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47" w:rsidRDefault="00767B1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12700</wp:posOffset>
                </wp:positionV>
                <wp:extent cx="1508760" cy="2654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247" w:rsidRDefault="001C2247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0.15000000000003pt;margin-top:1.pt;width:118.8pt;height:20.900000000000002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311150</wp:posOffset>
                </wp:positionV>
                <wp:extent cx="1042670" cy="1600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247" w:rsidRDefault="00767B13">
                            <w:pPr>
                              <w:pStyle w:val="Bodytext1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MUCTX00ZZIC6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8.5pt;margin-top:24.5pt;width:82.100000000000009pt;height:12.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MUCTX00ZZIC6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2247" w:rsidRDefault="00767B13">
      <w:pPr>
        <w:pStyle w:val="Bodytext30"/>
      </w:pPr>
      <w:r>
        <w:rPr>
          <w:rStyle w:val="Bodytext3"/>
          <w:b/>
          <w:bCs/>
        </w:rPr>
        <w:t>" "MĚSTO ČESKÝ TĚŠÍN</w:t>
      </w:r>
    </w:p>
    <w:p w:rsidR="001C2247" w:rsidRDefault="00767B13">
      <w:pPr>
        <w:pStyle w:val="Bodytext20"/>
      </w:pPr>
      <w:r>
        <w:rPr>
          <w:rStyle w:val="Bodytext2"/>
          <w:b/>
          <w:bCs/>
        </w:rPr>
        <w:t>■■ m ■■ Městský úřad Český Těšín</w:t>
      </w:r>
    </w:p>
    <w:p w:rsidR="001C2247" w:rsidRDefault="00767B13">
      <w:pPr>
        <w:pStyle w:val="Bodytext20"/>
        <w:sectPr w:rsidR="001C2247">
          <w:pgSz w:w="11900" w:h="16840"/>
          <w:pgMar w:top="795" w:right="3297" w:bottom="537" w:left="1266" w:header="367" w:footer="109" w:gutter="0"/>
          <w:pgNumType w:start="1"/>
          <w:cols w:space="720"/>
          <w:noEndnote/>
          <w:docGrid w:linePitch="360"/>
        </w:sectPr>
      </w:pPr>
      <w:r>
        <w:rPr>
          <w:rStyle w:val="Bodytext2"/>
          <w:b/>
          <w:bCs/>
        </w:rPr>
        <w:t>■i ■■ ■■ odbor místního hospodářství</w:t>
      </w:r>
    </w:p>
    <w:p w:rsidR="001C2247" w:rsidRDefault="001C2247">
      <w:pPr>
        <w:spacing w:before="74" w:after="74" w:line="240" w:lineRule="exact"/>
        <w:rPr>
          <w:sz w:val="19"/>
          <w:szCs w:val="19"/>
        </w:rPr>
      </w:pPr>
    </w:p>
    <w:p w:rsidR="001C2247" w:rsidRDefault="001C2247">
      <w:pPr>
        <w:spacing w:line="1" w:lineRule="exact"/>
        <w:sectPr w:rsidR="001C2247">
          <w:type w:val="continuous"/>
          <w:pgSz w:w="11900" w:h="16840"/>
          <w:pgMar w:top="795" w:right="0" w:bottom="537" w:left="0" w:header="0" w:footer="3" w:gutter="0"/>
          <w:cols w:space="720"/>
          <w:noEndnote/>
          <w:docGrid w:linePitch="360"/>
        </w:sectPr>
      </w:pPr>
    </w:p>
    <w:p w:rsidR="001C2247" w:rsidRDefault="00767B1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12700</wp:posOffset>
                </wp:positionV>
                <wp:extent cx="1151890" cy="10833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083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247" w:rsidRDefault="00767B13">
                            <w:pPr>
                              <w:pStyle w:val="Bodytext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NAŠE ZN: VYŘIZUJE: POČET PŘÍLOH:</w:t>
                            </w:r>
                          </w:p>
                          <w:p w:rsidR="001C2247" w:rsidRDefault="00767B13">
                            <w:pPr>
                              <w:pStyle w:val="Bodytext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TEL:</w:t>
                            </w:r>
                          </w:p>
                          <w:p w:rsidR="001C2247" w:rsidRDefault="00767B13">
                            <w:pPr>
                              <w:pStyle w:val="Bodytext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  <w:p w:rsidR="001C2247" w:rsidRDefault="00767B13">
                            <w:pPr>
                              <w:pStyle w:val="Bodytext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549999999999997pt;margin-top:1.pt;width:90.700000000000003pt;height:85.299999999999997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NAŠE ZN: VYŘIZUJE: POČET PŘÍLOH: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2247" w:rsidRDefault="00767B13">
      <w:pPr>
        <w:pStyle w:val="Bodytext10"/>
        <w:rPr>
          <w:sz w:val="22"/>
          <w:szCs w:val="22"/>
        </w:rPr>
      </w:pPr>
      <w:r>
        <w:rPr>
          <w:rStyle w:val="Bodytext1"/>
          <w:sz w:val="22"/>
          <w:szCs w:val="22"/>
        </w:rPr>
        <w:t>0857/2024/MH/O</w:t>
      </w:r>
    </w:p>
    <w:p w:rsidR="001C2247" w:rsidRDefault="00767B13">
      <w:pPr>
        <w:pStyle w:val="Bodytext10"/>
        <w:spacing w:after="280"/>
        <w:rPr>
          <w:sz w:val="22"/>
          <w:szCs w:val="22"/>
        </w:rPr>
      </w:pPr>
      <w:r>
        <w:rPr>
          <w:rStyle w:val="Bodytext1"/>
          <w:sz w:val="22"/>
          <w:szCs w:val="22"/>
        </w:rPr>
        <w:t>Pavlína Martynková</w:t>
      </w:r>
    </w:p>
    <w:p w:rsidR="001C2247" w:rsidRDefault="008814AA">
      <w:pPr>
        <w:pStyle w:val="Bodytext10"/>
        <w:rPr>
          <w:sz w:val="22"/>
          <w:szCs w:val="22"/>
        </w:rPr>
      </w:pPr>
      <w:r>
        <w:rPr>
          <w:rStyle w:val="Bodytext1"/>
          <w:sz w:val="22"/>
          <w:szCs w:val="22"/>
        </w:rPr>
        <w:t>xxxxxxxx</w:t>
      </w:r>
    </w:p>
    <w:p w:rsidR="001C2247" w:rsidRDefault="008814AA">
      <w:pPr>
        <w:pStyle w:val="Bodytext10"/>
        <w:rPr>
          <w:sz w:val="22"/>
          <w:szCs w:val="22"/>
        </w:rPr>
      </w:pPr>
      <w:r>
        <w:rPr>
          <w:rStyle w:val="Bodytext1"/>
          <w:sz w:val="22"/>
          <w:szCs w:val="22"/>
        </w:rPr>
        <w:t>xxxxxxxx</w:t>
      </w:r>
    </w:p>
    <w:p w:rsidR="001C2247" w:rsidRDefault="00767B13">
      <w:pPr>
        <w:pStyle w:val="Bodytext10"/>
        <w:spacing w:line="264" w:lineRule="auto"/>
        <w:rPr>
          <w:sz w:val="22"/>
          <w:szCs w:val="22"/>
        </w:rPr>
        <w:sectPr w:rsidR="001C2247">
          <w:type w:val="continuous"/>
          <w:pgSz w:w="11900" w:h="16840"/>
          <w:pgMar w:top="795" w:right="1965" w:bottom="537" w:left="3462" w:header="0" w:footer="3" w:gutter="0"/>
          <w:cols w:num="2" w:space="1793"/>
          <w:noEndnote/>
          <w:docGrid w:linePitch="360"/>
        </w:sectPr>
      </w:pPr>
      <w:r>
        <w:rPr>
          <w:rStyle w:val="Bodytext1"/>
          <w:sz w:val="22"/>
          <w:szCs w:val="22"/>
        </w:rPr>
        <w:t xml:space="preserve">Schnierer lighting, s.r.o. </w:t>
      </w:r>
      <w:r>
        <w:rPr>
          <w:rStyle w:val="Bodytext1"/>
          <w:sz w:val="22"/>
          <w:szCs w:val="22"/>
        </w:rPr>
        <w:t>Korunní 2569/108 101 00 Praha</w:t>
      </w:r>
    </w:p>
    <w:p w:rsidR="001C2247" w:rsidRDefault="001C2247">
      <w:pPr>
        <w:spacing w:before="30" w:after="30" w:line="240" w:lineRule="exact"/>
        <w:rPr>
          <w:sz w:val="19"/>
          <w:szCs w:val="19"/>
        </w:rPr>
      </w:pPr>
    </w:p>
    <w:p w:rsidR="001C2247" w:rsidRDefault="001C2247">
      <w:pPr>
        <w:spacing w:line="1" w:lineRule="exact"/>
        <w:sectPr w:rsidR="001C2247">
          <w:type w:val="continuous"/>
          <w:pgSz w:w="11900" w:h="16840"/>
          <w:pgMar w:top="795" w:right="0" w:bottom="537" w:left="0" w:header="0" w:footer="3" w:gutter="0"/>
          <w:cols w:space="720"/>
          <w:noEndnote/>
          <w:docGrid w:linePitch="360"/>
        </w:sectPr>
      </w:pPr>
    </w:p>
    <w:p w:rsidR="001C2247" w:rsidRDefault="00767B13">
      <w:pPr>
        <w:pStyle w:val="Bodytext40"/>
      </w:pPr>
      <w:r>
        <w:rPr>
          <w:rStyle w:val="Bodytext4"/>
          <w:b/>
          <w:bCs/>
        </w:rPr>
        <w:t>Objednací list</w:t>
      </w:r>
    </w:p>
    <w:p w:rsidR="001C2247" w:rsidRDefault="00767B13">
      <w:pPr>
        <w:pStyle w:val="Bodytext10"/>
        <w:spacing w:after="660" w:line="240" w:lineRule="auto"/>
        <w:jc w:val="center"/>
        <w:rPr>
          <w:sz w:val="22"/>
          <w:szCs w:val="22"/>
        </w:rPr>
      </w:pPr>
      <w:r>
        <w:rPr>
          <w:rStyle w:val="Bodytext1"/>
          <w:sz w:val="22"/>
          <w:szCs w:val="22"/>
        </w:rPr>
        <w:t>čís.: 0857/2024/MH/O dne: 21.10.2024</w:t>
      </w:r>
    </w:p>
    <w:p w:rsidR="001C2247" w:rsidRDefault="00767B13">
      <w:pPr>
        <w:pStyle w:val="Bodytext10"/>
        <w:spacing w:after="240" w:line="240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Objednatel: Město Český Těšín, MěÚ, nám. ČSA 1/1, 737 01 Český Těšín</w:t>
      </w:r>
    </w:p>
    <w:p w:rsidR="001C2247" w:rsidRDefault="00767B13">
      <w:pPr>
        <w:pStyle w:val="Bodytext10"/>
        <w:pBdr>
          <w:bottom w:val="single" w:sz="4" w:space="0" w:color="auto"/>
        </w:pBdr>
        <w:spacing w:after="240" w:line="240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  <w:u w:val="single"/>
        </w:rPr>
        <w:t xml:space="preserve">Dodavatel: Schnierer lighting, s.r.o., Korunní 2569/108, </w:t>
      </w:r>
      <w:r>
        <w:rPr>
          <w:rStyle w:val="Bodytext1"/>
          <w:b/>
          <w:bCs/>
          <w:sz w:val="22"/>
          <w:szCs w:val="22"/>
        </w:rPr>
        <w:t>101 00 Praha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4838"/>
        <w:gridCol w:w="1519"/>
      </w:tblGrid>
      <w:tr w:rsidR="001C2247">
        <w:trPr>
          <w:trHeight w:hRule="exact" w:val="713"/>
          <w:jc w:val="right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247" w:rsidRDefault="00767B13">
            <w:pPr>
              <w:pStyle w:val="Other1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247" w:rsidRDefault="00767B13">
            <w:pPr>
              <w:pStyle w:val="Other1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47" w:rsidRDefault="00767B13">
            <w:pPr>
              <w:pStyle w:val="Other1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Cena Kč vč.</w:t>
            </w:r>
          </w:p>
          <w:p w:rsidR="001C2247" w:rsidRDefault="00767B13">
            <w:pPr>
              <w:pStyle w:val="Other1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DPH</w:t>
            </w:r>
          </w:p>
        </w:tc>
      </w:tr>
      <w:tr w:rsidR="001C2247">
        <w:trPr>
          <w:trHeight w:hRule="exact" w:val="4248"/>
          <w:jc w:val="right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247" w:rsidRDefault="001C2247">
            <w:pPr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247" w:rsidRDefault="00767B13">
            <w:pPr>
              <w:pStyle w:val="Other10"/>
              <w:spacing w:before="260" w:after="240" w:line="264" w:lineRule="auto"/>
              <w:jc w:val="both"/>
            </w:pPr>
            <w:r>
              <w:rPr>
                <w:rStyle w:val="Other1"/>
              </w:rPr>
              <w:t>Objednáváme u vás vánoční výzdobu:</w:t>
            </w:r>
          </w:p>
          <w:p w:rsidR="001C2247" w:rsidRDefault="00767B13">
            <w:pPr>
              <w:pStyle w:val="Other10"/>
              <w:spacing w:after="240" w:line="264" w:lineRule="auto"/>
            </w:pPr>
            <w:r>
              <w:rPr>
                <w:rStyle w:val="Other1"/>
              </w:rPr>
              <w:t>1 ks Anděl s houslemi kat.č. 1937 (130x100x250 cm) - cena 37 500 Kč</w:t>
            </w:r>
          </w:p>
          <w:p w:rsidR="001C2247" w:rsidRDefault="00767B13">
            <w:pPr>
              <w:pStyle w:val="Other10"/>
              <w:spacing w:after="240" w:line="264" w:lineRule="auto"/>
            </w:pPr>
            <w:r>
              <w:rPr>
                <w:rStyle w:val="Other1"/>
              </w:rPr>
              <w:t>1 ks Anděl s trumpetou kat.č. 0912 (175x120x250 cm)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247" w:rsidRDefault="008814AA">
            <w:pPr>
              <w:pStyle w:val="Other10"/>
              <w:spacing w:before="760" w:line="240" w:lineRule="auto"/>
            </w:pPr>
            <w:r>
              <w:rPr>
                <w:rStyle w:val="Other1"/>
              </w:rPr>
              <w:t xml:space="preserve">     </w:t>
            </w:r>
            <w:bookmarkStart w:id="0" w:name="_GoBack"/>
            <w:bookmarkEnd w:id="0"/>
            <w:r w:rsidR="00767B13">
              <w:rPr>
                <w:rStyle w:val="Other1"/>
              </w:rPr>
              <w:t>75.000 Kč</w:t>
            </w:r>
          </w:p>
        </w:tc>
      </w:tr>
      <w:tr w:rsidR="001C2247">
        <w:trPr>
          <w:trHeight w:hRule="exact" w:val="842"/>
          <w:jc w:val="right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247" w:rsidRDefault="00767B13">
            <w:pPr>
              <w:pStyle w:val="Other10"/>
              <w:spacing w:line="264" w:lineRule="auto"/>
            </w:pPr>
            <w:r>
              <w:rPr>
                <w:rStyle w:val="Other1"/>
              </w:rPr>
              <w:t>Stane-li se doc hrazena přímo hodnoty.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247" w:rsidRDefault="00767B13">
            <w:pPr>
              <w:pStyle w:val="Other10"/>
              <w:spacing w:line="264" w:lineRule="auto"/>
            </w:pPr>
            <w:r>
              <w:rPr>
                <w:rStyle w:val="Other1"/>
              </w:rPr>
              <w:t>avatel nespolehlivým plátcem, hodnota plnění odpovídající dani bude na účet správce daně v režimu podle § 109a zákona o dani z přidané</w:t>
            </w:r>
          </w:p>
        </w:tc>
      </w:tr>
      <w:tr w:rsidR="001C2247">
        <w:trPr>
          <w:trHeight w:hRule="exact" w:val="626"/>
          <w:jc w:val="right"/>
        </w:trPr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47" w:rsidRDefault="00767B13">
            <w:pPr>
              <w:pStyle w:val="Other10"/>
              <w:spacing w:line="271" w:lineRule="auto"/>
            </w:pPr>
            <w:r>
              <w:rPr>
                <w:rStyle w:val="Other1"/>
              </w:rPr>
              <w:t>Město Český Těšín je povinným subjektem dle zákona č 340/2015 Sb., a tento dokument bude zveřejněn v registru smluv.</w:t>
            </w:r>
          </w:p>
        </w:tc>
      </w:tr>
    </w:tbl>
    <w:p w:rsidR="001C2247" w:rsidRDefault="001C2247">
      <w:pPr>
        <w:spacing w:after="619" w:line="1" w:lineRule="exact"/>
      </w:pPr>
    </w:p>
    <w:p w:rsidR="001C2247" w:rsidRDefault="00767B13">
      <w:pPr>
        <w:pStyle w:val="Bodytext10"/>
        <w:spacing w:after="240" w:line="240" w:lineRule="auto"/>
        <w:ind w:left="4960"/>
      </w:pPr>
      <w:r>
        <w:rPr>
          <w:rStyle w:val="Bodytext1"/>
        </w:rPr>
        <w:t>Podmínky objednávky akceptuji:</w:t>
      </w:r>
    </w:p>
    <w:p w:rsidR="001C2247" w:rsidRDefault="00767B13">
      <w:pPr>
        <w:pStyle w:val="Bodytext10"/>
        <w:spacing w:after="54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6189980</wp:posOffset>
                </wp:positionH>
                <wp:positionV relativeFrom="paragraph">
                  <wp:posOffset>12700</wp:posOffset>
                </wp:positionV>
                <wp:extent cx="374650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247" w:rsidRDefault="00767B13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7.40000000000003pt;margin-top:1.pt;width:29.5pt;height:12.9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Objednal: razítko a podpis</w:t>
      </w:r>
    </w:p>
    <w:p w:rsidR="001C2247" w:rsidRDefault="00767B13">
      <w:pPr>
        <w:pStyle w:val="Bodytext10"/>
        <w:pBdr>
          <w:top w:val="single" w:sz="4" w:space="0" w:color="auto"/>
        </w:pBdr>
        <w:tabs>
          <w:tab w:val="left" w:pos="1046"/>
          <w:tab w:val="left" w:pos="6847"/>
          <w:tab w:val="left" w:pos="7956"/>
        </w:tabs>
        <w:spacing w:line="240" w:lineRule="auto"/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6" w:history="1">
        <w:r>
          <w:rPr>
            <w:rStyle w:val="Bodytext1"/>
            <w:lang w:val="en-US" w:eastAsia="en-US" w:bidi="en-US"/>
          </w:rPr>
          <w:t>epodatelna@tesin.cz</w:t>
        </w:r>
      </w:hyperlink>
      <w:r>
        <w:rPr>
          <w:rStyle w:val="Bodytext1"/>
          <w:lang w:val="en-US" w:eastAsia="en-US" w:bidi="en-US"/>
        </w:rPr>
        <w:tab/>
      </w:r>
      <w:r>
        <w:rPr>
          <w:rStyle w:val="Bodytext1"/>
        </w:rPr>
        <w:t>ID DS:</w:t>
      </w:r>
      <w:r>
        <w:rPr>
          <w:rStyle w:val="Bodytext1"/>
        </w:rPr>
        <w:tab/>
        <w:t>DICBU92</w:t>
      </w:r>
    </w:p>
    <w:p w:rsidR="001C2247" w:rsidRDefault="00767B13">
      <w:pPr>
        <w:pStyle w:val="Bodytext10"/>
        <w:tabs>
          <w:tab w:val="left" w:pos="1046"/>
          <w:tab w:val="left" w:pos="7956"/>
        </w:tabs>
        <w:spacing w:line="240" w:lineRule="auto"/>
      </w:pPr>
      <w:r>
        <w:rPr>
          <w:rStyle w:val="Bodytext1"/>
        </w:rPr>
        <w:t>Tel.:</w:t>
      </w:r>
      <w:r>
        <w:rPr>
          <w:rStyle w:val="Bodytext1"/>
        </w:rPr>
        <w:tab/>
        <w:t>+420 553 035 111 nám. ČSA 1/1, 737 01 Český Těšín IČO:</w:t>
      </w:r>
      <w:r>
        <w:rPr>
          <w:rStyle w:val="Bodytext1"/>
        </w:rPr>
        <w:tab/>
        <w:t>00297437</w:t>
      </w:r>
    </w:p>
    <w:p w:rsidR="001C2247" w:rsidRDefault="00767B13">
      <w:pPr>
        <w:pStyle w:val="Bodytext10"/>
        <w:tabs>
          <w:tab w:val="left" w:pos="1046"/>
          <w:tab w:val="left" w:pos="6847"/>
          <w:tab w:val="left" w:pos="7956"/>
        </w:tabs>
        <w:spacing w:after="240" w:line="240" w:lineRule="auto"/>
      </w:pPr>
      <w:r>
        <w:rPr>
          <w:rStyle w:val="Bodytext1"/>
        </w:rPr>
        <w:t>Web:</w:t>
      </w:r>
      <w:r>
        <w:rPr>
          <w:rStyle w:val="Bodytext1"/>
        </w:rPr>
        <w:tab/>
      </w:r>
      <w:hyperlink r:id="rId7" w:history="1">
        <w:r w:rsidRPr="009A558F">
          <w:rPr>
            <w:rStyle w:val="Bodytext1"/>
            <w:lang w:eastAsia="en-US" w:bidi="en-US"/>
          </w:rPr>
          <w:t>http://www.tesin.cz</w:t>
        </w:r>
      </w:hyperlink>
      <w:r w:rsidRPr="009A558F">
        <w:rPr>
          <w:rStyle w:val="Bodytext1"/>
          <w:lang w:eastAsia="en-US" w:bidi="en-US"/>
        </w:rPr>
        <w:tab/>
      </w:r>
      <w:r>
        <w:rPr>
          <w:rStyle w:val="Bodytext1"/>
        </w:rPr>
        <w:t>DIČ:</w:t>
      </w:r>
      <w:r>
        <w:rPr>
          <w:rStyle w:val="Bodytext1"/>
        </w:rPr>
        <w:tab/>
        <w:t>CZ00297437</w:t>
      </w:r>
    </w:p>
    <w:sectPr w:rsidR="001C2247">
      <w:type w:val="continuous"/>
      <w:pgSz w:w="11900" w:h="16840"/>
      <w:pgMar w:top="795" w:right="1410" w:bottom="537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9B" w:rsidRDefault="00F82E9B">
      <w:r>
        <w:separator/>
      </w:r>
    </w:p>
  </w:endnote>
  <w:endnote w:type="continuationSeparator" w:id="0">
    <w:p w:rsidR="00F82E9B" w:rsidRDefault="00F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9B" w:rsidRDefault="00F82E9B"/>
  </w:footnote>
  <w:footnote w:type="continuationSeparator" w:id="0">
    <w:p w:rsidR="00F82E9B" w:rsidRDefault="00F82E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7"/>
    <w:rsid w:val="001C2247"/>
    <w:rsid w:val="00767B13"/>
    <w:rsid w:val="008814AA"/>
    <w:rsid w:val="009A558F"/>
    <w:rsid w:val="00F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1C805-12E3-4EC4-932A-A7D8998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line="259" w:lineRule="auto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rPr>
      <w:b/>
      <w:bCs/>
    </w:rPr>
  </w:style>
  <w:style w:type="paragraph" w:customStyle="1" w:styleId="Bodytext40">
    <w:name w:val="Body text|4"/>
    <w:basedOn w:val="Normln"/>
    <w:link w:val="Bodytext4"/>
    <w:pPr>
      <w:spacing w:after="120"/>
      <w:jc w:val="center"/>
    </w:pPr>
    <w:rPr>
      <w:b/>
      <w:bCs/>
      <w:sz w:val="38"/>
      <w:szCs w:val="38"/>
    </w:rPr>
  </w:style>
  <w:style w:type="paragraph" w:customStyle="1" w:styleId="Other10">
    <w:name w:val="Other|1"/>
    <w:basedOn w:val="Normln"/>
    <w:link w:val="Other1"/>
    <w:pPr>
      <w:spacing w:line="259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2024-10-25T07:38:00Z</dcterms:created>
  <dcterms:modified xsi:type="dcterms:W3CDTF">2024-10-25T07:40:00Z</dcterms:modified>
</cp:coreProperties>
</file>