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D7D0A" w14:textId="77777777" w:rsidR="00CA6C72" w:rsidRPr="00CA6C72" w:rsidRDefault="00CA6C72" w:rsidP="00CA6C72">
      <w:pPr>
        <w:jc w:val="center"/>
        <w:rPr>
          <w:rFonts w:asciiTheme="minorHAnsi" w:hAnsiTheme="minorHAnsi" w:cstheme="minorHAnsi"/>
          <w:sz w:val="28"/>
          <w:szCs w:val="28"/>
        </w:rPr>
      </w:pPr>
      <w:r w:rsidRPr="00CA6C72">
        <w:rPr>
          <w:rFonts w:asciiTheme="minorHAnsi" w:hAnsiTheme="minorHAnsi" w:cstheme="minorHAnsi"/>
          <w:b/>
          <w:bCs/>
          <w:sz w:val="28"/>
          <w:szCs w:val="28"/>
        </w:rPr>
        <w:t>SMLOUVU O DÍLO</w:t>
      </w:r>
    </w:p>
    <w:p w14:paraId="4273294A" w14:textId="77777777" w:rsidR="00184DF5" w:rsidRPr="00CA6C72" w:rsidRDefault="00E052FF" w:rsidP="00CA6C72">
      <w:pPr>
        <w:jc w:val="center"/>
        <w:rPr>
          <w:rFonts w:asciiTheme="minorHAnsi" w:hAnsiTheme="minorHAnsi" w:cstheme="minorHAnsi"/>
          <w:sz w:val="26"/>
          <w:szCs w:val="26"/>
        </w:rPr>
      </w:pPr>
      <w:r w:rsidRPr="00EE1FC7">
        <w:rPr>
          <w:rFonts w:asciiTheme="minorHAnsi" w:hAnsiTheme="minorHAnsi" w:cstheme="minorHAnsi"/>
          <w:bCs/>
          <w:sz w:val="22"/>
          <w:szCs w:val="22"/>
        </w:rPr>
        <w:t>Číslo smlouvy:</w:t>
      </w:r>
      <w:r w:rsidR="007818E1" w:rsidRPr="00EE1FC7">
        <w:rPr>
          <w:rFonts w:asciiTheme="minorHAnsi" w:hAnsiTheme="minorHAnsi" w:cstheme="minorHAnsi"/>
          <w:bCs/>
          <w:sz w:val="22"/>
          <w:szCs w:val="22"/>
        </w:rPr>
        <w:t xml:space="preserve"> </w:t>
      </w:r>
      <w:r w:rsidR="00D13610" w:rsidRPr="00EE1FC7">
        <w:rPr>
          <w:rFonts w:asciiTheme="minorHAnsi" w:hAnsiTheme="minorHAnsi" w:cstheme="minorHAnsi"/>
          <w:sz w:val="22"/>
          <w:szCs w:val="22"/>
        </w:rPr>
        <w:t>_________________</w:t>
      </w:r>
    </w:p>
    <w:p w14:paraId="5703CE27" w14:textId="77777777" w:rsidR="00184DF5" w:rsidRPr="00EE1FC7" w:rsidRDefault="00184DF5" w:rsidP="00CA6C72">
      <w:pPr>
        <w:rPr>
          <w:rFonts w:asciiTheme="minorHAnsi" w:hAnsiTheme="minorHAnsi" w:cstheme="minorHAnsi"/>
          <w:bCs/>
          <w:sz w:val="22"/>
          <w:szCs w:val="22"/>
        </w:rPr>
      </w:pPr>
    </w:p>
    <w:p w14:paraId="480898F1" w14:textId="1D6EF930" w:rsidR="00EE1FC7" w:rsidRPr="00E31718" w:rsidRDefault="00B36B19" w:rsidP="00EE1FC7">
      <w:pPr>
        <w:rPr>
          <w:rFonts w:asciiTheme="minorHAnsi" w:hAnsiTheme="minorHAnsi" w:cs="Times New Roman"/>
          <w:b/>
          <w:bCs/>
          <w:sz w:val="22"/>
          <w:szCs w:val="22"/>
        </w:rPr>
      </w:pPr>
      <w:r w:rsidRPr="00B36B19">
        <w:rPr>
          <w:rFonts w:asciiTheme="minorHAnsi" w:hAnsiTheme="minorHAnsi" w:cs="Times New Roman"/>
          <w:b/>
          <w:bCs/>
          <w:sz w:val="22"/>
          <w:szCs w:val="22"/>
        </w:rPr>
        <w:t>Astronomický ústav AV ČR, v. v. i.</w:t>
      </w:r>
    </w:p>
    <w:p w14:paraId="0CE0292D" w14:textId="02DFCF6E"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 xml:space="preserve">IČ: </w:t>
      </w:r>
      <w:r w:rsidRPr="00E31718">
        <w:rPr>
          <w:rFonts w:asciiTheme="minorHAnsi" w:hAnsiTheme="minorHAnsi" w:cs="Times New Roman"/>
          <w:sz w:val="22"/>
          <w:szCs w:val="22"/>
        </w:rPr>
        <w:tab/>
      </w:r>
      <w:r w:rsidRPr="00E31718">
        <w:rPr>
          <w:rFonts w:asciiTheme="minorHAnsi" w:hAnsiTheme="minorHAnsi" w:cs="Times New Roman"/>
          <w:sz w:val="22"/>
          <w:szCs w:val="22"/>
        </w:rPr>
        <w:tab/>
      </w:r>
      <w:r w:rsidRPr="00E31718">
        <w:rPr>
          <w:rFonts w:asciiTheme="minorHAnsi" w:hAnsiTheme="minorHAnsi" w:cs="Times New Roman"/>
          <w:sz w:val="22"/>
          <w:szCs w:val="22"/>
        </w:rPr>
        <w:tab/>
      </w:r>
      <w:r w:rsidR="00B36B19" w:rsidRPr="00B36B19">
        <w:rPr>
          <w:rFonts w:asciiTheme="minorHAnsi" w:hAnsiTheme="minorHAnsi" w:cs="Times New Roman"/>
          <w:sz w:val="22"/>
          <w:szCs w:val="22"/>
        </w:rPr>
        <w:t>67985815</w:t>
      </w:r>
    </w:p>
    <w:p w14:paraId="0E984BBD" w14:textId="4E2683D3"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DIČ:</w:t>
      </w:r>
      <w:r w:rsidRPr="00E31718">
        <w:rPr>
          <w:rFonts w:asciiTheme="minorHAnsi" w:hAnsiTheme="minorHAnsi" w:cs="Times New Roman"/>
          <w:sz w:val="22"/>
          <w:szCs w:val="22"/>
        </w:rPr>
        <w:tab/>
      </w:r>
      <w:r w:rsidRPr="00E31718">
        <w:rPr>
          <w:rFonts w:asciiTheme="minorHAnsi" w:hAnsiTheme="minorHAnsi" w:cs="Times New Roman"/>
          <w:sz w:val="22"/>
          <w:szCs w:val="22"/>
        </w:rPr>
        <w:tab/>
      </w:r>
      <w:r w:rsidRPr="00E31718">
        <w:rPr>
          <w:rFonts w:asciiTheme="minorHAnsi" w:hAnsiTheme="minorHAnsi" w:cs="Times New Roman"/>
          <w:sz w:val="22"/>
          <w:szCs w:val="22"/>
        </w:rPr>
        <w:tab/>
      </w:r>
      <w:r w:rsidR="00B84853" w:rsidRPr="00B84853">
        <w:rPr>
          <w:rFonts w:asciiTheme="minorHAnsi" w:hAnsiTheme="minorHAnsi" w:cs="Times New Roman"/>
          <w:sz w:val="22"/>
          <w:szCs w:val="22"/>
        </w:rPr>
        <w:t>CZ</w:t>
      </w:r>
      <w:r w:rsidR="00B36B19" w:rsidRPr="00B36B19">
        <w:rPr>
          <w:rFonts w:asciiTheme="minorHAnsi" w:hAnsiTheme="minorHAnsi" w:cs="Times New Roman"/>
          <w:sz w:val="22"/>
          <w:szCs w:val="22"/>
        </w:rPr>
        <w:t>67985815</w:t>
      </w:r>
    </w:p>
    <w:p w14:paraId="039E4178" w14:textId="331026E0"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bankovní spojení:</w:t>
      </w:r>
      <w:r w:rsidRPr="00E31718">
        <w:rPr>
          <w:rFonts w:asciiTheme="minorHAnsi" w:hAnsiTheme="minorHAnsi" w:cs="Times New Roman"/>
          <w:sz w:val="22"/>
          <w:szCs w:val="22"/>
        </w:rPr>
        <w:tab/>
      </w:r>
      <w:r w:rsidR="00837DCC">
        <w:rPr>
          <w:rFonts w:asciiTheme="minorHAnsi" w:hAnsiTheme="minorHAnsi" w:cs="Times New Roman"/>
          <w:sz w:val="22"/>
          <w:szCs w:val="22"/>
        </w:rPr>
        <w:t>ČNB 69025011/0710</w:t>
      </w:r>
    </w:p>
    <w:p w14:paraId="694247B9" w14:textId="3E488480" w:rsidR="00EE1FC7" w:rsidRPr="00E31718" w:rsidRDefault="00EE1FC7" w:rsidP="00B84853">
      <w:pPr>
        <w:rPr>
          <w:rFonts w:asciiTheme="minorHAnsi" w:hAnsiTheme="minorHAnsi" w:cs="Times New Roman"/>
          <w:sz w:val="22"/>
          <w:szCs w:val="22"/>
        </w:rPr>
      </w:pPr>
      <w:r w:rsidRPr="00E31718">
        <w:rPr>
          <w:rFonts w:asciiTheme="minorHAnsi" w:hAnsiTheme="minorHAnsi" w:cs="Times New Roman"/>
          <w:sz w:val="22"/>
          <w:szCs w:val="22"/>
        </w:rPr>
        <w:t>se sídlem:</w:t>
      </w:r>
      <w:r w:rsidRPr="00E31718">
        <w:rPr>
          <w:rFonts w:asciiTheme="minorHAnsi" w:hAnsiTheme="minorHAnsi" w:cs="Times New Roman"/>
          <w:sz w:val="22"/>
          <w:szCs w:val="22"/>
        </w:rPr>
        <w:tab/>
      </w:r>
      <w:r w:rsidRPr="00E31718">
        <w:rPr>
          <w:rFonts w:asciiTheme="minorHAnsi" w:hAnsiTheme="minorHAnsi" w:cs="Times New Roman"/>
          <w:sz w:val="22"/>
          <w:szCs w:val="22"/>
        </w:rPr>
        <w:tab/>
      </w:r>
      <w:r w:rsidR="00B36B19" w:rsidRPr="00B36B19">
        <w:rPr>
          <w:rFonts w:asciiTheme="minorHAnsi" w:hAnsiTheme="minorHAnsi" w:cs="Times New Roman"/>
          <w:sz w:val="22"/>
          <w:szCs w:val="22"/>
        </w:rPr>
        <w:t>Fričova 298, 25165 Ondřejov</w:t>
      </w:r>
    </w:p>
    <w:p w14:paraId="0C85935A" w14:textId="1D1C6B49"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zastoupen</w:t>
      </w:r>
      <w:r w:rsidR="00B84853">
        <w:rPr>
          <w:rFonts w:asciiTheme="minorHAnsi" w:hAnsiTheme="minorHAnsi" w:cs="Times New Roman"/>
          <w:sz w:val="22"/>
          <w:szCs w:val="22"/>
        </w:rPr>
        <w:t>ý</w:t>
      </w:r>
      <w:r w:rsidRPr="00E31718">
        <w:rPr>
          <w:rFonts w:asciiTheme="minorHAnsi" w:hAnsiTheme="minorHAnsi" w:cs="Times New Roman"/>
          <w:sz w:val="22"/>
          <w:szCs w:val="22"/>
        </w:rPr>
        <w:t xml:space="preserve"> </w:t>
      </w:r>
      <w:r w:rsidRPr="00E31718">
        <w:rPr>
          <w:rFonts w:asciiTheme="minorHAnsi" w:hAnsiTheme="minorHAnsi" w:cs="Times New Roman"/>
          <w:sz w:val="22"/>
          <w:szCs w:val="22"/>
        </w:rPr>
        <w:tab/>
      </w:r>
      <w:r w:rsidRPr="00E31718">
        <w:rPr>
          <w:rFonts w:asciiTheme="minorHAnsi" w:hAnsiTheme="minorHAnsi" w:cs="Times New Roman"/>
          <w:sz w:val="22"/>
          <w:szCs w:val="22"/>
        </w:rPr>
        <w:tab/>
      </w:r>
      <w:r w:rsidR="00B26C6F" w:rsidRPr="00B26C6F">
        <w:rPr>
          <w:rFonts w:asciiTheme="minorHAnsi" w:hAnsiTheme="minorHAnsi" w:cs="Times New Roman"/>
          <w:b/>
          <w:bCs/>
          <w:sz w:val="22"/>
          <w:szCs w:val="22"/>
        </w:rPr>
        <w:t>XXXXXXXXXXX</w:t>
      </w:r>
    </w:p>
    <w:p w14:paraId="76DEDBFD" w14:textId="77777777"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 xml:space="preserve">na straně jedné, jako </w:t>
      </w:r>
      <w:r>
        <w:rPr>
          <w:rFonts w:asciiTheme="minorHAnsi" w:hAnsiTheme="minorHAnsi" w:cs="Times New Roman"/>
          <w:sz w:val="22"/>
          <w:szCs w:val="22"/>
        </w:rPr>
        <w:t>Objednat</w:t>
      </w:r>
      <w:r w:rsidRPr="00E31718">
        <w:rPr>
          <w:rFonts w:asciiTheme="minorHAnsi" w:hAnsiTheme="minorHAnsi" w:cs="Times New Roman"/>
          <w:sz w:val="22"/>
          <w:szCs w:val="22"/>
        </w:rPr>
        <w:t xml:space="preserve">el (dále jen </w:t>
      </w:r>
      <w:r>
        <w:rPr>
          <w:rFonts w:asciiTheme="minorHAnsi" w:hAnsiTheme="minorHAnsi" w:cs="Times New Roman"/>
          <w:sz w:val="22"/>
          <w:szCs w:val="22"/>
        </w:rPr>
        <w:t>"</w:t>
      </w:r>
      <w:r w:rsidRPr="00E31718">
        <w:rPr>
          <w:rFonts w:asciiTheme="minorHAnsi" w:hAnsiTheme="minorHAnsi" w:cs="Times New Roman"/>
          <w:sz w:val="22"/>
          <w:szCs w:val="22"/>
        </w:rPr>
        <w:t>Objednatel</w:t>
      </w:r>
      <w:r>
        <w:rPr>
          <w:rFonts w:asciiTheme="minorHAnsi" w:hAnsiTheme="minorHAnsi" w:cs="Times New Roman"/>
          <w:sz w:val="22"/>
          <w:szCs w:val="22"/>
        </w:rPr>
        <w:t>"</w:t>
      </w:r>
      <w:r w:rsidRPr="00E31718">
        <w:rPr>
          <w:rFonts w:asciiTheme="minorHAnsi" w:hAnsiTheme="minorHAnsi" w:cs="Times New Roman"/>
          <w:sz w:val="22"/>
          <w:szCs w:val="22"/>
        </w:rPr>
        <w:t xml:space="preserve">) </w:t>
      </w:r>
    </w:p>
    <w:p w14:paraId="5EAA712B" w14:textId="77777777" w:rsidR="00184DF5" w:rsidRPr="00EE1FC7" w:rsidRDefault="00184DF5">
      <w:pPr>
        <w:rPr>
          <w:rFonts w:asciiTheme="minorHAnsi" w:hAnsiTheme="minorHAnsi" w:cstheme="minorHAnsi"/>
          <w:sz w:val="22"/>
          <w:szCs w:val="22"/>
        </w:rPr>
      </w:pPr>
    </w:p>
    <w:p w14:paraId="4BC46CFD" w14:textId="77777777" w:rsidR="00184DF5" w:rsidRPr="00EE1FC7" w:rsidRDefault="00184DF5">
      <w:pPr>
        <w:rPr>
          <w:rFonts w:asciiTheme="minorHAnsi" w:hAnsiTheme="minorHAnsi" w:cstheme="minorHAnsi"/>
          <w:sz w:val="22"/>
          <w:szCs w:val="22"/>
        </w:rPr>
      </w:pPr>
      <w:r w:rsidRPr="00EE1FC7">
        <w:rPr>
          <w:rFonts w:asciiTheme="minorHAnsi" w:hAnsiTheme="minorHAnsi" w:cstheme="minorHAnsi"/>
          <w:sz w:val="22"/>
          <w:szCs w:val="22"/>
        </w:rPr>
        <w:t>a</w:t>
      </w:r>
    </w:p>
    <w:p w14:paraId="4996151A" w14:textId="77777777" w:rsidR="00184DF5" w:rsidRPr="00EE1FC7" w:rsidRDefault="00184DF5">
      <w:pPr>
        <w:rPr>
          <w:rFonts w:asciiTheme="minorHAnsi" w:hAnsiTheme="minorHAnsi" w:cstheme="minorHAnsi"/>
          <w:sz w:val="22"/>
          <w:szCs w:val="22"/>
        </w:rPr>
      </w:pPr>
    </w:p>
    <w:p w14:paraId="1DB47591" w14:textId="77777777" w:rsidR="00EE1FC7" w:rsidRPr="00E31718" w:rsidRDefault="00EE1FC7" w:rsidP="00EE1FC7">
      <w:pPr>
        <w:rPr>
          <w:rFonts w:asciiTheme="minorHAnsi" w:hAnsiTheme="minorHAnsi" w:cs="Times New Roman"/>
          <w:b/>
          <w:bCs/>
          <w:sz w:val="22"/>
          <w:szCs w:val="22"/>
        </w:rPr>
      </w:pPr>
      <w:r w:rsidRPr="00E31718">
        <w:rPr>
          <w:rFonts w:asciiTheme="minorHAnsi" w:hAnsiTheme="minorHAnsi" w:cs="Times New Roman"/>
          <w:b/>
          <w:bCs/>
          <w:sz w:val="22"/>
          <w:szCs w:val="22"/>
        </w:rPr>
        <w:t xml:space="preserve">Euro Managers, s.r.o. </w:t>
      </w:r>
    </w:p>
    <w:p w14:paraId="2F0EFD77" w14:textId="77777777"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IČ:</w:t>
      </w:r>
      <w:r w:rsidRPr="00E31718">
        <w:rPr>
          <w:rFonts w:asciiTheme="minorHAnsi" w:hAnsiTheme="minorHAnsi" w:cs="Times New Roman"/>
          <w:sz w:val="22"/>
          <w:szCs w:val="22"/>
        </w:rPr>
        <w:tab/>
      </w:r>
      <w:r w:rsidRPr="00E31718">
        <w:rPr>
          <w:rFonts w:asciiTheme="minorHAnsi" w:hAnsiTheme="minorHAnsi" w:cs="Times New Roman"/>
          <w:sz w:val="22"/>
          <w:szCs w:val="22"/>
        </w:rPr>
        <w:tab/>
      </w:r>
      <w:r w:rsidRPr="00E31718">
        <w:rPr>
          <w:rFonts w:asciiTheme="minorHAnsi" w:hAnsiTheme="minorHAnsi" w:cs="Times New Roman"/>
          <w:sz w:val="22"/>
          <w:szCs w:val="22"/>
        </w:rPr>
        <w:tab/>
        <w:t>26514958</w:t>
      </w:r>
    </w:p>
    <w:p w14:paraId="6D1E8423" w14:textId="77777777"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DIČ:</w:t>
      </w:r>
      <w:r w:rsidRPr="00E31718">
        <w:rPr>
          <w:rFonts w:asciiTheme="minorHAnsi" w:hAnsiTheme="minorHAnsi" w:cs="Times New Roman"/>
          <w:sz w:val="22"/>
          <w:szCs w:val="22"/>
        </w:rPr>
        <w:tab/>
      </w:r>
      <w:r w:rsidRPr="00E31718">
        <w:rPr>
          <w:rFonts w:asciiTheme="minorHAnsi" w:hAnsiTheme="minorHAnsi" w:cs="Times New Roman"/>
          <w:sz w:val="22"/>
          <w:szCs w:val="22"/>
        </w:rPr>
        <w:tab/>
      </w:r>
      <w:r w:rsidRPr="00E31718">
        <w:rPr>
          <w:rFonts w:asciiTheme="minorHAnsi" w:hAnsiTheme="minorHAnsi" w:cs="Times New Roman"/>
          <w:sz w:val="22"/>
          <w:szCs w:val="22"/>
        </w:rPr>
        <w:tab/>
        <w:t>CZ26514958</w:t>
      </w:r>
    </w:p>
    <w:p w14:paraId="46C01E9D" w14:textId="77777777"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bankovní spojení</w:t>
      </w:r>
    </w:p>
    <w:p w14:paraId="53633617" w14:textId="0EC8F7AF" w:rsidR="00EE1FC7"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zveřejněné číslo účtu:</w:t>
      </w:r>
      <w:r w:rsidRPr="00E31718">
        <w:rPr>
          <w:rFonts w:asciiTheme="minorHAnsi" w:hAnsiTheme="minorHAnsi" w:cs="Times New Roman"/>
          <w:sz w:val="22"/>
          <w:szCs w:val="22"/>
        </w:rPr>
        <w:tab/>
        <w:t>Raiffeisenbank a.s., č.</w:t>
      </w:r>
      <w:r w:rsidR="00B318B7">
        <w:rPr>
          <w:rFonts w:asciiTheme="minorHAnsi" w:hAnsiTheme="minorHAnsi" w:cs="Times New Roman"/>
          <w:sz w:val="22"/>
          <w:szCs w:val="22"/>
        </w:rPr>
        <w:t xml:space="preserve"> </w:t>
      </w:r>
      <w:r w:rsidRPr="00E31718">
        <w:rPr>
          <w:rFonts w:asciiTheme="minorHAnsi" w:hAnsiTheme="minorHAnsi" w:cs="Times New Roman"/>
          <w:sz w:val="22"/>
          <w:szCs w:val="22"/>
        </w:rPr>
        <w:t>ú. 790 982 001/5500</w:t>
      </w:r>
    </w:p>
    <w:p w14:paraId="201EEE05" w14:textId="77777777"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 xml:space="preserve">se sídlem: </w:t>
      </w:r>
      <w:r w:rsidRPr="00E31718">
        <w:rPr>
          <w:rFonts w:asciiTheme="minorHAnsi" w:hAnsiTheme="minorHAnsi" w:cs="Times New Roman"/>
          <w:sz w:val="22"/>
          <w:szCs w:val="22"/>
        </w:rPr>
        <w:tab/>
      </w:r>
      <w:r w:rsidRPr="00E31718">
        <w:rPr>
          <w:rFonts w:asciiTheme="minorHAnsi" w:hAnsiTheme="minorHAnsi" w:cs="Times New Roman"/>
          <w:sz w:val="22"/>
          <w:szCs w:val="22"/>
        </w:rPr>
        <w:tab/>
        <w:t>S. K. Neumanna 2011/7, 180 00 Praha 8</w:t>
      </w:r>
    </w:p>
    <w:p w14:paraId="5D9DEB3D" w14:textId="77777777"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korespondenční adresa:</w:t>
      </w:r>
      <w:r>
        <w:rPr>
          <w:rFonts w:asciiTheme="minorHAnsi" w:hAnsiTheme="minorHAnsi" w:cs="Times New Roman"/>
          <w:sz w:val="22"/>
          <w:szCs w:val="22"/>
        </w:rPr>
        <w:t xml:space="preserve"> </w:t>
      </w:r>
      <w:r w:rsidRPr="00E31718">
        <w:rPr>
          <w:rFonts w:asciiTheme="minorHAnsi" w:hAnsiTheme="minorHAnsi" w:cs="Times New Roman"/>
          <w:sz w:val="22"/>
          <w:szCs w:val="22"/>
        </w:rPr>
        <w:t>Senovážné nám. 992/8, 110 00 Praha 1</w:t>
      </w:r>
    </w:p>
    <w:p w14:paraId="0E56708F" w14:textId="77777777"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Spisová značka:</w:t>
      </w:r>
      <w:r w:rsidRPr="00E31718">
        <w:rPr>
          <w:rFonts w:asciiTheme="minorHAnsi" w:hAnsiTheme="minorHAnsi" w:cs="Times New Roman"/>
          <w:sz w:val="22"/>
          <w:szCs w:val="22"/>
        </w:rPr>
        <w:tab/>
      </w:r>
      <w:r w:rsidR="00B002E0">
        <w:rPr>
          <w:rFonts w:asciiTheme="minorHAnsi" w:hAnsiTheme="minorHAnsi" w:cs="Times New Roman"/>
          <w:sz w:val="22"/>
          <w:szCs w:val="22"/>
        </w:rPr>
        <w:tab/>
      </w:r>
      <w:r w:rsidRPr="00E31718">
        <w:rPr>
          <w:rFonts w:asciiTheme="minorHAnsi" w:hAnsiTheme="minorHAnsi" w:cs="Times New Roman"/>
          <w:sz w:val="22"/>
          <w:szCs w:val="22"/>
        </w:rPr>
        <w:t>C 86998 vedená u Městského soudu v Praze</w:t>
      </w:r>
    </w:p>
    <w:p w14:paraId="2528D8EB" w14:textId="62FDC5EA"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 xml:space="preserve">zastoupená </w:t>
      </w:r>
      <w:r w:rsidRPr="00E31718">
        <w:rPr>
          <w:rFonts w:asciiTheme="minorHAnsi" w:hAnsiTheme="minorHAnsi" w:cs="Times New Roman"/>
          <w:sz w:val="22"/>
          <w:szCs w:val="22"/>
        </w:rPr>
        <w:tab/>
      </w:r>
      <w:r w:rsidRPr="00E31718">
        <w:rPr>
          <w:rFonts w:asciiTheme="minorHAnsi" w:hAnsiTheme="minorHAnsi" w:cs="Times New Roman"/>
          <w:sz w:val="22"/>
          <w:szCs w:val="22"/>
        </w:rPr>
        <w:tab/>
      </w:r>
      <w:r w:rsidR="00B26C6F" w:rsidRPr="00B26C6F">
        <w:rPr>
          <w:rFonts w:asciiTheme="minorHAnsi" w:hAnsiTheme="minorHAnsi" w:cs="Times New Roman"/>
          <w:b/>
          <w:bCs/>
          <w:sz w:val="22"/>
          <w:szCs w:val="22"/>
        </w:rPr>
        <w:t>XXXXXXXXXXX</w:t>
      </w:r>
    </w:p>
    <w:p w14:paraId="2B168757" w14:textId="77777777" w:rsidR="00EE1FC7" w:rsidRPr="00E31718" w:rsidRDefault="00EE1FC7" w:rsidP="00EE1FC7">
      <w:pPr>
        <w:rPr>
          <w:rFonts w:asciiTheme="minorHAnsi" w:hAnsiTheme="minorHAnsi" w:cs="Times New Roman"/>
          <w:sz w:val="22"/>
          <w:szCs w:val="22"/>
        </w:rPr>
      </w:pPr>
      <w:r w:rsidRPr="00E31718">
        <w:rPr>
          <w:rFonts w:asciiTheme="minorHAnsi" w:hAnsiTheme="minorHAnsi" w:cs="Times New Roman"/>
          <w:sz w:val="22"/>
          <w:szCs w:val="22"/>
        </w:rPr>
        <w:t xml:space="preserve">na straně druhé, jako </w:t>
      </w:r>
      <w:r>
        <w:rPr>
          <w:rFonts w:asciiTheme="minorHAnsi" w:hAnsiTheme="minorHAnsi" w:cs="Times New Roman"/>
          <w:sz w:val="22"/>
          <w:szCs w:val="22"/>
        </w:rPr>
        <w:t>zhotovitel (dále jen "Zhotovitel"</w:t>
      </w:r>
      <w:r w:rsidRPr="00E31718">
        <w:rPr>
          <w:rFonts w:asciiTheme="minorHAnsi" w:hAnsiTheme="minorHAnsi" w:cs="Times New Roman"/>
          <w:sz w:val="22"/>
          <w:szCs w:val="22"/>
        </w:rPr>
        <w:t xml:space="preserve">) </w:t>
      </w:r>
    </w:p>
    <w:p w14:paraId="1A52D186" w14:textId="77777777" w:rsidR="00184DF5" w:rsidRDefault="00184DF5">
      <w:pPr>
        <w:rPr>
          <w:rFonts w:asciiTheme="minorHAnsi" w:hAnsiTheme="minorHAnsi" w:cstheme="minorHAnsi"/>
          <w:sz w:val="22"/>
          <w:szCs w:val="22"/>
        </w:rPr>
      </w:pPr>
    </w:p>
    <w:p w14:paraId="763CCF01" w14:textId="77777777" w:rsidR="00B002E0" w:rsidRPr="00EE1FC7" w:rsidRDefault="00B002E0">
      <w:pPr>
        <w:rPr>
          <w:rFonts w:asciiTheme="minorHAnsi" w:hAnsiTheme="minorHAnsi" w:cstheme="minorHAnsi"/>
          <w:sz w:val="22"/>
          <w:szCs w:val="22"/>
        </w:rPr>
      </w:pPr>
    </w:p>
    <w:p w14:paraId="15DE4497" w14:textId="77777777" w:rsidR="00184DF5" w:rsidRPr="00EE1FC7" w:rsidRDefault="00184DF5" w:rsidP="00B002E0">
      <w:pPr>
        <w:jc w:val="center"/>
        <w:rPr>
          <w:rFonts w:asciiTheme="minorHAnsi" w:hAnsiTheme="minorHAnsi" w:cstheme="minorHAnsi"/>
          <w:sz w:val="22"/>
          <w:szCs w:val="22"/>
        </w:rPr>
      </w:pPr>
      <w:r w:rsidRPr="00EE1FC7">
        <w:rPr>
          <w:rFonts w:asciiTheme="minorHAnsi" w:hAnsiTheme="minorHAnsi" w:cstheme="minorHAnsi"/>
          <w:sz w:val="22"/>
          <w:szCs w:val="22"/>
        </w:rPr>
        <w:t xml:space="preserve">uzavřeli dnešního dne, měsíce a roku dle § 2586 a násl. zák. č. 89/2012 Sb., občanský zákoník, v platném znění, tuto </w:t>
      </w:r>
      <w:r w:rsidR="00CA6C72">
        <w:rPr>
          <w:rFonts w:asciiTheme="minorHAnsi" w:hAnsiTheme="minorHAnsi" w:cstheme="minorHAnsi"/>
          <w:sz w:val="22"/>
          <w:szCs w:val="22"/>
        </w:rPr>
        <w:t>smlouvu o dílo</w:t>
      </w:r>
    </w:p>
    <w:p w14:paraId="0AFA05A3" w14:textId="77777777" w:rsidR="00703D9F" w:rsidRDefault="00703D9F">
      <w:pPr>
        <w:jc w:val="center"/>
        <w:rPr>
          <w:rFonts w:asciiTheme="minorHAnsi" w:hAnsiTheme="minorHAnsi" w:cstheme="minorHAnsi"/>
          <w:b/>
          <w:bCs/>
          <w:sz w:val="26"/>
          <w:szCs w:val="26"/>
        </w:rPr>
      </w:pPr>
    </w:p>
    <w:p w14:paraId="34B6FB35" w14:textId="77777777" w:rsidR="00184DF5" w:rsidRPr="00EE1FC7" w:rsidRDefault="00184DF5">
      <w:pPr>
        <w:pStyle w:val="Nadpis8"/>
        <w:rPr>
          <w:rFonts w:asciiTheme="minorHAnsi" w:hAnsiTheme="minorHAnsi" w:cstheme="minorHAnsi"/>
          <w:b/>
          <w:bCs/>
          <w:color w:val="auto"/>
          <w:sz w:val="22"/>
          <w:szCs w:val="22"/>
        </w:rPr>
      </w:pPr>
      <w:r w:rsidRPr="00EE1FC7">
        <w:rPr>
          <w:rFonts w:asciiTheme="minorHAnsi" w:hAnsiTheme="minorHAnsi" w:cstheme="minorHAnsi"/>
          <w:b/>
          <w:bCs/>
          <w:color w:val="auto"/>
          <w:sz w:val="22"/>
          <w:szCs w:val="22"/>
        </w:rPr>
        <w:t>I. Předmět smlouvy</w:t>
      </w:r>
    </w:p>
    <w:p w14:paraId="6ACFF48C" w14:textId="77777777" w:rsidR="00184DF5" w:rsidRPr="00EE1FC7" w:rsidRDefault="00184DF5">
      <w:pPr>
        <w:keepNext/>
        <w:rPr>
          <w:rFonts w:asciiTheme="minorHAnsi" w:hAnsiTheme="minorHAnsi" w:cstheme="minorHAnsi"/>
          <w:sz w:val="22"/>
          <w:szCs w:val="22"/>
        </w:rPr>
      </w:pPr>
    </w:p>
    <w:p w14:paraId="46E585F6" w14:textId="286B63EE" w:rsidR="00184DF5" w:rsidRPr="00EE1FC7" w:rsidRDefault="00184DF5" w:rsidP="00624BCD">
      <w:pPr>
        <w:numPr>
          <w:ilvl w:val="0"/>
          <w:numId w:val="6"/>
        </w:numPr>
        <w:jc w:val="both"/>
        <w:rPr>
          <w:rFonts w:asciiTheme="minorHAnsi" w:hAnsiTheme="minorHAnsi" w:cstheme="minorHAnsi"/>
          <w:sz w:val="22"/>
          <w:szCs w:val="22"/>
        </w:rPr>
      </w:pPr>
      <w:r w:rsidRPr="00EE1FC7">
        <w:rPr>
          <w:rFonts w:asciiTheme="minorHAnsi" w:hAnsiTheme="minorHAnsi" w:cstheme="minorHAnsi"/>
          <w:sz w:val="22"/>
          <w:szCs w:val="22"/>
        </w:rPr>
        <w:t xml:space="preserve">Zhotovitel se touto smlouvou zavazuje, že pro objednatele </w:t>
      </w:r>
      <w:r w:rsidR="000C740D">
        <w:rPr>
          <w:rFonts w:asciiTheme="minorHAnsi" w:hAnsiTheme="minorHAnsi" w:cstheme="minorHAnsi"/>
          <w:sz w:val="22"/>
          <w:szCs w:val="22"/>
        </w:rPr>
        <w:t xml:space="preserve">zpracuje </w:t>
      </w:r>
      <w:r w:rsidR="00292ED7" w:rsidRPr="00EE1FC7">
        <w:rPr>
          <w:rFonts w:asciiTheme="minorHAnsi" w:hAnsiTheme="minorHAnsi" w:cstheme="minorHAnsi"/>
          <w:sz w:val="22"/>
          <w:szCs w:val="22"/>
        </w:rPr>
        <w:t>žádost o dotac</w:t>
      </w:r>
      <w:r w:rsidR="000C740D">
        <w:rPr>
          <w:rFonts w:asciiTheme="minorHAnsi" w:hAnsiTheme="minorHAnsi" w:cstheme="minorHAnsi"/>
          <w:sz w:val="22"/>
          <w:szCs w:val="22"/>
        </w:rPr>
        <w:t>i</w:t>
      </w:r>
      <w:r w:rsidR="00292ED7" w:rsidRPr="00EE1FC7">
        <w:rPr>
          <w:rFonts w:asciiTheme="minorHAnsi" w:hAnsiTheme="minorHAnsi" w:cstheme="minorHAnsi"/>
          <w:sz w:val="22"/>
          <w:szCs w:val="22"/>
        </w:rPr>
        <w:t xml:space="preserve"> </w:t>
      </w:r>
      <w:r w:rsidR="0005155A" w:rsidRPr="00EE1FC7">
        <w:rPr>
          <w:rFonts w:asciiTheme="minorHAnsi" w:hAnsiTheme="minorHAnsi" w:cstheme="minorHAnsi"/>
          <w:sz w:val="22"/>
          <w:szCs w:val="22"/>
        </w:rPr>
        <w:t xml:space="preserve">do </w:t>
      </w:r>
      <w:r w:rsidR="00E90B7F" w:rsidRPr="00EE1FC7">
        <w:rPr>
          <w:rFonts w:asciiTheme="minorHAnsi" w:hAnsiTheme="minorHAnsi" w:cstheme="minorHAnsi"/>
          <w:sz w:val="22"/>
          <w:szCs w:val="22"/>
        </w:rPr>
        <w:t>Operační</w:t>
      </w:r>
      <w:r w:rsidR="00FC531F" w:rsidRPr="00EE1FC7">
        <w:rPr>
          <w:rFonts w:asciiTheme="minorHAnsi" w:hAnsiTheme="minorHAnsi" w:cstheme="minorHAnsi"/>
          <w:sz w:val="22"/>
          <w:szCs w:val="22"/>
        </w:rPr>
        <w:t>ho</w:t>
      </w:r>
      <w:r w:rsidR="00E90B7F" w:rsidRPr="00EE1FC7">
        <w:rPr>
          <w:rFonts w:asciiTheme="minorHAnsi" w:hAnsiTheme="minorHAnsi" w:cstheme="minorHAnsi"/>
          <w:sz w:val="22"/>
          <w:szCs w:val="22"/>
        </w:rPr>
        <w:t xml:space="preserve"> program</w:t>
      </w:r>
      <w:r w:rsidR="00FC531F" w:rsidRPr="00EE1FC7">
        <w:rPr>
          <w:rFonts w:asciiTheme="minorHAnsi" w:hAnsiTheme="minorHAnsi" w:cstheme="minorHAnsi"/>
          <w:sz w:val="22"/>
          <w:szCs w:val="22"/>
        </w:rPr>
        <w:t>u</w:t>
      </w:r>
      <w:r w:rsidR="00E90B7F" w:rsidRPr="00EE1FC7">
        <w:rPr>
          <w:rFonts w:asciiTheme="minorHAnsi" w:hAnsiTheme="minorHAnsi" w:cstheme="minorHAnsi"/>
          <w:sz w:val="22"/>
          <w:szCs w:val="22"/>
        </w:rPr>
        <w:t xml:space="preserve"> </w:t>
      </w:r>
      <w:r w:rsidR="00B318B7">
        <w:rPr>
          <w:rFonts w:asciiTheme="minorHAnsi" w:hAnsiTheme="minorHAnsi" w:cstheme="minorHAnsi"/>
          <w:sz w:val="22"/>
          <w:szCs w:val="22"/>
        </w:rPr>
        <w:t>Jan Amos Komensk</w:t>
      </w:r>
      <w:r w:rsidR="003345FD">
        <w:rPr>
          <w:rFonts w:asciiTheme="minorHAnsi" w:hAnsiTheme="minorHAnsi" w:cstheme="minorHAnsi"/>
          <w:sz w:val="22"/>
          <w:szCs w:val="22"/>
        </w:rPr>
        <w:t>ý</w:t>
      </w:r>
      <w:r w:rsidR="00624BCD" w:rsidRPr="00EE1FC7">
        <w:rPr>
          <w:rFonts w:asciiTheme="minorHAnsi" w:hAnsiTheme="minorHAnsi" w:cstheme="minorHAnsi"/>
          <w:sz w:val="22"/>
          <w:szCs w:val="22"/>
        </w:rPr>
        <w:t xml:space="preserve">, </w:t>
      </w:r>
      <w:r w:rsidR="00EE1FC7">
        <w:rPr>
          <w:rFonts w:asciiTheme="minorHAnsi" w:hAnsiTheme="minorHAnsi" w:cstheme="minorHAnsi"/>
          <w:sz w:val="22"/>
          <w:szCs w:val="22"/>
        </w:rPr>
        <w:t xml:space="preserve">výzvy </w:t>
      </w:r>
      <w:r w:rsidR="001E27E2" w:rsidRPr="001E27E2">
        <w:rPr>
          <w:rFonts w:asciiTheme="minorHAnsi" w:hAnsiTheme="minorHAnsi" w:cstheme="minorHAnsi"/>
          <w:sz w:val="22"/>
          <w:szCs w:val="22"/>
        </w:rPr>
        <w:t xml:space="preserve">č. </w:t>
      </w:r>
      <w:r w:rsidR="005C577D" w:rsidRPr="005C577D">
        <w:rPr>
          <w:rFonts w:asciiTheme="minorHAnsi" w:hAnsiTheme="minorHAnsi" w:cstheme="minorHAnsi"/>
          <w:sz w:val="22"/>
          <w:szCs w:val="22"/>
        </w:rPr>
        <w:t xml:space="preserve">02_23_026 Výzkumné prostředí </w:t>
      </w:r>
      <w:r w:rsidR="00394A26" w:rsidRPr="00EE1FC7">
        <w:rPr>
          <w:rFonts w:asciiTheme="minorHAnsi" w:hAnsiTheme="minorHAnsi" w:cstheme="minorHAnsi"/>
          <w:sz w:val="22"/>
          <w:szCs w:val="22"/>
        </w:rPr>
        <w:t xml:space="preserve">(dále též jen </w:t>
      </w:r>
      <w:r w:rsidR="00772FDB">
        <w:rPr>
          <w:rFonts w:asciiTheme="minorHAnsi" w:hAnsiTheme="minorHAnsi" w:cstheme="minorHAnsi"/>
          <w:sz w:val="22"/>
          <w:szCs w:val="22"/>
        </w:rPr>
        <w:t>"</w:t>
      </w:r>
      <w:r w:rsidR="00394A26" w:rsidRPr="00EE1FC7">
        <w:rPr>
          <w:rFonts w:asciiTheme="minorHAnsi" w:hAnsiTheme="minorHAnsi" w:cstheme="minorHAnsi"/>
          <w:sz w:val="22"/>
          <w:szCs w:val="22"/>
        </w:rPr>
        <w:t xml:space="preserve">OP </w:t>
      </w:r>
      <w:r w:rsidR="00B318B7">
        <w:rPr>
          <w:rFonts w:asciiTheme="minorHAnsi" w:hAnsiTheme="minorHAnsi" w:cstheme="minorHAnsi"/>
          <w:sz w:val="22"/>
          <w:szCs w:val="22"/>
        </w:rPr>
        <w:t>JAK</w:t>
      </w:r>
      <w:r w:rsidR="00772FDB">
        <w:rPr>
          <w:rFonts w:asciiTheme="minorHAnsi" w:hAnsiTheme="minorHAnsi" w:cstheme="minorHAnsi"/>
          <w:sz w:val="22"/>
          <w:szCs w:val="22"/>
        </w:rPr>
        <w:t>"</w:t>
      </w:r>
      <w:r w:rsidR="00394A26" w:rsidRPr="00EE1FC7">
        <w:rPr>
          <w:rFonts w:asciiTheme="minorHAnsi" w:hAnsiTheme="minorHAnsi" w:cstheme="minorHAnsi"/>
          <w:sz w:val="22"/>
          <w:szCs w:val="22"/>
        </w:rPr>
        <w:t xml:space="preserve">) </w:t>
      </w:r>
      <w:r w:rsidR="00292ED7" w:rsidRPr="00EE1FC7">
        <w:rPr>
          <w:rFonts w:asciiTheme="minorHAnsi" w:hAnsiTheme="minorHAnsi" w:cstheme="minorHAnsi"/>
          <w:sz w:val="22"/>
          <w:szCs w:val="22"/>
        </w:rPr>
        <w:t xml:space="preserve">a </w:t>
      </w:r>
      <w:r w:rsidR="00F131FE" w:rsidRPr="00EE1FC7">
        <w:rPr>
          <w:rFonts w:asciiTheme="minorHAnsi" w:hAnsiTheme="minorHAnsi" w:cstheme="minorHAnsi"/>
          <w:sz w:val="22"/>
          <w:szCs w:val="22"/>
        </w:rPr>
        <w:t xml:space="preserve">poskytne </w:t>
      </w:r>
      <w:r w:rsidR="00292ED7" w:rsidRPr="00EE1FC7">
        <w:rPr>
          <w:rFonts w:asciiTheme="minorHAnsi" w:hAnsiTheme="minorHAnsi" w:cstheme="minorHAnsi"/>
          <w:sz w:val="22"/>
          <w:szCs w:val="22"/>
        </w:rPr>
        <w:t>související poradenství spojené s</w:t>
      </w:r>
      <w:r w:rsidR="00B002E0">
        <w:rPr>
          <w:rFonts w:asciiTheme="minorHAnsi" w:hAnsiTheme="minorHAnsi" w:cstheme="minorHAnsi"/>
          <w:sz w:val="22"/>
          <w:szCs w:val="22"/>
        </w:rPr>
        <w:t> </w:t>
      </w:r>
      <w:r w:rsidR="00292ED7" w:rsidRPr="00EE1FC7">
        <w:rPr>
          <w:rFonts w:asciiTheme="minorHAnsi" w:hAnsiTheme="minorHAnsi" w:cstheme="minorHAnsi"/>
          <w:sz w:val="22"/>
          <w:szCs w:val="22"/>
        </w:rPr>
        <w:t>přípravou žádost</w:t>
      </w:r>
      <w:r w:rsidR="0011153C">
        <w:rPr>
          <w:rFonts w:asciiTheme="minorHAnsi" w:hAnsiTheme="minorHAnsi" w:cstheme="minorHAnsi"/>
          <w:sz w:val="22"/>
          <w:szCs w:val="22"/>
        </w:rPr>
        <w:t>i</w:t>
      </w:r>
      <w:r w:rsidR="00292ED7" w:rsidRPr="00EE1FC7">
        <w:rPr>
          <w:rFonts w:asciiTheme="minorHAnsi" w:hAnsiTheme="minorHAnsi" w:cstheme="minorHAnsi"/>
          <w:sz w:val="22"/>
          <w:szCs w:val="22"/>
        </w:rPr>
        <w:t xml:space="preserve"> o dotac</w:t>
      </w:r>
      <w:r w:rsidR="0011153C">
        <w:rPr>
          <w:rFonts w:asciiTheme="minorHAnsi" w:hAnsiTheme="minorHAnsi" w:cstheme="minorHAnsi"/>
          <w:sz w:val="22"/>
          <w:szCs w:val="22"/>
        </w:rPr>
        <w:t>i</w:t>
      </w:r>
      <w:r w:rsidR="000C740D" w:rsidRPr="00EE1FC7">
        <w:rPr>
          <w:rFonts w:asciiTheme="minorHAnsi" w:hAnsiTheme="minorHAnsi" w:cstheme="minorHAnsi"/>
          <w:sz w:val="22"/>
          <w:szCs w:val="22"/>
        </w:rPr>
        <w:t xml:space="preserve"> </w:t>
      </w:r>
      <w:r w:rsidR="00EF3605" w:rsidRPr="00EE1FC7">
        <w:rPr>
          <w:rFonts w:asciiTheme="minorHAnsi" w:hAnsiTheme="minorHAnsi" w:cstheme="minorHAnsi"/>
          <w:sz w:val="22"/>
          <w:szCs w:val="22"/>
        </w:rPr>
        <w:t xml:space="preserve">(dále jen </w:t>
      </w:r>
      <w:r w:rsidR="00772FDB">
        <w:rPr>
          <w:rFonts w:asciiTheme="minorHAnsi" w:hAnsiTheme="minorHAnsi" w:cstheme="minorHAnsi"/>
          <w:sz w:val="22"/>
          <w:szCs w:val="22"/>
        </w:rPr>
        <w:t>"</w:t>
      </w:r>
      <w:r w:rsidR="00EF3605" w:rsidRPr="00EE1FC7">
        <w:rPr>
          <w:rFonts w:asciiTheme="minorHAnsi" w:hAnsiTheme="minorHAnsi" w:cstheme="minorHAnsi"/>
          <w:sz w:val="22"/>
          <w:szCs w:val="22"/>
        </w:rPr>
        <w:t>dílo</w:t>
      </w:r>
      <w:r w:rsidR="00772FDB">
        <w:rPr>
          <w:rFonts w:asciiTheme="minorHAnsi" w:hAnsiTheme="minorHAnsi" w:cstheme="minorHAnsi"/>
          <w:sz w:val="22"/>
          <w:szCs w:val="22"/>
        </w:rPr>
        <w:t>"</w:t>
      </w:r>
      <w:r w:rsidR="00EF3605" w:rsidRPr="00EE1FC7">
        <w:rPr>
          <w:rFonts w:asciiTheme="minorHAnsi" w:hAnsiTheme="minorHAnsi" w:cstheme="minorHAnsi"/>
          <w:sz w:val="22"/>
          <w:szCs w:val="22"/>
        </w:rPr>
        <w:t>)</w:t>
      </w:r>
      <w:r w:rsidR="000C740D">
        <w:rPr>
          <w:rFonts w:asciiTheme="minorHAnsi" w:hAnsiTheme="minorHAnsi" w:cstheme="minorHAnsi"/>
          <w:sz w:val="22"/>
          <w:szCs w:val="22"/>
        </w:rPr>
        <w:t xml:space="preserve"> za účelem získání dotace z</w:t>
      </w:r>
      <w:r w:rsidR="006B22A7">
        <w:rPr>
          <w:rFonts w:asciiTheme="minorHAnsi" w:hAnsiTheme="minorHAnsi" w:cstheme="minorHAnsi"/>
          <w:sz w:val="22"/>
          <w:szCs w:val="22"/>
        </w:rPr>
        <w:t> </w:t>
      </w:r>
      <w:r w:rsidR="000C740D">
        <w:rPr>
          <w:rFonts w:asciiTheme="minorHAnsi" w:hAnsiTheme="minorHAnsi" w:cstheme="minorHAnsi"/>
          <w:sz w:val="22"/>
          <w:szCs w:val="22"/>
        </w:rPr>
        <w:t>OP</w:t>
      </w:r>
      <w:r w:rsidR="006B22A7">
        <w:rPr>
          <w:rFonts w:asciiTheme="minorHAnsi" w:hAnsiTheme="minorHAnsi" w:cstheme="minorHAnsi"/>
          <w:sz w:val="22"/>
          <w:szCs w:val="22"/>
        </w:rPr>
        <w:t> </w:t>
      </w:r>
      <w:r w:rsidR="00B318B7">
        <w:rPr>
          <w:rFonts w:asciiTheme="minorHAnsi" w:hAnsiTheme="minorHAnsi" w:cstheme="minorHAnsi"/>
          <w:sz w:val="22"/>
          <w:szCs w:val="22"/>
        </w:rPr>
        <w:t>JAK</w:t>
      </w:r>
      <w:r w:rsidR="000C740D">
        <w:rPr>
          <w:rFonts w:asciiTheme="minorHAnsi" w:hAnsiTheme="minorHAnsi" w:cstheme="minorHAnsi"/>
          <w:sz w:val="22"/>
          <w:szCs w:val="22"/>
        </w:rPr>
        <w:t>.</w:t>
      </w:r>
    </w:p>
    <w:p w14:paraId="6E5105CE" w14:textId="77777777" w:rsidR="00184DF5" w:rsidRPr="00EE1FC7" w:rsidRDefault="00184DF5">
      <w:pPr>
        <w:rPr>
          <w:rFonts w:asciiTheme="minorHAnsi" w:hAnsiTheme="minorHAnsi" w:cstheme="minorHAnsi"/>
          <w:sz w:val="22"/>
          <w:szCs w:val="22"/>
        </w:rPr>
      </w:pPr>
    </w:p>
    <w:p w14:paraId="3558AF11" w14:textId="77777777" w:rsidR="00184DF5" w:rsidRPr="00EE1FC7" w:rsidRDefault="00184DF5" w:rsidP="008618FB">
      <w:pPr>
        <w:numPr>
          <w:ilvl w:val="0"/>
          <w:numId w:val="6"/>
        </w:numPr>
        <w:jc w:val="both"/>
        <w:rPr>
          <w:rFonts w:asciiTheme="minorHAnsi" w:hAnsiTheme="minorHAnsi" w:cstheme="minorHAnsi"/>
          <w:sz w:val="22"/>
          <w:szCs w:val="22"/>
        </w:rPr>
      </w:pPr>
      <w:r w:rsidRPr="00EE1FC7">
        <w:rPr>
          <w:rFonts w:asciiTheme="minorHAnsi" w:hAnsiTheme="minorHAnsi" w:cstheme="minorHAnsi"/>
          <w:sz w:val="22"/>
          <w:szCs w:val="22"/>
        </w:rPr>
        <w:t>Dílem dle odst. 1. tohoto článku smlouvy se rozumí zejména:</w:t>
      </w:r>
    </w:p>
    <w:p w14:paraId="12D34788" w14:textId="5F947548" w:rsidR="003345FD" w:rsidRPr="003345FD" w:rsidRDefault="003345FD" w:rsidP="003345FD">
      <w:pPr>
        <w:numPr>
          <w:ilvl w:val="1"/>
          <w:numId w:val="6"/>
        </w:numPr>
        <w:jc w:val="both"/>
        <w:rPr>
          <w:rFonts w:asciiTheme="minorHAnsi" w:hAnsiTheme="minorHAnsi" w:cstheme="minorHAnsi"/>
          <w:sz w:val="22"/>
          <w:szCs w:val="22"/>
        </w:rPr>
      </w:pPr>
      <w:r w:rsidRPr="003345FD">
        <w:rPr>
          <w:rFonts w:asciiTheme="minorHAnsi" w:hAnsiTheme="minorHAnsi" w:cstheme="minorHAnsi"/>
          <w:sz w:val="22"/>
          <w:szCs w:val="22"/>
        </w:rPr>
        <w:t>Dotační poradenství</w:t>
      </w:r>
    </w:p>
    <w:p w14:paraId="4E6BE760" w14:textId="3EB84F4C" w:rsidR="003345FD" w:rsidRPr="003345FD" w:rsidRDefault="003345FD" w:rsidP="003345FD">
      <w:pPr>
        <w:numPr>
          <w:ilvl w:val="2"/>
          <w:numId w:val="27"/>
        </w:numPr>
        <w:jc w:val="both"/>
        <w:rPr>
          <w:rFonts w:asciiTheme="minorHAnsi" w:hAnsiTheme="minorHAnsi" w:cstheme="minorHAnsi"/>
          <w:sz w:val="22"/>
          <w:szCs w:val="22"/>
        </w:rPr>
      </w:pPr>
      <w:r w:rsidRPr="003345FD">
        <w:rPr>
          <w:rFonts w:asciiTheme="minorHAnsi" w:hAnsiTheme="minorHAnsi" w:cstheme="minorHAnsi"/>
          <w:sz w:val="22"/>
          <w:szCs w:val="22"/>
        </w:rPr>
        <w:t>Součinnost při řízení a koordinaci pracovní skupiny pro účely přípravy záměru;</w:t>
      </w:r>
    </w:p>
    <w:p w14:paraId="1C9825D8" w14:textId="1F15EAC9" w:rsidR="003345FD" w:rsidRPr="003345FD" w:rsidRDefault="003345FD" w:rsidP="003345FD">
      <w:pPr>
        <w:numPr>
          <w:ilvl w:val="2"/>
          <w:numId w:val="27"/>
        </w:numPr>
        <w:jc w:val="both"/>
        <w:rPr>
          <w:rFonts w:asciiTheme="minorHAnsi" w:hAnsiTheme="minorHAnsi" w:cstheme="minorHAnsi"/>
          <w:sz w:val="22"/>
          <w:szCs w:val="22"/>
        </w:rPr>
      </w:pPr>
      <w:r w:rsidRPr="003345FD">
        <w:rPr>
          <w:rFonts w:asciiTheme="minorHAnsi" w:hAnsiTheme="minorHAnsi" w:cstheme="minorHAnsi"/>
          <w:sz w:val="22"/>
          <w:szCs w:val="22"/>
        </w:rPr>
        <w:t>Kontrola souladu zpracované projektové dokumentace, dohled na</w:t>
      </w:r>
      <w:r w:rsidR="00B618F9">
        <w:rPr>
          <w:rFonts w:asciiTheme="minorHAnsi" w:hAnsiTheme="minorHAnsi" w:cstheme="minorHAnsi"/>
          <w:sz w:val="22"/>
          <w:szCs w:val="22"/>
        </w:rPr>
        <w:t>d</w:t>
      </w:r>
      <w:r w:rsidRPr="003345FD">
        <w:rPr>
          <w:rFonts w:asciiTheme="minorHAnsi" w:hAnsiTheme="minorHAnsi" w:cstheme="minorHAnsi"/>
          <w:sz w:val="22"/>
          <w:szCs w:val="22"/>
        </w:rPr>
        <w:t xml:space="preserve"> konzistencí dokumentace, zpracování doporučení na úpravu dokumentace;</w:t>
      </w:r>
    </w:p>
    <w:p w14:paraId="13F08C63" w14:textId="0D32C681" w:rsidR="003345FD" w:rsidRPr="003345FD" w:rsidRDefault="003345FD" w:rsidP="003345FD">
      <w:pPr>
        <w:numPr>
          <w:ilvl w:val="2"/>
          <w:numId w:val="27"/>
        </w:numPr>
        <w:jc w:val="both"/>
        <w:rPr>
          <w:rFonts w:asciiTheme="minorHAnsi" w:hAnsiTheme="minorHAnsi" w:cstheme="minorHAnsi"/>
          <w:sz w:val="22"/>
          <w:szCs w:val="22"/>
        </w:rPr>
      </w:pPr>
      <w:r w:rsidRPr="003345FD">
        <w:rPr>
          <w:rFonts w:asciiTheme="minorHAnsi" w:hAnsiTheme="minorHAnsi" w:cstheme="minorHAnsi"/>
          <w:sz w:val="22"/>
          <w:szCs w:val="22"/>
        </w:rPr>
        <w:t>Účast na koordinačních jednáních</w:t>
      </w:r>
      <w:r w:rsidR="00540122">
        <w:rPr>
          <w:rFonts w:asciiTheme="minorHAnsi" w:hAnsiTheme="minorHAnsi" w:cstheme="minorHAnsi"/>
          <w:sz w:val="22"/>
          <w:szCs w:val="22"/>
        </w:rPr>
        <w:t xml:space="preserve"> Objednatele</w:t>
      </w:r>
      <w:r w:rsidRPr="003345FD">
        <w:rPr>
          <w:rFonts w:asciiTheme="minorHAnsi" w:hAnsiTheme="minorHAnsi" w:cstheme="minorHAnsi"/>
          <w:sz w:val="22"/>
          <w:szCs w:val="22"/>
        </w:rPr>
        <w:t>;</w:t>
      </w:r>
    </w:p>
    <w:p w14:paraId="2640E323" w14:textId="37D036EF" w:rsidR="00F84060" w:rsidRPr="00EE1FC7" w:rsidRDefault="00B62D9F" w:rsidP="00EE1FC7">
      <w:pPr>
        <w:numPr>
          <w:ilvl w:val="1"/>
          <w:numId w:val="6"/>
        </w:numPr>
        <w:jc w:val="both"/>
        <w:rPr>
          <w:rFonts w:asciiTheme="minorHAnsi" w:hAnsiTheme="minorHAnsi" w:cstheme="minorHAnsi"/>
          <w:sz w:val="22"/>
          <w:szCs w:val="22"/>
        </w:rPr>
      </w:pPr>
      <w:r w:rsidRPr="00EE1FC7">
        <w:rPr>
          <w:rFonts w:asciiTheme="minorHAnsi" w:hAnsiTheme="minorHAnsi" w:cstheme="minorHAnsi"/>
          <w:sz w:val="22"/>
          <w:szCs w:val="22"/>
        </w:rPr>
        <w:t>Z</w:t>
      </w:r>
      <w:r w:rsidR="00E5414F" w:rsidRPr="00EE1FC7">
        <w:rPr>
          <w:rFonts w:asciiTheme="minorHAnsi" w:hAnsiTheme="minorHAnsi" w:cstheme="minorHAnsi"/>
          <w:sz w:val="22"/>
          <w:szCs w:val="22"/>
        </w:rPr>
        <w:t>pracování žádosti o dotaci a příloh, které jsou požadované poskytovatelem dotace</w:t>
      </w:r>
      <w:r w:rsidR="00CF797F" w:rsidRPr="00EE1FC7">
        <w:rPr>
          <w:rFonts w:asciiTheme="minorHAnsi" w:hAnsiTheme="minorHAnsi" w:cstheme="minorHAnsi"/>
          <w:sz w:val="22"/>
          <w:szCs w:val="22"/>
        </w:rPr>
        <w:t xml:space="preserve"> dle podmínek výzvy </w:t>
      </w:r>
      <w:r w:rsidR="003345FD">
        <w:rPr>
          <w:rFonts w:asciiTheme="minorHAnsi" w:hAnsiTheme="minorHAnsi" w:cstheme="minorHAnsi"/>
          <w:sz w:val="22"/>
          <w:szCs w:val="22"/>
        </w:rPr>
        <w:t>OP JAK</w:t>
      </w:r>
      <w:r w:rsidR="00E5414F" w:rsidRPr="00EE1FC7">
        <w:rPr>
          <w:rFonts w:asciiTheme="minorHAnsi" w:hAnsiTheme="minorHAnsi" w:cstheme="minorHAnsi"/>
          <w:sz w:val="22"/>
          <w:szCs w:val="22"/>
        </w:rPr>
        <w:t xml:space="preserve">. </w:t>
      </w:r>
      <w:r w:rsidR="00F84060" w:rsidRPr="00EE1FC7">
        <w:rPr>
          <w:rFonts w:asciiTheme="minorHAnsi" w:hAnsiTheme="minorHAnsi" w:cstheme="minorHAnsi"/>
          <w:sz w:val="22"/>
          <w:szCs w:val="22"/>
        </w:rPr>
        <w:t>Zhotovitel zajistí:</w:t>
      </w:r>
    </w:p>
    <w:p w14:paraId="225685E4" w14:textId="6B8BAA55" w:rsidR="00F84060" w:rsidRPr="00EE1FC7" w:rsidRDefault="00F84060" w:rsidP="00F84060">
      <w:pPr>
        <w:numPr>
          <w:ilvl w:val="0"/>
          <w:numId w:val="13"/>
        </w:numPr>
        <w:rPr>
          <w:rFonts w:asciiTheme="minorHAnsi" w:hAnsiTheme="minorHAnsi" w:cstheme="minorHAnsi"/>
          <w:sz w:val="22"/>
          <w:szCs w:val="22"/>
        </w:rPr>
      </w:pPr>
      <w:r w:rsidRPr="00EE1FC7">
        <w:rPr>
          <w:rFonts w:asciiTheme="minorHAnsi" w:hAnsiTheme="minorHAnsi" w:cstheme="minorHAnsi"/>
          <w:sz w:val="22"/>
          <w:szCs w:val="22"/>
        </w:rPr>
        <w:t xml:space="preserve">Zpracování </w:t>
      </w:r>
      <w:r w:rsidR="00565C58" w:rsidRPr="00EE1FC7">
        <w:rPr>
          <w:rFonts w:asciiTheme="minorHAnsi" w:hAnsiTheme="minorHAnsi" w:cstheme="minorHAnsi"/>
          <w:sz w:val="22"/>
          <w:szCs w:val="22"/>
        </w:rPr>
        <w:t xml:space="preserve">formuláře </w:t>
      </w:r>
      <w:r w:rsidRPr="00EE1FC7">
        <w:rPr>
          <w:rFonts w:asciiTheme="minorHAnsi" w:hAnsiTheme="minorHAnsi" w:cstheme="minorHAnsi"/>
          <w:sz w:val="22"/>
          <w:szCs w:val="22"/>
        </w:rPr>
        <w:t xml:space="preserve">žádosti o dotaci v rámci aplikace ISKP </w:t>
      </w:r>
      <w:r w:rsidR="003345FD">
        <w:rPr>
          <w:rFonts w:asciiTheme="minorHAnsi" w:hAnsiTheme="minorHAnsi" w:cstheme="minorHAnsi"/>
          <w:sz w:val="22"/>
          <w:szCs w:val="22"/>
        </w:rPr>
        <w:t>21</w:t>
      </w:r>
      <w:r w:rsidRPr="00EE1FC7">
        <w:rPr>
          <w:rFonts w:asciiTheme="minorHAnsi" w:hAnsiTheme="minorHAnsi" w:cstheme="minorHAnsi"/>
          <w:sz w:val="22"/>
          <w:szCs w:val="22"/>
        </w:rPr>
        <w:t>+ (informační systém pro fondy EU na adrese</w:t>
      </w:r>
      <w:r w:rsidR="003345FD">
        <w:rPr>
          <w:rFonts w:asciiTheme="minorHAnsi" w:hAnsiTheme="minorHAnsi" w:cstheme="minorHAnsi"/>
          <w:sz w:val="22"/>
          <w:szCs w:val="22"/>
        </w:rPr>
        <w:t xml:space="preserve"> </w:t>
      </w:r>
      <w:r w:rsidR="003345FD" w:rsidRPr="003345FD">
        <w:rPr>
          <w:rFonts w:asciiTheme="minorHAnsi" w:hAnsiTheme="minorHAnsi" w:cstheme="minorHAnsi"/>
          <w:sz w:val="22"/>
          <w:szCs w:val="22"/>
        </w:rPr>
        <w:t>https://iskp21.mssf.cz/</w:t>
      </w:r>
      <w:r w:rsidRPr="00EE1FC7">
        <w:rPr>
          <w:rFonts w:asciiTheme="minorHAnsi" w:hAnsiTheme="minorHAnsi" w:cstheme="minorHAnsi"/>
          <w:sz w:val="22"/>
          <w:szCs w:val="22"/>
        </w:rPr>
        <w:t>)</w:t>
      </w:r>
    </w:p>
    <w:p w14:paraId="6C5B3CF0" w14:textId="1A1E0922" w:rsidR="00F84060" w:rsidRPr="00EE1FC7" w:rsidRDefault="00161779" w:rsidP="00F84060">
      <w:pPr>
        <w:numPr>
          <w:ilvl w:val="0"/>
          <w:numId w:val="13"/>
        </w:numPr>
        <w:rPr>
          <w:rFonts w:asciiTheme="minorHAnsi" w:hAnsiTheme="minorHAnsi" w:cstheme="minorHAnsi"/>
          <w:sz w:val="22"/>
          <w:szCs w:val="22"/>
        </w:rPr>
      </w:pPr>
      <w:r>
        <w:rPr>
          <w:rFonts w:asciiTheme="minorHAnsi" w:hAnsiTheme="minorHAnsi" w:cstheme="minorHAnsi"/>
          <w:sz w:val="22"/>
          <w:szCs w:val="22"/>
        </w:rPr>
        <w:t xml:space="preserve">Zajistí </w:t>
      </w:r>
      <w:r w:rsidR="00855993">
        <w:rPr>
          <w:rFonts w:asciiTheme="minorHAnsi" w:hAnsiTheme="minorHAnsi" w:cstheme="minorHAnsi"/>
          <w:sz w:val="22"/>
          <w:szCs w:val="22"/>
        </w:rPr>
        <w:t xml:space="preserve">dále </w:t>
      </w:r>
      <w:r>
        <w:rPr>
          <w:rFonts w:asciiTheme="minorHAnsi" w:hAnsiTheme="minorHAnsi" w:cstheme="minorHAnsi"/>
          <w:sz w:val="22"/>
          <w:szCs w:val="22"/>
        </w:rPr>
        <w:t>součinnost</w:t>
      </w:r>
      <w:r w:rsidR="00F84060" w:rsidRPr="00EE1FC7">
        <w:rPr>
          <w:rFonts w:asciiTheme="minorHAnsi" w:hAnsiTheme="minorHAnsi" w:cstheme="minorHAnsi"/>
          <w:sz w:val="22"/>
          <w:szCs w:val="22"/>
        </w:rPr>
        <w:t>:</w:t>
      </w:r>
    </w:p>
    <w:p w14:paraId="5947D77D" w14:textId="2085A3E5" w:rsidR="00161779" w:rsidRPr="00161779" w:rsidRDefault="00161779" w:rsidP="00161779">
      <w:pPr>
        <w:numPr>
          <w:ilvl w:val="1"/>
          <w:numId w:val="14"/>
        </w:numPr>
        <w:rPr>
          <w:rFonts w:asciiTheme="minorHAnsi" w:hAnsiTheme="minorHAnsi" w:cstheme="minorHAnsi"/>
          <w:sz w:val="22"/>
          <w:szCs w:val="22"/>
        </w:rPr>
      </w:pPr>
      <w:r w:rsidRPr="00161779">
        <w:rPr>
          <w:rFonts w:asciiTheme="minorHAnsi" w:hAnsiTheme="minorHAnsi" w:cstheme="minorHAnsi"/>
          <w:sz w:val="22"/>
          <w:szCs w:val="22"/>
        </w:rPr>
        <w:t>Podpora při zpracování žádosti o dotaci, dohled nad kontrolou kvality a konzistencí informací napříč jednotlivými částmi žádosti o dotaci;</w:t>
      </w:r>
    </w:p>
    <w:p w14:paraId="3422C096" w14:textId="73E4206C" w:rsidR="00161779" w:rsidRPr="00161779" w:rsidRDefault="00161779" w:rsidP="00161779">
      <w:pPr>
        <w:numPr>
          <w:ilvl w:val="1"/>
          <w:numId w:val="14"/>
        </w:numPr>
        <w:rPr>
          <w:rFonts w:asciiTheme="minorHAnsi" w:hAnsiTheme="minorHAnsi" w:cstheme="minorHAnsi"/>
          <w:sz w:val="22"/>
          <w:szCs w:val="22"/>
        </w:rPr>
      </w:pPr>
      <w:r w:rsidRPr="00161779">
        <w:rPr>
          <w:rFonts w:asciiTheme="minorHAnsi" w:hAnsiTheme="minorHAnsi" w:cstheme="minorHAnsi"/>
          <w:sz w:val="22"/>
          <w:szCs w:val="22"/>
        </w:rPr>
        <w:t>Podpora při zpracování rozpočtu projektu;</w:t>
      </w:r>
    </w:p>
    <w:p w14:paraId="3442FCBB" w14:textId="3ADD66BA" w:rsidR="00161779" w:rsidRPr="00161779" w:rsidRDefault="00161779" w:rsidP="00161779">
      <w:pPr>
        <w:numPr>
          <w:ilvl w:val="1"/>
          <w:numId w:val="14"/>
        </w:numPr>
        <w:rPr>
          <w:rFonts w:asciiTheme="minorHAnsi" w:hAnsiTheme="minorHAnsi" w:cstheme="minorHAnsi"/>
          <w:sz w:val="22"/>
          <w:szCs w:val="22"/>
        </w:rPr>
      </w:pPr>
      <w:r>
        <w:rPr>
          <w:rFonts w:asciiTheme="minorHAnsi" w:hAnsiTheme="minorHAnsi" w:cstheme="minorHAnsi"/>
          <w:sz w:val="22"/>
          <w:szCs w:val="22"/>
        </w:rPr>
        <w:t>P</w:t>
      </w:r>
      <w:r w:rsidRPr="00161779">
        <w:rPr>
          <w:rFonts w:asciiTheme="minorHAnsi" w:hAnsiTheme="minorHAnsi" w:cstheme="minorHAnsi"/>
          <w:sz w:val="22"/>
          <w:szCs w:val="22"/>
        </w:rPr>
        <w:t>odpora objednatele při získávání administrativních příloh povinných k žádosti o dotaci (př. životopisů</w:t>
      </w:r>
      <w:r w:rsidR="005C577D">
        <w:rPr>
          <w:rFonts w:asciiTheme="minorHAnsi" w:hAnsiTheme="minorHAnsi" w:cstheme="minorHAnsi"/>
          <w:sz w:val="22"/>
          <w:szCs w:val="22"/>
        </w:rPr>
        <w:t xml:space="preserve">, cenových nabídek, </w:t>
      </w:r>
      <w:r w:rsidRPr="00161779">
        <w:rPr>
          <w:rFonts w:asciiTheme="minorHAnsi" w:hAnsiTheme="minorHAnsi" w:cstheme="minorHAnsi"/>
          <w:sz w:val="22"/>
          <w:szCs w:val="22"/>
        </w:rPr>
        <w:t>atd.);</w:t>
      </w:r>
    </w:p>
    <w:p w14:paraId="08E65B4B" w14:textId="71D6F6B1" w:rsidR="00161779" w:rsidRPr="00161779" w:rsidRDefault="00161779" w:rsidP="00161779">
      <w:pPr>
        <w:numPr>
          <w:ilvl w:val="1"/>
          <w:numId w:val="14"/>
        </w:numPr>
        <w:rPr>
          <w:rFonts w:asciiTheme="minorHAnsi" w:hAnsiTheme="minorHAnsi" w:cstheme="minorHAnsi"/>
          <w:sz w:val="22"/>
          <w:szCs w:val="22"/>
        </w:rPr>
      </w:pPr>
      <w:r w:rsidRPr="00161779">
        <w:rPr>
          <w:rFonts w:asciiTheme="minorHAnsi" w:hAnsiTheme="minorHAnsi" w:cstheme="minorHAnsi"/>
          <w:sz w:val="22"/>
          <w:szCs w:val="22"/>
        </w:rPr>
        <w:lastRenderedPageBreak/>
        <w:t>Průběžná koordinace procesu zpracování žádosti o dotac</w:t>
      </w:r>
      <w:r>
        <w:rPr>
          <w:rFonts w:asciiTheme="minorHAnsi" w:hAnsiTheme="minorHAnsi" w:cstheme="minorHAnsi"/>
          <w:sz w:val="22"/>
          <w:szCs w:val="22"/>
        </w:rPr>
        <w:t>e</w:t>
      </w:r>
      <w:r w:rsidRPr="00161779">
        <w:rPr>
          <w:rFonts w:asciiTheme="minorHAnsi" w:hAnsiTheme="minorHAnsi" w:cstheme="minorHAnsi"/>
          <w:sz w:val="22"/>
          <w:szCs w:val="22"/>
        </w:rPr>
        <w:t>;</w:t>
      </w:r>
    </w:p>
    <w:p w14:paraId="0848F90F" w14:textId="6FF600C0" w:rsidR="00161779" w:rsidRPr="00161779" w:rsidRDefault="00161779" w:rsidP="00161779">
      <w:pPr>
        <w:numPr>
          <w:ilvl w:val="1"/>
          <w:numId w:val="14"/>
        </w:numPr>
        <w:rPr>
          <w:rFonts w:asciiTheme="minorHAnsi" w:hAnsiTheme="minorHAnsi" w:cstheme="minorHAnsi"/>
          <w:sz w:val="22"/>
          <w:szCs w:val="22"/>
        </w:rPr>
      </w:pPr>
      <w:r w:rsidRPr="00161779">
        <w:rPr>
          <w:rFonts w:asciiTheme="minorHAnsi" w:hAnsiTheme="minorHAnsi" w:cstheme="minorHAnsi"/>
          <w:sz w:val="22"/>
          <w:szCs w:val="22"/>
        </w:rPr>
        <w:t>Zajištění účasti na koordinačních jednáních</w:t>
      </w:r>
      <w:r w:rsidR="00540122">
        <w:rPr>
          <w:rFonts w:asciiTheme="minorHAnsi" w:hAnsiTheme="minorHAnsi" w:cstheme="minorHAnsi"/>
          <w:sz w:val="22"/>
          <w:szCs w:val="22"/>
        </w:rPr>
        <w:t xml:space="preserve"> Objednatele</w:t>
      </w:r>
      <w:r w:rsidRPr="00161779">
        <w:rPr>
          <w:rFonts w:asciiTheme="minorHAnsi" w:hAnsiTheme="minorHAnsi" w:cstheme="minorHAnsi"/>
          <w:sz w:val="22"/>
          <w:szCs w:val="22"/>
        </w:rPr>
        <w:t>;</w:t>
      </w:r>
    </w:p>
    <w:p w14:paraId="34E09B79" w14:textId="5ECA7B95" w:rsidR="00F84060" w:rsidRDefault="00161779" w:rsidP="00F84060">
      <w:pPr>
        <w:numPr>
          <w:ilvl w:val="0"/>
          <w:numId w:val="13"/>
        </w:numPr>
        <w:rPr>
          <w:rFonts w:asciiTheme="minorHAnsi" w:hAnsiTheme="minorHAnsi" w:cstheme="minorHAnsi"/>
          <w:sz w:val="22"/>
          <w:szCs w:val="22"/>
        </w:rPr>
      </w:pPr>
      <w:r w:rsidRPr="00161779">
        <w:rPr>
          <w:rFonts w:asciiTheme="minorHAnsi" w:hAnsiTheme="minorHAnsi" w:cstheme="minorHAnsi"/>
          <w:sz w:val="22"/>
          <w:szCs w:val="22"/>
        </w:rPr>
        <w:t>Zajištění registrace žádosti o dotaci v systému ISKP 21+ v souladu s podmínkami výzvy.</w:t>
      </w:r>
    </w:p>
    <w:p w14:paraId="18F3E596" w14:textId="3D16D846" w:rsidR="00A546DD" w:rsidRPr="00EE1FC7" w:rsidRDefault="00A546DD" w:rsidP="00F84060">
      <w:pPr>
        <w:numPr>
          <w:ilvl w:val="0"/>
          <w:numId w:val="13"/>
        </w:numPr>
        <w:rPr>
          <w:rFonts w:asciiTheme="minorHAnsi" w:hAnsiTheme="minorHAnsi" w:cstheme="minorHAnsi"/>
          <w:sz w:val="22"/>
          <w:szCs w:val="22"/>
        </w:rPr>
      </w:pPr>
      <w:r>
        <w:rPr>
          <w:rFonts w:asciiTheme="minorHAnsi" w:hAnsiTheme="minorHAnsi" w:cstheme="minorHAnsi"/>
          <w:sz w:val="22"/>
          <w:szCs w:val="22"/>
        </w:rPr>
        <w:t>Zpracování dokumentace bude v češtině.</w:t>
      </w:r>
    </w:p>
    <w:p w14:paraId="27B93285" w14:textId="77777777" w:rsidR="00B62D9F" w:rsidRPr="00EE1FC7" w:rsidRDefault="00B62D9F" w:rsidP="00855993">
      <w:pPr>
        <w:jc w:val="both"/>
        <w:rPr>
          <w:rFonts w:asciiTheme="minorHAnsi" w:hAnsiTheme="minorHAnsi" w:cstheme="minorHAnsi"/>
          <w:sz w:val="22"/>
          <w:szCs w:val="22"/>
        </w:rPr>
      </w:pPr>
    </w:p>
    <w:p w14:paraId="68C98FE3" w14:textId="0D512AE8" w:rsidR="00184DF5" w:rsidRPr="00EE1FC7" w:rsidRDefault="00184DF5">
      <w:pPr>
        <w:numPr>
          <w:ilvl w:val="0"/>
          <w:numId w:val="6"/>
        </w:numPr>
        <w:jc w:val="both"/>
        <w:rPr>
          <w:rFonts w:asciiTheme="minorHAnsi" w:hAnsiTheme="minorHAnsi" w:cstheme="minorHAnsi"/>
          <w:sz w:val="22"/>
          <w:szCs w:val="22"/>
        </w:rPr>
      </w:pPr>
      <w:r w:rsidRPr="00EE1FC7">
        <w:rPr>
          <w:rFonts w:asciiTheme="minorHAnsi" w:hAnsiTheme="minorHAnsi" w:cstheme="minorHAnsi"/>
          <w:sz w:val="22"/>
          <w:szCs w:val="22"/>
        </w:rPr>
        <w:t>Objednatel se zavazuje dílo od zhotovitele za touto smlouvou stanovených podmínek převzít a</w:t>
      </w:r>
      <w:r w:rsidR="004D3D9E">
        <w:rPr>
          <w:rFonts w:asciiTheme="minorHAnsi" w:hAnsiTheme="minorHAnsi" w:cstheme="minorHAnsi"/>
          <w:sz w:val="22"/>
          <w:szCs w:val="22"/>
        </w:rPr>
        <w:t> </w:t>
      </w:r>
      <w:r w:rsidR="005A73A0" w:rsidRPr="00EE1FC7">
        <w:rPr>
          <w:rFonts w:asciiTheme="minorHAnsi" w:hAnsiTheme="minorHAnsi" w:cstheme="minorHAnsi"/>
          <w:sz w:val="22"/>
          <w:szCs w:val="22"/>
        </w:rPr>
        <w:t>u</w:t>
      </w:r>
      <w:r w:rsidRPr="00EE1FC7">
        <w:rPr>
          <w:rFonts w:asciiTheme="minorHAnsi" w:hAnsiTheme="minorHAnsi" w:cstheme="minorHAnsi"/>
          <w:sz w:val="22"/>
          <w:szCs w:val="22"/>
        </w:rPr>
        <w:t xml:space="preserve">hradit zhotoviteli touto smlouvou sjednanou cenu díla. </w:t>
      </w:r>
    </w:p>
    <w:p w14:paraId="17A1DFB1" w14:textId="77777777" w:rsidR="00184DF5" w:rsidRPr="00EE1FC7" w:rsidRDefault="00184DF5">
      <w:pPr>
        <w:rPr>
          <w:rFonts w:asciiTheme="minorHAnsi" w:hAnsiTheme="minorHAnsi" w:cstheme="minorHAnsi"/>
          <w:sz w:val="22"/>
          <w:szCs w:val="22"/>
        </w:rPr>
      </w:pPr>
    </w:p>
    <w:p w14:paraId="3F69E420" w14:textId="374D5D5F" w:rsidR="004C4398" w:rsidRPr="004E3F85" w:rsidRDefault="004C4398" w:rsidP="004E3F85">
      <w:pPr>
        <w:numPr>
          <w:ilvl w:val="0"/>
          <w:numId w:val="6"/>
        </w:numPr>
        <w:jc w:val="both"/>
        <w:rPr>
          <w:rFonts w:asciiTheme="minorHAnsi" w:hAnsiTheme="minorHAnsi" w:cstheme="minorHAnsi"/>
          <w:sz w:val="22"/>
          <w:szCs w:val="22"/>
        </w:rPr>
      </w:pPr>
      <w:r w:rsidRPr="004E3F85">
        <w:rPr>
          <w:rFonts w:asciiTheme="minorHAnsi" w:hAnsiTheme="minorHAnsi" w:cstheme="minorHAnsi"/>
          <w:sz w:val="22"/>
          <w:szCs w:val="22"/>
        </w:rPr>
        <w:t xml:space="preserve">Objednatel je v souvislosti s plněním předmětu této smlouvy povinen poskytnout </w:t>
      </w:r>
      <w:r w:rsidR="00EE1FC7" w:rsidRPr="004E3F85">
        <w:rPr>
          <w:rFonts w:asciiTheme="minorHAnsi" w:hAnsiTheme="minorHAnsi" w:cstheme="minorHAnsi"/>
          <w:sz w:val="22"/>
          <w:szCs w:val="22"/>
        </w:rPr>
        <w:t>Zhotoviteli</w:t>
      </w:r>
      <w:r w:rsidRPr="004E3F85">
        <w:rPr>
          <w:rFonts w:asciiTheme="minorHAnsi" w:hAnsiTheme="minorHAnsi" w:cstheme="minorHAnsi"/>
          <w:sz w:val="22"/>
          <w:szCs w:val="22"/>
        </w:rPr>
        <w:t xml:space="preserve"> součinnost a příslušné podklady</w:t>
      </w:r>
      <w:r w:rsidR="00B002E0" w:rsidRPr="004E3F85">
        <w:rPr>
          <w:rFonts w:asciiTheme="minorHAnsi" w:hAnsiTheme="minorHAnsi" w:cstheme="minorHAnsi"/>
          <w:sz w:val="22"/>
          <w:szCs w:val="22"/>
        </w:rPr>
        <w:t>/</w:t>
      </w:r>
      <w:r w:rsidRPr="004E3F85">
        <w:rPr>
          <w:rFonts w:asciiTheme="minorHAnsi" w:hAnsiTheme="minorHAnsi" w:cstheme="minorHAnsi"/>
          <w:sz w:val="22"/>
          <w:szCs w:val="22"/>
        </w:rPr>
        <w:t>dokumentaci</w:t>
      </w:r>
      <w:r w:rsidR="00D9459C" w:rsidRPr="004E3F85">
        <w:rPr>
          <w:rFonts w:asciiTheme="minorHAnsi" w:hAnsiTheme="minorHAnsi" w:cstheme="minorHAnsi"/>
          <w:sz w:val="22"/>
          <w:szCs w:val="22"/>
        </w:rPr>
        <w:t>, a to zejména</w:t>
      </w:r>
      <w:r w:rsidR="004E3F85" w:rsidRPr="004E3F85">
        <w:rPr>
          <w:rFonts w:asciiTheme="minorHAnsi" w:hAnsiTheme="minorHAnsi" w:cstheme="minorHAnsi"/>
          <w:sz w:val="22"/>
          <w:szCs w:val="22"/>
        </w:rPr>
        <w:t xml:space="preserve"> </w:t>
      </w:r>
      <w:r w:rsidR="004E3F85">
        <w:rPr>
          <w:rFonts w:asciiTheme="minorHAnsi" w:hAnsiTheme="minorHAnsi" w:cstheme="minorHAnsi"/>
          <w:sz w:val="22"/>
          <w:szCs w:val="22"/>
        </w:rPr>
        <w:t>o</w:t>
      </w:r>
      <w:r w:rsidRPr="004E3F85">
        <w:rPr>
          <w:rFonts w:asciiTheme="minorHAnsi" w:hAnsiTheme="minorHAnsi" w:cstheme="minorHAnsi"/>
          <w:sz w:val="22"/>
          <w:szCs w:val="22"/>
        </w:rPr>
        <w:t xml:space="preserve">dborné vstupy do </w:t>
      </w:r>
      <w:r w:rsidR="00D9459C" w:rsidRPr="004E3F85">
        <w:rPr>
          <w:rFonts w:asciiTheme="minorHAnsi" w:hAnsiTheme="minorHAnsi" w:cstheme="minorHAnsi"/>
          <w:sz w:val="22"/>
          <w:szCs w:val="22"/>
        </w:rPr>
        <w:t>žádosti o dotaci</w:t>
      </w:r>
      <w:r w:rsidRPr="004E3F85">
        <w:rPr>
          <w:rFonts w:asciiTheme="minorHAnsi" w:hAnsiTheme="minorHAnsi" w:cstheme="minorHAnsi"/>
          <w:sz w:val="22"/>
          <w:szCs w:val="22"/>
        </w:rPr>
        <w:t>, zejména:</w:t>
      </w:r>
    </w:p>
    <w:p w14:paraId="1167982B" w14:textId="11B34EEB" w:rsidR="00D9459C" w:rsidRDefault="00D82162" w:rsidP="004E3F85">
      <w:pPr>
        <w:numPr>
          <w:ilvl w:val="0"/>
          <w:numId w:val="2"/>
        </w:numPr>
        <w:ind w:left="850" w:hanging="292"/>
        <w:rPr>
          <w:rFonts w:asciiTheme="minorHAnsi" w:hAnsiTheme="minorHAnsi" w:cstheme="minorHAnsi"/>
          <w:sz w:val="22"/>
          <w:szCs w:val="22"/>
        </w:rPr>
      </w:pPr>
      <w:r>
        <w:rPr>
          <w:rFonts w:asciiTheme="minorHAnsi" w:hAnsiTheme="minorHAnsi" w:cstheme="minorHAnsi"/>
          <w:sz w:val="22"/>
          <w:szCs w:val="22"/>
        </w:rPr>
        <w:t>p</w:t>
      </w:r>
      <w:r w:rsidR="00D9459C">
        <w:rPr>
          <w:rFonts w:asciiTheme="minorHAnsi" w:hAnsiTheme="minorHAnsi" w:cstheme="minorHAnsi"/>
          <w:sz w:val="22"/>
          <w:szCs w:val="22"/>
        </w:rPr>
        <w:t xml:space="preserve">opis </w:t>
      </w:r>
      <w:r w:rsidR="005C577D">
        <w:rPr>
          <w:rFonts w:asciiTheme="minorHAnsi" w:hAnsiTheme="minorHAnsi" w:cstheme="minorHAnsi"/>
          <w:sz w:val="22"/>
          <w:szCs w:val="22"/>
        </w:rPr>
        <w:t>klíčových aktivit</w:t>
      </w:r>
      <w:r w:rsidR="00D9459C">
        <w:rPr>
          <w:rFonts w:asciiTheme="minorHAnsi" w:hAnsiTheme="minorHAnsi" w:cstheme="minorHAnsi"/>
          <w:sz w:val="22"/>
          <w:szCs w:val="22"/>
        </w:rPr>
        <w:t xml:space="preserve">, současný stav poznání, </w:t>
      </w:r>
      <w:r w:rsidR="005C577D">
        <w:rPr>
          <w:rFonts w:asciiTheme="minorHAnsi" w:hAnsiTheme="minorHAnsi" w:cstheme="minorHAnsi"/>
          <w:sz w:val="22"/>
          <w:szCs w:val="22"/>
        </w:rPr>
        <w:t xml:space="preserve">potřebnosti a přínosů, </w:t>
      </w:r>
      <w:r w:rsidR="00D9459C">
        <w:rPr>
          <w:rFonts w:asciiTheme="minorHAnsi" w:hAnsiTheme="minorHAnsi" w:cstheme="minorHAnsi"/>
          <w:sz w:val="22"/>
          <w:szCs w:val="22"/>
        </w:rPr>
        <w:t>formulace cílů a výsledků</w:t>
      </w:r>
      <w:r>
        <w:rPr>
          <w:rFonts w:asciiTheme="minorHAnsi" w:hAnsiTheme="minorHAnsi" w:cstheme="minorHAnsi"/>
          <w:sz w:val="22"/>
          <w:szCs w:val="22"/>
        </w:rPr>
        <w:t>;</w:t>
      </w:r>
    </w:p>
    <w:p w14:paraId="6C2B0480" w14:textId="41E84253" w:rsidR="00D82162" w:rsidRDefault="00D82162" w:rsidP="004E3F85">
      <w:pPr>
        <w:numPr>
          <w:ilvl w:val="0"/>
          <w:numId w:val="2"/>
        </w:numPr>
        <w:ind w:left="850" w:hanging="292"/>
        <w:rPr>
          <w:rFonts w:asciiTheme="minorHAnsi" w:hAnsiTheme="minorHAnsi" w:cstheme="minorHAnsi"/>
          <w:sz w:val="22"/>
          <w:szCs w:val="22"/>
        </w:rPr>
      </w:pPr>
      <w:r>
        <w:rPr>
          <w:rFonts w:asciiTheme="minorHAnsi" w:hAnsiTheme="minorHAnsi" w:cstheme="minorHAnsi"/>
          <w:sz w:val="22"/>
          <w:szCs w:val="22"/>
        </w:rPr>
        <w:t>popisy vzdělávacích aktivit, cílové skupiny, rozpočet projektu;</w:t>
      </w:r>
    </w:p>
    <w:p w14:paraId="780A923F" w14:textId="2BC6C801" w:rsidR="00D9459C" w:rsidRDefault="00D82162" w:rsidP="004E3F85">
      <w:pPr>
        <w:numPr>
          <w:ilvl w:val="0"/>
          <w:numId w:val="2"/>
        </w:numPr>
        <w:ind w:left="850" w:hanging="292"/>
        <w:rPr>
          <w:rFonts w:asciiTheme="minorHAnsi" w:hAnsiTheme="minorHAnsi" w:cstheme="minorHAnsi"/>
          <w:sz w:val="22"/>
          <w:szCs w:val="22"/>
        </w:rPr>
      </w:pPr>
      <w:r>
        <w:rPr>
          <w:rFonts w:asciiTheme="minorHAnsi" w:hAnsiTheme="minorHAnsi" w:cstheme="minorHAnsi"/>
          <w:sz w:val="22"/>
          <w:szCs w:val="22"/>
        </w:rPr>
        <w:t>p</w:t>
      </w:r>
      <w:r w:rsidR="00D9459C">
        <w:rPr>
          <w:rFonts w:asciiTheme="minorHAnsi" w:hAnsiTheme="minorHAnsi" w:cstheme="minorHAnsi"/>
          <w:sz w:val="22"/>
          <w:szCs w:val="22"/>
        </w:rPr>
        <w:t xml:space="preserve">opis </w:t>
      </w:r>
      <w:r w:rsidR="005C577D">
        <w:rPr>
          <w:rFonts w:asciiTheme="minorHAnsi" w:hAnsiTheme="minorHAnsi" w:cstheme="minorHAnsi"/>
          <w:sz w:val="22"/>
          <w:szCs w:val="22"/>
        </w:rPr>
        <w:t xml:space="preserve">odborného </w:t>
      </w:r>
      <w:r w:rsidR="00D9459C">
        <w:rPr>
          <w:rFonts w:asciiTheme="minorHAnsi" w:hAnsiTheme="minorHAnsi" w:cstheme="minorHAnsi"/>
          <w:sz w:val="22"/>
          <w:szCs w:val="22"/>
        </w:rPr>
        <w:t>týmu (vč. životopisů)</w:t>
      </w:r>
      <w:r>
        <w:rPr>
          <w:rFonts w:asciiTheme="minorHAnsi" w:hAnsiTheme="minorHAnsi" w:cstheme="minorHAnsi"/>
          <w:sz w:val="22"/>
          <w:szCs w:val="22"/>
        </w:rPr>
        <w:t>.</w:t>
      </w:r>
    </w:p>
    <w:p w14:paraId="4C469A0F" w14:textId="77777777" w:rsidR="00D9459C" w:rsidRPr="00D9459C" w:rsidRDefault="00D9459C" w:rsidP="00D9459C">
      <w:pPr>
        <w:pStyle w:val="Odstavecseseznamem"/>
        <w:ind w:left="1090"/>
        <w:jc w:val="both"/>
        <w:rPr>
          <w:rFonts w:asciiTheme="minorHAnsi" w:hAnsiTheme="minorHAnsi" w:cstheme="minorHAnsi"/>
          <w:sz w:val="22"/>
          <w:szCs w:val="22"/>
        </w:rPr>
      </w:pPr>
    </w:p>
    <w:p w14:paraId="185BD210" w14:textId="77777777" w:rsidR="00184DF5" w:rsidRPr="00EE1FC7" w:rsidRDefault="00184DF5" w:rsidP="00EE1FC7">
      <w:pPr>
        <w:keepNext/>
        <w:numPr>
          <w:ilvl w:val="0"/>
          <w:numId w:val="6"/>
        </w:numPr>
        <w:jc w:val="both"/>
        <w:rPr>
          <w:rFonts w:asciiTheme="minorHAnsi" w:hAnsiTheme="minorHAnsi" w:cstheme="minorHAnsi"/>
          <w:sz w:val="22"/>
          <w:szCs w:val="22"/>
        </w:rPr>
      </w:pPr>
      <w:r w:rsidRPr="00EE1FC7">
        <w:rPr>
          <w:rFonts w:asciiTheme="minorHAnsi" w:hAnsiTheme="minorHAnsi" w:cstheme="minorHAnsi"/>
          <w:sz w:val="22"/>
          <w:szCs w:val="22"/>
        </w:rPr>
        <w:t>Objednatel prohlašuje, že bere na vědomí a souhlasí s tím, že součástí díla nejsou technické ani právní služby související s dílem, zejména:</w:t>
      </w:r>
    </w:p>
    <w:p w14:paraId="15966251" w14:textId="77777777" w:rsidR="00184DF5" w:rsidRPr="00EE1FC7" w:rsidRDefault="00184DF5">
      <w:pPr>
        <w:numPr>
          <w:ilvl w:val="0"/>
          <w:numId w:val="2"/>
        </w:numPr>
        <w:ind w:left="850" w:hanging="292"/>
        <w:rPr>
          <w:rFonts w:asciiTheme="minorHAnsi" w:hAnsiTheme="minorHAnsi" w:cstheme="minorHAnsi"/>
          <w:sz w:val="22"/>
          <w:szCs w:val="22"/>
        </w:rPr>
      </w:pPr>
      <w:r w:rsidRPr="00EE1FC7">
        <w:rPr>
          <w:rFonts w:asciiTheme="minorHAnsi" w:hAnsiTheme="minorHAnsi" w:cstheme="minorHAnsi"/>
          <w:sz w:val="22"/>
          <w:szCs w:val="22"/>
        </w:rPr>
        <w:t>zpracování, příprava a tisk technické dokumentace, výkresů, map,</w:t>
      </w:r>
    </w:p>
    <w:p w14:paraId="4546813C" w14:textId="77777777" w:rsidR="00184DF5" w:rsidRPr="00EE1FC7" w:rsidRDefault="00184DF5">
      <w:pPr>
        <w:numPr>
          <w:ilvl w:val="0"/>
          <w:numId w:val="2"/>
        </w:numPr>
        <w:ind w:left="850" w:hanging="292"/>
        <w:rPr>
          <w:rFonts w:asciiTheme="minorHAnsi" w:hAnsiTheme="minorHAnsi" w:cstheme="minorHAnsi"/>
          <w:sz w:val="22"/>
          <w:szCs w:val="22"/>
        </w:rPr>
      </w:pPr>
      <w:r w:rsidRPr="00EE1FC7">
        <w:rPr>
          <w:rFonts w:asciiTheme="minorHAnsi" w:hAnsiTheme="minorHAnsi" w:cstheme="minorHAnsi"/>
          <w:sz w:val="22"/>
          <w:szCs w:val="22"/>
        </w:rPr>
        <w:t>zpracování dokumentace k územnímu řízení, projednání dokumentace u dotčených orgánů státní správy, vydání platného územního rozhodnutí,</w:t>
      </w:r>
    </w:p>
    <w:p w14:paraId="3CD8C366" w14:textId="77777777" w:rsidR="00184DF5" w:rsidRPr="00EE1FC7" w:rsidRDefault="00184DF5">
      <w:pPr>
        <w:numPr>
          <w:ilvl w:val="0"/>
          <w:numId w:val="2"/>
        </w:numPr>
        <w:ind w:left="850" w:hanging="292"/>
        <w:rPr>
          <w:rFonts w:asciiTheme="minorHAnsi" w:hAnsiTheme="minorHAnsi" w:cstheme="minorHAnsi"/>
          <w:sz w:val="22"/>
          <w:szCs w:val="22"/>
        </w:rPr>
      </w:pPr>
      <w:r w:rsidRPr="00EE1FC7">
        <w:rPr>
          <w:rFonts w:asciiTheme="minorHAnsi" w:hAnsiTheme="minorHAnsi" w:cstheme="minorHAnsi"/>
          <w:sz w:val="22"/>
          <w:szCs w:val="22"/>
        </w:rPr>
        <w:t>zpracování dokumentace ke stavebnímu povolení, projednání dokumentace u dotčených orgánů státní správy, vydání platného stavebního povolení,</w:t>
      </w:r>
    </w:p>
    <w:p w14:paraId="62CCE968" w14:textId="77777777" w:rsidR="00184DF5" w:rsidRPr="00EE1FC7" w:rsidRDefault="00184DF5">
      <w:pPr>
        <w:numPr>
          <w:ilvl w:val="0"/>
          <w:numId w:val="2"/>
        </w:numPr>
        <w:ind w:left="850" w:hanging="292"/>
        <w:rPr>
          <w:rFonts w:asciiTheme="minorHAnsi" w:hAnsiTheme="minorHAnsi" w:cstheme="minorHAnsi"/>
          <w:sz w:val="22"/>
          <w:szCs w:val="22"/>
        </w:rPr>
      </w:pPr>
      <w:r w:rsidRPr="00EE1FC7">
        <w:rPr>
          <w:rFonts w:asciiTheme="minorHAnsi" w:hAnsiTheme="minorHAnsi" w:cstheme="minorHAnsi"/>
          <w:sz w:val="22"/>
          <w:szCs w:val="22"/>
        </w:rPr>
        <w:t>zpracování dokumentace pro posouzení vlivu projektu na životní prostředí (EIA, NATURA 2000),</w:t>
      </w:r>
    </w:p>
    <w:p w14:paraId="6A233450" w14:textId="77777777" w:rsidR="00175F9B" w:rsidRPr="00EE1FC7" w:rsidRDefault="00A334DD" w:rsidP="00175F9B">
      <w:pPr>
        <w:numPr>
          <w:ilvl w:val="0"/>
          <w:numId w:val="2"/>
        </w:numPr>
        <w:ind w:left="850" w:hanging="292"/>
        <w:rPr>
          <w:rFonts w:asciiTheme="minorHAnsi" w:hAnsiTheme="minorHAnsi" w:cstheme="minorHAnsi"/>
          <w:sz w:val="22"/>
          <w:szCs w:val="22"/>
        </w:rPr>
      </w:pPr>
      <w:r w:rsidRPr="00EE1FC7">
        <w:rPr>
          <w:rFonts w:asciiTheme="minorHAnsi" w:hAnsiTheme="minorHAnsi" w:cstheme="minorHAnsi"/>
          <w:sz w:val="22"/>
          <w:szCs w:val="22"/>
        </w:rPr>
        <w:t xml:space="preserve">dokumentace majetkoprávních vztahů, </w:t>
      </w:r>
    </w:p>
    <w:p w14:paraId="639AD2BA" w14:textId="77777777" w:rsidR="00184DF5" w:rsidRPr="00EE1FC7" w:rsidRDefault="00184DF5" w:rsidP="00175F9B">
      <w:pPr>
        <w:numPr>
          <w:ilvl w:val="0"/>
          <w:numId w:val="2"/>
        </w:numPr>
        <w:ind w:left="850" w:hanging="292"/>
        <w:rPr>
          <w:rFonts w:asciiTheme="minorHAnsi" w:hAnsiTheme="minorHAnsi" w:cstheme="minorHAnsi"/>
          <w:sz w:val="22"/>
          <w:szCs w:val="22"/>
        </w:rPr>
      </w:pPr>
      <w:r w:rsidRPr="00EE1FC7">
        <w:rPr>
          <w:rFonts w:asciiTheme="minorHAnsi" w:hAnsiTheme="minorHAnsi" w:cstheme="minorHAnsi"/>
          <w:sz w:val="22"/>
          <w:szCs w:val="22"/>
        </w:rPr>
        <w:t>poradenství související s výběrovými řízeními,</w:t>
      </w:r>
    </w:p>
    <w:p w14:paraId="45931877" w14:textId="77777777" w:rsidR="00184DF5" w:rsidRPr="00EE1FC7" w:rsidRDefault="00184DF5">
      <w:pPr>
        <w:numPr>
          <w:ilvl w:val="0"/>
          <w:numId w:val="2"/>
        </w:numPr>
        <w:ind w:left="850" w:hanging="292"/>
        <w:rPr>
          <w:rFonts w:asciiTheme="minorHAnsi" w:hAnsiTheme="minorHAnsi" w:cstheme="minorHAnsi"/>
          <w:sz w:val="22"/>
          <w:szCs w:val="22"/>
        </w:rPr>
      </w:pPr>
      <w:r w:rsidRPr="00EE1FC7">
        <w:rPr>
          <w:rFonts w:asciiTheme="minorHAnsi" w:hAnsiTheme="minorHAnsi" w:cstheme="minorHAnsi"/>
          <w:sz w:val="22"/>
          <w:szCs w:val="22"/>
        </w:rPr>
        <w:t>překladatelské služby,</w:t>
      </w:r>
    </w:p>
    <w:p w14:paraId="371E607A" w14:textId="77777777" w:rsidR="00184DF5" w:rsidRPr="00EE1FC7" w:rsidRDefault="00184DF5">
      <w:pPr>
        <w:numPr>
          <w:ilvl w:val="0"/>
          <w:numId w:val="2"/>
        </w:numPr>
        <w:ind w:left="850" w:hanging="292"/>
        <w:rPr>
          <w:rFonts w:asciiTheme="minorHAnsi" w:hAnsiTheme="minorHAnsi" w:cstheme="minorHAnsi"/>
          <w:sz w:val="22"/>
          <w:szCs w:val="22"/>
        </w:rPr>
      </w:pPr>
      <w:r w:rsidRPr="00EE1FC7">
        <w:rPr>
          <w:rFonts w:asciiTheme="minorHAnsi" w:hAnsiTheme="minorHAnsi" w:cstheme="minorHAnsi"/>
          <w:sz w:val="22"/>
          <w:szCs w:val="22"/>
        </w:rPr>
        <w:t>právní analýza smluv, legislativy,</w:t>
      </w:r>
    </w:p>
    <w:p w14:paraId="2367FA98" w14:textId="77777777" w:rsidR="00184DF5" w:rsidRPr="00EE1FC7" w:rsidRDefault="00184DF5" w:rsidP="00175F9B">
      <w:pPr>
        <w:numPr>
          <w:ilvl w:val="0"/>
          <w:numId w:val="2"/>
        </w:numPr>
        <w:rPr>
          <w:rFonts w:asciiTheme="minorHAnsi" w:hAnsiTheme="minorHAnsi" w:cstheme="minorHAnsi"/>
          <w:sz w:val="22"/>
          <w:szCs w:val="22"/>
        </w:rPr>
      </w:pPr>
      <w:r w:rsidRPr="00EE1FC7">
        <w:rPr>
          <w:rFonts w:asciiTheme="minorHAnsi" w:hAnsiTheme="minorHAnsi" w:cstheme="minorHAnsi"/>
          <w:sz w:val="22"/>
          <w:szCs w:val="22"/>
        </w:rPr>
        <w:t>ostatní obdobné služby</w:t>
      </w:r>
      <w:r w:rsidR="00175F9B" w:rsidRPr="00EE1FC7">
        <w:rPr>
          <w:rFonts w:asciiTheme="minorHAnsi" w:hAnsiTheme="minorHAnsi" w:cstheme="minorHAnsi"/>
          <w:sz w:val="22"/>
          <w:szCs w:val="22"/>
        </w:rPr>
        <w:t xml:space="preserve"> a ostatní technická dokumentace</w:t>
      </w:r>
      <w:r w:rsidRPr="00EE1FC7">
        <w:rPr>
          <w:rFonts w:asciiTheme="minorHAnsi" w:hAnsiTheme="minorHAnsi" w:cstheme="minorHAnsi"/>
          <w:sz w:val="22"/>
          <w:szCs w:val="22"/>
        </w:rPr>
        <w:t>.</w:t>
      </w:r>
    </w:p>
    <w:p w14:paraId="67055DA0" w14:textId="77777777" w:rsidR="006B22A7" w:rsidRDefault="006B22A7">
      <w:pPr>
        <w:pStyle w:val="lnek"/>
        <w:keepNext/>
        <w:spacing w:before="0" w:after="0" w:line="240" w:lineRule="auto"/>
        <w:rPr>
          <w:rFonts w:asciiTheme="minorHAnsi" w:hAnsiTheme="minorHAnsi" w:cstheme="minorHAnsi"/>
          <w:color w:val="auto"/>
          <w:sz w:val="22"/>
          <w:szCs w:val="22"/>
          <w:lang w:val="cs-CZ"/>
        </w:rPr>
      </w:pPr>
    </w:p>
    <w:p w14:paraId="53E5BD1B" w14:textId="77777777" w:rsidR="00184DF5" w:rsidRPr="00EE1FC7" w:rsidRDefault="00184DF5">
      <w:pPr>
        <w:pStyle w:val="lnek"/>
        <w:keepNext/>
        <w:spacing w:before="0" w:after="0" w:line="240" w:lineRule="auto"/>
        <w:rPr>
          <w:rFonts w:asciiTheme="minorHAnsi" w:hAnsiTheme="minorHAnsi" w:cstheme="minorHAnsi"/>
          <w:color w:val="auto"/>
          <w:sz w:val="22"/>
          <w:szCs w:val="22"/>
          <w:lang w:val="cs-CZ"/>
        </w:rPr>
      </w:pPr>
      <w:r w:rsidRPr="00EE1FC7">
        <w:rPr>
          <w:rFonts w:asciiTheme="minorHAnsi" w:hAnsiTheme="minorHAnsi" w:cstheme="minorHAnsi"/>
          <w:color w:val="auto"/>
          <w:sz w:val="22"/>
          <w:szCs w:val="22"/>
          <w:lang w:val="cs-CZ"/>
        </w:rPr>
        <w:t>II. Způsob provádění díla, termín předání díla / jeho částí</w:t>
      </w:r>
    </w:p>
    <w:p w14:paraId="2F94A9EC" w14:textId="77777777" w:rsidR="00184DF5" w:rsidRPr="00EE1FC7" w:rsidRDefault="00184DF5">
      <w:pPr>
        <w:keepNext/>
        <w:rPr>
          <w:rFonts w:asciiTheme="minorHAnsi" w:hAnsiTheme="minorHAnsi" w:cstheme="minorHAnsi"/>
          <w:sz w:val="22"/>
          <w:szCs w:val="22"/>
        </w:rPr>
      </w:pPr>
    </w:p>
    <w:p w14:paraId="754798E6" w14:textId="77777777" w:rsidR="00184DF5" w:rsidRPr="00EE1FC7" w:rsidRDefault="00184DF5" w:rsidP="00D14234">
      <w:pPr>
        <w:numPr>
          <w:ilvl w:val="0"/>
          <w:numId w:val="9"/>
        </w:numPr>
        <w:jc w:val="both"/>
        <w:rPr>
          <w:rFonts w:asciiTheme="minorHAnsi" w:hAnsiTheme="minorHAnsi" w:cstheme="minorHAnsi"/>
          <w:sz w:val="22"/>
          <w:szCs w:val="22"/>
        </w:rPr>
      </w:pPr>
      <w:r w:rsidRPr="00EE1FC7">
        <w:rPr>
          <w:rFonts w:asciiTheme="minorHAnsi" w:hAnsiTheme="minorHAnsi" w:cstheme="minorHAnsi"/>
          <w:sz w:val="22"/>
          <w:szCs w:val="22"/>
        </w:rPr>
        <w:t xml:space="preserve">Zhotovitel se zavazuje provádět dílo v souladu s příslušnými obecně závaznými právními předpisy, závaznými pokyny, pravidly a metodikami příslušného poskytovatele dotace, zejm. </w:t>
      </w:r>
      <w:r w:rsidR="00D14234" w:rsidRPr="00EE1FC7">
        <w:rPr>
          <w:rFonts w:asciiTheme="minorHAnsi" w:hAnsiTheme="minorHAnsi" w:cstheme="minorHAnsi"/>
          <w:sz w:val="22"/>
          <w:szCs w:val="22"/>
        </w:rPr>
        <w:t>podle platné projektové příručky a výzvy pro předkládání projektových žádostí příslušného operačního programu</w:t>
      </w:r>
      <w:r w:rsidRPr="00EE1FC7">
        <w:rPr>
          <w:rFonts w:asciiTheme="minorHAnsi" w:hAnsiTheme="minorHAnsi" w:cstheme="minorHAnsi"/>
          <w:sz w:val="22"/>
          <w:szCs w:val="22"/>
        </w:rPr>
        <w:t>.</w:t>
      </w:r>
    </w:p>
    <w:p w14:paraId="56C1AB69" w14:textId="77777777" w:rsidR="00184DF5" w:rsidRPr="00EE1FC7" w:rsidRDefault="00184DF5">
      <w:pPr>
        <w:ind w:left="557" w:hanging="547"/>
        <w:jc w:val="both"/>
        <w:rPr>
          <w:rFonts w:asciiTheme="minorHAnsi" w:hAnsiTheme="minorHAnsi" w:cstheme="minorHAnsi"/>
          <w:sz w:val="22"/>
          <w:szCs w:val="22"/>
        </w:rPr>
      </w:pPr>
    </w:p>
    <w:p w14:paraId="7D277884" w14:textId="4A62ABE6" w:rsidR="00F84060" w:rsidRPr="008772AB" w:rsidRDefault="00184DF5" w:rsidP="008772AB">
      <w:pPr>
        <w:numPr>
          <w:ilvl w:val="0"/>
          <w:numId w:val="9"/>
        </w:numPr>
        <w:jc w:val="both"/>
        <w:rPr>
          <w:rFonts w:asciiTheme="minorHAnsi" w:hAnsiTheme="minorHAnsi" w:cstheme="minorHAnsi"/>
          <w:sz w:val="22"/>
          <w:szCs w:val="22"/>
        </w:rPr>
      </w:pPr>
      <w:r w:rsidRPr="00EE1FC7">
        <w:rPr>
          <w:rFonts w:asciiTheme="minorHAnsi" w:hAnsiTheme="minorHAnsi" w:cstheme="minorHAnsi"/>
          <w:sz w:val="22"/>
          <w:szCs w:val="22"/>
        </w:rPr>
        <w:t xml:space="preserve">Zhotovitel se zavazuje provést a předat dílo objednateli </w:t>
      </w:r>
      <w:r w:rsidR="008772AB">
        <w:rPr>
          <w:rFonts w:asciiTheme="minorHAnsi" w:hAnsiTheme="minorHAnsi" w:cstheme="minorHAnsi"/>
          <w:sz w:val="22"/>
          <w:szCs w:val="22"/>
        </w:rPr>
        <w:t xml:space="preserve">nejpozději do </w:t>
      </w:r>
      <w:r w:rsidR="00D82162">
        <w:rPr>
          <w:rFonts w:asciiTheme="minorHAnsi" w:hAnsiTheme="minorHAnsi" w:cstheme="minorHAnsi"/>
          <w:sz w:val="22"/>
          <w:szCs w:val="22"/>
        </w:rPr>
        <w:t>16</w:t>
      </w:r>
      <w:r w:rsidR="008772AB">
        <w:rPr>
          <w:rFonts w:asciiTheme="minorHAnsi" w:hAnsiTheme="minorHAnsi" w:cstheme="minorHAnsi"/>
          <w:sz w:val="22"/>
          <w:szCs w:val="22"/>
        </w:rPr>
        <w:t xml:space="preserve">. </w:t>
      </w:r>
      <w:r w:rsidR="00D82162">
        <w:rPr>
          <w:rFonts w:asciiTheme="minorHAnsi" w:hAnsiTheme="minorHAnsi" w:cstheme="minorHAnsi"/>
          <w:sz w:val="22"/>
          <w:szCs w:val="22"/>
        </w:rPr>
        <w:t>1</w:t>
      </w:r>
      <w:r w:rsidR="008772AB">
        <w:rPr>
          <w:rFonts w:asciiTheme="minorHAnsi" w:hAnsiTheme="minorHAnsi" w:cstheme="minorHAnsi"/>
          <w:sz w:val="22"/>
          <w:szCs w:val="22"/>
        </w:rPr>
        <w:t xml:space="preserve">2. </w:t>
      </w:r>
      <w:r w:rsidR="00CA5D11">
        <w:rPr>
          <w:rFonts w:asciiTheme="minorHAnsi" w:hAnsiTheme="minorHAnsi" w:cstheme="minorHAnsi"/>
          <w:sz w:val="22"/>
          <w:szCs w:val="22"/>
        </w:rPr>
        <w:t>2024</w:t>
      </w:r>
      <w:r w:rsidR="008772AB">
        <w:rPr>
          <w:rFonts w:asciiTheme="minorHAnsi" w:hAnsiTheme="minorHAnsi" w:cstheme="minorHAnsi"/>
          <w:sz w:val="22"/>
          <w:szCs w:val="22"/>
        </w:rPr>
        <w:t xml:space="preserve"> (p</w:t>
      </w:r>
      <w:r w:rsidR="00F84060" w:rsidRPr="008772AB">
        <w:rPr>
          <w:rFonts w:asciiTheme="minorHAnsi" w:hAnsiTheme="minorHAnsi" w:cstheme="minorHAnsi"/>
          <w:sz w:val="22"/>
          <w:szCs w:val="22"/>
        </w:rPr>
        <w:t>lnění dle čl. I, odst. 2</w:t>
      </w:r>
      <w:r w:rsidR="00011409" w:rsidRPr="008772AB">
        <w:rPr>
          <w:rFonts w:asciiTheme="minorHAnsi" w:hAnsiTheme="minorHAnsi" w:cstheme="minorHAnsi"/>
          <w:sz w:val="22"/>
          <w:szCs w:val="22"/>
        </w:rPr>
        <w:t xml:space="preserve"> </w:t>
      </w:r>
      <w:r w:rsidR="00F84060" w:rsidRPr="008772AB">
        <w:rPr>
          <w:rFonts w:asciiTheme="minorHAnsi" w:hAnsiTheme="minorHAnsi" w:cstheme="minorHAnsi"/>
          <w:sz w:val="22"/>
          <w:szCs w:val="22"/>
        </w:rPr>
        <w:t xml:space="preserve">bude zahájeno okamžikem uzavření této smlouvy mezi zhotovitelem a objednatelem a bude ukončeno nejpozději okamžikem </w:t>
      </w:r>
      <w:r w:rsidR="008C4417" w:rsidRPr="008772AB">
        <w:rPr>
          <w:rFonts w:asciiTheme="minorHAnsi" w:hAnsiTheme="minorHAnsi" w:cstheme="minorHAnsi"/>
          <w:sz w:val="22"/>
          <w:szCs w:val="22"/>
        </w:rPr>
        <w:t>registrace žádosti o dotaci)</w:t>
      </w:r>
      <w:r w:rsidR="00F84060" w:rsidRPr="008772AB">
        <w:rPr>
          <w:rFonts w:asciiTheme="minorHAnsi" w:hAnsiTheme="minorHAnsi" w:cstheme="minorHAnsi"/>
          <w:sz w:val="22"/>
          <w:szCs w:val="22"/>
        </w:rPr>
        <w:t>.</w:t>
      </w:r>
    </w:p>
    <w:p w14:paraId="6E475EE1" w14:textId="77777777" w:rsidR="00175F9B" w:rsidRPr="00EE1FC7" w:rsidRDefault="00175F9B" w:rsidP="006E62BD">
      <w:pPr>
        <w:jc w:val="both"/>
        <w:rPr>
          <w:rFonts w:asciiTheme="minorHAnsi" w:hAnsiTheme="minorHAnsi" w:cstheme="minorHAnsi"/>
          <w:sz w:val="22"/>
          <w:szCs w:val="22"/>
        </w:rPr>
      </w:pPr>
    </w:p>
    <w:p w14:paraId="430FD28D" w14:textId="77777777" w:rsidR="00184DF5" w:rsidRPr="00EE1FC7" w:rsidRDefault="00184DF5">
      <w:pPr>
        <w:numPr>
          <w:ilvl w:val="0"/>
          <w:numId w:val="9"/>
        </w:numPr>
        <w:jc w:val="both"/>
        <w:rPr>
          <w:rFonts w:asciiTheme="minorHAnsi" w:hAnsiTheme="minorHAnsi" w:cstheme="minorHAnsi"/>
          <w:sz w:val="22"/>
          <w:szCs w:val="22"/>
        </w:rPr>
      </w:pPr>
      <w:r w:rsidRPr="00EE1FC7">
        <w:rPr>
          <w:rFonts w:asciiTheme="minorHAnsi" w:hAnsiTheme="minorHAnsi" w:cstheme="minorHAnsi"/>
          <w:sz w:val="22"/>
          <w:szCs w:val="22"/>
        </w:rPr>
        <w:t xml:space="preserve">Místem předání díla nebo </w:t>
      </w:r>
      <w:r w:rsidRPr="00EE1FC7">
        <w:rPr>
          <w:rFonts w:asciiTheme="minorHAnsi" w:hAnsiTheme="minorHAnsi" w:cstheme="minorHAnsi"/>
          <w:iCs/>
          <w:sz w:val="22"/>
          <w:szCs w:val="22"/>
        </w:rPr>
        <w:t>částí díla</w:t>
      </w:r>
      <w:r w:rsidRPr="00EE1FC7">
        <w:rPr>
          <w:rFonts w:asciiTheme="minorHAnsi" w:hAnsiTheme="minorHAnsi" w:cstheme="minorHAnsi"/>
          <w:sz w:val="22"/>
          <w:szCs w:val="22"/>
        </w:rPr>
        <w:t xml:space="preserve"> je sídlo objednatele. </w:t>
      </w:r>
      <w:r w:rsidR="000F3944" w:rsidRPr="00EE1FC7">
        <w:rPr>
          <w:rFonts w:asciiTheme="minorHAnsi" w:hAnsiTheme="minorHAnsi" w:cstheme="minorHAnsi"/>
          <w:sz w:val="22"/>
          <w:szCs w:val="22"/>
        </w:rPr>
        <w:t>V případě že výstupem činnosti z</w:t>
      </w:r>
      <w:r w:rsidRPr="00EE1FC7">
        <w:rPr>
          <w:rFonts w:asciiTheme="minorHAnsi" w:hAnsiTheme="minorHAnsi" w:cstheme="minorHAnsi"/>
          <w:sz w:val="22"/>
          <w:szCs w:val="22"/>
        </w:rPr>
        <w:t>hotovitel</w:t>
      </w:r>
      <w:r w:rsidR="000F3944" w:rsidRPr="00EE1FC7">
        <w:rPr>
          <w:rFonts w:asciiTheme="minorHAnsi" w:hAnsiTheme="minorHAnsi" w:cstheme="minorHAnsi"/>
          <w:sz w:val="22"/>
          <w:szCs w:val="22"/>
        </w:rPr>
        <w:t>e má být textová zpráva</w:t>
      </w:r>
      <w:r w:rsidRPr="00EE1FC7">
        <w:rPr>
          <w:rFonts w:asciiTheme="minorHAnsi" w:hAnsiTheme="minorHAnsi" w:cstheme="minorHAnsi"/>
          <w:sz w:val="22"/>
          <w:szCs w:val="22"/>
        </w:rPr>
        <w:t xml:space="preserve"> se zavazuje </w:t>
      </w:r>
      <w:r w:rsidR="000F3944" w:rsidRPr="00EE1FC7">
        <w:rPr>
          <w:rFonts w:asciiTheme="minorHAnsi" w:hAnsiTheme="minorHAnsi" w:cstheme="minorHAnsi"/>
          <w:sz w:val="22"/>
          <w:szCs w:val="22"/>
        </w:rPr>
        <w:t xml:space="preserve">zhotovitel </w:t>
      </w:r>
      <w:r w:rsidRPr="00EE1FC7">
        <w:rPr>
          <w:rFonts w:asciiTheme="minorHAnsi" w:hAnsiTheme="minorHAnsi" w:cstheme="minorHAnsi"/>
          <w:sz w:val="22"/>
          <w:szCs w:val="22"/>
        </w:rPr>
        <w:t xml:space="preserve">předat </w:t>
      </w:r>
      <w:r w:rsidR="000F3944" w:rsidRPr="00EE1FC7">
        <w:rPr>
          <w:rFonts w:asciiTheme="minorHAnsi" w:hAnsiTheme="minorHAnsi" w:cstheme="minorHAnsi"/>
          <w:sz w:val="22"/>
          <w:szCs w:val="22"/>
        </w:rPr>
        <w:t>zprávu ve</w:t>
      </w:r>
      <w:r w:rsidRPr="00EE1FC7">
        <w:rPr>
          <w:rFonts w:asciiTheme="minorHAnsi" w:hAnsiTheme="minorHAnsi" w:cstheme="minorHAnsi"/>
          <w:sz w:val="22"/>
          <w:szCs w:val="22"/>
        </w:rPr>
        <w:t xml:space="preserve"> </w:t>
      </w:r>
      <w:r w:rsidR="000E3986" w:rsidRPr="00EE1FC7">
        <w:rPr>
          <w:rFonts w:asciiTheme="minorHAnsi" w:hAnsiTheme="minorHAnsi" w:cstheme="minorHAnsi"/>
          <w:sz w:val="22"/>
          <w:szCs w:val="22"/>
        </w:rPr>
        <w:t>dvou</w:t>
      </w:r>
      <w:r w:rsidRPr="00EE1FC7">
        <w:rPr>
          <w:rFonts w:asciiTheme="minorHAnsi" w:hAnsiTheme="minorHAnsi" w:cstheme="minorHAnsi"/>
          <w:sz w:val="22"/>
          <w:szCs w:val="22"/>
        </w:rPr>
        <w:t xml:space="preserve"> písemných vyhotoveních a v jednom vyhotovení v elektronické formě na datovém nosiči a poskytne objednateli průvodní informaci o rozsahu zpracování díla. Převzetí díla či jeho jednotlivých částí je objednatel povinen zhotoviteli písemně potvrdit. Objednatel je oprávněn dílo či jeho dílčí část od zhotovitele nepřevzít pouze v případě, že dílo vykazuje zjevné </w:t>
      </w:r>
      <w:r w:rsidR="00133980" w:rsidRPr="00EE1FC7">
        <w:rPr>
          <w:rFonts w:asciiTheme="minorHAnsi" w:hAnsiTheme="minorHAnsi" w:cstheme="minorHAnsi"/>
          <w:sz w:val="22"/>
          <w:szCs w:val="22"/>
        </w:rPr>
        <w:t xml:space="preserve">vady či </w:t>
      </w:r>
      <w:r w:rsidRPr="00EE1FC7">
        <w:rPr>
          <w:rFonts w:asciiTheme="minorHAnsi" w:hAnsiTheme="minorHAnsi" w:cstheme="minorHAnsi"/>
          <w:sz w:val="22"/>
          <w:szCs w:val="22"/>
        </w:rPr>
        <w:t xml:space="preserve">nedodělky. </w:t>
      </w:r>
    </w:p>
    <w:p w14:paraId="510D4BF4" w14:textId="77777777" w:rsidR="00184DF5" w:rsidRPr="00EE1FC7" w:rsidRDefault="00184DF5">
      <w:pPr>
        <w:ind w:left="557" w:hanging="547"/>
        <w:jc w:val="both"/>
        <w:rPr>
          <w:rFonts w:asciiTheme="minorHAnsi" w:hAnsiTheme="minorHAnsi" w:cstheme="minorHAnsi"/>
          <w:sz w:val="22"/>
          <w:szCs w:val="22"/>
        </w:rPr>
      </w:pPr>
    </w:p>
    <w:p w14:paraId="0627BC97" w14:textId="77777777" w:rsidR="00184DF5" w:rsidRPr="00EE1FC7" w:rsidRDefault="00184DF5">
      <w:pPr>
        <w:numPr>
          <w:ilvl w:val="0"/>
          <w:numId w:val="9"/>
        </w:numPr>
        <w:jc w:val="both"/>
        <w:rPr>
          <w:rFonts w:asciiTheme="minorHAnsi" w:hAnsiTheme="minorHAnsi" w:cstheme="minorHAnsi"/>
          <w:sz w:val="22"/>
          <w:szCs w:val="22"/>
        </w:rPr>
      </w:pPr>
      <w:r w:rsidRPr="00EE1FC7">
        <w:rPr>
          <w:rFonts w:asciiTheme="minorHAnsi" w:hAnsiTheme="minorHAnsi" w:cstheme="minorHAnsi"/>
          <w:sz w:val="22"/>
          <w:szCs w:val="22"/>
        </w:rPr>
        <w:t xml:space="preserve">O předání a převzetí díla či jeho jednotlivých částí sepíší obě smluvní strany předávací protokol, </w:t>
      </w:r>
      <w:r w:rsidRPr="00EE1FC7">
        <w:rPr>
          <w:rFonts w:asciiTheme="minorHAnsi" w:hAnsiTheme="minorHAnsi" w:cstheme="minorHAnsi"/>
          <w:sz w:val="22"/>
          <w:szCs w:val="22"/>
        </w:rPr>
        <w:lastRenderedPageBreak/>
        <w:t>který obě smluvní strany podepíší. V předávacím protokole bude zejména uvedeno, zda objednatel přebírá od objednatele dílo, či jeho dílčí část bez výhrad, či s výhradami.</w:t>
      </w:r>
    </w:p>
    <w:p w14:paraId="3D7AA461" w14:textId="77777777" w:rsidR="00184DF5" w:rsidRPr="00EE1FC7" w:rsidRDefault="00184DF5">
      <w:pPr>
        <w:ind w:left="557" w:hanging="547"/>
        <w:jc w:val="both"/>
        <w:rPr>
          <w:rFonts w:asciiTheme="minorHAnsi" w:hAnsiTheme="minorHAnsi" w:cstheme="minorHAnsi"/>
          <w:sz w:val="22"/>
          <w:szCs w:val="22"/>
        </w:rPr>
      </w:pPr>
    </w:p>
    <w:p w14:paraId="2500E792" w14:textId="77777777" w:rsidR="00184DF5" w:rsidRPr="00EE1FC7" w:rsidRDefault="00184DF5">
      <w:pPr>
        <w:numPr>
          <w:ilvl w:val="0"/>
          <w:numId w:val="9"/>
        </w:numPr>
        <w:jc w:val="both"/>
        <w:rPr>
          <w:rFonts w:asciiTheme="minorHAnsi" w:hAnsiTheme="minorHAnsi" w:cstheme="minorHAnsi"/>
          <w:sz w:val="22"/>
          <w:szCs w:val="22"/>
        </w:rPr>
      </w:pPr>
      <w:r w:rsidRPr="00EE1FC7">
        <w:rPr>
          <w:rFonts w:asciiTheme="minorHAnsi" w:hAnsiTheme="minorHAnsi" w:cstheme="minorHAnsi"/>
          <w:sz w:val="22"/>
          <w:szCs w:val="22"/>
        </w:rPr>
        <w:t>V případě, že je součástí díla též poskytování konzultací, či poradenství v souvislosti s dílem, poskytuje tuto část svého plnění zhotovitel objednateli průběžně k tomu vhodnou formou. K</w:t>
      </w:r>
      <w:r w:rsidR="004D3D9E">
        <w:rPr>
          <w:rFonts w:asciiTheme="minorHAnsi" w:hAnsiTheme="minorHAnsi" w:cstheme="minorHAnsi"/>
          <w:sz w:val="22"/>
          <w:szCs w:val="22"/>
        </w:rPr>
        <w:t> </w:t>
      </w:r>
      <w:r w:rsidRPr="00EE1FC7">
        <w:rPr>
          <w:rFonts w:asciiTheme="minorHAnsi" w:hAnsiTheme="minorHAnsi" w:cstheme="minorHAnsi"/>
          <w:sz w:val="22"/>
          <w:szCs w:val="22"/>
        </w:rPr>
        <w:t xml:space="preserve">poskytování dalších služeb, které souvisí s prováděním díla, např. konzultací či poradenství, je zhotovitel povinen pouze v případě, je-li tak stanoveno touto smlouvou. Písemnou formou poskytuje zhotovitel takovéto služby objednateli pouze, je-li toto sjednáno touto smlouvou. </w:t>
      </w:r>
    </w:p>
    <w:p w14:paraId="2EC086B6" w14:textId="77777777" w:rsidR="00D13610" w:rsidRDefault="00D13610">
      <w:pPr>
        <w:pStyle w:val="lnek"/>
        <w:keepNext/>
        <w:spacing w:before="0" w:after="0" w:line="240" w:lineRule="auto"/>
        <w:rPr>
          <w:rFonts w:asciiTheme="minorHAnsi" w:hAnsiTheme="minorHAnsi" w:cstheme="minorHAnsi"/>
          <w:color w:val="auto"/>
          <w:sz w:val="22"/>
          <w:szCs w:val="22"/>
          <w:lang w:val="cs-CZ"/>
        </w:rPr>
      </w:pPr>
    </w:p>
    <w:p w14:paraId="2AFCB036" w14:textId="77777777" w:rsidR="00184DF5" w:rsidRPr="00EE1FC7" w:rsidRDefault="00184DF5">
      <w:pPr>
        <w:pStyle w:val="lnek"/>
        <w:keepNext/>
        <w:spacing w:before="0" w:after="0" w:line="240" w:lineRule="auto"/>
        <w:rPr>
          <w:rFonts w:asciiTheme="minorHAnsi" w:hAnsiTheme="minorHAnsi" w:cstheme="minorHAnsi"/>
          <w:color w:val="auto"/>
          <w:sz w:val="22"/>
          <w:szCs w:val="22"/>
          <w:lang w:val="cs-CZ"/>
        </w:rPr>
      </w:pPr>
      <w:r w:rsidRPr="00EE1FC7">
        <w:rPr>
          <w:rFonts w:asciiTheme="minorHAnsi" w:hAnsiTheme="minorHAnsi" w:cstheme="minorHAnsi"/>
          <w:color w:val="auto"/>
          <w:sz w:val="22"/>
          <w:szCs w:val="22"/>
          <w:lang w:val="cs-CZ"/>
        </w:rPr>
        <w:t>III. Práva a povinnosti smluvních stran</w:t>
      </w:r>
    </w:p>
    <w:p w14:paraId="3B00D505" w14:textId="77777777" w:rsidR="00184DF5" w:rsidRPr="00EE1FC7" w:rsidRDefault="00184DF5">
      <w:pPr>
        <w:keepNext/>
        <w:rPr>
          <w:rFonts w:asciiTheme="minorHAnsi" w:hAnsiTheme="minorHAnsi" w:cstheme="minorHAnsi"/>
        </w:rPr>
      </w:pPr>
    </w:p>
    <w:p w14:paraId="29F8ECA5" w14:textId="6847CAA0" w:rsidR="000F3944" w:rsidRPr="00EE1FC7" w:rsidRDefault="000F3944" w:rsidP="000F3944">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Objednatel na vyžádání zhotovitele poskytne zhotoviteli nezbytné podklady a materiály k plnění této smlouvy</w:t>
      </w:r>
      <w:r w:rsidR="00A31D9A" w:rsidRPr="00EE1FC7">
        <w:rPr>
          <w:rFonts w:asciiTheme="minorHAnsi" w:hAnsiTheme="minorHAnsi" w:cstheme="minorHAnsi"/>
          <w:sz w:val="22"/>
          <w:szCs w:val="22"/>
        </w:rPr>
        <w:t>. Tyto materiály budou zhotoviteli předány osobně oproti předávacímu protokolu anebo elektronicky.</w:t>
      </w:r>
    </w:p>
    <w:p w14:paraId="4D9B48E3" w14:textId="77777777" w:rsidR="00A31D9A" w:rsidRPr="00EE1FC7" w:rsidRDefault="00A31D9A" w:rsidP="000A1AC4">
      <w:pPr>
        <w:ind w:left="370"/>
        <w:jc w:val="both"/>
        <w:rPr>
          <w:rFonts w:asciiTheme="minorHAnsi" w:hAnsiTheme="minorHAnsi" w:cstheme="minorHAnsi"/>
          <w:sz w:val="22"/>
          <w:szCs w:val="22"/>
        </w:rPr>
      </w:pPr>
    </w:p>
    <w:p w14:paraId="5948093A" w14:textId="77777777" w:rsidR="00A31D9A" w:rsidRPr="00EE1FC7" w:rsidRDefault="00A31D9A" w:rsidP="00A31D9A">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 xml:space="preserve">Všechny informace a materiály předané dle předchozího odstavce objednatelem zhotoviteli se považují za důvěrné a zhotovitel se v této souvislosti zavazuje </w:t>
      </w:r>
      <w:r w:rsidR="000F3944" w:rsidRPr="00EE1FC7">
        <w:rPr>
          <w:rFonts w:asciiTheme="minorHAnsi" w:hAnsiTheme="minorHAnsi" w:cstheme="minorHAnsi"/>
          <w:sz w:val="22"/>
          <w:szCs w:val="22"/>
        </w:rPr>
        <w:t>zachovávat ml</w:t>
      </w:r>
      <w:r w:rsidRPr="00EE1FC7">
        <w:rPr>
          <w:rFonts w:asciiTheme="minorHAnsi" w:hAnsiTheme="minorHAnsi" w:cstheme="minorHAnsi"/>
          <w:sz w:val="22"/>
          <w:szCs w:val="22"/>
        </w:rPr>
        <w:t>čenlivost. Ustanovením tohoto článku není dotčeno právo příjemce informací poskytnout důvěrné informace v nezbytném rozsahu svým zaměstnancům, osobám, se kterými příjemce informací tvoří koncern, právním poradcům (zástupcům), účetním poradcům, daňovým poradcům a</w:t>
      </w:r>
      <w:r w:rsidR="004D3D9E">
        <w:rPr>
          <w:rFonts w:asciiTheme="minorHAnsi" w:hAnsiTheme="minorHAnsi" w:cstheme="minorHAnsi"/>
          <w:sz w:val="22"/>
          <w:szCs w:val="22"/>
        </w:rPr>
        <w:t> </w:t>
      </w:r>
      <w:r w:rsidRPr="00EE1FC7">
        <w:rPr>
          <w:rFonts w:asciiTheme="minorHAnsi" w:hAnsiTheme="minorHAnsi" w:cstheme="minorHAnsi"/>
          <w:sz w:val="22"/>
          <w:szCs w:val="22"/>
        </w:rPr>
        <w:t>auditorům příjemce informací a/nebo subdodavatelům příjemce informací. Porušení ustanovení tohoto článku smlouvy ze strany těchto osob je považováno za porušení této smlouvy příjemcem informací, který důvěrné informace těmto osobám poskytl. Není rovněž dotčeno právo příjemce informací poskytnout důvěrné informace v nezbytném rozsahu ve smírčím, soudním či rozhodčím řízení, v rámci něhož se řeší spory mezi smluvními stranami této smlouvy.</w:t>
      </w:r>
      <w:r w:rsidR="00462DCA" w:rsidRPr="00EE1FC7">
        <w:rPr>
          <w:rFonts w:asciiTheme="minorHAnsi" w:hAnsiTheme="minorHAnsi" w:cstheme="minorHAnsi"/>
          <w:sz w:val="22"/>
          <w:szCs w:val="22"/>
        </w:rPr>
        <w:t xml:space="preserve"> Zhotovitel je povine zajistit likvidaci všech důvěrných informací po splnění předmětu této smlouvy. </w:t>
      </w:r>
    </w:p>
    <w:p w14:paraId="3B96CAF7" w14:textId="77777777" w:rsidR="000F3944" w:rsidRPr="00EE1FC7" w:rsidRDefault="000F3944" w:rsidP="000A1AC4">
      <w:pPr>
        <w:ind w:left="370"/>
        <w:jc w:val="both"/>
        <w:rPr>
          <w:rFonts w:asciiTheme="minorHAnsi" w:hAnsiTheme="minorHAnsi" w:cstheme="minorHAnsi"/>
          <w:sz w:val="22"/>
          <w:szCs w:val="22"/>
        </w:rPr>
      </w:pPr>
    </w:p>
    <w:p w14:paraId="22F537DB" w14:textId="148B62D7"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 xml:space="preserve">Zhotovitel se zavazuje provést a zpracovat dílo řádně s veškerou odbornou péčí. Zhotovitel je povinen provést dílo osobně, anebo prostřednictvím třetích osob avšak pod svým osobním vedením a na svou odpovědnost. </w:t>
      </w:r>
      <w:r w:rsidR="00A31D9A" w:rsidRPr="00EE1FC7">
        <w:rPr>
          <w:rFonts w:asciiTheme="minorHAnsi" w:hAnsiTheme="minorHAnsi" w:cstheme="minorHAnsi"/>
          <w:sz w:val="22"/>
          <w:szCs w:val="22"/>
        </w:rPr>
        <w:t>Zhotovitel se zavazuje u třetích osob zaj</w:t>
      </w:r>
      <w:r w:rsidR="00B618F9">
        <w:rPr>
          <w:rFonts w:asciiTheme="minorHAnsi" w:hAnsiTheme="minorHAnsi" w:cstheme="minorHAnsi"/>
          <w:sz w:val="22"/>
          <w:szCs w:val="22"/>
        </w:rPr>
        <w:t>i</w:t>
      </w:r>
      <w:r w:rsidR="00A31D9A" w:rsidRPr="00EE1FC7">
        <w:rPr>
          <w:rFonts w:asciiTheme="minorHAnsi" w:hAnsiTheme="minorHAnsi" w:cstheme="minorHAnsi"/>
          <w:sz w:val="22"/>
          <w:szCs w:val="22"/>
        </w:rPr>
        <w:t>st</w:t>
      </w:r>
      <w:r w:rsidR="00B618F9">
        <w:rPr>
          <w:rFonts w:asciiTheme="minorHAnsi" w:hAnsiTheme="minorHAnsi" w:cstheme="minorHAnsi"/>
          <w:sz w:val="22"/>
          <w:szCs w:val="22"/>
        </w:rPr>
        <w:t>it</w:t>
      </w:r>
      <w:r w:rsidR="00A31D9A" w:rsidRPr="00EE1FC7">
        <w:rPr>
          <w:rFonts w:asciiTheme="minorHAnsi" w:hAnsiTheme="minorHAnsi" w:cstheme="minorHAnsi"/>
          <w:sz w:val="22"/>
          <w:szCs w:val="22"/>
        </w:rPr>
        <w:t xml:space="preserve"> závazek mlčenlivosti.</w:t>
      </w:r>
    </w:p>
    <w:p w14:paraId="346C8308" w14:textId="77777777" w:rsidR="00184DF5" w:rsidRPr="00EE1FC7" w:rsidRDefault="00184DF5">
      <w:pPr>
        <w:ind w:left="557" w:hanging="547"/>
        <w:jc w:val="both"/>
        <w:rPr>
          <w:rFonts w:asciiTheme="minorHAnsi" w:hAnsiTheme="minorHAnsi" w:cstheme="minorHAnsi"/>
          <w:sz w:val="22"/>
          <w:szCs w:val="22"/>
        </w:rPr>
      </w:pPr>
    </w:p>
    <w:p w14:paraId="41EBA5C5" w14:textId="4B26620D"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Zhotovitel je povinen při provádění díla dbát jemu známých zájmů objednatele a dbát jeho pokynů s tím, že v případě jejich nevhodnosti je povinen na tuto skutečnost neprodleně písemně objednatele upozornit. V případě, že objednatel na plnění nevhodných pokynů trvá, není zhotovitel oprávněn ty, co jsou v rozporu s platnými právními předpisy plnit, a to s tím, že o tomto sepíše ihned písemné oznámení objednateli.</w:t>
      </w:r>
    </w:p>
    <w:p w14:paraId="08434492" w14:textId="77777777" w:rsidR="00184DF5" w:rsidRPr="00EE1FC7" w:rsidRDefault="00184DF5">
      <w:pPr>
        <w:ind w:left="557" w:hanging="547"/>
        <w:jc w:val="both"/>
        <w:rPr>
          <w:rFonts w:asciiTheme="minorHAnsi" w:hAnsiTheme="minorHAnsi" w:cstheme="minorHAnsi"/>
          <w:sz w:val="22"/>
          <w:szCs w:val="22"/>
        </w:rPr>
      </w:pPr>
    </w:p>
    <w:p w14:paraId="17AA4BE4" w14:textId="77777777"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V průběhu zpracování díla se zhotovitel a objednatel zavazují k vzájemné průběžné komunikaci a</w:t>
      </w:r>
      <w:r w:rsidR="004D3D9E">
        <w:rPr>
          <w:rFonts w:asciiTheme="minorHAnsi" w:hAnsiTheme="minorHAnsi" w:cstheme="minorHAnsi"/>
          <w:sz w:val="22"/>
          <w:szCs w:val="22"/>
        </w:rPr>
        <w:t> </w:t>
      </w:r>
      <w:r w:rsidRPr="00EE1FC7">
        <w:rPr>
          <w:rFonts w:asciiTheme="minorHAnsi" w:hAnsiTheme="minorHAnsi" w:cstheme="minorHAnsi"/>
          <w:sz w:val="22"/>
          <w:szCs w:val="22"/>
        </w:rPr>
        <w:t>ke komunikaci s dalšími relevantními subjekty za účelem řádného provedení a dokončení díla.</w:t>
      </w:r>
    </w:p>
    <w:p w14:paraId="7B2E1BCD" w14:textId="77777777" w:rsidR="00184DF5" w:rsidRPr="00EE1FC7" w:rsidRDefault="00184DF5">
      <w:pPr>
        <w:ind w:left="557" w:hanging="547"/>
        <w:jc w:val="both"/>
        <w:rPr>
          <w:rFonts w:asciiTheme="minorHAnsi" w:hAnsiTheme="minorHAnsi" w:cstheme="minorHAnsi"/>
          <w:sz w:val="22"/>
          <w:szCs w:val="22"/>
        </w:rPr>
      </w:pPr>
    </w:p>
    <w:p w14:paraId="32ED8D98" w14:textId="77777777"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Zhotovitel je povinen bezodkladně informovat objednatele o všech změnách, které by mohly v průběhu prací na díle nebo po dokončení díla mít vliv na předmět, kvalitu a rozsah díla.</w:t>
      </w:r>
    </w:p>
    <w:p w14:paraId="5E5DDF73" w14:textId="77777777" w:rsidR="00184DF5" w:rsidRPr="00EE1FC7" w:rsidRDefault="00184DF5">
      <w:pPr>
        <w:ind w:left="557" w:hanging="547"/>
        <w:jc w:val="both"/>
        <w:rPr>
          <w:rFonts w:asciiTheme="minorHAnsi" w:hAnsiTheme="minorHAnsi" w:cstheme="minorHAnsi"/>
          <w:sz w:val="22"/>
          <w:szCs w:val="22"/>
        </w:rPr>
      </w:pPr>
    </w:p>
    <w:p w14:paraId="525239CF" w14:textId="77777777"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Objednatel si vymiňuje, že celé dílo a jednotlivé výstupy budou odpovídat stanovenému zadání a</w:t>
      </w:r>
      <w:r w:rsidR="004D3D9E">
        <w:rPr>
          <w:rFonts w:asciiTheme="minorHAnsi" w:hAnsiTheme="minorHAnsi" w:cstheme="minorHAnsi"/>
          <w:sz w:val="22"/>
          <w:szCs w:val="22"/>
        </w:rPr>
        <w:t> </w:t>
      </w:r>
      <w:r w:rsidRPr="00EE1FC7">
        <w:rPr>
          <w:rFonts w:asciiTheme="minorHAnsi" w:hAnsiTheme="minorHAnsi" w:cstheme="minorHAnsi"/>
          <w:sz w:val="22"/>
          <w:szCs w:val="22"/>
        </w:rPr>
        <w:t>budou provedeny v dohodnuté formě. Objednatel bere na vědomí a souhlasí s tím, že zhotovitel nenese odpovědnost za věcnou a formální správnost té části díla, která je zpracována z podkladů, informací a dalších údajů poskytnutých zhotoviteli objednatelem, které jsou nezbytné pro celkové splnění díla, u nichž zhotovitel nemohl bez vynaložení vlastních nákladů věcnou či formální správnost ověřit a nebylo-li toto sjednáno jako součást díla.</w:t>
      </w:r>
    </w:p>
    <w:p w14:paraId="37809DC8" w14:textId="77777777" w:rsidR="00184DF5" w:rsidRPr="00EE1FC7" w:rsidRDefault="00184DF5">
      <w:pPr>
        <w:ind w:left="557" w:hanging="547"/>
        <w:jc w:val="both"/>
        <w:rPr>
          <w:rFonts w:asciiTheme="minorHAnsi" w:hAnsiTheme="minorHAnsi" w:cstheme="minorHAnsi"/>
          <w:sz w:val="22"/>
          <w:szCs w:val="22"/>
        </w:rPr>
      </w:pPr>
    </w:p>
    <w:p w14:paraId="5C31C47E" w14:textId="77777777"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 xml:space="preserve">Objednatel se zavazuje poskytovat zhotoviteli veškerou součinnost nezbytnou k řádnému plnění jeho povinností dle této smlouvy, zejména seznámit zhotovitele se všemi podstatnými informacemi </w:t>
      </w:r>
      <w:r w:rsidRPr="00EE1FC7">
        <w:rPr>
          <w:rFonts w:asciiTheme="minorHAnsi" w:hAnsiTheme="minorHAnsi" w:cstheme="minorHAnsi"/>
          <w:sz w:val="22"/>
          <w:szCs w:val="22"/>
        </w:rPr>
        <w:lastRenderedPageBreak/>
        <w:t>a podmínkami, které mají nebo mohou mít vliv na řádné provedení díla, předat podklady a dokumentaci o projektu, či poskytnout zhotoviteli další nezbytnou součinnost, která bude nezbytná pro získání příslušné dotace, a to v termínech, které zhotovitel objednateli v</w:t>
      </w:r>
      <w:r w:rsidR="004D3D9E">
        <w:rPr>
          <w:rFonts w:asciiTheme="minorHAnsi" w:hAnsiTheme="minorHAnsi" w:cstheme="minorHAnsi"/>
          <w:sz w:val="22"/>
          <w:szCs w:val="22"/>
        </w:rPr>
        <w:t> </w:t>
      </w:r>
      <w:r w:rsidRPr="00EE1FC7">
        <w:rPr>
          <w:rFonts w:asciiTheme="minorHAnsi" w:hAnsiTheme="minorHAnsi" w:cstheme="minorHAnsi"/>
          <w:sz w:val="22"/>
          <w:szCs w:val="22"/>
        </w:rPr>
        <w:t>dostatečném předstihu sdělí. Je-li k provedení díla nutná součinnost objednatele, určí mu zhotovitel přiměřenou lhůtu k jejímu poskytnutí. Uplyne-li lhůta marně, má zhotovitel právo podle své volby si buď zajistit náhradní plnění na účet objednatele, anebo, upozornil-li na to objednatele, odstoupit od smlouvy.</w:t>
      </w:r>
    </w:p>
    <w:p w14:paraId="7C4BF082" w14:textId="77777777" w:rsidR="00184DF5" w:rsidRPr="00EE1FC7" w:rsidRDefault="00184DF5">
      <w:pPr>
        <w:ind w:left="557" w:hanging="547"/>
        <w:jc w:val="both"/>
        <w:rPr>
          <w:rFonts w:asciiTheme="minorHAnsi" w:hAnsiTheme="minorHAnsi" w:cstheme="minorHAnsi"/>
          <w:sz w:val="22"/>
          <w:szCs w:val="22"/>
        </w:rPr>
      </w:pPr>
    </w:p>
    <w:p w14:paraId="0856AA29" w14:textId="77777777"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Zhotovitel nenese odpovědnost za nesprávné údaje a informace, které mu byly objednatelem poskytnuty k plnění jeho povinností dle této smlouvy, jakož nenese odpovědnost za samostatná jednání objednatele, která nedoporučil, o kterých nebyl informován či která učinil objednatel před uzavřením této smlouvy a které měly vliv na plnění jeho povinností dle této smlouvy.</w:t>
      </w:r>
    </w:p>
    <w:p w14:paraId="7FCA8EFA" w14:textId="77777777" w:rsidR="00184DF5" w:rsidRPr="00EE1FC7" w:rsidRDefault="00184DF5">
      <w:pPr>
        <w:ind w:left="557" w:hanging="547"/>
        <w:jc w:val="both"/>
        <w:rPr>
          <w:rFonts w:asciiTheme="minorHAnsi" w:hAnsiTheme="minorHAnsi" w:cstheme="minorHAnsi"/>
          <w:sz w:val="22"/>
          <w:szCs w:val="22"/>
        </w:rPr>
      </w:pPr>
    </w:p>
    <w:p w14:paraId="18DC13D8" w14:textId="77777777"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4DF2053B" w14:textId="77777777" w:rsidR="00184DF5" w:rsidRPr="00EE1FC7" w:rsidRDefault="00184DF5">
      <w:pPr>
        <w:ind w:left="557" w:hanging="547"/>
        <w:jc w:val="both"/>
        <w:rPr>
          <w:rFonts w:asciiTheme="minorHAnsi" w:hAnsiTheme="minorHAnsi" w:cstheme="minorHAnsi"/>
          <w:sz w:val="22"/>
          <w:szCs w:val="22"/>
        </w:rPr>
      </w:pPr>
    </w:p>
    <w:p w14:paraId="58BF9860" w14:textId="77777777"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 xml:space="preserve">Objednatel se zavazuje po </w:t>
      </w:r>
      <w:r w:rsidR="00A31D9A" w:rsidRPr="00EE1FC7">
        <w:rPr>
          <w:rFonts w:asciiTheme="minorHAnsi" w:hAnsiTheme="minorHAnsi" w:cstheme="minorHAnsi"/>
          <w:sz w:val="22"/>
          <w:szCs w:val="22"/>
        </w:rPr>
        <w:t xml:space="preserve">splnění předmětu této smlouvy </w:t>
      </w:r>
      <w:r w:rsidRPr="00EE1FC7">
        <w:rPr>
          <w:rFonts w:asciiTheme="minorHAnsi" w:hAnsiTheme="minorHAnsi" w:cstheme="minorHAnsi"/>
          <w:sz w:val="22"/>
          <w:szCs w:val="22"/>
        </w:rPr>
        <w:t>vystavit zhotoviteli písemné potvrzení o provedení služeb (tzv. referenční list). Objednatel souhlasí s tím, že zhotovitel je oprávněn použít referenční list k prokazování kvalifikačních předpokladů v zadávacích řízeních dle zákona o</w:t>
      </w:r>
      <w:r w:rsidR="004D3D9E">
        <w:rPr>
          <w:rFonts w:asciiTheme="minorHAnsi" w:hAnsiTheme="minorHAnsi" w:cstheme="minorHAnsi"/>
          <w:sz w:val="22"/>
          <w:szCs w:val="22"/>
        </w:rPr>
        <w:t> </w:t>
      </w:r>
      <w:r w:rsidRPr="00EE1FC7">
        <w:rPr>
          <w:rFonts w:asciiTheme="minorHAnsi" w:hAnsiTheme="minorHAnsi" w:cstheme="minorHAnsi"/>
          <w:sz w:val="22"/>
          <w:szCs w:val="22"/>
        </w:rPr>
        <w:t>veřejných zakázkách, či k jinému prokazování své odborné způsobilosti třetím osobám. V</w:t>
      </w:r>
      <w:r w:rsidR="004D3D9E">
        <w:rPr>
          <w:rFonts w:asciiTheme="minorHAnsi" w:hAnsiTheme="minorHAnsi" w:cstheme="minorHAnsi"/>
          <w:sz w:val="22"/>
          <w:szCs w:val="22"/>
        </w:rPr>
        <w:t> </w:t>
      </w:r>
      <w:r w:rsidRPr="00EE1FC7">
        <w:rPr>
          <w:rFonts w:asciiTheme="minorHAnsi" w:hAnsiTheme="minorHAnsi" w:cstheme="minorHAnsi"/>
          <w:sz w:val="22"/>
          <w:szCs w:val="22"/>
        </w:rPr>
        <w:t>případě, že objednateli bude na základě zhotovitelem provedeného díla přiznána požadovaná dotace či její část</w:t>
      </w:r>
      <w:r w:rsidR="0033012B" w:rsidRPr="00EE1FC7">
        <w:rPr>
          <w:rFonts w:asciiTheme="minorHAnsi" w:hAnsiTheme="minorHAnsi" w:cstheme="minorHAnsi"/>
          <w:sz w:val="22"/>
          <w:szCs w:val="22"/>
        </w:rPr>
        <w:t>,</w:t>
      </w:r>
      <w:r w:rsidRPr="00EE1FC7">
        <w:rPr>
          <w:rFonts w:asciiTheme="minorHAnsi" w:hAnsiTheme="minorHAnsi" w:cstheme="minorHAnsi"/>
          <w:sz w:val="22"/>
          <w:szCs w:val="22"/>
        </w:rPr>
        <w:t xml:space="preserve"> bude tato skutečnost na referenčním listu vyznačena. </w:t>
      </w:r>
    </w:p>
    <w:p w14:paraId="494582F3" w14:textId="77777777" w:rsidR="00184DF5" w:rsidRPr="00EE1FC7" w:rsidRDefault="00184DF5">
      <w:pPr>
        <w:ind w:left="557" w:hanging="547"/>
        <w:jc w:val="both"/>
        <w:rPr>
          <w:rFonts w:asciiTheme="minorHAnsi" w:hAnsiTheme="minorHAnsi" w:cstheme="minorHAnsi"/>
          <w:sz w:val="22"/>
          <w:szCs w:val="22"/>
        </w:rPr>
      </w:pPr>
    </w:p>
    <w:p w14:paraId="0ABD8995" w14:textId="77777777" w:rsidR="00184DF5" w:rsidRPr="00EE1FC7" w:rsidRDefault="00184DF5">
      <w:pPr>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Zhotovitel je povinen odstranit případné objednatelem vytčené vady díla ve lhůtě uvedené v</w:t>
      </w:r>
      <w:r w:rsidR="004D3D9E">
        <w:rPr>
          <w:rFonts w:asciiTheme="minorHAnsi" w:hAnsiTheme="minorHAnsi" w:cstheme="minorHAnsi"/>
          <w:sz w:val="22"/>
          <w:szCs w:val="22"/>
        </w:rPr>
        <w:t> </w:t>
      </w:r>
      <w:r w:rsidRPr="00EE1FC7">
        <w:rPr>
          <w:rFonts w:asciiTheme="minorHAnsi" w:hAnsiTheme="minorHAnsi" w:cstheme="minorHAnsi"/>
          <w:sz w:val="22"/>
          <w:szCs w:val="22"/>
        </w:rPr>
        <w:t>předávacím protokolu dle čl. II. odst. 4. této smlouvy. Nebude-li lhůta pro odstranění vad v</w:t>
      </w:r>
      <w:r w:rsidR="004D3D9E">
        <w:rPr>
          <w:rFonts w:asciiTheme="minorHAnsi" w:hAnsiTheme="minorHAnsi" w:cstheme="minorHAnsi"/>
          <w:sz w:val="22"/>
          <w:szCs w:val="22"/>
        </w:rPr>
        <w:t> </w:t>
      </w:r>
      <w:r w:rsidRPr="00EE1FC7">
        <w:rPr>
          <w:rFonts w:asciiTheme="minorHAnsi" w:hAnsiTheme="minorHAnsi" w:cstheme="minorHAnsi"/>
          <w:sz w:val="22"/>
          <w:szCs w:val="22"/>
        </w:rPr>
        <w:t>předávacím protokolu uvedena je zhotovitel povinen odstranit vady díla ve lhůtě přiměřené povaze vytčené vady. Lhůta pro odstranění vad se prodlužuje o dobu prodlení objednatele s</w:t>
      </w:r>
      <w:r w:rsidR="004D3D9E">
        <w:rPr>
          <w:rFonts w:asciiTheme="minorHAnsi" w:hAnsiTheme="minorHAnsi" w:cstheme="minorHAnsi"/>
          <w:sz w:val="22"/>
          <w:szCs w:val="22"/>
        </w:rPr>
        <w:t> </w:t>
      </w:r>
      <w:r w:rsidRPr="00EE1FC7">
        <w:rPr>
          <w:rFonts w:asciiTheme="minorHAnsi" w:hAnsiTheme="minorHAnsi" w:cstheme="minorHAnsi"/>
          <w:sz w:val="22"/>
          <w:szCs w:val="22"/>
        </w:rPr>
        <w:t>úhradou díla či jeho části.</w:t>
      </w:r>
    </w:p>
    <w:p w14:paraId="2453E2C9" w14:textId="77777777" w:rsidR="00184DF5" w:rsidRPr="00EE1FC7" w:rsidRDefault="00184DF5">
      <w:pPr>
        <w:ind w:left="10"/>
        <w:jc w:val="both"/>
        <w:rPr>
          <w:rFonts w:asciiTheme="minorHAnsi" w:hAnsiTheme="minorHAnsi" w:cstheme="minorHAnsi"/>
          <w:sz w:val="22"/>
          <w:szCs w:val="22"/>
        </w:rPr>
      </w:pPr>
    </w:p>
    <w:p w14:paraId="413001B3" w14:textId="7BF9692A" w:rsidR="00184DF5" w:rsidRPr="00EE1FC7" w:rsidRDefault="00184DF5" w:rsidP="00B002E0">
      <w:pPr>
        <w:keepNext/>
        <w:numPr>
          <w:ilvl w:val="0"/>
          <w:numId w:val="5"/>
        </w:numPr>
        <w:jc w:val="both"/>
        <w:rPr>
          <w:rFonts w:asciiTheme="minorHAnsi" w:hAnsiTheme="minorHAnsi" w:cstheme="minorHAnsi"/>
          <w:sz w:val="22"/>
          <w:szCs w:val="22"/>
        </w:rPr>
      </w:pPr>
      <w:r w:rsidRPr="00EE1FC7">
        <w:rPr>
          <w:rFonts w:asciiTheme="minorHAnsi" w:hAnsiTheme="minorHAnsi" w:cstheme="minorHAnsi"/>
          <w:sz w:val="22"/>
          <w:szCs w:val="22"/>
        </w:rPr>
        <w:t xml:space="preserve">Smluvní strany určují tyto osoby </w:t>
      </w:r>
      <w:r w:rsidR="00B618F9">
        <w:rPr>
          <w:rFonts w:asciiTheme="minorHAnsi" w:hAnsiTheme="minorHAnsi" w:cstheme="minorHAnsi"/>
          <w:sz w:val="22"/>
          <w:szCs w:val="22"/>
        </w:rPr>
        <w:t xml:space="preserve">oprávněné </w:t>
      </w:r>
      <w:r w:rsidRPr="00EE1FC7">
        <w:rPr>
          <w:rFonts w:asciiTheme="minorHAnsi" w:hAnsiTheme="minorHAnsi" w:cstheme="minorHAnsi"/>
          <w:sz w:val="22"/>
          <w:szCs w:val="22"/>
        </w:rPr>
        <w:t xml:space="preserve">zastupovat je ve věcech přijímání a předávání plnění dle této smlouvy a za účelem plnění dalších povinností dle této smlouvy. </w:t>
      </w:r>
    </w:p>
    <w:p w14:paraId="69BE1135" w14:textId="322A6A63" w:rsidR="00184DF5" w:rsidRPr="00EE1FC7" w:rsidRDefault="00184DF5">
      <w:pPr>
        <w:ind w:left="368" w:hanging="357"/>
        <w:jc w:val="both"/>
        <w:rPr>
          <w:rFonts w:asciiTheme="minorHAnsi" w:hAnsiTheme="minorHAnsi" w:cstheme="minorHAnsi"/>
          <w:sz w:val="22"/>
          <w:szCs w:val="22"/>
        </w:rPr>
      </w:pPr>
      <w:r w:rsidRPr="00EE1FC7">
        <w:rPr>
          <w:rFonts w:asciiTheme="minorHAnsi" w:hAnsiTheme="minorHAnsi" w:cstheme="minorHAnsi"/>
          <w:sz w:val="22"/>
          <w:szCs w:val="22"/>
        </w:rPr>
        <w:tab/>
        <w:t xml:space="preserve">Za zhotovitele: </w:t>
      </w:r>
      <w:r w:rsidR="00B26C6F" w:rsidRPr="00B26C6F">
        <w:rPr>
          <w:rFonts w:asciiTheme="minorHAnsi" w:hAnsiTheme="minorHAnsi" w:cs="Times New Roman"/>
          <w:b/>
          <w:bCs/>
          <w:sz w:val="22"/>
          <w:szCs w:val="22"/>
        </w:rPr>
        <w:t>XXXXXXXXXXX</w:t>
      </w:r>
    </w:p>
    <w:p w14:paraId="3BA70EA6" w14:textId="4C7D4BAD" w:rsidR="00184DF5" w:rsidRPr="00263070" w:rsidRDefault="00184DF5" w:rsidP="006A4466">
      <w:pPr>
        <w:ind w:left="368" w:hanging="357"/>
        <w:jc w:val="both"/>
        <w:rPr>
          <w:rFonts w:asciiTheme="minorHAnsi" w:hAnsiTheme="minorHAnsi" w:cstheme="minorHAnsi"/>
          <w:sz w:val="22"/>
          <w:szCs w:val="22"/>
        </w:rPr>
      </w:pPr>
      <w:r w:rsidRPr="00263070">
        <w:rPr>
          <w:rFonts w:asciiTheme="minorHAnsi" w:hAnsiTheme="minorHAnsi" w:cstheme="minorHAnsi"/>
          <w:sz w:val="22"/>
          <w:szCs w:val="22"/>
        </w:rPr>
        <w:tab/>
        <w:t>Za objednatele</w:t>
      </w:r>
      <w:r w:rsidR="00B26C6F">
        <w:rPr>
          <w:rFonts w:asciiTheme="minorHAnsi" w:hAnsiTheme="minorHAnsi" w:cstheme="minorHAnsi"/>
          <w:sz w:val="22"/>
          <w:szCs w:val="22"/>
        </w:rPr>
        <w:t>:</w:t>
      </w:r>
      <w:r w:rsidR="00B26C6F" w:rsidRPr="00B26C6F">
        <w:rPr>
          <w:rFonts w:asciiTheme="minorHAnsi" w:hAnsiTheme="minorHAnsi" w:cs="Times New Roman"/>
          <w:b/>
          <w:bCs/>
          <w:sz w:val="22"/>
          <w:szCs w:val="22"/>
        </w:rPr>
        <w:t xml:space="preserve"> </w:t>
      </w:r>
      <w:r w:rsidR="00B26C6F" w:rsidRPr="00B26C6F">
        <w:rPr>
          <w:rFonts w:asciiTheme="minorHAnsi" w:hAnsiTheme="minorHAnsi" w:cs="Times New Roman"/>
          <w:b/>
          <w:bCs/>
          <w:sz w:val="22"/>
          <w:szCs w:val="22"/>
        </w:rPr>
        <w:t>XXXXXXXXXXX</w:t>
      </w:r>
    </w:p>
    <w:p w14:paraId="12E9BB77" w14:textId="77777777" w:rsidR="00694493" w:rsidRDefault="00694493">
      <w:pPr>
        <w:pStyle w:val="Nadpis3"/>
        <w:rPr>
          <w:rFonts w:asciiTheme="minorHAnsi" w:hAnsiTheme="minorHAnsi" w:cstheme="minorHAnsi"/>
          <w:color w:val="auto"/>
          <w:sz w:val="22"/>
          <w:szCs w:val="22"/>
        </w:rPr>
      </w:pPr>
    </w:p>
    <w:p w14:paraId="2BC990CF" w14:textId="77777777" w:rsidR="00184DF5" w:rsidRPr="00EE1FC7" w:rsidRDefault="00184DF5">
      <w:pPr>
        <w:pStyle w:val="Nadpis3"/>
        <w:rPr>
          <w:rFonts w:asciiTheme="minorHAnsi" w:hAnsiTheme="minorHAnsi" w:cstheme="minorHAnsi"/>
          <w:color w:val="auto"/>
          <w:sz w:val="22"/>
          <w:szCs w:val="22"/>
        </w:rPr>
      </w:pPr>
      <w:r w:rsidRPr="00EE1FC7">
        <w:rPr>
          <w:rFonts w:asciiTheme="minorHAnsi" w:hAnsiTheme="minorHAnsi" w:cstheme="minorHAnsi"/>
          <w:color w:val="auto"/>
          <w:sz w:val="22"/>
          <w:szCs w:val="22"/>
        </w:rPr>
        <w:t>IV. Cena díla</w:t>
      </w:r>
    </w:p>
    <w:p w14:paraId="6EC52119" w14:textId="77777777" w:rsidR="00184DF5" w:rsidRPr="00EE1FC7" w:rsidRDefault="00184DF5">
      <w:pPr>
        <w:pStyle w:val="Nzevlnku"/>
        <w:keepNext/>
        <w:spacing w:line="240" w:lineRule="auto"/>
        <w:rPr>
          <w:rFonts w:asciiTheme="minorHAnsi" w:hAnsiTheme="minorHAnsi" w:cstheme="minorHAnsi"/>
          <w:color w:val="auto"/>
          <w:sz w:val="22"/>
          <w:szCs w:val="22"/>
          <w:lang w:val="cs-CZ"/>
        </w:rPr>
      </w:pPr>
    </w:p>
    <w:p w14:paraId="1B93BC5D" w14:textId="0169A5B9" w:rsidR="00331041" w:rsidRDefault="00184DF5" w:rsidP="00CA26F3">
      <w:pPr>
        <w:numPr>
          <w:ilvl w:val="0"/>
          <w:numId w:val="7"/>
        </w:numPr>
        <w:jc w:val="both"/>
        <w:rPr>
          <w:rFonts w:asciiTheme="minorHAnsi" w:hAnsiTheme="minorHAnsi" w:cstheme="minorHAnsi"/>
          <w:sz w:val="22"/>
          <w:szCs w:val="22"/>
        </w:rPr>
      </w:pPr>
      <w:r w:rsidRPr="00EE1FC7">
        <w:rPr>
          <w:rFonts w:asciiTheme="minorHAnsi" w:hAnsiTheme="minorHAnsi" w:cstheme="minorHAnsi"/>
          <w:sz w:val="22"/>
          <w:szCs w:val="22"/>
        </w:rPr>
        <w:t>Objednatel se zavazuje uhradit zho</w:t>
      </w:r>
      <w:r w:rsidR="00CA26F3" w:rsidRPr="00EE1FC7">
        <w:rPr>
          <w:rFonts w:asciiTheme="minorHAnsi" w:hAnsiTheme="minorHAnsi" w:cstheme="minorHAnsi"/>
          <w:sz w:val="22"/>
          <w:szCs w:val="22"/>
        </w:rPr>
        <w:t>toviteli za provedení díla cenu dle tohoto článku. K ceně díla se připočítává DPH v platné výši v době uskutečnění zdanitelného plnění.</w:t>
      </w:r>
      <w:r w:rsidR="00462DCA" w:rsidRPr="00EE1FC7">
        <w:rPr>
          <w:rFonts w:asciiTheme="minorHAnsi" w:hAnsiTheme="minorHAnsi" w:cstheme="minorHAnsi"/>
          <w:sz w:val="22"/>
          <w:szCs w:val="22"/>
        </w:rPr>
        <w:t xml:space="preserve"> Odměna za provedení díla je rozděl</w:t>
      </w:r>
      <w:r w:rsidR="00F6758B" w:rsidRPr="00EE1FC7">
        <w:rPr>
          <w:rFonts w:asciiTheme="minorHAnsi" w:hAnsiTheme="minorHAnsi" w:cstheme="minorHAnsi"/>
          <w:sz w:val="22"/>
          <w:szCs w:val="22"/>
        </w:rPr>
        <w:t>e</w:t>
      </w:r>
      <w:r w:rsidR="00462DCA" w:rsidRPr="00EE1FC7">
        <w:rPr>
          <w:rFonts w:asciiTheme="minorHAnsi" w:hAnsiTheme="minorHAnsi" w:cstheme="minorHAnsi"/>
          <w:sz w:val="22"/>
          <w:szCs w:val="22"/>
        </w:rPr>
        <w:t xml:space="preserve">na </w:t>
      </w:r>
      <w:r w:rsidR="00793935">
        <w:rPr>
          <w:rFonts w:asciiTheme="minorHAnsi" w:hAnsiTheme="minorHAnsi" w:cstheme="minorHAnsi"/>
          <w:sz w:val="22"/>
          <w:szCs w:val="22"/>
        </w:rPr>
        <w:t>takto</w:t>
      </w:r>
      <w:r w:rsidR="00B002E0">
        <w:rPr>
          <w:rFonts w:asciiTheme="minorHAnsi" w:hAnsiTheme="minorHAnsi" w:cstheme="minorHAnsi"/>
          <w:sz w:val="22"/>
          <w:szCs w:val="22"/>
        </w:rPr>
        <w:t>:</w:t>
      </w:r>
    </w:p>
    <w:tbl>
      <w:tblPr>
        <w:tblStyle w:val="Mkatabulky2"/>
        <w:tblW w:w="7366" w:type="dxa"/>
        <w:jc w:val="center"/>
        <w:tblLook w:val="04A0" w:firstRow="1" w:lastRow="0" w:firstColumn="1" w:lastColumn="0" w:noHBand="0" w:noVBand="1"/>
      </w:tblPr>
      <w:tblGrid>
        <w:gridCol w:w="1980"/>
        <w:gridCol w:w="5386"/>
      </w:tblGrid>
      <w:tr w:rsidR="006E62BD" w:rsidRPr="00EE1FC7" w14:paraId="44291BF5" w14:textId="77777777" w:rsidTr="00CA5D11">
        <w:trPr>
          <w:cantSplit/>
          <w:jc w:val="center"/>
        </w:trPr>
        <w:tc>
          <w:tcPr>
            <w:tcW w:w="1980" w:type="dxa"/>
            <w:shd w:val="clear" w:color="auto" w:fill="auto"/>
          </w:tcPr>
          <w:p w14:paraId="518FAC22" w14:textId="77777777" w:rsidR="006E62BD" w:rsidRPr="00EE1FC7" w:rsidRDefault="006E62BD" w:rsidP="00CA5D11">
            <w:pPr>
              <w:widowControl/>
              <w:suppressAutoHyphens w:val="0"/>
              <w:spacing w:before="40" w:after="40"/>
              <w:jc w:val="center"/>
              <w:rPr>
                <w:rFonts w:asciiTheme="minorHAnsi" w:eastAsia="Times New Roman" w:hAnsiTheme="minorHAnsi" w:cstheme="minorHAnsi"/>
                <w:bCs/>
                <w:kern w:val="0"/>
                <w:sz w:val="22"/>
                <w:szCs w:val="22"/>
                <w:lang w:eastAsia="cs-CZ" w:bidi="ar-SA"/>
              </w:rPr>
            </w:pPr>
            <w:r w:rsidRPr="00EE1FC7">
              <w:rPr>
                <w:rFonts w:asciiTheme="minorHAnsi" w:eastAsia="Times New Roman" w:hAnsiTheme="minorHAnsi" w:cstheme="minorHAnsi"/>
                <w:bCs/>
                <w:kern w:val="0"/>
                <w:sz w:val="22"/>
                <w:szCs w:val="22"/>
                <w:lang w:eastAsia="cs-CZ" w:bidi="ar-SA"/>
              </w:rPr>
              <w:t>Odměna</w:t>
            </w:r>
          </w:p>
        </w:tc>
        <w:tc>
          <w:tcPr>
            <w:tcW w:w="5386" w:type="dxa"/>
            <w:shd w:val="clear" w:color="auto" w:fill="auto"/>
          </w:tcPr>
          <w:p w14:paraId="14A97639" w14:textId="7BDD05B5" w:rsidR="006E62BD" w:rsidRPr="00EE1FC7" w:rsidRDefault="00D82162" w:rsidP="00CA5D11">
            <w:pPr>
              <w:widowControl/>
              <w:suppressAutoHyphens w:val="0"/>
              <w:spacing w:before="40" w:after="40"/>
              <w:jc w:val="center"/>
              <w:rPr>
                <w:rFonts w:asciiTheme="minorHAnsi" w:eastAsia="Times New Roman" w:hAnsiTheme="minorHAnsi" w:cstheme="minorHAnsi"/>
                <w:bCs/>
                <w:kern w:val="0"/>
                <w:sz w:val="22"/>
                <w:szCs w:val="22"/>
                <w:lang w:eastAsia="cs-CZ" w:bidi="ar-SA"/>
              </w:rPr>
            </w:pPr>
            <w:r w:rsidRPr="00D82162">
              <w:rPr>
                <w:rFonts w:asciiTheme="minorHAnsi" w:eastAsia="Times New Roman" w:hAnsiTheme="minorHAnsi" w:cstheme="minorHAnsi"/>
                <w:bCs/>
                <w:kern w:val="0"/>
                <w:sz w:val="22"/>
                <w:szCs w:val="22"/>
                <w:lang w:eastAsia="cs-CZ" w:bidi="ar-SA"/>
              </w:rPr>
              <w:t>375 000</w:t>
            </w:r>
            <w:r w:rsidR="006E62BD">
              <w:rPr>
                <w:rFonts w:asciiTheme="minorHAnsi" w:eastAsia="Times New Roman" w:hAnsiTheme="minorHAnsi" w:cstheme="minorHAnsi"/>
                <w:bCs/>
                <w:kern w:val="0"/>
                <w:sz w:val="22"/>
                <w:szCs w:val="22"/>
                <w:lang w:eastAsia="cs-CZ" w:bidi="ar-SA"/>
              </w:rPr>
              <w:t>,-</w:t>
            </w:r>
            <w:r w:rsidR="006E62BD" w:rsidRPr="00CB73D7">
              <w:rPr>
                <w:rFonts w:asciiTheme="minorHAnsi" w:eastAsia="Times New Roman" w:hAnsiTheme="minorHAnsi" w:cstheme="minorHAnsi"/>
                <w:bCs/>
                <w:kern w:val="0"/>
                <w:sz w:val="22"/>
                <w:szCs w:val="22"/>
                <w:lang w:eastAsia="cs-CZ" w:bidi="ar-SA"/>
              </w:rPr>
              <w:t xml:space="preserve"> Kč</w:t>
            </w:r>
          </w:p>
        </w:tc>
      </w:tr>
      <w:tr w:rsidR="006E62BD" w:rsidRPr="00EE1FC7" w14:paraId="41BE73B4" w14:textId="77777777" w:rsidTr="00CA5D11">
        <w:trPr>
          <w:cantSplit/>
          <w:jc w:val="center"/>
        </w:trPr>
        <w:tc>
          <w:tcPr>
            <w:tcW w:w="1980" w:type="dxa"/>
            <w:shd w:val="clear" w:color="auto" w:fill="auto"/>
          </w:tcPr>
          <w:p w14:paraId="78226922" w14:textId="77777777" w:rsidR="006E62BD" w:rsidRPr="00EE1FC7" w:rsidRDefault="006E62BD" w:rsidP="005076FE">
            <w:pPr>
              <w:widowControl/>
              <w:suppressAutoHyphens w:val="0"/>
              <w:spacing w:before="40" w:after="40"/>
              <w:jc w:val="center"/>
              <w:rPr>
                <w:rFonts w:asciiTheme="minorHAnsi" w:eastAsia="Times New Roman" w:hAnsiTheme="minorHAnsi" w:cstheme="minorHAnsi"/>
                <w:bCs/>
                <w:kern w:val="0"/>
                <w:sz w:val="22"/>
                <w:szCs w:val="22"/>
                <w:lang w:eastAsia="cs-CZ" w:bidi="ar-SA"/>
              </w:rPr>
            </w:pPr>
            <w:r w:rsidRPr="00EE1FC7">
              <w:rPr>
                <w:rFonts w:asciiTheme="minorHAnsi" w:eastAsia="Times New Roman" w:hAnsiTheme="minorHAnsi" w:cstheme="minorHAnsi"/>
                <w:bCs/>
                <w:kern w:val="0"/>
                <w:sz w:val="22"/>
                <w:szCs w:val="22"/>
                <w:lang w:eastAsia="cs-CZ" w:bidi="ar-SA"/>
              </w:rPr>
              <w:t>Splatnost odměny</w:t>
            </w:r>
          </w:p>
        </w:tc>
        <w:tc>
          <w:tcPr>
            <w:tcW w:w="5386" w:type="dxa"/>
            <w:shd w:val="clear" w:color="auto" w:fill="auto"/>
          </w:tcPr>
          <w:p w14:paraId="2DD79010" w14:textId="5D7B7EC7" w:rsidR="006E62BD" w:rsidRPr="00EE1FC7" w:rsidRDefault="006E62BD" w:rsidP="005076FE">
            <w:pPr>
              <w:widowControl/>
              <w:suppressAutoHyphens w:val="0"/>
              <w:spacing w:before="40" w:after="40"/>
              <w:jc w:val="center"/>
              <w:rPr>
                <w:rFonts w:asciiTheme="minorHAnsi" w:eastAsia="Times New Roman" w:hAnsiTheme="minorHAnsi" w:cstheme="minorHAnsi"/>
                <w:bCs/>
                <w:kern w:val="0"/>
                <w:sz w:val="22"/>
                <w:szCs w:val="22"/>
                <w:lang w:eastAsia="cs-CZ" w:bidi="ar-SA"/>
              </w:rPr>
            </w:pPr>
            <w:r w:rsidRPr="00EE1FC7">
              <w:rPr>
                <w:rFonts w:asciiTheme="minorHAnsi" w:eastAsia="Times New Roman" w:hAnsiTheme="minorHAnsi" w:cstheme="minorHAnsi"/>
                <w:bCs/>
                <w:kern w:val="0"/>
                <w:sz w:val="22"/>
                <w:szCs w:val="22"/>
                <w:lang w:eastAsia="cs-CZ" w:bidi="ar-SA"/>
              </w:rPr>
              <w:t xml:space="preserve">Po registraci </w:t>
            </w:r>
            <w:r w:rsidRPr="00565C58">
              <w:rPr>
                <w:rFonts w:asciiTheme="minorHAnsi" w:eastAsia="Times New Roman" w:hAnsiTheme="minorHAnsi" w:cstheme="minorHAnsi"/>
                <w:bCs/>
                <w:kern w:val="0"/>
                <w:sz w:val="22"/>
                <w:szCs w:val="22"/>
                <w:lang w:eastAsia="cs-CZ" w:bidi="ar-SA"/>
              </w:rPr>
              <w:t xml:space="preserve">žádosti </w:t>
            </w:r>
            <w:r>
              <w:rPr>
                <w:rFonts w:asciiTheme="minorHAnsi" w:eastAsia="Times New Roman" w:hAnsiTheme="minorHAnsi" w:cstheme="minorHAnsi"/>
                <w:bCs/>
                <w:kern w:val="0"/>
                <w:sz w:val="22"/>
                <w:szCs w:val="22"/>
                <w:lang w:eastAsia="cs-CZ" w:bidi="ar-SA"/>
              </w:rPr>
              <w:t xml:space="preserve">o dotace </w:t>
            </w:r>
            <w:r w:rsidRPr="00EE1FC7">
              <w:rPr>
                <w:rFonts w:asciiTheme="minorHAnsi" w:eastAsia="Times New Roman" w:hAnsiTheme="minorHAnsi" w:cstheme="minorHAnsi"/>
                <w:bCs/>
                <w:kern w:val="0"/>
                <w:sz w:val="22"/>
                <w:szCs w:val="22"/>
                <w:lang w:eastAsia="cs-CZ" w:bidi="ar-SA"/>
              </w:rPr>
              <w:t>poskytovatelem dotace</w:t>
            </w:r>
          </w:p>
        </w:tc>
      </w:tr>
      <w:tr w:rsidR="006E62BD" w:rsidRPr="00EE1FC7" w14:paraId="40B9FA67" w14:textId="77777777" w:rsidTr="00CA5D11">
        <w:trPr>
          <w:cantSplit/>
          <w:jc w:val="center"/>
        </w:trPr>
        <w:tc>
          <w:tcPr>
            <w:tcW w:w="1980" w:type="dxa"/>
            <w:shd w:val="clear" w:color="auto" w:fill="auto"/>
          </w:tcPr>
          <w:p w14:paraId="42699B94" w14:textId="77777777" w:rsidR="006E62BD" w:rsidRPr="00EE1FC7" w:rsidRDefault="006E62BD" w:rsidP="005076FE">
            <w:pPr>
              <w:widowControl/>
              <w:suppressAutoHyphens w:val="0"/>
              <w:spacing w:before="40" w:after="40"/>
              <w:jc w:val="center"/>
              <w:rPr>
                <w:rFonts w:asciiTheme="minorHAnsi" w:eastAsia="Times New Roman" w:hAnsiTheme="minorHAnsi" w:cstheme="minorHAnsi"/>
                <w:bCs/>
                <w:kern w:val="0"/>
                <w:sz w:val="22"/>
                <w:szCs w:val="22"/>
                <w:lang w:eastAsia="cs-CZ" w:bidi="ar-SA"/>
              </w:rPr>
            </w:pPr>
            <w:r w:rsidRPr="00EE1FC7">
              <w:rPr>
                <w:rFonts w:asciiTheme="minorHAnsi" w:eastAsia="Times New Roman" w:hAnsiTheme="minorHAnsi" w:cstheme="minorHAnsi"/>
                <w:bCs/>
                <w:kern w:val="0"/>
                <w:sz w:val="22"/>
                <w:szCs w:val="22"/>
                <w:lang w:eastAsia="cs-CZ" w:bidi="ar-SA"/>
              </w:rPr>
              <w:t>Forma prokázání</w:t>
            </w:r>
          </w:p>
        </w:tc>
        <w:tc>
          <w:tcPr>
            <w:tcW w:w="5386" w:type="dxa"/>
            <w:shd w:val="clear" w:color="auto" w:fill="auto"/>
          </w:tcPr>
          <w:p w14:paraId="6B94A63A" w14:textId="1A8C7361" w:rsidR="006E62BD" w:rsidRPr="00EE1FC7" w:rsidRDefault="006E62BD" w:rsidP="00B618F9">
            <w:pPr>
              <w:widowControl/>
              <w:suppressAutoHyphens w:val="0"/>
              <w:spacing w:before="40" w:after="40"/>
              <w:jc w:val="center"/>
              <w:rPr>
                <w:rFonts w:asciiTheme="minorHAnsi" w:eastAsia="Times New Roman" w:hAnsiTheme="minorHAnsi" w:cstheme="minorHAnsi"/>
                <w:bCs/>
                <w:kern w:val="0"/>
                <w:sz w:val="22"/>
                <w:szCs w:val="22"/>
                <w:lang w:eastAsia="cs-CZ" w:bidi="ar-SA"/>
              </w:rPr>
            </w:pPr>
            <w:r w:rsidRPr="00EE1FC7">
              <w:rPr>
                <w:rFonts w:asciiTheme="minorHAnsi" w:eastAsia="Times New Roman" w:hAnsiTheme="minorHAnsi" w:cstheme="minorHAnsi"/>
                <w:bCs/>
                <w:kern w:val="0"/>
                <w:sz w:val="22"/>
                <w:szCs w:val="22"/>
                <w:lang w:eastAsia="cs-CZ" w:bidi="ar-SA"/>
              </w:rPr>
              <w:t>Potvrzení z informačního systému ISKP</w:t>
            </w:r>
            <w:r>
              <w:rPr>
                <w:rFonts w:asciiTheme="minorHAnsi" w:eastAsia="Times New Roman" w:hAnsiTheme="minorHAnsi" w:cstheme="minorHAnsi"/>
                <w:bCs/>
                <w:kern w:val="0"/>
                <w:sz w:val="22"/>
                <w:szCs w:val="22"/>
                <w:lang w:eastAsia="cs-CZ" w:bidi="ar-SA"/>
              </w:rPr>
              <w:t> 21</w:t>
            </w:r>
            <w:r w:rsidRPr="00EE1FC7">
              <w:rPr>
                <w:rFonts w:asciiTheme="minorHAnsi" w:eastAsia="Times New Roman" w:hAnsiTheme="minorHAnsi" w:cstheme="minorHAnsi"/>
                <w:bCs/>
                <w:kern w:val="0"/>
                <w:sz w:val="22"/>
                <w:szCs w:val="22"/>
                <w:lang w:eastAsia="cs-CZ" w:bidi="ar-SA"/>
              </w:rPr>
              <w:t xml:space="preserve">+ o podání žádostí do OP </w:t>
            </w:r>
            <w:r>
              <w:rPr>
                <w:rFonts w:asciiTheme="minorHAnsi" w:eastAsia="Times New Roman" w:hAnsiTheme="minorHAnsi" w:cstheme="minorHAnsi"/>
                <w:bCs/>
                <w:kern w:val="0"/>
                <w:sz w:val="22"/>
                <w:szCs w:val="22"/>
                <w:lang w:eastAsia="cs-CZ" w:bidi="ar-SA"/>
              </w:rPr>
              <w:t>JAK</w:t>
            </w:r>
          </w:p>
        </w:tc>
      </w:tr>
    </w:tbl>
    <w:p w14:paraId="39C81AA9" w14:textId="77777777" w:rsidR="00184DF5" w:rsidRPr="00EE1FC7" w:rsidRDefault="00184DF5" w:rsidP="00687287">
      <w:pPr>
        <w:ind w:left="725" w:hanging="357"/>
        <w:jc w:val="both"/>
        <w:rPr>
          <w:rFonts w:asciiTheme="minorHAnsi" w:hAnsiTheme="minorHAnsi" w:cstheme="minorHAnsi"/>
          <w:iCs/>
          <w:sz w:val="22"/>
          <w:szCs w:val="22"/>
        </w:rPr>
      </w:pPr>
    </w:p>
    <w:p w14:paraId="4CB385AF" w14:textId="77777777" w:rsidR="00184DF5" w:rsidRPr="00EE1FC7" w:rsidRDefault="00184DF5">
      <w:pPr>
        <w:numPr>
          <w:ilvl w:val="0"/>
          <w:numId w:val="7"/>
        </w:numPr>
        <w:jc w:val="both"/>
        <w:rPr>
          <w:rFonts w:asciiTheme="minorHAnsi" w:hAnsiTheme="minorHAnsi" w:cstheme="minorHAnsi"/>
          <w:sz w:val="22"/>
          <w:szCs w:val="22"/>
        </w:rPr>
      </w:pPr>
      <w:r w:rsidRPr="00EE1FC7">
        <w:rPr>
          <w:rFonts w:asciiTheme="minorHAnsi" w:hAnsiTheme="minorHAnsi" w:cstheme="minorHAnsi"/>
          <w:sz w:val="22"/>
          <w:szCs w:val="22"/>
        </w:rPr>
        <w:t>Cena díla může být zhotovitelem navýšena pouze v případě objednatelem požadovaných a</w:t>
      </w:r>
      <w:r w:rsidR="004D3D9E">
        <w:rPr>
          <w:rFonts w:asciiTheme="minorHAnsi" w:hAnsiTheme="minorHAnsi" w:cstheme="minorHAnsi"/>
          <w:sz w:val="22"/>
          <w:szCs w:val="22"/>
        </w:rPr>
        <w:t> </w:t>
      </w:r>
      <w:r w:rsidRPr="00EE1FC7">
        <w:rPr>
          <w:rFonts w:asciiTheme="minorHAnsi" w:hAnsiTheme="minorHAnsi" w:cstheme="minorHAnsi"/>
          <w:sz w:val="22"/>
          <w:szCs w:val="22"/>
        </w:rPr>
        <w:t xml:space="preserve">zhotovitelem odsouhlasených víceprací nad rámec sjednaného rozsahu díla, a to na základě písemného dodatku k této smlouvě. </w:t>
      </w:r>
    </w:p>
    <w:p w14:paraId="1E1C5E92" w14:textId="77777777" w:rsidR="00184DF5" w:rsidRPr="00EE1FC7" w:rsidRDefault="00184DF5">
      <w:pPr>
        <w:ind w:left="557" w:hanging="547"/>
        <w:jc w:val="both"/>
        <w:rPr>
          <w:rFonts w:asciiTheme="minorHAnsi" w:hAnsiTheme="minorHAnsi" w:cstheme="minorHAnsi"/>
          <w:sz w:val="22"/>
          <w:szCs w:val="22"/>
        </w:rPr>
      </w:pPr>
    </w:p>
    <w:p w14:paraId="4164D244" w14:textId="77777777" w:rsidR="007F2E3E" w:rsidRPr="00EE1FC7" w:rsidRDefault="00184DF5" w:rsidP="00624BCD">
      <w:pPr>
        <w:numPr>
          <w:ilvl w:val="0"/>
          <w:numId w:val="7"/>
        </w:numPr>
        <w:jc w:val="both"/>
        <w:rPr>
          <w:rFonts w:asciiTheme="minorHAnsi" w:hAnsiTheme="minorHAnsi" w:cstheme="minorHAnsi"/>
          <w:sz w:val="22"/>
          <w:szCs w:val="22"/>
        </w:rPr>
      </w:pPr>
      <w:r w:rsidRPr="00EE1FC7">
        <w:rPr>
          <w:rFonts w:asciiTheme="minorHAnsi" w:hAnsiTheme="minorHAnsi" w:cstheme="minorHAnsi"/>
          <w:sz w:val="22"/>
          <w:szCs w:val="22"/>
        </w:rPr>
        <w:t>Cena díla zahrnuje veškeré náklady, které zhotoviteli v souvislosti s prováděním díla vzniknou, včetně veškerých souvisejících administrativních a technických nákladů nutných ke zhotovení díla</w:t>
      </w:r>
      <w:r w:rsidR="007F2E3E" w:rsidRPr="00EE1FC7">
        <w:rPr>
          <w:rFonts w:asciiTheme="minorHAnsi" w:hAnsiTheme="minorHAnsi" w:cstheme="minorHAnsi"/>
          <w:sz w:val="22"/>
          <w:szCs w:val="22"/>
        </w:rPr>
        <w:t>.</w:t>
      </w:r>
      <w:r w:rsidRPr="00EE1FC7">
        <w:rPr>
          <w:rFonts w:asciiTheme="minorHAnsi" w:hAnsiTheme="minorHAnsi" w:cstheme="minorHAnsi"/>
          <w:sz w:val="22"/>
          <w:szCs w:val="22"/>
        </w:rPr>
        <w:t xml:space="preserve"> </w:t>
      </w:r>
    </w:p>
    <w:p w14:paraId="53E362A1" w14:textId="77777777" w:rsidR="00184DF5" w:rsidRPr="00EE1FC7" w:rsidRDefault="00184DF5" w:rsidP="00624BCD">
      <w:pPr>
        <w:ind w:left="370"/>
        <w:jc w:val="both"/>
        <w:rPr>
          <w:rFonts w:asciiTheme="minorHAnsi" w:hAnsiTheme="minorHAnsi" w:cstheme="minorHAnsi"/>
          <w:sz w:val="22"/>
          <w:szCs w:val="22"/>
        </w:rPr>
      </w:pPr>
    </w:p>
    <w:p w14:paraId="554B91DB" w14:textId="1932FDDF" w:rsidR="00184DF5" w:rsidRPr="00EE1FC7" w:rsidRDefault="00184DF5">
      <w:pPr>
        <w:numPr>
          <w:ilvl w:val="0"/>
          <w:numId w:val="7"/>
        </w:numPr>
        <w:jc w:val="both"/>
        <w:rPr>
          <w:rFonts w:asciiTheme="minorHAnsi" w:hAnsiTheme="minorHAnsi" w:cstheme="minorHAnsi"/>
          <w:sz w:val="22"/>
          <w:szCs w:val="22"/>
        </w:rPr>
      </w:pPr>
      <w:r w:rsidRPr="00EE1FC7">
        <w:rPr>
          <w:rFonts w:asciiTheme="minorHAnsi" w:hAnsiTheme="minorHAnsi" w:cstheme="minorHAnsi"/>
          <w:sz w:val="22"/>
          <w:szCs w:val="22"/>
        </w:rPr>
        <w:t xml:space="preserve">Odměna dle tohoto článku smlouvy je splatná na základě daňového/vých dokladu/ů vystaveného/ných zhotovitelem se splatností 21 kalendářních dnů ode dne </w:t>
      </w:r>
      <w:r w:rsidR="00A02F3B" w:rsidRPr="00EE1FC7">
        <w:rPr>
          <w:rFonts w:asciiTheme="minorHAnsi" w:hAnsiTheme="minorHAnsi" w:cstheme="minorHAnsi"/>
          <w:sz w:val="22"/>
          <w:szCs w:val="22"/>
        </w:rPr>
        <w:t xml:space="preserve">jeho/jejich vystavení, přičemž daňový doklad musí být </w:t>
      </w:r>
      <w:r w:rsidRPr="00EE1FC7">
        <w:rPr>
          <w:rFonts w:asciiTheme="minorHAnsi" w:hAnsiTheme="minorHAnsi" w:cstheme="minorHAnsi"/>
          <w:sz w:val="22"/>
          <w:szCs w:val="22"/>
        </w:rPr>
        <w:t>doručen objednateli</w:t>
      </w:r>
      <w:r w:rsidR="00A02F3B" w:rsidRPr="00EE1FC7">
        <w:rPr>
          <w:rFonts w:asciiTheme="minorHAnsi" w:hAnsiTheme="minorHAnsi" w:cstheme="minorHAnsi"/>
          <w:sz w:val="22"/>
          <w:szCs w:val="22"/>
        </w:rPr>
        <w:t xml:space="preserve"> do 10 dnů od jeho vystavení</w:t>
      </w:r>
      <w:r w:rsidRPr="00EE1FC7">
        <w:rPr>
          <w:rFonts w:asciiTheme="minorHAnsi" w:hAnsiTheme="minorHAnsi" w:cstheme="minorHAnsi"/>
          <w:sz w:val="22"/>
          <w:szCs w:val="22"/>
        </w:rPr>
        <w:t>. Veškeré účetní doklady vystavené zhotovitelem musejí obsahovat náležitosti daňového dokladu dle zákona č. 235/2004 Sb., o dani z přidané hodnoty, v platném znění a zák. č. 563/1991 Sb. o</w:t>
      </w:r>
      <w:r w:rsidR="004D3D9E">
        <w:rPr>
          <w:rFonts w:asciiTheme="minorHAnsi" w:hAnsiTheme="minorHAnsi" w:cstheme="minorHAnsi"/>
          <w:sz w:val="22"/>
          <w:szCs w:val="22"/>
        </w:rPr>
        <w:t> </w:t>
      </w:r>
      <w:r w:rsidRPr="00EE1FC7">
        <w:rPr>
          <w:rFonts w:asciiTheme="minorHAnsi" w:hAnsiTheme="minorHAnsi" w:cstheme="minorHAnsi"/>
          <w:sz w:val="22"/>
          <w:szCs w:val="22"/>
        </w:rPr>
        <w:t>účetnictví, v platném znění. V případě, že účetní doklady nebudou mít odpovídající náležitosti, je objednatel oprávněn zaslat je ve lhůtě splatnosti zpět zhotoviteli k doplnění, aniž se tak dostane do prodlení se splatností; lhůta splatnosti počíná běžet znovu od opětovného zaslání náležitě doplněných či opravených dokladů.</w:t>
      </w:r>
    </w:p>
    <w:p w14:paraId="4F275074" w14:textId="77777777" w:rsidR="007F2E3E" w:rsidRPr="00EE1FC7" w:rsidRDefault="007F2E3E" w:rsidP="000A1AC4">
      <w:pPr>
        <w:ind w:left="370"/>
        <w:jc w:val="both"/>
        <w:rPr>
          <w:rFonts w:asciiTheme="minorHAnsi" w:hAnsiTheme="minorHAnsi" w:cstheme="minorHAnsi"/>
          <w:sz w:val="22"/>
          <w:szCs w:val="22"/>
        </w:rPr>
      </w:pPr>
    </w:p>
    <w:p w14:paraId="32466070" w14:textId="77777777" w:rsidR="007F2E3E" w:rsidRPr="00EE1FC7" w:rsidRDefault="007F2E3E" w:rsidP="007F2E3E">
      <w:pPr>
        <w:numPr>
          <w:ilvl w:val="0"/>
          <w:numId w:val="7"/>
        </w:numPr>
        <w:jc w:val="both"/>
        <w:rPr>
          <w:rFonts w:asciiTheme="minorHAnsi" w:hAnsiTheme="minorHAnsi" w:cstheme="minorHAnsi"/>
          <w:sz w:val="22"/>
          <w:szCs w:val="22"/>
        </w:rPr>
      </w:pPr>
      <w:r w:rsidRPr="00EE1FC7">
        <w:rPr>
          <w:rFonts w:asciiTheme="minorHAnsi" w:hAnsiTheme="minorHAnsi" w:cstheme="minorHAnsi"/>
          <w:sz w:val="22"/>
          <w:szCs w:val="22"/>
        </w:rPr>
        <w:t>Číslo účtu, které je uvedeno ve smlouvě, je zveřejněno dle § 96 odst. 2 zákona o DPH. V případě, že ke dni platby (§ 109 odst. 2 písm. c) zákona o DPH) nebude tento účet zveřejněn dle § 96 odst. 2 zákona o DPH, je objednatel oprávněn poukázat příslušnou platbu na výše uvedený účet bez DPH a DPH odvést způsobem dle § 109 a zákona o DPH. S tímto postupem bude zhotovitel písemně seznámen.</w:t>
      </w:r>
    </w:p>
    <w:p w14:paraId="50EE6A8C" w14:textId="77777777" w:rsidR="007F2E3E" w:rsidRPr="00EE1FC7" w:rsidRDefault="007F2E3E" w:rsidP="000A1AC4">
      <w:pPr>
        <w:ind w:left="370"/>
        <w:jc w:val="both"/>
        <w:rPr>
          <w:rFonts w:asciiTheme="minorHAnsi" w:hAnsiTheme="minorHAnsi" w:cstheme="minorHAnsi"/>
          <w:sz w:val="22"/>
          <w:szCs w:val="22"/>
        </w:rPr>
      </w:pPr>
    </w:p>
    <w:p w14:paraId="657A7019" w14:textId="77777777" w:rsidR="007F2E3E" w:rsidRPr="00EE1FC7" w:rsidRDefault="007F2E3E" w:rsidP="007F2E3E">
      <w:pPr>
        <w:numPr>
          <w:ilvl w:val="0"/>
          <w:numId w:val="7"/>
        </w:numPr>
        <w:jc w:val="both"/>
        <w:rPr>
          <w:rFonts w:asciiTheme="minorHAnsi" w:hAnsiTheme="minorHAnsi" w:cstheme="minorHAnsi"/>
          <w:sz w:val="22"/>
          <w:szCs w:val="22"/>
        </w:rPr>
      </w:pPr>
      <w:r w:rsidRPr="00EE1FC7">
        <w:rPr>
          <w:rFonts w:asciiTheme="minorHAnsi" w:hAnsiTheme="minorHAnsi" w:cstheme="minorHAnsi"/>
          <w:sz w:val="22"/>
          <w:szCs w:val="22"/>
        </w:rPr>
        <w:t>V případě, že ke dni zdanitelného plnění bude zhotovitel uveden v rejstříku plátců DPH jako nespolehlivý plátce dle § 109 zákona o DPH, stává se příjemce plnění ručitelem za nezaplacenou daň. Objednatel pak může poukázat příslušnou platbu na výše uvedený účet bez DPH a DPH odvést způsobem dle § 109 a zákona o DPH. S tímto postupem bude zhotovitel písemně seznámen.</w:t>
      </w:r>
    </w:p>
    <w:p w14:paraId="252B56DC" w14:textId="77777777" w:rsidR="0049304F" w:rsidRPr="00EE1FC7" w:rsidRDefault="0049304F" w:rsidP="0049304F">
      <w:pPr>
        <w:pStyle w:val="Odstavecseseznamem"/>
        <w:rPr>
          <w:rFonts w:asciiTheme="minorHAnsi" w:hAnsiTheme="minorHAnsi" w:cstheme="minorHAnsi"/>
          <w:sz w:val="22"/>
          <w:szCs w:val="22"/>
        </w:rPr>
      </w:pPr>
    </w:p>
    <w:p w14:paraId="0AAFFF5B" w14:textId="0C9B3A59" w:rsidR="0049304F" w:rsidRPr="00CA4C54" w:rsidRDefault="0049304F" w:rsidP="00A56CD9">
      <w:pPr>
        <w:keepNext/>
        <w:numPr>
          <w:ilvl w:val="0"/>
          <w:numId w:val="7"/>
        </w:numPr>
        <w:jc w:val="both"/>
        <w:rPr>
          <w:rFonts w:asciiTheme="minorHAnsi" w:hAnsiTheme="minorHAnsi" w:cstheme="minorHAnsi"/>
          <w:sz w:val="22"/>
          <w:szCs w:val="22"/>
        </w:rPr>
      </w:pPr>
      <w:r w:rsidRPr="00CA4C54">
        <w:rPr>
          <w:rFonts w:asciiTheme="minorHAnsi" w:hAnsiTheme="minorHAnsi" w:cstheme="minorHAnsi"/>
          <w:sz w:val="22"/>
          <w:szCs w:val="22"/>
        </w:rPr>
        <w:t xml:space="preserve">Faktura bude zaslána </w:t>
      </w:r>
      <w:r w:rsidR="00A56CD9" w:rsidRPr="00CA4C54">
        <w:rPr>
          <w:rFonts w:asciiTheme="minorHAnsi" w:hAnsiTheme="minorHAnsi" w:cstheme="minorHAnsi"/>
          <w:sz w:val="22"/>
          <w:szCs w:val="22"/>
        </w:rPr>
        <w:t>emailem</w:t>
      </w:r>
      <w:r w:rsidRPr="00CA4C54">
        <w:rPr>
          <w:rFonts w:asciiTheme="minorHAnsi" w:hAnsiTheme="minorHAnsi" w:cstheme="minorHAnsi"/>
          <w:sz w:val="22"/>
          <w:szCs w:val="22"/>
        </w:rPr>
        <w:t xml:space="preserve">: </w:t>
      </w:r>
      <w:r w:rsidR="00430E20" w:rsidRPr="005D0303">
        <w:rPr>
          <w:rFonts w:asciiTheme="minorHAnsi" w:hAnsiTheme="minorHAnsi" w:cstheme="minorHAnsi"/>
          <w:sz w:val="22"/>
          <w:szCs w:val="22"/>
        </w:rPr>
        <w:t>faktury@asu.cas.cz</w:t>
      </w:r>
      <w:r w:rsidR="00430E20">
        <w:rPr>
          <w:rFonts w:asciiTheme="minorHAnsi" w:hAnsiTheme="minorHAnsi" w:cstheme="minorHAnsi"/>
          <w:sz w:val="22"/>
          <w:szCs w:val="22"/>
        </w:rPr>
        <w:t>.</w:t>
      </w:r>
    </w:p>
    <w:p w14:paraId="675E4600" w14:textId="77777777" w:rsidR="00B002E0" w:rsidRDefault="00B002E0">
      <w:pPr>
        <w:pStyle w:val="Nadpis3"/>
        <w:rPr>
          <w:rFonts w:asciiTheme="minorHAnsi" w:hAnsiTheme="minorHAnsi" w:cstheme="minorHAnsi"/>
          <w:color w:val="auto"/>
          <w:sz w:val="22"/>
          <w:szCs w:val="22"/>
        </w:rPr>
      </w:pPr>
    </w:p>
    <w:p w14:paraId="26B0642A" w14:textId="77777777" w:rsidR="00184DF5" w:rsidRPr="00EE1FC7" w:rsidRDefault="00184DF5">
      <w:pPr>
        <w:pStyle w:val="Nadpis3"/>
        <w:rPr>
          <w:rFonts w:asciiTheme="minorHAnsi" w:hAnsiTheme="minorHAnsi" w:cstheme="minorHAnsi"/>
          <w:color w:val="auto"/>
          <w:sz w:val="22"/>
          <w:szCs w:val="22"/>
        </w:rPr>
      </w:pPr>
      <w:r w:rsidRPr="00EE1FC7">
        <w:rPr>
          <w:rFonts w:asciiTheme="minorHAnsi" w:hAnsiTheme="minorHAnsi" w:cstheme="minorHAnsi"/>
          <w:color w:val="auto"/>
          <w:sz w:val="22"/>
          <w:szCs w:val="22"/>
        </w:rPr>
        <w:t>V. Smluvní sankce</w:t>
      </w:r>
    </w:p>
    <w:p w14:paraId="57FF63E4" w14:textId="77777777" w:rsidR="00184DF5" w:rsidRPr="00EE1FC7" w:rsidRDefault="00184DF5">
      <w:pPr>
        <w:pStyle w:val="Seznam"/>
        <w:keepNext/>
        <w:spacing w:after="0"/>
        <w:rPr>
          <w:rFonts w:asciiTheme="minorHAnsi" w:hAnsiTheme="minorHAnsi" w:cstheme="minorHAnsi"/>
          <w:sz w:val="22"/>
          <w:szCs w:val="22"/>
        </w:rPr>
      </w:pPr>
    </w:p>
    <w:p w14:paraId="7BA80A5A" w14:textId="168A66B9" w:rsidR="00803572" w:rsidRPr="00EE1FC7" w:rsidRDefault="00803572" w:rsidP="00694493">
      <w:pPr>
        <w:numPr>
          <w:ilvl w:val="0"/>
          <w:numId w:val="8"/>
        </w:numPr>
        <w:jc w:val="both"/>
        <w:rPr>
          <w:rFonts w:asciiTheme="minorHAnsi" w:hAnsiTheme="minorHAnsi" w:cstheme="minorHAnsi"/>
          <w:sz w:val="22"/>
          <w:szCs w:val="22"/>
        </w:rPr>
      </w:pPr>
      <w:r w:rsidRPr="00EE1FC7">
        <w:rPr>
          <w:rFonts w:asciiTheme="minorHAnsi" w:hAnsiTheme="minorHAnsi" w:cstheme="minorHAnsi"/>
          <w:sz w:val="22"/>
          <w:szCs w:val="22"/>
        </w:rPr>
        <w:t xml:space="preserve">Smluvní pokuta zhotoviteli za nesplnění povinností daných touto smlouvou. Předmět smlouvy je ve výši </w:t>
      </w:r>
      <w:r w:rsidR="006A4466" w:rsidRPr="00EE1FC7">
        <w:rPr>
          <w:rFonts w:asciiTheme="minorHAnsi" w:hAnsiTheme="minorHAnsi" w:cstheme="minorHAnsi"/>
          <w:sz w:val="22"/>
          <w:szCs w:val="22"/>
        </w:rPr>
        <w:t>0,</w:t>
      </w:r>
      <w:r w:rsidRPr="00EE1FC7">
        <w:rPr>
          <w:rFonts w:asciiTheme="minorHAnsi" w:hAnsiTheme="minorHAnsi" w:cstheme="minorHAnsi"/>
          <w:sz w:val="22"/>
          <w:szCs w:val="22"/>
        </w:rPr>
        <w:t>1 % z celkové ceny uvedené v</w:t>
      </w:r>
      <w:r w:rsidR="00DF04EF" w:rsidRPr="00EE1FC7">
        <w:rPr>
          <w:rFonts w:asciiTheme="minorHAnsi" w:hAnsiTheme="minorHAnsi" w:cstheme="minorHAnsi"/>
          <w:sz w:val="22"/>
          <w:szCs w:val="22"/>
        </w:rPr>
        <w:t> čl.</w:t>
      </w:r>
      <w:r w:rsidRPr="00EE1FC7">
        <w:rPr>
          <w:rFonts w:asciiTheme="minorHAnsi" w:hAnsiTheme="minorHAnsi" w:cstheme="minorHAnsi"/>
          <w:sz w:val="22"/>
          <w:szCs w:val="22"/>
        </w:rPr>
        <w:t xml:space="preserve"> IV. Cena díla této smlouvy za každý jednotlivý případ.</w:t>
      </w:r>
    </w:p>
    <w:p w14:paraId="78A20771" w14:textId="77777777" w:rsidR="00184DF5" w:rsidRPr="00EE1FC7" w:rsidRDefault="00184DF5" w:rsidP="00694493">
      <w:pPr>
        <w:ind w:left="557" w:hanging="547"/>
        <w:jc w:val="both"/>
        <w:rPr>
          <w:rFonts w:asciiTheme="minorHAnsi" w:hAnsiTheme="minorHAnsi" w:cstheme="minorHAnsi"/>
          <w:sz w:val="22"/>
          <w:szCs w:val="22"/>
        </w:rPr>
      </w:pPr>
    </w:p>
    <w:p w14:paraId="7B0477DA" w14:textId="6B826A47" w:rsidR="00184DF5" w:rsidRPr="00EE1FC7" w:rsidRDefault="00240063" w:rsidP="00694493">
      <w:pPr>
        <w:numPr>
          <w:ilvl w:val="0"/>
          <w:numId w:val="8"/>
        </w:numPr>
        <w:jc w:val="both"/>
        <w:rPr>
          <w:rFonts w:asciiTheme="minorHAnsi" w:hAnsiTheme="minorHAnsi" w:cstheme="minorHAnsi"/>
          <w:sz w:val="22"/>
          <w:szCs w:val="22"/>
        </w:rPr>
      </w:pPr>
      <w:r w:rsidRPr="00EE1FC7">
        <w:rPr>
          <w:rFonts w:asciiTheme="minorHAnsi" w:hAnsiTheme="minorHAnsi" w:cstheme="minorHAnsi"/>
          <w:sz w:val="22"/>
          <w:szCs w:val="22"/>
        </w:rPr>
        <w:t>Smluvní pokuta pro případ prodlení objednatele s úhradou faktury nebo její části v dohodnutých termínech je ve výši 0,</w:t>
      </w:r>
      <w:r w:rsidR="00617665">
        <w:rPr>
          <w:rFonts w:asciiTheme="minorHAnsi" w:hAnsiTheme="minorHAnsi" w:cstheme="minorHAnsi"/>
          <w:sz w:val="22"/>
          <w:szCs w:val="22"/>
        </w:rPr>
        <w:t xml:space="preserve"> </w:t>
      </w:r>
      <w:r w:rsidRPr="00EE1FC7">
        <w:rPr>
          <w:rFonts w:asciiTheme="minorHAnsi" w:hAnsiTheme="minorHAnsi" w:cstheme="minorHAnsi"/>
          <w:sz w:val="22"/>
          <w:szCs w:val="22"/>
        </w:rPr>
        <w:t>01</w:t>
      </w:r>
      <w:r w:rsidR="00617665">
        <w:rPr>
          <w:rFonts w:asciiTheme="minorHAnsi" w:hAnsiTheme="minorHAnsi" w:cstheme="minorHAnsi"/>
          <w:sz w:val="22"/>
          <w:szCs w:val="22"/>
        </w:rPr>
        <w:t xml:space="preserve"> </w:t>
      </w:r>
      <w:r w:rsidRPr="00EE1FC7">
        <w:rPr>
          <w:rFonts w:asciiTheme="minorHAnsi" w:hAnsiTheme="minorHAnsi" w:cstheme="minorHAnsi"/>
          <w:sz w:val="22"/>
          <w:szCs w:val="22"/>
        </w:rPr>
        <w:t>% za každý den prodlení z dlužné částky.</w:t>
      </w:r>
    </w:p>
    <w:p w14:paraId="7576E57F" w14:textId="77777777" w:rsidR="00184DF5" w:rsidRPr="00EE1FC7" w:rsidRDefault="00184DF5">
      <w:pPr>
        <w:ind w:left="557" w:hanging="547"/>
        <w:jc w:val="both"/>
        <w:rPr>
          <w:rFonts w:asciiTheme="minorHAnsi" w:hAnsiTheme="minorHAnsi" w:cstheme="minorHAnsi"/>
          <w:sz w:val="22"/>
          <w:szCs w:val="22"/>
        </w:rPr>
      </w:pPr>
    </w:p>
    <w:p w14:paraId="6D4F2A5A" w14:textId="77777777" w:rsidR="00184DF5" w:rsidRPr="00EE1FC7" w:rsidRDefault="00184DF5">
      <w:pPr>
        <w:numPr>
          <w:ilvl w:val="0"/>
          <w:numId w:val="8"/>
        </w:numPr>
        <w:jc w:val="both"/>
        <w:rPr>
          <w:rFonts w:asciiTheme="minorHAnsi" w:hAnsiTheme="minorHAnsi" w:cstheme="minorHAnsi"/>
          <w:sz w:val="22"/>
          <w:szCs w:val="22"/>
        </w:rPr>
      </w:pPr>
      <w:r w:rsidRPr="00EE1FC7">
        <w:rPr>
          <w:rFonts w:asciiTheme="minorHAnsi" w:hAnsiTheme="minorHAnsi" w:cstheme="minorHAnsi"/>
          <w:sz w:val="22"/>
          <w:szCs w:val="22"/>
        </w:rPr>
        <w:t>Zaplacením smluvních pokut či smluvního úroku z prodlení není dotčeno právo na náhradu škody způsobené porušením povinností druhou smluvní stranou i v případě, že se jedná o porušení povinnosti, na kterou se vztahuje smluvní pokuta či smluvní úrok z prodlení. Náhrada škody zahrnuje skutečnou škodu a ušlý zisk.</w:t>
      </w:r>
    </w:p>
    <w:p w14:paraId="1118AA38" w14:textId="77777777" w:rsidR="00B002E0" w:rsidRPr="00EE1FC7" w:rsidRDefault="00B002E0">
      <w:pPr>
        <w:pStyle w:val="lnek"/>
        <w:keepNext/>
        <w:spacing w:before="0" w:after="0" w:line="240" w:lineRule="auto"/>
        <w:rPr>
          <w:rFonts w:asciiTheme="minorHAnsi" w:hAnsiTheme="minorHAnsi" w:cstheme="minorHAnsi"/>
          <w:color w:val="auto"/>
          <w:sz w:val="22"/>
          <w:szCs w:val="22"/>
          <w:lang w:val="cs-CZ"/>
        </w:rPr>
      </w:pPr>
    </w:p>
    <w:p w14:paraId="7A46F2FE" w14:textId="77777777" w:rsidR="00184DF5" w:rsidRPr="00EE1FC7" w:rsidRDefault="00184DF5">
      <w:pPr>
        <w:pStyle w:val="lnek"/>
        <w:keepNext/>
        <w:spacing w:before="0" w:after="0" w:line="240" w:lineRule="auto"/>
        <w:rPr>
          <w:rFonts w:asciiTheme="minorHAnsi" w:hAnsiTheme="minorHAnsi" w:cstheme="minorHAnsi"/>
          <w:color w:val="auto"/>
          <w:sz w:val="22"/>
          <w:szCs w:val="22"/>
          <w:lang w:val="cs-CZ"/>
        </w:rPr>
      </w:pPr>
      <w:r w:rsidRPr="00EE1FC7">
        <w:rPr>
          <w:rFonts w:asciiTheme="minorHAnsi" w:hAnsiTheme="minorHAnsi" w:cstheme="minorHAnsi"/>
          <w:color w:val="auto"/>
          <w:sz w:val="22"/>
          <w:szCs w:val="22"/>
          <w:lang w:val="cs-CZ"/>
        </w:rPr>
        <w:t>VI. Trvání smlouvy</w:t>
      </w:r>
    </w:p>
    <w:p w14:paraId="0EE4F383" w14:textId="77777777" w:rsidR="00184DF5" w:rsidRPr="00EE1FC7" w:rsidRDefault="00184DF5">
      <w:pPr>
        <w:keepNext/>
        <w:rPr>
          <w:rFonts w:asciiTheme="minorHAnsi" w:hAnsiTheme="minorHAnsi" w:cstheme="minorHAnsi"/>
          <w:sz w:val="22"/>
          <w:szCs w:val="22"/>
        </w:rPr>
      </w:pPr>
    </w:p>
    <w:p w14:paraId="005E982C" w14:textId="77777777" w:rsidR="00263070" w:rsidRPr="00263070" w:rsidRDefault="00184DF5" w:rsidP="00263070">
      <w:pPr>
        <w:pStyle w:val="Odstavecseseznamem"/>
        <w:numPr>
          <w:ilvl w:val="0"/>
          <w:numId w:val="4"/>
        </w:numPr>
        <w:jc w:val="both"/>
        <w:rPr>
          <w:rFonts w:asciiTheme="minorHAnsi" w:hAnsiTheme="minorHAnsi" w:cstheme="minorHAnsi"/>
          <w:sz w:val="22"/>
          <w:szCs w:val="22"/>
        </w:rPr>
      </w:pPr>
      <w:r w:rsidRPr="00263070">
        <w:rPr>
          <w:rFonts w:asciiTheme="minorHAnsi" w:hAnsiTheme="minorHAnsi" w:cstheme="minorHAnsi"/>
          <w:sz w:val="22"/>
          <w:szCs w:val="22"/>
        </w:rPr>
        <w:t xml:space="preserve">Tato smlouva je uzavřena na dobu </w:t>
      </w:r>
      <w:r w:rsidR="006A4466" w:rsidRPr="00263070">
        <w:rPr>
          <w:rFonts w:asciiTheme="minorHAnsi" w:hAnsiTheme="minorHAnsi" w:cstheme="minorHAnsi"/>
          <w:sz w:val="22"/>
          <w:szCs w:val="22"/>
        </w:rPr>
        <w:t>splnění předmětu díla</w:t>
      </w:r>
      <w:r w:rsidR="00872FE9" w:rsidRPr="00263070">
        <w:rPr>
          <w:rFonts w:asciiTheme="minorHAnsi" w:hAnsiTheme="minorHAnsi" w:cstheme="minorHAnsi"/>
          <w:sz w:val="22"/>
          <w:szCs w:val="22"/>
        </w:rPr>
        <w:t>.</w:t>
      </w:r>
    </w:p>
    <w:p w14:paraId="48009093" w14:textId="77777777" w:rsidR="00184DF5" w:rsidRPr="00EE1FC7" w:rsidRDefault="00184DF5">
      <w:pPr>
        <w:ind w:left="557" w:hanging="547"/>
        <w:jc w:val="both"/>
        <w:rPr>
          <w:rFonts w:asciiTheme="minorHAnsi" w:hAnsiTheme="minorHAnsi" w:cstheme="minorHAnsi"/>
          <w:sz w:val="22"/>
          <w:szCs w:val="22"/>
        </w:rPr>
      </w:pPr>
    </w:p>
    <w:p w14:paraId="58B720E8" w14:textId="77777777" w:rsidR="00184DF5" w:rsidRPr="00EE1FC7" w:rsidRDefault="00184DF5">
      <w:pPr>
        <w:numPr>
          <w:ilvl w:val="0"/>
          <w:numId w:val="4"/>
        </w:numPr>
        <w:jc w:val="both"/>
        <w:rPr>
          <w:rFonts w:asciiTheme="minorHAnsi" w:hAnsiTheme="minorHAnsi" w:cstheme="minorHAnsi"/>
          <w:sz w:val="22"/>
          <w:szCs w:val="22"/>
        </w:rPr>
      </w:pPr>
      <w:r w:rsidRPr="00EE1FC7">
        <w:rPr>
          <w:rFonts w:asciiTheme="minorHAnsi" w:hAnsiTheme="minorHAnsi" w:cstheme="minorHAnsi"/>
          <w:sz w:val="22"/>
          <w:szCs w:val="22"/>
        </w:rPr>
        <w:t>Tuto smlouvu je možné ukončit dohodou smluvních stran či jednostranným odstoupením od smlouvy</w:t>
      </w:r>
      <w:r w:rsidR="007F2E3E" w:rsidRPr="00EE1FC7">
        <w:rPr>
          <w:rFonts w:asciiTheme="minorHAnsi" w:hAnsiTheme="minorHAnsi" w:cstheme="minorHAnsi"/>
          <w:sz w:val="22"/>
          <w:szCs w:val="22"/>
        </w:rPr>
        <w:t xml:space="preserve"> v případě závažného porušení této smlouvy</w:t>
      </w:r>
      <w:r w:rsidRPr="00EE1FC7">
        <w:rPr>
          <w:rFonts w:asciiTheme="minorHAnsi" w:hAnsiTheme="minorHAnsi" w:cstheme="minorHAnsi"/>
          <w:sz w:val="22"/>
          <w:szCs w:val="22"/>
        </w:rPr>
        <w:t xml:space="preserve">. </w:t>
      </w:r>
    </w:p>
    <w:p w14:paraId="047653C7" w14:textId="77777777" w:rsidR="00184DF5" w:rsidRPr="00EE1FC7" w:rsidRDefault="00184DF5">
      <w:pPr>
        <w:ind w:left="557" w:hanging="547"/>
        <w:jc w:val="both"/>
        <w:rPr>
          <w:rFonts w:asciiTheme="minorHAnsi" w:hAnsiTheme="minorHAnsi" w:cstheme="minorHAnsi"/>
          <w:sz w:val="22"/>
          <w:szCs w:val="22"/>
        </w:rPr>
      </w:pPr>
    </w:p>
    <w:p w14:paraId="4A78B78F" w14:textId="77777777" w:rsidR="00184DF5" w:rsidRPr="00EE1FC7" w:rsidRDefault="00184DF5" w:rsidP="00433230">
      <w:pPr>
        <w:numPr>
          <w:ilvl w:val="0"/>
          <w:numId w:val="4"/>
        </w:numPr>
        <w:jc w:val="both"/>
        <w:rPr>
          <w:rFonts w:asciiTheme="minorHAnsi" w:hAnsiTheme="minorHAnsi" w:cstheme="minorHAnsi"/>
          <w:sz w:val="22"/>
          <w:szCs w:val="22"/>
        </w:rPr>
      </w:pPr>
      <w:r w:rsidRPr="00EE1FC7">
        <w:rPr>
          <w:rFonts w:asciiTheme="minorHAnsi" w:hAnsiTheme="minorHAnsi" w:cstheme="minorHAnsi"/>
          <w:sz w:val="22"/>
          <w:szCs w:val="22"/>
        </w:rPr>
        <w:t>Každá ze smluvních stran je oprávněna od této smlouvy odstoupit v případě podstatného porušení povinnosti druhou smluvní stranou, či v případech stanovených zákonem. Za podstatné porušení smluvní povinnosti zhotovitele se považuje prodlení s provedením a předáním díla či jeho části, jestliže toto prodlení vede nebo může vést ke zmaření účelu této smlouvy. Za</w:t>
      </w:r>
      <w:r w:rsidR="004D3D9E">
        <w:rPr>
          <w:rFonts w:asciiTheme="minorHAnsi" w:hAnsiTheme="minorHAnsi" w:cstheme="minorHAnsi"/>
          <w:sz w:val="22"/>
          <w:szCs w:val="22"/>
        </w:rPr>
        <w:t> </w:t>
      </w:r>
      <w:r w:rsidRPr="00EE1FC7">
        <w:rPr>
          <w:rFonts w:asciiTheme="minorHAnsi" w:hAnsiTheme="minorHAnsi" w:cstheme="minorHAnsi"/>
          <w:sz w:val="22"/>
          <w:szCs w:val="22"/>
        </w:rPr>
        <w:t xml:space="preserve">podstatné porušení smluvní povinnosti objednatele se považuje prodlení objednatele s úhradou odměny zhotovitele dle čl. </w:t>
      </w:r>
      <w:r w:rsidR="00433230" w:rsidRPr="00EE1FC7">
        <w:rPr>
          <w:rFonts w:asciiTheme="minorHAnsi" w:hAnsiTheme="minorHAnsi" w:cstheme="minorHAnsi"/>
          <w:sz w:val="22"/>
          <w:szCs w:val="22"/>
        </w:rPr>
        <w:t>IV</w:t>
      </w:r>
      <w:r w:rsidRPr="00EE1FC7">
        <w:rPr>
          <w:rFonts w:asciiTheme="minorHAnsi" w:hAnsiTheme="minorHAnsi" w:cstheme="minorHAnsi"/>
          <w:sz w:val="22"/>
          <w:szCs w:val="22"/>
        </w:rPr>
        <w:t xml:space="preserve"> této smlouvy o více jak 30 kalendářních dní.</w:t>
      </w:r>
    </w:p>
    <w:p w14:paraId="1426C09E" w14:textId="77777777" w:rsidR="00184DF5" w:rsidRPr="00EE1FC7" w:rsidRDefault="00184DF5">
      <w:pPr>
        <w:ind w:left="557" w:hanging="547"/>
        <w:jc w:val="both"/>
        <w:rPr>
          <w:rFonts w:asciiTheme="minorHAnsi" w:hAnsiTheme="minorHAnsi" w:cstheme="minorHAnsi"/>
          <w:sz w:val="22"/>
          <w:szCs w:val="22"/>
        </w:rPr>
      </w:pPr>
    </w:p>
    <w:p w14:paraId="2DB834CE" w14:textId="77777777" w:rsidR="00184DF5" w:rsidRPr="00EE1FC7" w:rsidRDefault="00184DF5">
      <w:pPr>
        <w:numPr>
          <w:ilvl w:val="0"/>
          <w:numId w:val="4"/>
        </w:numPr>
        <w:jc w:val="both"/>
        <w:rPr>
          <w:rFonts w:asciiTheme="minorHAnsi" w:hAnsiTheme="minorHAnsi" w:cstheme="minorHAnsi"/>
          <w:sz w:val="22"/>
          <w:szCs w:val="22"/>
        </w:rPr>
      </w:pPr>
      <w:r w:rsidRPr="00EE1FC7">
        <w:rPr>
          <w:rFonts w:asciiTheme="minorHAnsi" w:hAnsiTheme="minorHAnsi" w:cstheme="minorHAnsi"/>
          <w:sz w:val="22"/>
          <w:szCs w:val="22"/>
        </w:rPr>
        <w:t xml:space="preserve">Odstoupení od smlouvy je účinné doručením oznámení o odstoupení od smlouvy druhé smluvní </w:t>
      </w:r>
      <w:r w:rsidRPr="00EE1FC7">
        <w:rPr>
          <w:rFonts w:asciiTheme="minorHAnsi" w:hAnsiTheme="minorHAnsi" w:cstheme="minorHAnsi"/>
          <w:sz w:val="22"/>
          <w:szCs w:val="22"/>
        </w:rPr>
        <w:lastRenderedPageBreak/>
        <w:t>straně. Odmítne-li si druhá smluvní strana oznámení o odstoupení od smlouvy převzít, či nepodaří-li se druhé smluvní straně z jiných důvodů oznámení o odstoupení od smlouvy doručit, je odstoupení od smlouvy účinné třetím dn</w:t>
      </w:r>
      <w:r w:rsidR="00B002E0">
        <w:rPr>
          <w:rFonts w:asciiTheme="minorHAnsi" w:hAnsiTheme="minorHAnsi" w:cstheme="minorHAnsi"/>
          <w:sz w:val="22"/>
          <w:szCs w:val="22"/>
        </w:rPr>
        <w:t>em</w:t>
      </w:r>
      <w:r w:rsidRPr="00EE1FC7">
        <w:rPr>
          <w:rFonts w:asciiTheme="minorHAnsi" w:hAnsiTheme="minorHAnsi" w:cstheme="minorHAnsi"/>
          <w:sz w:val="22"/>
          <w:szCs w:val="22"/>
        </w:rPr>
        <w:t xml:space="preserve"> po odeslání oznámení o odstoupení od smlouvy druhé smluvní strany na adresu uvedenou v záhlaví této smlouvy prostřednictvím držitele poštovní licence.</w:t>
      </w:r>
    </w:p>
    <w:p w14:paraId="0ECEA0A6" w14:textId="77777777" w:rsidR="00780EEC" w:rsidRPr="00EE1FC7" w:rsidRDefault="00780EEC" w:rsidP="00780EEC">
      <w:pPr>
        <w:pStyle w:val="lnek"/>
        <w:keepNext/>
        <w:spacing w:before="0" w:after="0" w:line="240" w:lineRule="auto"/>
        <w:rPr>
          <w:rFonts w:asciiTheme="minorHAnsi" w:hAnsiTheme="minorHAnsi" w:cstheme="minorHAnsi"/>
          <w:color w:val="auto"/>
          <w:sz w:val="22"/>
          <w:szCs w:val="22"/>
          <w:lang w:val="cs-CZ"/>
        </w:rPr>
      </w:pPr>
    </w:p>
    <w:p w14:paraId="27F5C3AB" w14:textId="77777777" w:rsidR="00780EEC" w:rsidRPr="00EE1FC7" w:rsidRDefault="00780EEC" w:rsidP="00780EEC">
      <w:pPr>
        <w:pStyle w:val="lnek"/>
        <w:keepNext/>
        <w:spacing w:before="0" w:after="0" w:line="240" w:lineRule="auto"/>
        <w:rPr>
          <w:rFonts w:asciiTheme="minorHAnsi" w:hAnsiTheme="minorHAnsi" w:cstheme="minorHAnsi"/>
          <w:color w:val="auto"/>
          <w:sz w:val="22"/>
          <w:szCs w:val="22"/>
          <w:lang w:val="cs-CZ"/>
        </w:rPr>
      </w:pPr>
      <w:r w:rsidRPr="00EE1FC7">
        <w:rPr>
          <w:rFonts w:asciiTheme="minorHAnsi" w:hAnsiTheme="minorHAnsi" w:cstheme="minorHAnsi"/>
          <w:color w:val="auto"/>
          <w:sz w:val="22"/>
          <w:szCs w:val="22"/>
          <w:lang w:val="cs-CZ"/>
        </w:rPr>
        <w:t xml:space="preserve">VII. </w:t>
      </w:r>
      <w:r>
        <w:rPr>
          <w:rFonts w:asciiTheme="minorHAnsi" w:hAnsiTheme="minorHAnsi" w:cstheme="minorHAnsi"/>
          <w:color w:val="auto"/>
          <w:sz w:val="22"/>
          <w:szCs w:val="22"/>
          <w:lang w:val="cs-CZ"/>
        </w:rPr>
        <w:t>Spory</w:t>
      </w:r>
    </w:p>
    <w:p w14:paraId="1A6035EA" w14:textId="77777777" w:rsidR="00780EEC" w:rsidRPr="00EE1FC7" w:rsidRDefault="00780EEC" w:rsidP="00780EEC">
      <w:pPr>
        <w:keepNext/>
        <w:rPr>
          <w:rFonts w:asciiTheme="minorHAnsi" w:hAnsiTheme="minorHAnsi" w:cstheme="minorHAnsi"/>
          <w:sz w:val="22"/>
          <w:szCs w:val="22"/>
        </w:rPr>
      </w:pPr>
    </w:p>
    <w:p w14:paraId="78010DB9" w14:textId="77777777" w:rsidR="00780EEC" w:rsidRPr="00EE1FC7" w:rsidRDefault="00780EEC" w:rsidP="00780EEC">
      <w:pPr>
        <w:numPr>
          <w:ilvl w:val="0"/>
          <w:numId w:val="3"/>
        </w:numPr>
        <w:jc w:val="both"/>
        <w:rPr>
          <w:rFonts w:asciiTheme="minorHAnsi" w:hAnsiTheme="minorHAnsi" w:cstheme="minorHAnsi"/>
          <w:sz w:val="22"/>
          <w:szCs w:val="22"/>
        </w:rPr>
      </w:pPr>
      <w:r w:rsidRPr="00780EEC">
        <w:rPr>
          <w:rFonts w:asciiTheme="minorHAnsi" w:hAnsiTheme="minorHAnsi" w:cstheme="minorHAnsi"/>
          <w:sz w:val="22"/>
          <w:szCs w:val="22"/>
        </w:rPr>
        <w:t>Veškeré spory vzniklé z této Smlouvy či z právních vztahů s ní souvisejících budou Smluvní strany řešit jednáním. Při neúspěšném jednání rozhodne o sporné záležitosti soud, jehož místní příslušnost je určena sídlem Objednatele.</w:t>
      </w:r>
    </w:p>
    <w:p w14:paraId="5B78697E" w14:textId="77777777" w:rsidR="00B002E0" w:rsidRPr="00EE1FC7" w:rsidRDefault="00B002E0">
      <w:pPr>
        <w:pStyle w:val="lnek"/>
        <w:keepNext/>
        <w:spacing w:before="0" w:after="0" w:line="240" w:lineRule="auto"/>
        <w:rPr>
          <w:rFonts w:asciiTheme="minorHAnsi" w:hAnsiTheme="minorHAnsi" w:cstheme="minorHAnsi"/>
          <w:color w:val="auto"/>
          <w:sz w:val="22"/>
          <w:szCs w:val="22"/>
          <w:lang w:val="cs-CZ"/>
        </w:rPr>
      </w:pPr>
    </w:p>
    <w:p w14:paraId="3573E735" w14:textId="77777777" w:rsidR="00184DF5" w:rsidRPr="00EE1FC7" w:rsidRDefault="00184DF5">
      <w:pPr>
        <w:pStyle w:val="lnek"/>
        <w:keepNext/>
        <w:spacing w:before="0" w:after="0" w:line="240" w:lineRule="auto"/>
        <w:rPr>
          <w:rFonts w:asciiTheme="minorHAnsi" w:hAnsiTheme="minorHAnsi" w:cstheme="minorHAnsi"/>
          <w:color w:val="auto"/>
          <w:sz w:val="22"/>
          <w:szCs w:val="22"/>
          <w:lang w:val="cs-CZ"/>
        </w:rPr>
      </w:pPr>
      <w:r w:rsidRPr="00EE1FC7">
        <w:rPr>
          <w:rFonts w:asciiTheme="minorHAnsi" w:hAnsiTheme="minorHAnsi" w:cstheme="minorHAnsi"/>
          <w:color w:val="auto"/>
          <w:sz w:val="22"/>
          <w:szCs w:val="22"/>
          <w:lang w:val="cs-CZ"/>
        </w:rPr>
        <w:t>VI</w:t>
      </w:r>
      <w:r w:rsidR="00780EEC">
        <w:rPr>
          <w:rFonts w:asciiTheme="minorHAnsi" w:hAnsiTheme="minorHAnsi" w:cstheme="minorHAnsi"/>
          <w:color w:val="auto"/>
          <w:sz w:val="22"/>
          <w:szCs w:val="22"/>
          <w:lang w:val="cs-CZ"/>
        </w:rPr>
        <w:t>I</w:t>
      </w:r>
      <w:r w:rsidRPr="00EE1FC7">
        <w:rPr>
          <w:rFonts w:asciiTheme="minorHAnsi" w:hAnsiTheme="minorHAnsi" w:cstheme="minorHAnsi"/>
          <w:color w:val="auto"/>
          <w:sz w:val="22"/>
          <w:szCs w:val="22"/>
          <w:lang w:val="cs-CZ"/>
        </w:rPr>
        <w:t>I. Závěrečná ustanovení</w:t>
      </w:r>
    </w:p>
    <w:p w14:paraId="3A79AD54" w14:textId="77777777" w:rsidR="00184DF5" w:rsidRPr="00EE1FC7" w:rsidRDefault="00184DF5">
      <w:pPr>
        <w:keepNext/>
        <w:rPr>
          <w:rFonts w:asciiTheme="minorHAnsi" w:hAnsiTheme="minorHAnsi" w:cstheme="minorHAnsi"/>
          <w:sz w:val="22"/>
          <w:szCs w:val="22"/>
        </w:rPr>
      </w:pPr>
    </w:p>
    <w:p w14:paraId="68FB3785" w14:textId="77777777" w:rsidR="00184DF5" w:rsidRPr="00EE1FC7" w:rsidRDefault="00184DF5" w:rsidP="00B9112D">
      <w:pPr>
        <w:keepLines/>
        <w:numPr>
          <w:ilvl w:val="0"/>
          <w:numId w:val="25"/>
        </w:numPr>
        <w:ind w:left="368" w:hanging="357"/>
        <w:jc w:val="both"/>
        <w:rPr>
          <w:rFonts w:asciiTheme="minorHAnsi" w:hAnsiTheme="minorHAnsi" w:cstheme="minorHAnsi"/>
          <w:sz w:val="22"/>
          <w:szCs w:val="22"/>
        </w:rPr>
      </w:pPr>
      <w:r w:rsidRPr="00EE1FC7">
        <w:rPr>
          <w:rFonts w:asciiTheme="minorHAnsi" w:hAnsiTheme="minorHAnsi" w:cstheme="minorHAnsi"/>
          <w:sz w:val="22"/>
          <w:szCs w:val="22"/>
        </w:rPr>
        <w:t>Tuto smlouvu lze změnit nebo doplňovat pouze písemnými vzestupně číslovanými dodatky podepsanými oprávněnými zástupci obou smluvních stran.</w:t>
      </w:r>
    </w:p>
    <w:p w14:paraId="088DD884" w14:textId="77777777" w:rsidR="00184DF5" w:rsidRPr="00EE1FC7" w:rsidRDefault="00184DF5">
      <w:pPr>
        <w:ind w:left="557" w:hanging="547"/>
        <w:jc w:val="both"/>
        <w:rPr>
          <w:rFonts w:asciiTheme="minorHAnsi" w:hAnsiTheme="minorHAnsi" w:cstheme="minorHAnsi"/>
          <w:sz w:val="22"/>
          <w:szCs w:val="22"/>
        </w:rPr>
      </w:pPr>
    </w:p>
    <w:p w14:paraId="44B7E258" w14:textId="77777777" w:rsidR="00184DF5" w:rsidRPr="00EE1FC7" w:rsidRDefault="00184DF5"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Smluvní strany deklarují, že tato smlouva byla uzavřena v souladu s obecně závaznými právními předpisy právního řádu České republiky a práva Evropských společenství. Pokud kterékoli ustanovení této smlouvy nebo jeho část je nebo se stane neplatným či nevynutitelným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 Obě smluvní strany se zavazují neúčinné a neplatné ustanovení nahradit novým ustanovením, které je svým účelem a hospodářským významem co nejbližší ustanovení této smlouvy, jež má být nahrazeno.</w:t>
      </w:r>
    </w:p>
    <w:p w14:paraId="5D73321E" w14:textId="77777777" w:rsidR="002A78C5" w:rsidRPr="00EE1FC7" w:rsidRDefault="002A78C5" w:rsidP="002A78C5">
      <w:pPr>
        <w:pStyle w:val="Odstavecseseznamem"/>
        <w:rPr>
          <w:rFonts w:asciiTheme="minorHAnsi" w:hAnsiTheme="minorHAnsi" w:cstheme="minorHAnsi"/>
          <w:sz w:val="22"/>
          <w:szCs w:val="22"/>
        </w:rPr>
      </w:pPr>
    </w:p>
    <w:p w14:paraId="4AF37D5F" w14:textId="0100AC85" w:rsidR="005B183E" w:rsidRPr="00EE1FC7" w:rsidRDefault="005B183E"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Zhotovitel prohlašuje, že vyvíjí veškeré své aktivity vždy v plném souladu se všemi etickými a</w:t>
      </w:r>
      <w:r w:rsidR="004D3D9E">
        <w:rPr>
          <w:rFonts w:asciiTheme="minorHAnsi" w:hAnsiTheme="minorHAnsi" w:cstheme="minorHAnsi"/>
          <w:sz w:val="22"/>
          <w:szCs w:val="22"/>
        </w:rPr>
        <w:t> </w:t>
      </w:r>
      <w:r w:rsidRPr="00EE1FC7">
        <w:rPr>
          <w:rFonts w:asciiTheme="minorHAnsi" w:hAnsiTheme="minorHAnsi" w:cstheme="minorHAnsi"/>
          <w:sz w:val="22"/>
          <w:szCs w:val="22"/>
        </w:rPr>
        <w:t xml:space="preserve">právními požadavky na podnikání. Zhotovitel dále prohlašuje, že v rámci své činnosti dodržuje základní etická a právní pravidla chování, jež se vztahují k právní úpravě trestní odpovědnosti právnických osob (dále v tomto článku jen </w:t>
      </w:r>
      <w:r w:rsidR="00772FDB">
        <w:rPr>
          <w:rFonts w:asciiTheme="minorHAnsi" w:hAnsiTheme="minorHAnsi" w:cstheme="minorHAnsi"/>
          <w:sz w:val="22"/>
          <w:szCs w:val="22"/>
        </w:rPr>
        <w:t>"</w:t>
      </w:r>
      <w:r w:rsidRPr="00EE1FC7">
        <w:rPr>
          <w:rFonts w:asciiTheme="minorHAnsi" w:hAnsiTheme="minorHAnsi" w:cstheme="minorHAnsi"/>
          <w:sz w:val="22"/>
          <w:szCs w:val="22"/>
        </w:rPr>
        <w:t>Pravidla</w:t>
      </w:r>
      <w:r w:rsidR="00772FDB">
        <w:rPr>
          <w:rFonts w:asciiTheme="minorHAnsi" w:hAnsiTheme="minorHAnsi" w:cstheme="minorHAnsi"/>
          <w:sz w:val="22"/>
          <w:szCs w:val="22"/>
        </w:rPr>
        <w:t>"</w:t>
      </w:r>
      <w:r w:rsidRPr="00EE1FC7">
        <w:rPr>
          <w:rFonts w:asciiTheme="minorHAnsi" w:hAnsiTheme="minorHAnsi" w:cstheme="minorHAnsi"/>
          <w:sz w:val="22"/>
          <w:szCs w:val="22"/>
        </w:rPr>
        <w:t>), a to prostřednictvím statutárních orgánů, dozorčích orgánů, jakož i zaměstnanců a že tato Pravidla příslušným způsobem stanoví i ve vztahu k externím spolupracujícím osobám. Zhotovitel prohlašuje, že Pravidla jsou známa statutárním orgánům, dozorčím orgánům a zaměstnancům, a že za tímto účelem přijal vnitřní kontrolní mechanismy tak, aby účinně bránily možnosti jakéhokoli protiprávního nebo neetického jednání, které by mohlo vést k porušení právních norem upravujícím trestní odpovědnost právnických osob.</w:t>
      </w:r>
    </w:p>
    <w:p w14:paraId="7A1D832B" w14:textId="77777777" w:rsidR="00803572" w:rsidRPr="00EE1FC7" w:rsidRDefault="00803572" w:rsidP="00B9112D">
      <w:pPr>
        <w:ind w:left="370"/>
        <w:jc w:val="both"/>
        <w:rPr>
          <w:rFonts w:asciiTheme="minorHAnsi" w:hAnsiTheme="minorHAnsi" w:cstheme="minorHAnsi"/>
          <w:sz w:val="22"/>
          <w:szCs w:val="22"/>
        </w:rPr>
      </w:pPr>
    </w:p>
    <w:p w14:paraId="593E0AC5" w14:textId="77777777" w:rsidR="005B183E" w:rsidRPr="00EE1FC7" w:rsidRDefault="005B183E"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Zhotovitel prohlašuje, že jeho činností nedochází k porušení povinností a zákazů plynoucích z</w:t>
      </w:r>
      <w:r w:rsidR="004D3D9E">
        <w:rPr>
          <w:rFonts w:asciiTheme="minorHAnsi" w:hAnsiTheme="minorHAnsi" w:cstheme="minorHAnsi"/>
          <w:sz w:val="22"/>
          <w:szCs w:val="22"/>
        </w:rPr>
        <w:t> </w:t>
      </w:r>
      <w:r w:rsidRPr="00EE1FC7">
        <w:rPr>
          <w:rFonts w:asciiTheme="minorHAnsi" w:hAnsiTheme="minorHAnsi" w:cstheme="minorHAnsi"/>
          <w:sz w:val="22"/>
          <w:szCs w:val="22"/>
        </w:rPr>
        <w:t>příslušných ustanovení zákona č. 253/2008 Sb., o některých opatřeních proti legalizaci výnosů z</w:t>
      </w:r>
      <w:r w:rsidR="004D3D9E">
        <w:rPr>
          <w:rFonts w:asciiTheme="minorHAnsi" w:hAnsiTheme="minorHAnsi" w:cstheme="minorHAnsi"/>
          <w:sz w:val="22"/>
          <w:szCs w:val="22"/>
        </w:rPr>
        <w:t> </w:t>
      </w:r>
      <w:r w:rsidRPr="00EE1FC7">
        <w:rPr>
          <w:rFonts w:asciiTheme="minorHAnsi" w:hAnsiTheme="minorHAnsi" w:cstheme="minorHAnsi"/>
          <w:sz w:val="22"/>
          <w:szCs w:val="22"/>
        </w:rPr>
        <w:t>trestné činnosti a financování terorismu, ve zněních pozdějších předpisů. Zhotovitel v této souvislosti výslovně prohlašuje:</w:t>
      </w:r>
    </w:p>
    <w:p w14:paraId="3C30150A" w14:textId="77777777" w:rsidR="005B183E" w:rsidRPr="00EE1FC7" w:rsidRDefault="005B183E" w:rsidP="00624BCD">
      <w:pPr>
        <w:pStyle w:val="Odstavecseseznamem"/>
        <w:numPr>
          <w:ilvl w:val="0"/>
          <w:numId w:val="20"/>
        </w:numPr>
        <w:jc w:val="both"/>
        <w:rPr>
          <w:rFonts w:asciiTheme="minorHAnsi" w:hAnsiTheme="minorHAnsi" w:cstheme="minorHAnsi"/>
          <w:sz w:val="22"/>
          <w:szCs w:val="22"/>
        </w:rPr>
      </w:pPr>
      <w:r w:rsidRPr="00EE1FC7">
        <w:rPr>
          <w:rFonts w:asciiTheme="minorHAnsi" w:hAnsiTheme="minorHAnsi" w:cstheme="minorHAnsi"/>
          <w:sz w:val="22"/>
          <w:szCs w:val="22"/>
        </w:rPr>
        <w:t xml:space="preserve">že jeho činností nedochází k zastření legalizace výnosů z trestné činnosti, </w:t>
      </w:r>
    </w:p>
    <w:p w14:paraId="1BA3E292" w14:textId="77777777" w:rsidR="005B183E" w:rsidRPr="00EE1FC7" w:rsidRDefault="005B183E" w:rsidP="00624BCD">
      <w:pPr>
        <w:pStyle w:val="Odstavecseseznamem"/>
        <w:numPr>
          <w:ilvl w:val="0"/>
          <w:numId w:val="20"/>
        </w:numPr>
        <w:jc w:val="both"/>
        <w:rPr>
          <w:rFonts w:asciiTheme="minorHAnsi" w:hAnsiTheme="minorHAnsi" w:cstheme="minorHAnsi"/>
          <w:sz w:val="22"/>
          <w:szCs w:val="22"/>
        </w:rPr>
      </w:pPr>
      <w:r w:rsidRPr="00EE1FC7">
        <w:rPr>
          <w:rFonts w:asciiTheme="minorHAnsi" w:hAnsiTheme="minorHAnsi" w:cstheme="minorHAnsi"/>
          <w:sz w:val="22"/>
          <w:szCs w:val="22"/>
        </w:rPr>
        <w:t xml:space="preserve">že nemá neprůhlednou vlastnickou strukturu, </w:t>
      </w:r>
    </w:p>
    <w:p w14:paraId="7937CEE1" w14:textId="77777777" w:rsidR="005B183E" w:rsidRPr="00EE1FC7" w:rsidRDefault="005B183E" w:rsidP="00624BCD">
      <w:pPr>
        <w:pStyle w:val="Odstavecseseznamem"/>
        <w:numPr>
          <w:ilvl w:val="0"/>
          <w:numId w:val="20"/>
        </w:numPr>
        <w:jc w:val="both"/>
        <w:rPr>
          <w:rFonts w:asciiTheme="minorHAnsi" w:hAnsiTheme="minorHAnsi" w:cstheme="minorHAnsi"/>
          <w:sz w:val="22"/>
          <w:szCs w:val="22"/>
        </w:rPr>
      </w:pPr>
      <w:r w:rsidRPr="00EE1FC7">
        <w:rPr>
          <w:rFonts w:asciiTheme="minorHAnsi" w:hAnsiTheme="minorHAnsi" w:cstheme="minorHAnsi"/>
          <w:sz w:val="22"/>
          <w:szCs w:val="22"/>
        </w:rPr>
        <w:t xml:space="preserve">že nemá nejasný původ svých peněžních prostředků, </w:t>
      </w:r>
    </w:p>
    <w:p w14:paraId="6D0897C1" w14:textId="77777777" w:rsidR="005B183E" w:rsidRPr="00EE1FC7" w:rsidRDefault="005B183E" w:rsidP="00624BCD">
      <w:pPr>
        <w:pStyle w:val="Odstavecseseznamem"/>
        <w:numPr>
          <w:ilvl w:val="0"/>
          <w:numId w:val="20"/>
        </w:numPr>
        <w:jc w:val="both"/>
        <w:rPr>
          <w:rFonts w:asciiTheme="minorHAnsi" w:hAnsiTheme="minorHAnsi" w:cstheme="minorHAnsi"/>
          <w:sz w:val="22"/>
          <w:szCs w:val="22"/>
        </w:rPr>
      </w:pPr>
      <w:r w:rsidRPr="00EE1FC7">
        <w:rPr>
          <w:rFonts w:asciiTheme="minorHAnsi" w:hAnsiTheme="minorHAnsi" w:cstheme="minorHAnsi"/>
          <w:sz w:val="22"/>
          <w:szCs w:val="22"/>
        </w:rPr>
        <w:t>jedná pouze na svůj účet</w:t>
      </w:r>
    </w:p>
    <w:p w14:paraId="7DB2B76D" w14:textId="77777777" w:rsidR="005B183E" w:rsidRPr="00EE1FC7" w:rsidRDefault="005B183E" w:rsidP="00624BCD">
      <w:pPr>
        <w:pStyle w:val="Odstavecseseznamem"/>
        <w:numPr>
          <w:ilvl w:val="0"/>
          <w:numId w:val="20"/>
        </w:numPr>
        <w:jc w:val="both"/>
        <w:rPr>
          <w:rFonts w:asciiTheme="minorHAnsi" w:hAnsiTheme="minorHAnsi" w:cstheme="minorHAnsi"/>
          <w:sz w:val="22"/>
          <w:szCs w:val="22"/>
        </w:rPr>
      </w:pPr>
      <w:r w:rsidRPr="00EE1FC7">
        <w:rPr>
          <w:rFonts w:asciiTheme="minorHAnsi" w:hAnsiTheme="minorHAnsi" w:cstheme="minorHAnsi"/>
          <w:sz w:val="22"/>
          <w:szCs w:val="22"/>
        </w:rPr>
        <w:t>pokud nejedná na svůj účet, nezastírá, že plní pokyn třetí osoby.</w:t>
      </w:r>
    </w:p>
    <w:p w14:paraId="4C33DB97" w14:textId="77777777" w:rsidR="005B183E" w:rsidRPr="00EE1FC7" w:rsidRDefault="005B183E" w:rsidP="000A1AC4">
      <w:pPr>
        <w:ind w:left="370"/>
        <w:jc w:val="both"/>
        <w:rPr>
          <w:rFonts w:asciiTheme="minorHAnsi" w:hAnsiTheme="minorHAnsi" w:cstheme="minorHAnsi"/>
          <w:sz w:val="22"/>
          <w:szCs w:val="22"/>
        </w:rPr>
      </w:pPr>
    </w:p>
    <w:p w14:paraId="7C7C0798" w14:textId="77777777" w:rsidR="00184DF5" w:rsidRPr="00EE1FC7" w:rsidRDefault="00184DF5"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Nastanou-li u některé ze smluvních stran skutečnosti bránící řádnému plnění této smlouvy, je povinna to ihned bez zbytečného odkladu oznámit druhé straně a vyvolat jednání zástupců oprávněných k podpisu smlouvy.</w:t>
      </w:r>
    </w:p>
    <w:p w14:paraId="3D3C46F5" w14:textId="77777777" w:rsidR="00184DF5" w:rsidRPr="00EE1FC7" w:rsidRDefault="00184DF5" w:rsidP="007D11DA">
      <w:pPr>
        <w:jc w:val="both"/>
        <w:rPr>
          <w:rFonts w:asciiTheme="minorHAnsi" w:hAnsiTheme="minorHAnsi" w:cstheme="minorHAnsi"/>
          <w:sz w:val="22"/>
          <w:szCs w:val="22"/>
        </w:rPr>
      </w:pPr>
    </w:p>
    <w:p w14:paraId="4C7AFED8" w14:textId="77AFA131" w:rsidR="00184DF5" w:rsidRPr="00EE1FC7" w:rsidRDefault="00986117" w:rsidP="00B9112D">
      <w:pPr>
        <w:numPr>
          <w:ilvl w:val="0"/>
          <w:numId w:val="25"/>
        </w:numPr>
        <w:jc w:val="both"/>
        <w:rPr>
          <w:rFonts w:asciiTheme="minorHAnsi" w:hAnsiTheme="minorHAnsi" w:cstheme="minorHAnsi"/>
          <w:sz w:val="22"/>
          <w:szCs w:val="22"/>
        </w:rPr>
      </w:pPr>
      <w:r w:rsidRPr="00986117">
        <w:rPr>
          <w:rFonts w:asciiTheme="minorHAnsi" w:hAnsiTheme="minorHAnsi" w:cstheme="minorHAnsi"/>
          <w:sz w:val="22"/>
          <w:szCs w:val="22"/>
        </w:rPr>
        <w:lastRenderedPageBreak/>
        <w:t>Tato Smlouva nabývá platnosti dnem jejího podpisu oprávněnými zástupci obou smluvních stran. Účinnosti nabývá tato Smlouva dnem jejího uveřejnění v registru smluv podle zákona č. 340/2015 Sb., o zvláštních podmínkách účinnosti některých smluv, uveřejňování těchto smluv a o registru smluv (zákon o registru smluv), ve znění pozdějších předpisů. Tuto Smlouvu uveřejní v registru smluv Objednatel.</w:t>
      </w:r>
    </w:p>
    <w:p w14:paraId="258F7624" w14:textId="77777777" w:rsidR="00184DF5" w:rsidRPr="00EE1FC7" w:rsidRDefault="00184DF5" w:rsidP="007D11DA">
      <w:pPr>
        <w:ind w:left="557" w:hanging="547"/>
        <w:jc w:val="both"/>
        <w:rPr>
          <w:rFonts w:asciiTheme="minorHAnsi" w:hAnsiTheme="minorHAnsi" w:cstheme="minorHAnsi"/>
          <w:sz w:val="22"/>
          <w:szCs w:val="22"/>
        </w:rPr>
      </w:pPr>
    </w:p>
    <w:p w14:paraId="0BB41C79" w14:textId="77777777" w:rsidR="000032C8" w:rsidRPr="00EE1FC7" w:rsidRDefault="000032C8"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Strany tímto prohlašují, že si nejsou vědomy, že by kterákoliv strana při sjednávání této smlouvy zneužila svou kvalitu odborníka či své hospodářské postavení, přičemž strany prohlašují, že vzájemná práva a povinnosti sjednané v této smlouvě považují za rovnovážná.</w:t>
      </w:r>
    </w:p>
    <w:p w14:paraId="17B4F5D2" w14:textId="77777777" w:rsidR="000032C8" w:rsidRPr="00EE1FC7" w:rsidRDefault="000032C8" w:rsidP="000A1AC4">
      <w:pPr>
        <w:ind w:left="370"/>
        <w:jc w:val="both"/>
        <w:rPr>
          <w:rFonts w:asciiTheme="minorHAnsi" w:hAnsiTheme="minorHAnsi" w:cstheme="minorHAnsi"/>
          <w:sz w:val="22"/>
          <w:szCs w:val="22"/>
        </w:rPr>
      </w:pPr>
    </w:p>
    <w:p w14:paraId="1447450B" w14:textId="77777777" w:rsidR="000032C8" w:rsidRPr="00EE1FC7" w:rsidRDefault="000032C8"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Strany výslovně potvrzují, že základní podmínky této smlouvy jsou výsledkem jednání stran a</w:t>
      </w:r>
      <w:r w:rsidR="004D3D9E">
        <w:rPr>
          <w:rFonts w:asciiTheme="minorHAnsi" w:hAnsiTheme="minorHAnsi" w:cstheme="minorHAnsi"/>
          <w:sz w:val="22"/>
          <w:szCs w:val="22"/>
        </w:rPr>
        <w:t> </w:t>
      </w:r>
      <w:r w:rsidRPr="00EE1FC7">
        <w:rPr>
          <w:rFonts w:asciiTheme="minorHAnsi" w:hAnsiTheme="minorHAnsi" w:cstheme="minorHAnsi"/>
          <w:sz w:val="22"/>
          <w:szCs w:val="22"/>
        </w:rPr>
        <w:t>každá ze stran měla příležitost ovlivnit obsah základních podmínek této smlouvy</w:t>
      </w:r>
      <w:r w:rsidR="00B9112D">
        <w:rPr>
          <w:rFonts w:asciiTheme="minorHAnsi" w:hAnsiTheme="minorHAnsi" w:cstheme="minorHAnsi"/>
          <w:sz w:val="22"/>
          <w:szCs w:val="22"/>
        </w:rPr>
        <w:t>.</w:t>
      </w:r>
    </w:p>
    <w:p w14:paraId="0D3082FA" w14:textId="77777777" w:rsidR="000032C8" w:rsidRPr="00EE1FC7" w:rsidRDefault="000032C8" w:rsidP="000A1AC4">
      <w:pPr>
        <w:ind w:left="370"/>
        <w:jc w:val="both"/>
        <w:rPr>
          <w:rFonts w:asciiTheme="minorHAnsi" w:hAnsiTheme="minorHAnsi" w:cstheme="minorHAnsi"/>
          <w:sz w:val="22"/>
          <w:szCs w:val="22"/>
        </w:rPr>
      </w:pPr>
    </w:p>
    <w:p w14:paraId="191D6B58" w14:textId="77777777" w:rsidR="000032C8" w:rsidRPr="00EE1FC7" w:rsidRDefault="000032C8"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8ABBD21" w14:textId="77777777" w:rsidR="000032C8" w:rsidRPr="00EE1FC7" w:rsidRDefault="000032C8" w:rsidP="000A1AC4">
      <w:pPr>
        <w:ind w:left="370"/>
        <w:jc w:val="both"/>
        <w:rPr>
          <w:rFonts w:asciiTheme="minorHAnsi" w:hAnsiTheme="minorHAnsi" w:cstheme="minorHAnsi"/>
          <w:sz w:val="22"/>
          <w:szCs w:val="22"/>
        </w:rPr>
      </w:pPr>
    </w:p>
    <w:p w14:paraId="0F834A45" w14:textId="170CBBD9" w:rsidR="000032C8" w:rsidRPr="00EE1FC7" w:rsidRDefault="000032C8"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Strany si nepřejí, aby nad rámec výslovných ustanovení této smlouvy byla jakákoliv práva a</w:t>
      </w:r>
      <w:r w:rsidR="004D3D9E">
        <w:rPr>
          <w:rFonts w:asciiTheme="minorHAnsi" w:hAnsiTheme="minorHAnsi" w:cstheme="minorHAnsi"/>
          <w:sz w:val="22"/>
          <w:szCs w:val="22"/>
        </w:rPr>
        <w:t> </w:t>
      </w:r>
      <w:r w:rsidRPr="00EE1FC7">
        <w:rPr>
          <w:rFonts w:asciiTheme="minorHAnsi" w:hAnsiTheme="minorHAnsi" w:cstheme="minorHAnsi"/>
          <w:sz w:val="22"/>
          <w:szCs w:val="22"/>
        </w:rPr>
        <w:t>povinnosti dovozovány z dosavadní či budoucí praxe zavedené mezi stranami či zvyklostí zachovávaných obecně či v odvětví týkajícím se předmětu plnění této smlouvy, ledaže je ve</w:t>
      </w:r>
      <w:r w:rsidR="004D3D9E">
        <w:rPr>
          <w:rFonts w:asciiTheme="minorHAnsi" w:hAnsiTheme="minorHAnsi" w:cstheme="minorHAnsi"/>
          <w:sz w:val="22"/>
          <w:szCs w:val="22"/>
        </w:rPr>
        <w:t> </w:t>
      </w:r>
      <w:r w:rsidRPr="00EE1FC7">
        <w:rPr>
          <w:rFonts w:asciiTheme="minorHAnsi" w:hAnsiTheme="minorHAnsi" w:cstheme="minorHAnsi"/>
          <w:sz w:val="22"/>
          <w:szCs w:val="22"/>
        </w:rPr>
        <w:t>smlouvě výslovně sjednáno jinak. Nad shora uvedené si strany potvrzují, že si nejsou vědomy žádných dosud mezi nimi zavedených obchodních zvyklostí či praxe.</w:t>
      </w:r>
    </w:p>
    <w:p w14:paraId="3AC50425" w14:textId="77777777" w:rsidR="000032C8" w:rsidRPr="00EE1FC7" w:rsidRDefault="000032C8" w:rsidP="000A1AC4">
      <w:pPr>
        <w:ind w:left="370"/>
        <w:jc w:val="both"/>
        <w:rPr>
          <w:rFonts w:asciiTheme="minorHAnsi" w:hAnsiTheme="minorHAnsi" w:cstheme="minorHAnsi"/>
          <w:sz w:val="22"/>
          <w:szCs w:val="22"/>
        </w:rPr>
      </w:pPr>
    </w:p>
    <w:p w14:paraId="333CD96E" w14:textId="77777777" w:rsidR="00184DF5" w:rsidRPr="00EE1FC7" w:rsidRDefault="00184DF5"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Právní vztahy touto smlouvou výslovně neupravené se řídí platnými obecně závaznými právními předpisy, zejména zák. č. 89/2012 Sb. obč</w:t>
      </w:r>
      <w:r w:rsidR="007D11DA" w:rsidRPr="00EE1FC7">
        <w:rPr>
          <w:rFonts w:asciiTheme="minorHAnsi" w:hAnsiTheme="minorHAnsi" w:cstheme="minorHAnsi"/>
          <w:sz w:val="22"/>
          <w:szCs w:val="22"/>
        </w:rPr>
        <w:t>anský zákoník, v platném znění.</w:t>
      </w:r>
    </w:p>
    <w:p w14:paraId="406E3092" w14:textId="77777777" w:rsidR="007D11DA" w:rsidRPr="00EE1FC7" w:rsidRDefault="007D11DA" w:rsidP="007D11DA">
      <w:pPr>
        <w:pStyle w:val="Odstavecseseznamem"/>
        <w:jc w:val="both"/>
        <w:rPr>
          <w:rFonts w:asciiTheme="minorHAnsi" w:hAnsiTheme="minorHAnsi" w:cstheme="minorHAnsi"/>
          <w:sz w:val="22"/>
          <w:szCs w:val="22"/>
        </w:rPr>
      </w:pPr>
    </w:p>
    <w:p w14:paraId="3EA917AA" w14:textId="77777777" w:rsidR="00837DCC" w:rsidRDefault="00837DCC" w:rsidP="00B9112D">
      <w:pPr>
        <w:numPr>
          <w:ilvl w:val="0"/>
          <w:numId w:val="25"/>
        </w:numPr>
        <w:jc w:val="both"/>
        <w:rPr>
          <w:rFonts w:asciiTheme="minorHAnsi" w:hAnsiTheme="minorHAnsi" w:cstheme="minorHAnsi"/>
          <w:sz w:val="22"/>
          <w:szCs w:val="22"/>
        </w:rPr>
      </w:pPr>
      <w:r w:rsidRPr="00837DCC">
        <w:rPr>
          <w:rFonts w:asciiTheme="minorHAnsi" w:hAnsiTheme="minorHAnsi" w:cstheme="minorHAnsi"/>
          <w:sz w:val="22"/>
          <w:szCs w:val="22"/>
        </w:rPr>
        <w:t>Tato smlouva je vyhotovena v jednom elektronicky podepsaném vyhotovení, které obdrží každá ze smluvních stran.</w:t>
      </w:r>
    </w:p>
    <w:p w14:paraId="77FD9AAA" w14:textId="77777777" w:rsidR="00837DCC" w:rsidRDefault="00837DCC" w:rsidP="00837DCC">
      <w:pPr>
        <w:pStyle w:val="Odstavecseseznamem"/>
        <w:rPr>
          <w:rFonts w:asciiTheme="minorHAnsi" w:hAnsiTheme="minorHAnsi" w:cstheme="minorHAnsi"/>
          <w:sz w:val="22"/>
          <w:szCs w:val="22"/>
        </w:rPr>
      </w:pPr>
    </w:p>
    <w:p w14:paraId="0AAF5938" w14:textId="24A08F60" w:rsidR="00184DF5" w:rsidRPr="00EE1FC7" w:rsidRDefault="00184DF5" w:rsidP="00B9112D">
      <w:pPr>
        <w:numPr>
          <w:ilvl w:val="0"/>
          <w:numId w:val="25"/>
        </w:numPr>
        <w:jc w:val="both"/>
        <w:rPr>
          <w:rFonts w:asciiTheme="minorHAnsi" w:hAnsiTheme="minorHAnsi" w:cstheme="minorHAnsi"/>
          <w:sz w:val="22"/>
          <w:szCs w:val="22"/>
        </w:rPr>
      </w:pPr>
      <w:r w:rsidRPr="00EE1FC7">
        <w:rPr>
          <w:rFonts w:asciiTheme="minorHAnsi" w:hAnsiTheme="minorHAnsi" w:cstheme="minorHAnsi"/>
          <w:sz w:val="22"/>
          <w:szCs w:val="22"/>
        </w:rPr>
        <w:t>Smluvní strany této smlouvy prohlašují a stvrzují svými podpisy, že mají plnou způsobilost k</w:t>
      </w:r>
      <w:r w:rsidR="004D3D9E">
        <w:rPr>
          <w:rFonts w:asciiTheme="minorHAnsi" w:hAnsiTheme="minorHAnsi" w:cstheme="minorHAnsi"/>
          <w:sz w:val="22"/>
          <w:szCs w:val="22"/>
        </w:rPr>
        <w:t> </w:t>
      </w:r>
      <w:r w:rsidRPr="00EE1FC7">
        <w:rPr>
          <w:rFonts w:asciiTheme="minorHAnsi" w:hAnsiTheme="minorHAnsi" w:cstheme="minorHAnsi"/>
          <w:sz w:val="22"/>
          <w:szCs w:val="22"/>
        </w:rPr>
        <w:t>právním úkonům, a že tuto smlouvu uzavírají svobodně a vážně, a že si ji řádně přečetly a jsou srozuměny s jejím obsahem.</w:t>
      </w:r>
    </w:p>
    <w:p w14:paraId="55E04096" w14:textId="77777777" w:rsidR="00B002E0" w:rsidRPr="00EE1FC7" w:rsidRDefault="00B002E0">
      <w:pPr>
        <w:rPr>
          <w:rFonts w:asciiTheme="minorHAnsi" w:hAnsiTheme="minorHAnsi" w:cstheme="minorHAnsi"/>
          <w:sz w:val="22"/>
          <w:szCs w:val="22"/>
        </w:rPr>
      </w:pPr>
    </w:p>
    <w:tbl>
      <w:tblPr>
        <w:tblW w:w="0" w:type="auto"/>
        <w:tblInd w:w="108" w:type="dxa"/>
        <w:tblLook w:val="04A0" w:firstRow="1" w:lastRow="0" w:firstColumn="1" w:lastColumn="0" w:noHBand="0" w:noVBand="1"/>
      </w:tblPr>
      <w:tblGrid>
        <w:gridCol w:w="4430"/>
        <w:gridCol w:w="4532"/>
      </w:tblGrid>
      <w:tr w:rsidR="00EE1FC7" w:rsidRPr="00EE1FC7" w14:paraId="4F0919D4" w14:textId="77777777" w:rsidTr="004C409A">
        <w:tc>
          <w:tcPr>
            <w:tcW w:w="4498" w:type="dxa"/>
          </w:tcPr>
          <w:p w14:paraId="171A9229" w14:textId="77777777" w:rsidR="00EE1FC7" w:rsidRPr="00EE1FC7" w:rsidRDefault="00EE1FC7" w:rsidP="004C409A">
            <w:pPr>
              <w:spacing w:before="120"/>
              <w:rPr>
                <w:rFonts w:asciiTheme="minorHAnsi" w:hAnsiTheme="minorHAnsi" w:cstheme="minorHAnsi"/>
                <w:sz w:val="22"/>
                <w:szCs w:val="22"/>
              </w:rPr>
            </w:pPr>
            <w:r w:rsidRPr="00EE1FC7">
              <w:rPr>
                <w:rFonts w:asciiTheme="minorHAnsi" w:hAnsiTheme="minorHAnsi" w:cstheme="minorHAnsi"/>
                <w:sz w:val="22"/>
                <w:szCs w:val="22"/>
              </w:rPr>
              <w:t xml:space="preserve">Za Objednatele: </w:t>
            </w:r>
          </w:p>
          <w:p w14:paraId="7165F64C" w14:textId="25807919" w:rsidR="00EE1FC7" w:rsidRPr="00EE1FC7" w:rsidRDefault="00B36B19" w:rsidP="004C409A">
            <w:pPr>
              <w:spacing w:before="120"/>
              <w:rPr>
                <w:rFonts w:asciiTheme="minorHAnsi" w:hAnsiTheme="minorHAnsi" w:cstheme="minorHAnsi"/>
                <w:b/>
                <w:sz w:val="22"/>
                <w:szCs w:val="22"/>
              </w:rPr>
            </w:pPr>
            <w:r w:rsidRPr="00B36B19">
              <w:rPr>
                <w:rFonts w:asciiTheme="minorHAnsi" w:hAnsiTheme="minorHAnsi" w:cstheme="minorHAnsi"/>
                <w:b/>
                <w:sz w:val="22"/>
                <w:szCs w:val="22"/>
              </w:rPr>
              <w:t>Astronomický ústav AV ČR, v. v. i.</w:t>
            </w:r>
          </w:p>
          <w:p w14:paraId="6FA6C5C8" w14:textId="438C2212" w:rsidR="00EE1FC7" w:rsidRPr="00EE1FC7" w:rsidRDefault="00EE1FC7" w:rsidP="004C409A">
            <w:pPr>
              <w:pStyle w:val="Odstavecseseznamem1"/>
              <w:spacing w:before="120"/>
              <w:ind w:left="0"/>
              <w:rPr>
                <w:rFonts w:asciiTheme="minorHAnsi" w:hAnsiTheme="minorHAnsi" w:cstheme="minorHAnsi"/>
                <w:sz w:val="22"/>
                <w:szCs w:val="22"/>
              </w:rPr>
            </w:pPr>
            <w:r w:rsidRPr="00EE1FC7">
              <w:rPr>
                <w:rFonts w:asciiTheme="minorHAnsi" w:hAnsiTheme="minorHAnsi" w:cstheme="minorHAnsi"/>
                <w:sz w:val="22"/>
                <w:szCs w:val="22"/>
              </w:rPr>
              <w:t xml:space="preserve">V Praze dne </w:t>
            </w:r>
            <w:r w:rsidR="00B26C6F">
              <w:rPr>
                <w:rFonts w:asciiTheme="minorHAnsi" w:hAnsiTheme="minorHAnsi" w:cstheme="minorHAnsi"/>
                <w:sz w:val="22"/>
                <w:szCs w:val="22"/>
              </w:rPr>
              <w:t>21.10.2024</w:t>
            </w:r>
          </w:p>
        </w:tc>
        <w:tc>
          <w:tcPr>
            <w:tcW w:w="4606" w:type="dxa"/>
          </w:tcPr>
          <w:p w14:paraId="6BFE7361" w14:textId="77777777" w:rsidR="00EE1FC7" w:rsidRPr="00EE1FC7" w:rsidRDefault="00EE1FC7" w:rsidP="004C409A">
            <w:pPr>
              <w:pStyle w:val="Nadpis7"/>
              <w:spacing w:before="120"/>
              <w:rPr>
                <w:rFonts w:asciiTheme="minorHAnsi" w:hAnsiTheme="minorHAnsi" w:cstheme="minorHAnsi"/>
                <w:i w:val="0"/>
                <w:color w:val="auto"/>
                <w:sz w:val="22"/>
                <w:szCs w:val="22"/>
              </w:rPr>
            </w:pPr>
            <w:r w:rsidRPr="00EE1FC7">
              <w:rPr>
                <w:rFonts w:asciiTheme="minorHAnsi" w:hAnsiTheme="minorHAnsi" w:cstheme="minorHAnsi"/>
                <w:i w:val="0"/>
                <w:color w:val="auto"/>
                <w:sz w:val="22"/>
                <w:szCs w:val="22"/>
              </w:rPr>
              <w:t xml:space="preserve">Za </w:t>
            </w:r>
            <w:r>
              <w:rPr>
                <w:rFonts w:asciiTheme="minorHAnsi" w:hAnsiTheme="minorHAnsi" w:cstheme="minorHAnsi"/>
                <w:i w:val="0"/>
                <w:color w:val="auto"/>
                <w:sz w:val="22"/>
                <w:szCs w:val="22"/>
              </w:rPr>
              <w:t>Zhotovitele</w:t>
            </w:r>
            <w:r w:rsidRPr="00EE1FC7">
              <w:rPr>
                <w:rFonts w:asciiTheme="minorHAnsi" w:hAnsiTheme="minorHAnsi" w:cstheme="minorHAnsi"/>
                <w:i w:val="0"/>
                <w:color w:val="auto"/>
                <w:sz w:val="22"/>
                <w:szCs w:val="22"/>
              </w:rPr>
              <w:t>:</w:t>
            </w:r>
          </w:p>
          <w:p w14:paraId="1B9D3578" w14:textId="77777777" w:rsidR="00EE1FC7" w:rsidRPr="00EE1FC7" w:rsidRDefault="00EE1FC7" w:rsidP="004C409A">
            <w:pPr>
              <w:pStyle w:val="Nadpis7"/>
              <w:spacing w:before="120"/>
              <w:rPr>
                <w:rFonts w:asciiTheme="minorHAnsi" w:hAnsiTheme="minorHAnsi" w:cstheme="minorHAnsi"/>
                <w:b/>
                <w:i w:val="0"/>
                <w:color w:val="auto"/>
                <w:sz w:val="22"/>
                <w:szCs w:val="22"/>
              </w:rPr>
            </w:pPr>
            <w:r w:rsidRPr="00EE1FC7">
              <w:rPr>
                <w:rFonts w:asciiTheme="minorHAnsi" w:hAnsiTheme="minorHAnsi" w:cstheme="minorHAnsi"/>
                <w:b/>
                <w:i w:val="0"/>
                <w:color w:val="auto"/>
                <w:sz w:val="22"/>
                <w:szCs w:val="22"/>
              </w:rPr>
              <w:t>Euro Managers, s.r.o.</w:t>
            </w:r>
          </w:p>
          <w:p w14:paraId="7918FF5A" w14:textId="10BCD630" w:rsidR="00EE1FC7" w:rsidRPr="00EE1FC7" w:rsidRDefault="00EE1FC7" w:rsidP="004C409A">
            <w:pPr>
              <w:pStyle w:val="Odstavecseseznamem1"/>
              <w:spacing w:before="120"/>
              <w:ind w:left="0"/>
              <w:rPr>
                <w:rFonts w:asciiTheme="minorHAnsi" w:hAnsiTheme="minorHAnsi" w:cstheme="minorHAnsi"/>
                <w:sz w:val="22"/>
                <w:szCs w:val="22"/>
              </w:rPr>
            </w:pPr>
            <w:r w:rsidRPr="00EE1FC7">
              <w:rPr>
                <w:rFonts w:asciiTheme="minorHAnsi" w:hAnsiTheme="minorHAnsi" w:cstheme="minorHAnsi"/>
                <w:sz w:val="22"/>
                <w:szCs w:val="22"/>
              </w:rPr>
              <w:t xml:space="preserve">V Praze dne </w:t>
            </w:r>
            <w:r w:rsidR="00B26C6F">
              <w:rPr>
                <w:rFonts w:asciiTheme="minorHAnsi" w:hAnsiTheme="minorHAnsi" w:cstheme="minorHAnsi"/>
                <w:sz w:val="22"/>
                <w:szCs w:val="22"/>
              </w:rPr>
              <w:t>25.10.2024</w:t>
            </w:r>
          </w:p>
        </w:tc>
      </w:tr>
      <w:tr w:rsidR="00EE1FC7" w:rsidRPr="00EE1FC7" w14:paraId="5D145286" w14:textId="77777777" w:rsidTr="004C409A">
        <w:tc>
          <w:tcPr>
            <w:tcW w:w="4498" w:type="dxa"/>
          </w:tcPr>
          <w:p w14:paraId="5DD34B08" w14:textId="27FC7A43" w:rsidR="00B13C09" w:rsidRDefault="00B13C09" w:rsidP="004C409A">
            <w:pPr>
              <w:spacing w:before="120"/>
              <w:rPr>
                <w:rFonts w:asciiTheme="minorHAnsi" w:hAnsiTheme="minorHAnsi" w:cstheme="minorHAnsi"/>
                <w:sz w:val="22"/>
                <w:szCs w:val="22"/>
              </w:rPr>
            </w:pPr>
          </w:p>
          <w:p w14:paraId="24A103D7" w14:textId="77777777" w:rsidR="00CC3B14" w:rsidRDefault="00CC3B14" w:rsidP="004C409A">
            <w:pPr>
              <w:spacing w:before="120"/>
              <w:rPr>
                <w:rFonts w:asciiTheme="minorHAnsi" w:hAnsiTheme="minorHAnsi" w:cstheme="minorHAnsi"/>
                <w:sz w:val="22"/>
                <w:szCs w:val="22"/>
              </w:rPr>
            </w:pPr>
          </w:p>
          <w:p w14:paraId="60A01528" w14:textId="77777777" w:rsidR="00B26C6F" w:rsidRDefault="00B26C6F" w:rsidP="004C409A">
            <w:pPr>
              <w:spacing w:before="120"/>
              <w:rPr>
                <w:rFonts w:asciiTheme="minorHAnsi" w:hAnsiTheme="minorHAnsi" w:cstheme="minorHAnsi"/>
                <w:sz w:val="22"/>
                <w:szCs w:val="22"/>
              </w:rPr>
            </w:pPr>
          </w:p>
          <w:p w14:paraId="40115EFD" w14:textId="016A287E" w:rsidR="00EE1FC7" w:rsidRPr="00EE1FC7" w:rsidRDefault="00EE1FC7" w:rsidP="004C409A">
            <w:pPr>
              <w:spacing w:before="120"/>
              <w:rPr>
                <w:rFonts w:asciiTheme="minorHAnsi" w:hAnsiTheme="minorHAnsi" w:cstheme="minorHAnsi"/>
                <w:sz w:val="22"/>
                <w:szCs w:val="22"/>
              </w:rPr>
            </w:pPr>
            <w:r w:rsidRPr="00EE1FC7">
              <w:rPr>
                <w:rFonts w:asciiTheme="minorHAnsi" w:hAnsiTheme="minorHAnsi" w:cstheme="minorHAnsi"/>
                <w:sz w:val="22"/>
                <w:szCs w:val="22"/>
              </w:rPr>
              <w:t>__________________________</w:t>
            </w:r>
          </w:p>
          <w:p w14:paraId="475BBF02" w14:textId="7E583E9B" w:rsidR="00EE1FC7" w:rsidRPr="00EE1FC7" w:rsidRDefault="00B26C6F" w:rsidP="004C409A">
            <w:pPr>
              <w:pStyle w:val="Odstavecseseznamem1"/>
              <w:spacing w:before="120"/>
              <w:ind w:left="0"/>
              <w:rPr>
                <w:rFonts w:asciiTheme="minorHAnsi" w:hAnsiTheme="minorHAnsi" w:cstheme="minorHAnsi"/>
                <w:sz w:val="22"/>
                <w:szCs w:val="22"/>
              </w:rPr>
            </w:pPr>
            <w:r>
              <w:rPr>
                <w:rFonts w:asciiTheme="minorHAnsi" w:hAnsiTheme="minorHAnsi"/>
                <w:b/>
                <w:bCs/>
                <w:sz w:val="22"/>
                <w:szCs w:val="22"/>
              </w:rPr>
              <w:t xml:space="preserve">         </w:t>
            </w:r>
            <w:r w:rsidRPr="00B26C6F">
              <w:rPr>
                <w:rFonts w:asciiTheme="minorHAnsi" w:hAnsiTheme="minorHAnsi"/>
                <w:b/>
                <w:bCs/>
                <w:sz w:val="22"/>
                <w:szCs w:val="22"/>
              </w:rPr>
              <w:t>XXXXXXXXXXX</w:t>
            </w:r>
          </w:p>
        </w:tc>
        <w:tc>
          <w:tcPr>
            <w:tcW w:w="4606" w:type="dxa"/>
          </w:tcPr>
          <w:p w14:paraId="66A064D9" w14:textId="77777777" w:rsidR="00B002E0" w:rsidRDefault="00B002E0" w:rsidP="004C409A">
            <w:pPr>
              <w:spacing w:before="120"/>
              <w:rPr>
                <w:rFonts w:asciiTheme="minorHAnsi" w:hAnsiTheme="minorHAnsi" w:cstheme="minorHAnsi"/>
                <w:sz w:val="22"/>
                <w:szCs w:val="22"/>
              </w:rPr>
            </w:pPr>
          </w:p>
          <w:p w14:paraId="5F0A638D" w14:textId="77777777" w:rsidR="00CC3B14" w:rsidRDefault="00CC3B14" w:rsidP="004C409A">
            <w:pPr>
              <w:spacing w:before="120"/>
              <w:rPr>
                <w:rFonts w:asciiTheme="minorHAnsi" w:hAnsiTheme="minorHAnsi" w:cstheme="minorHAnsi"/>
                <w:sz w:val="22"/>
                <w:szCs w:val="22"/>
              </w:rPr>
            </w:pPr>
          </w:p>
          <w:p w14:paraId="2A63906A" w14:textId="77777777" w:rsidR="00CC3B14" w:rsidRPr="00EE1FC7" w:rsidRDefault="00CC3B14" w:rsidP="004C409A">
            <w:pPr>
              <w:spacing w:before="120"/>
              <w:rPr>
                <w:rFonts w:asciiTheme="minorHAnsi" w:hAnsiTheme="minorHAnsi" w:cstheme="minorHAnsi"/>
                <w:sz w:val="22"/>
                <w:szCs w:val="22"/>
              </w:rPr>
            </w:pPr>
          </w:p>
          <w:p w14:paraId="3249C208" w14:textId="77777777" w:rsidR="00EE1FC7" w:rsidRPr="00EE1FC7" w:rsidRDefault="00EE1FC7" w:rsidP="004C409A">
            <w:pPr>
              <w:spacing w:before="120"/>
              <w:rPr>
                <w:rFonts w:asciiTheme="minorHAnsi" w:hAnsiTheme="minorHAnsi" w:cstheme="minorHAnsi"/>
                <w:sz w:val="22"/>
                <w:szCs w:val="22"/>
              </w:rPr>
            </w:pPr>
            <w:r w:rsidRPr="00EE1FC7">
              <w:rPr>
                <w:rFonts w:asciiTheme="minorHAnsi" w:hAnsiTheme="minorHAnsi" w:cstheme="minorHAnsi"/>
                <w:sz w:val="22"/>
                <w:szCs w:val="22"/>
              </w:rPr>
              <w:t>__________________________</w:t>
            </w:r>
          </w:p>
          <w:p w14:paraId="33519D82" w14:textId="35D1D63A" w:rsidR="00EE1FC7" w:rsidRPr="00EE1FC7" w:rsidRDefault="00B26C6F" w:rsidP="004C409A">
            <w:pPr>
              <w:pStyle w:val="Odstavecseseznamem1"/>
              <w:spacing w:before="120"/>
              <w:ind w:left="0"/>
              <w:rPr>
                <w:rFonts w:asciiTheme="minorHAnsi" w:hAnsiTheme="minorHAnsi" w:cstheme="minorHAnsi"/>
                <w:sz w:val="22"/>
                <w:szCs w:val="22"/>
              </w:rPr>
            </w:pPr>
            <w:r>
              <w:rPr>
                <w:rFonts w:asciiTheme="minorHAnsi" w:hAnsiTheme="minorHAnsi"/>
                <w:b/>
                <w:bCs/>
                <w:sz w:val="22"/>
                <w:szCs w:val="22"/>
              </w:rPr>
              <w:t xml:space="preserve">         </w:t>
            </w:r>
            <w:r w:rsidRPr="00B26C6F">
              <w:rPr>
                <w:rFonts w:asciiTheme="minorHAnsi" w:hAnsiTheme="minorHAnsi"/>
                <w:b/>
                <w:bCs/>
                <w:sz w:val="22"/>
                <w:szCs w:val="22"/>
              </w:rPr>
              <w:t>XXXXXXXXXXX</w:t>
            </w:r>
          </w:p>
        </w:tc>
      </w:tr>
    </w:tbl>
    <w:p w14:paraId="024119EC" w14:textId="77777777" w:rsidR="000032C8" w:rsidRPr="00B2349B" w:rsidRDefault="000032C8" w:rsidP="00331041">
      <w:pPr>
        <w:jc w:val="both"/>
        <w:rPr>
          <w:rFonts w:asciiTheme="minorHAnsi" w:hAnsiTheme="minorHAnsi" w:cstheme="minorHAnsi"/>
          <w:sz w:val="14"/>
          <w:szCs w:val="14"/>
        </w:rPr>
      </w:pPr>
    </w:p>
    <w:sectPr w:rsidR="000032C8" w:rsidRPr="00B2349B" w:rsidSect="00B002E0">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18212" w14:textId="77777777" w:rsidR="00B81656" w:rsidRDefault="00B81656">
      <w:r>
        <w:separator/>
      </w:r>
    </w:p>
  </w:endnote>
  <w:endnote w:type="continuationSeparator" w:id="0">
    <w:p w14:paraId="57175035" w14:textId="77777777" w:rsidR="00B81656" w:rsidRDefault="00B8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LegacSanItcTEE">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29D96" w14:textId="0CA3F544" w:rsidR="00331041" w:rsidRPr="00EE1FC7" w:rsidRDefault="00331041" w:rsidP="00CA26F3">
    <w:pPr>
      <w:pStyle w:val="Zpat"/>
      <w:rPr>
        <w:rFonts w:asciiTheme="minorHAnsi" w:hAnsiTheme="minorHAnsi" w:cstheme="minorHAnsi"/>
        <w:sz w:val="22"/>
        <w:szCs w:val="22"/>
      </w:rPr>
    </w:pPr>
    <w:r w:rsidRPr="00EE1FC7">
      <w:rPr>
        <w:rFonts w:asciiTheme="minorHAnsi" w:hAnsiTheme="minorHAnsi" w:cstheme="minorHAnsi"/>
        <w:sz w:val="22"/>
        <w:szCs w:val="22"/>
      </w:rPr>
      <w:fldChar w:fldCharType="begin"/>
    </w:r>
    <w:r w:rsidRPr="00EE1FC7">
      <w:rPr>
        <w:rFonts w:asciiTheme="minorHAnsi" w:hAnsiTheme="minorHAnsi" w:cstheme="minorHAnsi"/>
        <w:sz w:val="22"/>
        <w:szCs w:val="22"/>
      </w:rPr>
      <w:instrText xml:space="preserve"> PAGE   \* MERGEFORMAT </w:instrText>
    </w:r>
    <w:r w:rsidRPr="00EE1FC7">
      <w:rPr>
        <w:rFonts w:asciiTheme="minorHAnsi" w:hAnsiTheme="minorHAnsi" w:cstheme="minorHAnsi"/>
        <w:sz w:val="22"/>
        <w:szCs w:val="22"/>
      </w:rPr>
      <w:fldChar w:fldCharType="separate"/>
    </w:r>
    <w:r w:rsidR="00CA4C54">
      <w:rPr>
        <w:rFonts w:asciiTheme="minorHAnsi" w:hAnsiTheme="minorHAnsi" w:cstheme="minorHAnsi"/>
        <w:noProof/>
        <w:sz w:val="22"/>
        <w:szCs w:val="22"/>
      </w:rPr>
      <w:t>8</w:t>
    </w:r>
    <w:r w:rsidRPr="00EE1FC7">
      <w:rPr>
        <w:rFonts w:asciiTheme="minorHAnsi" w:hAnsiTheme="minorHAnsi" w:cstheme="minorHAnsi"/>
        <w:sz w:val="22"/>
        <w:szCs w:val="22"/>
      </w:rPr>
      <w:fldChar w:fldCharType="end"/>
    </w:r>
    <w:r w:rsidRPr="00EE1FC7">
      <w:rPr>
        <w:rFonts w:asciiTheme="minorHAnsi" w:hAnsiTheme="minorHAnsi" w:cstheme="minorHAnsi"/>
        <w:sz w:val="22"/>
        <w:szCs w:val="22"/>
      </w:rPr>
      <w:t>/</w:t>
    </w:r>
    <w:r w:rsidR="003B2E6D" w:rsidRPr="00EE1FC7">
      <w:rPr>
        <w:rFonts w:asciiTheme="minorHAnsi" w:hAnsiTheme="minorHAnsi" w:cstheme="minorHAnsi"/>
        <w:sz w:val="22"/>
        <w:szCs w:val="22"/>
      </w:rPr>
      <w:fldChar w:fldCharType="begin"/>
    </w:r>
    <w:r w:rsidR="003B2E6D" w:rsidRPr="00EE1FC7">
      <w:rPr>
        <w:rFonts w:asciiTheme="minorHAnsi" w:hAnsiTheme="minorHAnsi" w:cstheme="minorHAnsi"/>
        <w:sz w:val="22"/>
        <w:szCs w:val="22"/>
      </w:rPr>
      <w:instrText xml:space="preserve"> NUMPAGES   \* MERGEFORMAT </w:instrText>
    </w:r>
    <w:r w:rsidR="003B2E6D" w:rsidRPr="00EE1FC7">
      <w:rPr>
        <w:rFonts w:asciiTheme="minorHAnsi" w:hAnsiTheme="minorHAnsi" w:cstheme="minorHAnsi"/>
        <w:sz w:val="22"/>
        <w:szCs w:val="22"/>
      </w:rPr>
      <w:fldChar w:fldCharType="separate"/>
    </w:r>
    <w:r w:rsidR="00CA4C54">
      <w:rPr>
        <w:rFonts w:asciiTheme="minorHAnsi" w:hAnsiTheme="minorHAnsi" w:cstheme="minorHAnsi"/>
        <w:noProof/>
        <w:sz w:val="22"/>
        <w:szCs w:val="22"/>
      </w:rPr>
      <w:t>8</w:t>
    </w:r>
    <w:r w:rsidR="003B2E6D" w:rsidRPr="00EE1FC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353D0" w14:textId="77777777" w:rsidR="00B81656" w:rsidRDefault="00B81656">
      <w:r>
        <w:separator/>
      </w:r>
    </w:p>
  </w:footnote>
  <w:footnote w:type="continuationSeparator" w:id="0">
    <w:p w14:paraId="432B2E70" w14:textId="77777777" w:rsidR="00B81656" w:rsidRDefault="00B81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862"/>
        </w:tabs>
        <w:ind w:left="862" w:hanging="360"/>
      </w:pPr>
      <w:rPr>
        <w:rFonts w:ascii="Symbol" w:hAnsi="Symbol"/>
        <w:b w:val="0"/>
      </w:rPr>
    </w:lvl>
  </w:abstractNum>
  <w:abstractNum w:abstractNumId="2" w15:restartNumberingAfterBreak="0">
    <w:nsid w:val="00000003"/>
    <w:multiLevelType w:val="singleLevel"/>
    <w:tmpl w:val="00000003"/>
    <w:name w:val="WW8Num7"/>
    <w:lvl w:ilvl="0">
      <w:start w:val="1"/>
      <w:numFmt w:val="decimal"/>
      <w:lvlText w:val="%1."/>
      <w:lvlJc w:val="left"/>
      <w:pPr>
        <w:tabs>
          <w:tab w:val="num" w:pos="0"/>
        </w:tabs>
        <w:ind w:left="370" w:hanging="360"/>
      </w:p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7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0"/>
        </w:tabs>
        <w:ind w:left="370" w:hanging="360"/>
      </w:pPr>
    </w:lvl>
  </w:abstractNum>
  <w:abstractNum w:abstractNumId="5" w15:restartNumberingAfterBreak="0">
    <w:nsid w:val="00000006"/>
    <w:multiLevelType w:val="multilevel"/>
    <w:tmpl w:val="00000006"/>
    <w:lvl w:ilvl="0">
      <w:start w:val="1"/>
      <w:numFmt w:val="decimal"/>
      <w:lvlText w:val="%1."/>
      <w:lvlJc w:val="left"/>
      <w:pPr>
        <w:tabs>
          <w:tab w:val="num" w:pos="0"/>
        </w:tabs>
        <w:ind w:left="370" w:hanging="360"/>
      </w:pPr>
    </w:lvl>
    <w:lvl w:ilvl="1">
      <w:start w:val="1"/>
      <w:numFmt w:val="lowerLetter"/>
      <w:lvlText w:val="%2."/>
      <w:lvlJc w:val="left"/>
      <w:pPr>
        <w:tabs>
          <w:tab w:val="num" w:pos="0"/>
        </w:tabs>
        <w:ind w:left="1090" w:hanging="360"/>
      </w:pPr>
    </w:lvl>
    <w:lvl w:ilvl="2">
      <w:start w:val="1"/>
      <w:numFmt w:val="lowerRoman"/>
      <w:lvlText w:val="%3."/>
      <w:lvlJc w:val="left"/>
      <w:pPr>
        <w:tabs>
          <w:tab w:val="num" w:pos="0"/>
        </w:tabs>
        <w:ind w:left="1810" w:hanging="180"/>
      </w:pPr>
    </w:lvl>
    <w:lvl w:ilvl="3">
      <w:start w:val="1"/>
      <w:numFmt w:val="decimal"/>
      <w:lvlText w:val="%4."/>
      <w:lvlJc w:val="left"/>
      <w:pPr>
        <w:tabs>
          <w:tab w:val="num" w:pos="0"/>
        </w:tabs>
        <w:ind w:left="2530" w:hanging="360"/>
      </w:pPr>
    </w:lvl>
    <w:lvl w:ilvl="4">
      <w:start w:val="1"/>
      <w:numFmt w:val="lowerLetter"/>
      <w:lvlText w:val="%5."/>
      <w:lvlJc w:val="left"/>
      <w:pPr>
        <w:tabs>
          <w:tab w:val="num" w:pos="0"/>
        </w:tabs>
        <w:ind w:left="3250" w:hanging="360"/>
      </w:pPr>
    </w:lvl>
    <w:lvl w:ilvl="5">
      <w:start w:val="1"/>
      <w:numFmt w:val="lowerRoman"/>
      <w:lvlText w:val="%6."/>
      <w:lvlJc w:val="left"/>
      <w:pPr>
        <w:tabs>
          <w:tab w:val="num" w:pos="0"/>
        </w:tabs>
        <w:ind w:left="3970" w:hanging="180"/>
      </w:pPr>
    </w:lvl>
    <w:lvl w:ilvl="6">
      <w:start w:val="1"/>
      <w:numFmt w:val="decimal"/>
      <w:lvlText w:val="%7."/>
      <w:lvlJc w:val="left"/>
      <w:pPr>
        <w:tabs>
          <w:tab w:val="num" w:pos="0"/>
        </w:tabs>
        <w:ind w:left="4690" w:hanging="360"/>
      </w:pPr>
    </w:lvl>
    <w:lvl w:ilvl="7">
      <w:start w:val="1"/>
      <w:numFmt w:val="lowerLetter"/>
      <w:lvlText w:val="%8."/>
      <w:lvlJc w:val="left"/>
      <w:pPr>
        <w:tabs>
          <w:tab w:val="num" w:pos="0"/>
        </w:tabs>
        <w:ind w:left="5410" w:hanging="360"/>
      </w:pPr>
    </w:lvl>
    <w:lvl w:ilvl="8">
      <w:start w:val="1"/>
      <w:numFmt w:val="lowerRoman"/>
      <w:lvlText w:val="%9."/>
      <w:lvlJc w:val="left"/>
      <w:pPr>
        <w:tabs>
          <w:tab w:val="num" w:pos="0"/>
        </w:tabs>
        <w:ind w:left="6130" w:hanging="180"/>
      </w:pPr>
    </w:lvl>
  </w:abstractNum>
  <w:abstractNum w:abstractNumId="6" w15:restartNumberingAfterBreak="0">
    <w:nsid w:val="00000007"/>
    <w:multiLevelType w:val="singleLevel"/>
    <w:tmpl w:val="00000007"/>
    <w:name w:val="WW8Num15"/>
    <w:lvl w:ilvl="0">
      <w:start w:val="1"/>
      <w:numFmt w:val="decimal"/>
      <w:lvlText w:val="%1."/>
      <w:lvlJc w:val="left"/>
      <w:pPr>
        <w:tabs>
          <w:tab w:val="num" w:pos="0"/>
        </w:tabs>
        <w:ind w:left="37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0"/>
        </w:tabs>
        <w:ind w:left="370" w:hanging="360"/>
      </w:pPr>
    </w:lvl>
  </w:abstractNum>
  <w:abstractNum w:abstractNumId="8" w15:restartNumberingAfterBreak="0">
    <w:nsid w:val="00000009"/>
    <w:multiLevelType w:val="singleLevel"/>
    <w:tmpl w:val="00000009"/>
    <w:name w:val="WW8Num17"/>
    <w:lvl w:ilvl="0">
      <w:start w:val="1"/>
      <w:numFmt w:val="decimal"/>
      <w:lvlText w:val="%1."/>
      <w:lvlJc w:val="left"/>
      <w:pPr>
        <w:tabs>
          <w:tab w:val="num" w:pos="0"/>
        </w:tabs>
        <w:ind w:left="370" w:hanging="360"/>
      </w:pPr>
    </w:lvl>
  </w:abstractNum>
  <w:abstractNum w:abstractNumId="9" w15:restartNumberingAfterBreak="0">
    <w:nsid w:val="030510F2"/>
    <w:multiLevelType w:val="hybridMultilevel"/>
    <w:tmpl w:val="D5BC2406"/>
    <w:lvl w:ilvl="0" w:tplc="04050001">
      <w:start w:val="1"/>
      <w:numFmt w:val="bullet"/>
      <w:lvlText w:val=""/>
      <w:lvlJc w:val="left"/>
      <w:pPr>
        <w:ind w:left="2170" w:hanging="360"/>
      </w:pPr>
      <w:rPr>
        <w:rFonts w:ascii="Symbol" w:hAnsi="Symbol" w:hint="default"/>
      </w:rPr>
    </w:lvl>
    <w:lvl w:ilvl="1" w:tplc="63041BD8">
      <w:start w:val="3"/>
      <w:numFmt w:val="bullet"/>
      <w:lvlText w:val="•"/>
      <w:lvlJc w:val="left"/>
      <w:pPr>
        <w:ind w:left="2890" w:hanging="360"/>
      </w:pPr>
      <w:rPr>
        <w:rFonts w:ascii="Times New Roman" w:eastAsia="Arial Unicode MS" w:hAnsi="Times New Roman" w:cs="Times New Roman" w:hint="default"/>
      </w:rPr>
    </w:lvl>
    <w:lvl w:ilvl="2" w:tplc="04050005" w:tentative="1">
      <w:start w:val="1"/>
      <w:numFmt w:val="bullet"/>
      <w:lvlText w:val=""/>
      <w:lvlJc w:val="left"/>
      <w:pPr>
        <w:ind w:left="3610" w:hanging="360"/>
      </w:pPr>
      <w:rPr>
        <w:rFonts w:ascii="Wingdings" w:hAnsi="Wingdings" w:hint="default"/>
      </w:rPr>
    </w:lvl>
    <w:lvl w:ilvl="3" w:tplc="04050001" w:tentative="1">
      <w:start w:val="1"/>
      <w:numFmt w:val="bullet"/>
      <w:lvlText w:val=""/>
      <w:lvlJc w:val="left"/>
      <w:pPr>
        <w:ind w:left="4330" w:hanging="360"/>
      </w:pPr>
      <w:rPr>
        <w:rFonts w:ascii="Symbol" w:hAnsi="Symbol" w:hint="default"/>
      </w:rPr>
    </w:lvl>
    <w:lvl w:ilvl="4" w:tplc="04050003" w:tentative="1">
      <w:start w:val="1"/>
      <w:numFmt w:val="bullet"/>
      <w:lvlText w:val="o"/>
      <w:lvlJc w:val="left"/>
      <w:pPr>
        <w:ind w:left="5050" w:hanging="360"/>
      </w:pPr>
      <w:rPr>
        <w:rFonts w:ascii="Courier New" w:hAnsi="Courier New" w:cs="Courier New" w:hint="default"/>
      </w:rPr>
    </w:lvl>
    <w:lvl w:ilvl="5" w:tplc="04050005" w:tentative="1">
      <w:start w:val="1"/>
      <w:numFmt w:val="bullet"/>
      <w:lvlText w:val=""/>
      <w:lvlJc w:val="left"/>
      <w:pPr>
        <w:ind w:left="5770" w:hanging="360"/>
      </w:pPr>
      <w:rPr>
        <w:rFonts w:ascii="Wingdings" w:hAnsi="Wingdings" w:hint="default"/>
      </w:rPr>
    </w:lvl>
    <w:lvl w:ilvl="6" w:tplc="04050001" w:tentative="1">
      <w:start w:val="1"/>
      <w:numFmt w:val="bullet"/>
      <w:lvlText w:val=""/>
      <w:lvlJc w:val="left"/>
      <w:pPr>
        <w:ind w:left="6490" w:hanging="360"/>
      </w:pPr>
      <w:rPr>
        <w:rFonts w:ascii="Symbol" w:hAnsi="Symbol" w:hint="default"/>
      </w:rPr>
    </w:lvl>
    <w:lvl w:ilvl="7" w:tplc="04050003" w:tentative="1">
      <w:start w:val="1"/>
      <w:numFmt w:val="bullet"/>
      <w:lvlText w:val="o"/>
      <w:lvlJc w:val="left"/>
      <w:pPr>
        <w:ind w:left="7210" w:hanging="360"/>
      </w:pPr>
      <w:rPr>
        <w:rFonts w:ascii="Courier New" w:hAnsi="Courier New" w:cs="Courier New" w:hint="default"/>
      </w:rPr>
    </w:lvl>
    <w:lvl w:ilvl="8" w:tplc="04050005" w:tentative="1">
      <w:start w:val="1"/>
      <w:numFmt w:val="bullet"/>
      <w:lvlText w:val=""/>
      <w:lvlJc w:val="left"/>
      <w:pPr>
        <w:ind w:left="7930" w:hanging="360"/>
      </w:pPr>
      <w:rPr>
        <w:rFonts w:ascii="Wingdings" w:hAnsi="Wingdings" w:hint="default"/>
      </w:rPr>
    </w:lvl>
  </w:abstractNum>
  <w:abstractNum w:abstractNumId="10" w15:restartNumberingAfterBreak="0">
    <w:nsid w:val="05BF2624"/>
    <w:multiLevelType w:val="hybridMultilevel"/>
    <w:tmpl w:val="BEA65A90"/>
    <w:lvl w:ilvl="0" w:tplc="04050001">
      <w:start w:val="1"/>
      <w:numFmt w:val="bullet"/>
      <w:lvlText w:val=""/>
      <w:lvlJc w:val="left"/>
      <w:pPr>
        <w:ind w:left="1450" w:hanging="360"/>
      </w:pPr>
      <w:rPr>
        <w:rFonts w:ascii="Symbol" w:hAnsi="Symbol" w:cs="Symbol" w:hint="default"/>
      </w:rPr>
    </w:lvl>
    <w:lvl w:ilvl="1" w:tplc="04050003" w:tentative="1">
      <w:start w:val="1"/>
      <w:numFmt w:val="bullet"/>
      <w:lvlText w:val="o"/>
      <w:lvlJc w:val="left"/>
      <w:pPr>
        <w:ind w:left="2170" w:hanging="360"/>
      </w:pPr>
      <w:rPr>
        <w:rFonts w:ascii="Courier New" w:hAnsi="Courier New" w:cs="Courier New" w:hint="default"/>
      </w:rPr>
    </w:lvl>
    <w:lvl w:ilvl="2" w:tplc="04050005" w:tentative="1">
      <w:start w:val="1"/>
      <w:numFmt w:val="bullet"/>
      <w:lvlText w:val=""/>
      <w:lvlJc w:val="left"/>
      <w:pPr>
        <w:ind w:left="2890" w:hanging="360"/>
      </w:pPr>
      <w:rPr>
        <w:rFonts w:ascii="Wingdings" w:hAnsi="Wingdings" w:cs="Wingdings" w:hint="default"/>
      </w:rPr>
    </w:lvl>
    <w:lvl w:ilvl="3" w:tplc="04050001" w:tentative="1">
      <w:start w:val="1"/>
      <w:numFmt w:val="bullet"/>
      <w:lvlText w:val=""/>
      <w:lvlJc w:val="left"/>
      <w:pPr>
        <w:ind w:left="3610" w:hanging="360"/>
      </w:pPr>
      <w:rPr>
        <w:rFonts w:ascii="Symbol" w:hAnsi="Symbol" w:cs="Symbol" w:hint="default"/>
      </w:rPr>
    </w:lvl>
    <w:lvl w:ilvl="4" w:tplc="04050003" w:tentative="1">
      <w:start w:val="1"/>
      <w:numFmt w:val="bullet"/>
      <w:lvlText w:val="o"/>
      <w:lvlJc w:val="left"/>
      <w:pPr>
        <w:ind w:left="4330" w:hanging="360"/>
      </w:pPr>
      <w:rPr>
        <w:rFonts w:ascii="Courier New" w:hAnsi="Courier New" w:cs="Courier New" w:hint="default"/>
      </w:rPr>
    </w:lvl>
    <w:lvl w:ilvl="5" w:tplc="04050005" w:tentative="1">
      <w:start w:val="1"/>
      <w:numFmt w:val="bullet"/>
      <w:lvlText w:val=""/>
      <w:lvlJc w:val="left"/>
      <w:pPr>
        <w:ind w:left="5050" w:hanging="360"/>
      </w:pPr>
      <w:rPr>
        <w:rFonts w:ascii="Wingdings" w:hAnsi="Wingdings" w:cs="Wingdings" w:hint="default"/>
      </w:rPr>
    </w:lvl>
    <w:lvl w:ilvl="6" w:tplc="04050001" w:tentative="1">
      <w:start w:val="1"/>
      <w:numFmt w:val="bullet"/>
      <w:lvlText w:val=""/>
      <w:lvlJc w:val="left"/>
      <w:pPr>
        <w:ind w:left="5770" w:hanging="360"/>
      </w:pPr>
      <w:rPr>
        <w:rFonts w:ascii="Symbol" w:hAnsi="Symbol" w:cs="Symbol" w:hint="default"/>
      </w:rPr>
    </w:lvl>
    <w:lvl w:ilvl="7" w:tplc="04050003" w:tentative="1">
      <w:start w:val="1"/>
      <w:numFmt w:val="bullet"/>
      <w:lvlText w:val="o"/>
      <w:lvlJc w:val="left"/>
      <w:pPr>
        <w:ind w:left="6490" w:hanging="360"/>
      </w:pPr>
      <w:rPr>
        <w:rFonts w:ascii="Courier New" w:hAnsi="Courier New" w:cs="Courier New" w:hint="default"/>
      </w:rPr>
    </w:lvl>
    <w:lvl w:ilvl="8" w:tplc="04050005" w:tentative="1">
      <w:start w:val="1"/>
      <w:numFmt w:val="bullet"/>
      <w:lvlText w:val=""/>
      <w:lvlJc w:val="left"/>
      <w:pPr>
        <w:ind w:left="7210" w:hanging="360"/>
      </w:pPr>
      <w:rPr>
        <w:rFonts w:ascii="Wingdings" w:hAnsi="Wingdings" w:cs="Wingdings" w:hint="default"/>
      </w:rPr>
    </w:lvl>
  </w:abstractNum>
  <w:abstractNum w:abstractNumId="11" w15:restartNumberingAfterBreak="0">
    <w:nsid w:val="14BB0C99"/>
    <w:multiLevelType w:val="hybridMultilevel"/>
    <w:tmpl w:val="E7985F32"/>
    <w:lvl w:ilvl="0" w:tplc="04050001">
      <w:start w:val="1"/>
      <w:numFmt w:val="bullet"/>
      <w:lvlText w:val=""/>
      <w:lvlJc w:val="left"/>
      <w:pPr>
        <w:ind w:left="730" w:hanging="360"/>
      </w:pPr>
      <w:rPr>
        <w:rFonts w:ascii="Symbol" w:hAnsi="Symbol" w:hint="default"/>
      </w:rPr>
    </w:lvl>
    <w:lvl w:ilvl="1" w:tplc="04050001">
      <w:start w:val="1"/>
      <w:numFmt w:val="bullet"/>
      <w:lvlText w:val=""/>
      <w:lvlJc w:val="left"/>
      <w:pPr>
        <w:ind w:left="1450" w:hanging="360"/>
      </w:pPr>
      <w:rPr>
        <w:rFonts w:ascii="Symbol" w:hAnsi="Symbol" w:hint="default"/>
      </w:rPr>
    </w:lvl>
    <w:lvl w:ilvl="2" w:tplc="E9B2FA0C">
      <w:start w:val="3"/>
      <w:numFmt w:val="bullet"/>
      <w:lvlText w:val="-"/>
      <w:lvlJc w:val="left"/>
      <w:pPr>
        <w:ind w:left="2350" w:hanging="360"/>
      </w:pPr>
      <w:rPr>
        <w:rFonts w:ascii="Times New Roman" w:eastAsia="Arial Unicode MS" w:hAnsi="Times New Roman" w:cs="Times New Roman" w:hint="default"/>
      </w:r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2" w15:restartNumberingAfterBreak="0">
    <w:nsid w:val="214C2695"/>
    <w:multiLevelType w:val="hybridMultilevel"/>
    <w:tmpl w:val="7DE88B7E"/>
    <w:lvl w:ilvl="0" w:tplc="0405001B">
      <w:start w:val="1"/>
      <w:numFmt w:val="lowerRoman"/>
      <w:lvlText w:val="%1."/>
      <w:lvlJc w:val="right"/>
      <w:pPr>
        <w:ind w:left="1810" w:hanging="360"/>
      </w:pPr>
    </w:lvl>
    <w:lvl w:ilvl="1" w:tplc="04050001">
      <w:start w:val="1"/>
      <w:numFmt w:val="bullet"/>
      <w:lvlText w:val=""/>
      <w:lvlJc w:val="left"/>
      <w:pPr>
        <w:ind w:left="2530" w:hanging="360"/>
      </w:pPr>
      <w:rPr>
        <w:rFonts w:ascii="Symbol" w:hAnsi="Symbol" w:hint="default"/>
      </w:rPr>
    </w:lvl>
    <w:lvl w:ilvl="2" w:tplc="E9B2FA0C">
      <w:start w:val="3"/>
      <w:numFmt w:val="bullet"/>
      <w:lvlText w:val="-"/>
      <w:lvlJc w:val="left"/>
      <w:pPr>
        <w:ind w:left="3430" w:hanging="360"/>
      </w:pPr>
      <w:rPr>
        <w:rFonts w:ascii="Times New Roman" w:eastAsia="Arial Unicode MS" w:hAnsi="Times New Roman" w:cs="Times New Roman" w:hint="default"/>
      </w:rPr>
    </w:lvl>
    <w:lvl w:ilvl="3" w:tplc="0405000F" w:tentative="1">
      <w:start w:val="1"/>
      <w:numFmt w:val="decimal"/>
      <w:lvlText w:val="%4."/>
      <w:lvlJc w:val="left"/>
      <w:pPr>
        <w:ind w:left="3970" w:hanging="360"/>
      </w:pPr>
    </w:lvl>
    <w:lvl w:ilvl="4" w:tplc="04050019" w:tentative="1">
      <w:start w:val="1"/>
      <w:numFmt w:val="lowerLetter"/>
      <w:lvlText w:val="%5."/>
      <w:lvlJc w:val="left"/>
      <w:pPr>
        <w:ind w:left="4690" w:hanging="360"/>
      </w:pPr>
    </w:lvl>
    <w:lvl w:ilvl="5" w:tplc="0405001B" w:tentative="1">
      <w:start w:val="1"/>
      <w:numFmt w:val="lowerRoman"/>
      <w:lvlText w:val="%6."/>
      <w:lvlJc w:val="right"/>
      <w:pPr>
        <w:ind w:left="5410" w:hanging="180"/>
      </w:pPr>
    </w:lvl>
    <w:lvl w:ilvl="6" w:tplc="0405000F" w:tentative="1">
      <w:start w:val="1"/>
      <w:numFmt w:val="decimal"/>
      <w:lvlText w:val="%7."/>
      <w:lvlJc w:val="left"/>
      <w:pPr>
        <w:ind w:left="6130" w:hanging="360"/>
      </w:pPr>
    </w:lvl>
    <w:lvl w:ilvl="7" w:tplc="04050019" w:tentative="1">
      <w:start w:val="1"/>
      <w:numFmt w:val="lowerLetter"/>
      <w:lvlText w:val="%8."/>
      <w:lvlJc w:val="left"/>
      <w:pPr>
        <w:ind w:left="6850" w:hanging="360"/>
      </w:pPr>
    </w:lvl>
    <w:lvl w:ilvl="8" w:tplc="0405001B" w:tentative="1">
      <w:start w:val="1"/>
      <w:numFmt w:val="lowerRoman"/>
      <w:lvlText w:val="%9."/>
      <w:lvlJc w:val="right"/>
      <w:pPr>
        <w:ind w:left="7570" w:hanging="180"/>
      </w:pPr>
    </w:lvl>
  </w:abstractNum>
  <w:abstractNum w:abstractNumId="13" w15:restartNumberingAfterBreak="0">
    <w:nsid w:val="233B3571"/>
    <w:multiLevelType w:val="multilevel"/>
    <w:tmpl w:val="AAFE6EBE"/>
    <w:lvl w:ilvl="0">
      <w:start w:val="1"/>
      <w:numFmt w:val="decimal"/>
      <w:lvlText w:val="%1."/>
      <w:lvlJc w:val="left"/>
      <w:pPr>
        <w:tabs>
          <w:tab w:val="num" w:pos="0"/>
        </w:tabs>
        <w:ind w:left="370" w:hanging="360"/>
      </w:pPr>
    </w:lvl>
    <w:lvl w:ilvl="1">
      <w:start w:val="1"/>
      <w:numFmt w:val="lowerLetter"/>
      <w:lvlText w:val="%2."/>
      <w:lvlJc w:val="left"/>
      <w:pPr>
        <w:tabs>
          <w:tab w:val="num" w:pos="0"/>
        </w:tabs>
        <w:ind w:left="1090" w:hanging="360"/>
      </w:pPr>
    </w:lvl>
    <w:lvl w:ilvl="2">
      <w:start w:val="1"/>
      <w:numFmt w:val="bullet"/>
      <w:lvlText w:val=""/>
      <w:lvlJc w:val="left"/>
      <w:pPr>
        <w:tabs>
          <w:tab w:val="num" w:pos="0"/>
        </w:tabs>
        <w:ind w:left="1810" w:hanging="180"/>
      </w:pPr>
      <w:rPr>
        <w:rFonts w:ascii="Symbol" w:hAnsi="Symbol" w:hint="default"/>
      </w:rPr>
    </w:lvl>
    <w:lvl w:ilvl="3">
      <w:start w:val="1"/>
      <w:numFmt w:val="decimal"/>
      <w:lvlText w:val="%4."/>
      <w:lvlJc w:val="left"/>
      <w:pPr>
        <w:tabs>
          <w:tab w:val="num" w:pos="0"/>
        </w:tabs>
        <w:ind w:left="2530" w:hanging="360"/>
      </w:pPr>
    </w:lvl>
    <w:lvl w:ilvl="4">
      <w:start w:val="1"/>
      <w:numFmt w:val="lowerLetter"/>
      <w:lvlText w:val="%5."/>
      <w:lvlJc w:val="left"/>
      <w:pPr>
        <w:tabs>
          <w:tab w:val="num" w:pos="0"/>
        </w:tabs>
        <w:ind w:left="3250" w:hanging="360"/>
      </w:pPr>
    </w:lvl>
    <w:lvl w:ilvl="5">
      <w:start w:val="1"/>
      <w:numFmt w:val="lowerRoman"/>
      <w:lvlText w:val="%6."/>
      <w:lvlJc w:val="left"/>
      <w:pPr>
        <w:tabs>
          <w:tab w:val="num" w:pos="0"/>
        </w:tabs>
        <w:ind w:left="3970" w:hanging="180"/>
      </w:pPr>
    </w:lvl>
    <w:lvl w:ilvl="6">
      <w:start w:val="1"/>
      <w:numFmt w:val="decimal"/>
      <w:lvlText w:val="%7."/>
      <w:lvlJc w:val="left"/>
      <w:pPr>
        <w:tabs>
          <w:tab w:val="num" w:pos="0"/>
        </w:tabs>
        <w:ind w:left="4690" w:hanging="360"/>
      </w:pPr>
    </w:lvl>
    <w:lvl w:ilvl="7">
      <w:start w:val="1"/>
      <w:numFmt w:val="lowerLetter"/>
      <w:lvlText w:val="%8."/>
      <w:lvlJc w:val="left"/>
      <w:pPr>
        <w:tabs>
          <w:tab w:val="num" w:pos="0"/>
        </w:tabs>
        <w:ind w:left="5410" w:hanging="360"/>
      </w:pPr>
    </w:lvl>
    <w:lvl w:ilvl="8">
      <w:start w:val="1"/>
      <w:numFmt w:val="lowerRoman"/>
      <w:lvlText w:val="%9."/>
      <w:lvlJc w:val="left"/>
      <w:pPr>
        <w:tabs>
          <w:tab w:val="num" w:pos="0"/>
        </w:tabs>
        <w:ind w:left="6130" w:hanging="180"/>
      </w:pPr>
    </w:lvl>
  </w:abstractNum>
  <w:abstractNum w:abstractNumId="14" w15:restartNumberingAfterBreak="0">
    <w:nsid w:val="2EE078BA"/>
    <w:multiLevelType w:val="hybridMultilevel"/>
    <w:tmpl w:val="4CE43BC6"/>
    <w:lvl w:ilvl="0" w:tplc="04050019">
      <w:start w:val="1"/>
      <w:numFmt w:val="lowerLetter"/>
      <w:lvlText w:val="%1."/>
      <w:lvlJc w:val="left"/>
      <w:pPr>
        <w:ind w:left="1810" w:hanging="360"/>
      </w:pPr>
      <w:rPr>
        <w:rFonts w:hint="default"/>
      </w:rPr>
    </w:lvl>
    <w:lvl w:ilvl="1" w:tplc="79CCE696">
      <w:start w:val="1"/>
      <w:numFmt w:val="lowerLetter"/>
      <w:lvlText w:val="%2)"/>
      <w:lvlJc w:val="left"/>
      <w:pPr>
        <w:ind w:left="2530" w:hanging="360"/>
      </w:pPr>
      <w:rPr>
        <w:rFonts w:hint="default"/>
      </w:rPr>
    </w:lvl>
    <w:lvl w:ilvl="2" w:tplc="04050005" w:tentative="1">
      <w:start w:val="1"/>
      <w:numFmt w:val="bullet"/>
      <w:lvlText w:val=""/>
      <w:lvlJc w:val="left"/>
      <w:pPr>
        <w:ind w:left="3250" w:hanging="360"/>
      </w:pPr>
      <w:rPr>
        <w:rFonts w:ascii="Wingdings" w:hAnsi="Wingdings" w:hint="default"/>
      </w:rPr>
    </w:lvl>
    <w:lvl w:ilvl="3" w:tplc="04050001" w:tentative="1">
      <w:start w:val="1"/>
      <w:numFmt w:val="bullet"/>
      <w:lvlText w:val=""/>
      <w:lvlJc w:val="left"/>
      <w:pPr>
        <w:ind w:left="3970" w:hanging="360"/>
      </w:pPr>
      <w:rPr>
        <w:rFonts w:ascii="Symbol" w:hAnsi="Symbol" w:hint="default"/>
      </w:rPr>
    </w:lvl>
    <w:lvl w:ilvl="4" w:tplc="04050003" w:tentative="1">
      <w:start w:val="1"/>
      <w:numFmt w:val="bullet"/>
      <w:lvlText w:val="o"/>
      <w:lvlJc w:val="left"/>
      <w:pPr>
        <w:ind w:left="4690" w:hanging="360"/>
      </w:pPr>
      <w:rPr>
        <w:rFonts w:ascii="Courier New" w:hAnsi="Courier New" w:cs="Courier New" w:hint="default"/>
      </w:rPr>
    </w:lvl>
    <w:lvl w:ilvl="5" w:tplc="04050005" w:tentative="1">
      <w:start w:val="1"/>
      <w:numFmt w:val="bullet"/>
      <w:lvlText w:val=""/>
      <w:lvlJc w:val="left"/>
      <w:pPr>
        <w:ind w:left="5410" w:hanging="360"/>
      </w:pPr>
      <w:rPr>
        <w:rFonts w:ascii="Wingdings" w:hAnsi="Wingdings" w:hint="default"/>
      </w:rPr>
    </w:lvl>
    <w:lvl w:ilvl="6" w:tplc="04050001" w:tentative="1">
      <w:start w:val="1"/>
      <w:numFmt w:val="bullet"/>
      <w:lvlText w:val=""/>
      <w:lvlJc w:val="left"/>
      <w:pPr>
        <w:ind w:left="6130" w:hanging="360"/>
      </w:pPr>
      <w:rPr>
        <w:rFonts w:ascii="Symbol" w:hAnsi="Symbol" w:hint="default"/>
      </w:rPr>
    </w:lvl>
    <w:lvl w:ilvl="7" w:tplc="04050003" w:tentative="1">
      <w:start w:val="1"/>
      <w:numFmt w:val="bullet"/>
      <w:lvlText w:val="o"/>
      <w:lvlJc w:val="left"/>
      <w:pPr>
        <w:ind w:left="6850" w:hanging="360"/>
      </w:pPr>
      <w:rPr>
        <w:rFonts w:ascii="Courier New" w:hAnsi="Courier New" w:cs="Courier New" w:hint="default"/>
      </w:rPr>
    </w:lvl>
    <w:lvl w:ilvl="8" w:tplc="04050005" w:tentative="1">
      <w:start w:val="1"/>
      <w:numFmt w:val="bullet"/>
      <w:lvlText w:val=""/>
      <w:lvlJc w:val="left"/>
      <w:pPr>
        <w:ind w:left="7570" w:hanging="360"/>
      </w:pPr>
      <w:rPr>
        <w:rFonts w:ascii="Wingdings" w:hAnsi="Wingdings" w:hint="default"/>
      </w:rPr>
    </w:lvl>
  </w:abstractNum>
  <w:abstractNum w:abstractNumId="15" w15:restartNumberingAfterBreak="0">
    <w:nsid w:val="2FCD780F"/>
    <w:multiLevelType w:val="multilevel"/>
    <w:tmpl w:val="69C2BF14"/>
    <w:lvl w:ilvl="0">
      <w:start w:val="1"/>
      <w:numFmt w:val="decimal"/>
      <w:lvlText w:val="%1."/>
      <w:lvlJc w:val="left"/>
      <w:pPr>
        <w:tabs>
          <w:tab w:val="num" w:pos="0"/>
        </w:tabs>
        <w:ind w:left="370" w:hanging="360"/>
      </w:pPr>
    </w:lvl>
    <w:lvl w:ilvl="1">
      <w:start w:val="1"/>
      <w:numFmt w:val="lowerLetter"/>
      <w:lvlText w:val="%2."/>
      <w:lvlJc w:val="left"/>
      <w:pPr>
        <w:tabs>
          <w:tab w:val="num" w:pos="0"/>
        </w:tabs>
        <w:ind w:left="1090" w:hanging="360"/>
      </w:pPr>
    </w:lvl>
    <w:lvl w:ilvl="2">
      <w:start w:val="1"/>
      <w:numFmt w:val="bullet"/>
      <w:lvlText w:val=""/>
      <w:lvlJc w:val="left"/>
      <w:pPr>
        <w:ind w:left="1990" w:hanging="360"/>
      </w:pPr>
      <w:rPr>
        <w:rFonts w:ascii="Symbol" w:hAnsi="Symbol" w:hint="default"/>
      </w:rPr>
    </w:lvl>
    <w:lvl w:ilvl="3">
      <w:start w:val="1"/>
      <w:numFmt w:val="decimal"/>
      <w:lvlText w:val="%4."/>
      <w:lvlJc w:val="left"/>
      <w:pPr>
        <w:tabs>
          <w:tab w:val="num" w:pos="0"/>
        </w:tabs>
        <w:ind w:left="2530" w:hanging="360"/>
      </w:pPr>
    </w:lvl>
    <w:lvl w:ilvl="4">
      <w:start w:val="1"/>
      <w:numFmt w:val="lowerLetter"/>
      <w:lvlText w:val="%5."/>
      <w:lvlJc w:val="left"/>
      <w:pPr>
        <w:tabs>
          <w:tab w:val="num" w:pos="0"/>
        </w:tabs>
        <w:ind w:left="3250" w:hanging="360"/>
      </w:pPr>
    </w:lvl>
    <w:lvl w:ilvl="5">
      <w:start w:val="1"/>
      <w:numFmt w:val="lowerRoman"/>
      <w:lvlText w:val="%6."/>
      <w:lvlJc w:val="left"/>
      <w:pPr>
        <w:tabs>
          <w:tab w:val="num" w:pos="0"/>
        </w:tabs>
        <w:ind w:left="3970" w:hanging="180"/>
      </w:pPr>
    </w:lvl>
    <w:lvl w:ilvl="6">
      <w:start w:val="1"/>
      <w:numFmt w:val="decimal"/>
      <w:lvlText w:val="%7."/>
      <w:lvlJc w:val="left"/>
      <w:pPr>
        <w:tabs>
          <w:tab w:val="num" w:pos="0"/>
        </w:tabs>
        <w:ind w:left="4690" w:hanging="360"/>
      </w:pPr>
    </w:lvl>
    <w:lvl w:ilvl="7">
      <w:start w:val="1"/>
      <w:numFmt w:val="lowerLetter"/>
      <w:lvlText w:val="%8."/>
      <w:lvlJc w:val="left"/>
      <w:pPr>
        <w:tabs>
          <w:tab w:val="num" w:pos="0"/>
        </w:tabs>
        <w:ind w:left="5410" w:hanging="360"/>
      </w:pPr>
    </w:lvl>
    <w:lvl w:ilvl="8">
      <w:start w:val="1"/>
      <w:numFmt w:val="lowerRoman"/>
      <w:lvlText w:val="%9."/>
      <w:lvlJc w:val="left"/>
      <w:pPr>
        <w:tabs>
          <w:tab w:val="num" w:pos="0"/>
        </w:tabs>
        <w:ind w:left="6130" w:hanging="180"/>
      </w:pPr>
    </w:lvl>
  </w:abstractNum>
  <w:abstractNum w:abstractNumId="16" w15:restartNumberingAfterBreak="0">
    <w:nsid w:val="301432B0"/>
    <w:multiLevelType w:val="hybridMultilevel"/>
    <w:tmpl w:val="720E134C"/>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32FE7E0A"/>
    <w:multiLevelType w:val="hybridMultilevel"/>
    <w:tmpl w:val="CB5C1CF4"/>
    <w:lvl w:ilvl="0" w:tplc="04050019">
      <w:start w:val="1"/>
      <w:numFmt w:val="lowerLetter"/>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8" w15:restartNumberingAfterBreak="0">
    <w:nsid w:val="3A202C9C"/>
    <w:multiLevelType w:val="singleLevel"/>
    <w:tmpl w:val="00000003"/>
    <w:lvl w:ilvl="0">
      <w:start w:val="1"/>
      <w:numFmt w:val="decimal"/>
      <w:lvlText w:val="%1."/>
      <w:lvlJc w:val="left"/>
      <w:pPr>
        <w:tabs>
          <w:tab w:val="num" w:pos="0"/>
        </w:tabs>
        <w:ind w:left="370" w:hanging="360"/>
      </w:pPr>
    </w:lvl>
  </w:abstractNum>
  <w:abstractNum w:abstractNumId="19" w15:restartNumberingAfterBreak="0">
    <w:nsid w:val="457C72AA"/>
    <w:multiLevelType w:val="hybridMultilevel"/>
    <w:tmpl w:val="9566E32A"/>
    <w:lvl w:ilvl="0" w:tplc="0405001B">
      <w:start w:val="1"/>
      <w:numFmt w:val="lowerRoman"/>
      <w:lvlText w:val="%1."/>
      <w:lvlJc w:val="right"/>
      <w:pPr>
        <w:ind w:left="1810" w:hanging="360"/>
      </w:pPr>
      <w:rPr>
        <w:rFonts w:hint="default"/>
      </w:rPr>
    </w:lvl>
    <w:lvl w:ilvl="1" w:tplc="04050003" w:tentative="1">
      <w:start w:val="1"/>
      <w:numFmt w:val="bullet"/>
      <w:lvlText w:val="o"/>
      <w:lvlJc w:val="left"/>
      <w:pPr>
        <w:ind w:left="2530" w:hanging="360"/>
      </w:pPr>
      <w:rPr>
        <w:rFonts w:ascii="Courier New" w:hAnsi="Courier New" w:cs="Courier New" w:hint="default"/>
      </w:rPr>
    </w:lvl>
    <w:lvl w:ilvl="2" w:tplc="04050005" w:tentative="1">
      <w:start w:val="1"/>
      <w:numFmt w:val="bullet"/>
      <w:lvlText w:val=""/>
      <w:lvlJc w:val="left"/>
      <w:pPr>
        <w:ind w:left="3250" w:hanging="360"/>
      </w:pPr>
      <w:rPr>
        <w:rFonts w:ascii="Wingdings" w:hAnsi="Wingdings" w:hint="default"/>
      </w:rPr>
    </w:lvl>
    <w:lvl w:ilvl="3" w:tplc="04050001" w:tentative="1">
      <w:start w:val="1"/>
      <w:numFmt w:val="bullet"/>
      <w:lvlText w:val=""/>
      <w:lvlJc w:val="left"/>
      <w:pPr>
        <w:ind w:left="3970" w:hanging="360"/>
      </w:pPr>
      <w:rPr>
        <w:rFonts w:ascii="Symbol" w:hAnsi="Symbol" w:hint="default"/>
      </w:rPr>
    </w:lvl>
    <w:lvl w:ilvl="4" w:tplc="04050003" w:tentative="1">
      <w:start w:val="1"/>
      <w:numFmt w:val="bullet"/>
      <w:lvlText w:val="o"/>
      <w:lvlJc w:val="left"/>
      <w:pPr>
        <w:ind w:left="4690" w:hanging="360"/>
      </w:pPr>
      <w:rPr>
        <w:rFonts w:ascii="Courier New" w:hAnsi="Courier New" w:cs="Courier New" w:hint="default"/>
      </w:rPr>
    </w:lvl>
    <w:lvl w:ilvl="5" w:tplc="04050005" w:tentative="1">
      <w:start w:val="1"/>
      <w:numFmt w:val="bullet"/>
      <w:lvlText w:val=""/>
      <w:lvlJc w:val="left"/>
      <w:pPr>
        <w:ind w:left="5410" w:hanging="360"/>
      </w:pPr>
      <w:rPr>
        <w:rFonts w:ascii="Wingdings" w:hAnsi="Wingdings" w:hint="default"/>
      </w:rPr>
    </w:lvl>
    <w:lvl w:ilvl="6" w:tplc="04050001" w:tentative="1">
      <w:start w:val="1"/>
      <w:numFmt w:val="bullet"/>
      <w:lvlText w:val=""/>
      <w:lvlJc w:val="left"/>
      <w:pPr>
        <w:ind w:left="6130" w:hanging="360"/>
      </w:pPr>
      <w:rPr>
        <w:rFonts w:ascii="Symbol" w:hAnsi="Symbol" w:hint="default"/>
      </w:rPr>
    </w:lvl>
    <w:lvl w:ilvl="7" w:tplc="04050003" w:tentative="1">
      <w:start w:val="1"/>
      <w:numFmt w:val="bullet"/>
      <w:lvlText w:val="o"/>
      <w:lvlJc w:val="left"/>
      <w:pPr>
        <w:ind w:left="6850" w:hanging="360"/>
      </w:pPr>
      <w:rPr>
        <w:rFonts w:ascii="Courier New" w:hAnsi="Courier New" w:cs="Courier New" w:hint="default"/>
      </w:rPr>
    </w:lvl>
    <w:lvl w:ilvl="8" w:tplc="04050005" w:tentative="1">
      <w:start w:val="1"/>
      <w:numFmt w:val="bullet"/>
      <w:lvlText w:val=""/>
      <w:lvlJc w:val="left"/>
      <w:pPr>
        <w:ind w:left="7570" w:hanging="360"/>
      </w:pPr>
      <w:rPr>
        <w:rFonts w:ascii="Wingdings" w:hAnsi="Wingdings" w:hint="default"/>
      </w:rPr>
    </w:lvl>
  </w:abstractNum>
  <w:abstractNum w:abstractNumId="20" w15:restartNumberingAfterBreak="0">
    <w:nsid w:val="51CF4698"/>
    <w:multiLevelType w:val="hybridMultilevel"/>
    <w:tmpl w:val="EE8E7016"/>
    <w:lvl w:ilvl="0" w:tplc="0405001B">
      <w:start w:val="1"/>
      <w:numFmt w:val="lowerRoman"/>
      <w:lvlText w:val="%1."/>
      <w:lvlJc w:val="right"/>
      <w:pPr>
        <w:ind w:left="1810" w:hanging="360"/>
      </w:pPr>
    </w:lvl>
    <w:lvl w:ilvl="1" w:tplc="04050019">
      <w:start w:val="1"/>
      <w:numFmt w:val="lowerLetter"/>
      <w:lvlText w:val="%2."/>
      <w:lvlJc w:val="left"/>
      <w:pPr>
        <w:ind w:left="2530" w:hanging="360"/>
      </w:pPr>
    </w:lvl>
    <w:lvl w:ilvl="2" w:tplc="0405001B" w:tentative="1">
      <w:start w:val="1"/>
      <w:numFmt w:val="lowerRoman"/>
      <w:lvlText w:val="%3."/>
      <w:lvlJc w:val="right"/>
      <w:pPr>
        <w:ind w:left="3250" w:hanging="180"/>
      </w:pPr>
    </w:lvl>
    <w:lvl w:ilvl="3" w:tplc="0405000F" w:tentative="1">
      <w:start w:val="1"/>
      <w:numFmt w:val="decimal"/>
      <w:lvlText w:val="%4."/>
      <w:lvlJc w:val="left"/>
      <w:pPr>
        <w:ind w:left="3970" w:hanging="360"/>
      </w:pPr>
    </w:lvl>
    <w:lvl w:ilvl="4" w:tplc="04050019" w:tentative="1">
      <w:start w:val="1"/>
      <w:numFmt w:val="lowerLetter"/>
      <w:lvlText w:val="%5."/>
      <w:lvlJc w:val="left"/>
      <w:pPr>
        <w:ind w:left="4690" w:hanging="360"/>
      </w:pPr>
    </w:lvl>
    <w:lvl w:ilvl="5" w:tplc="0405001B" w:tentative="1">
      <w:start w:val="1"/>
      <w:numFmt w:val="lowerRoman"/>
      <w:lvlText w:val="%6."/>
      <w:lvlJc w:val="right"/>
      <w:pPr>
        <w:ind w:left="5410" w:hanging="180"/>
      </w:pPr>
    </w:lvl>
    <w:lvl w:ilvl="6" w:tplc="0405000F" w:tentative="1">
      <w:start w:val="1"/>
      <w:numFmt w:val="decimal"/>
      <w:lvlText w:val="%7."/>
      <w:lvlJc w:val="left"/>
      <w:pPr>
        <w:ind w:left="6130" w:hanging="360"/>
      </w:pPr>
    </w:lvl>
    <w:lvl w:ilvl="7" w:tplc="04050019" w:tentative="1">
      <w:start w:val="1"/>
      <w:numFmt w:val="lowerLetter"/>
      <w:lvlText w:val="%8."/>
      <w:lvlJc w:val="left"/>
      <w:pPr>
        <w:ind w:left="6850" w:hanging="360"/>
      </w:pPr>
    </w:lvl>
    <w:lvl w:ilvl="8" w:tplc="0405001B" w:tentative="1">
      <w:start w:val="1"/>
      <w:numFmt w:val="lowerRoman"/>
      <w:lvlText w:val="%9."/>
      <w:lvlJc w:val="right"/>
      <w:pPr>
        <w:ind w:left="7570" w:hanging="180"/>
      </w:pPr>
    </w:lvl>
  </w:abstractNum>
  <w:abstractNum w:abstractNumId="21" w15:restartNumberingAfterBreak="0">
    <w:nsid w:val="5516668C"/>
    <w:multiLevelType w:val="multilevel"/>
    <w:tmpl w:val="AAFE6EBE"/>
    <w:lvl w:ilvl="0">
      <w:start w:val="1"/>
      <w:numFmt w:val="decimal"/>
      <w:lvlText w:val="%1."/>
      <w:lvlJc w:val="left"/>
      <w:pPr>
        <w:tabs>
          <w:tab w:val="num" w:pos="0"/>
        </w:tabs>
        <w:ind w:left="370" w:hanging="360"/>
      </w:pPr>
    </w:lvl>
    <w:lvl w:ilvl="1">
      <w:start w:val="1"/>
      <w:numFmt w:val="lowerLetter"/>
      <w:lvlText w:val="%2."/>
      <w:lvlJc w:val="left"/>
      <w:pPr>
        <w:tabs>
          <w:tab w:val="num" w:pos="0"/>
        </w:tabs>
        <w:ind w:left="1090" w:hanging="360"/>
      </w:pPr>
    </w:lvl>
    <w:lvl w:ilvl="2">
      <w:start w:val="1"/>
      <w:numFmt w:val="bullet"/>
      <w:lvlText w:val=""/>
      <w:lvlJc w:val="left"/>
      <w:pPr>
        <w:tabs>
          <w:tab w:val="num" w:pos="0"/>
        </w:tabs>
        <w:ind w:left="1810" w:hanging="180"/>
      </w:pPr>
      <w:rPr>
        <w:rFonts w:ascii="Symbol" w:hAnsi="Symbol" w:hint="default"/>
      </w:rPr>
    </w:lvl>
    <w:lvl w:ilvl="3">
      <w:start w:val="1"/>
      <w:numFmt w:val="decimal"/>
      <w:lvlText w:val="%4."/>
      <w:lvlJc w:val="left"/>
      <w:pPr>
        <w:tabs>
          <w:tab w:val="num" w:pos="0"/>
        </w:tabs>
        <w:ind w:left="2530" w:hanging="360"/>
      </w:pPr>
    </w:lvl>
    <w:lvl w:ilvl="4">
      <w:start w:val="1"/>
      <w:numFmt w:val="lowerLetter"/>
      <w:lvlText w:val="%5."/>
      <w:lvlJc w:val="left"/>
      <w:pPr>
        <w:tabs>
          <w:tab w:val="num" w:pos="0"/>
        </w:tabs>
        <w:ind w:left="3250" w:hanging="360"/>
      </w:pPr>
    </w:lvl>
    <w:lvl w:ilvl="5">
      <w:start w:val="1"/>
      <w:numFmt w:val="lowerRoman"/>
      <w:lvlText w:val="%6."/>
      <w:lvlJc w:val="left"/>
      <w:pPr>
        <w:tabs>
          <w:tab w:val="num" w:pos="0"/>
        </w:tabs>
        <w:ind w:left="3970" w:hanging="180"/>
      </w:pPr>
    </w:lvl>
    <w:lvl w:ilvl="6">
      <w:start w:val="1"/>
      <w:numFmt w:val="decimal"/>
      <w:lvlText w:val="%7."/>
      <w:lvlJc w:val="left"/>
      <w:pPr>
        <w:tabs>
          <w:tab w:val="num" w:pos="0"/>
        </w:tabs>
        <w:ind w:left="4690" w:hanging="360"/>
      </w:pPr>
    </w:lvl>
    <w:lvl w:ilvl="7">
      <w:start w:val="1"/>
      <w:numFmt w:val="lowerLetter"/>
      <w:lvlText w:val="%8."/>
      <w:lvlJc w:val="left"/>
      <w:pPr>
        <w:tabs>
          <w:tab w:val="num" w:pos="0"/>
        </w:tabs>
        <w:ind w:left="5410" w:hanging="360"/>
      </w:pPr>
    </w:lvl>
    <w:lvl w:ilvl="8">
      <w:start w:val="1"/>
      <w:numFmt w:val="lowerRoman"/>
      <w:lvlText w:val="%9."/>
      <w:lvlJc w:val="left"/>
      <w:pPr>
        <w:tabs>
          <w:tab w:val="num" w:pos="0"/>
        </w:tabs>
        <w:ind w:left="6130" w:hanging="180"/>
      </w:pPr>
    </w:lvl>
  </w:abstractNum>
  <w:abstractNum w:abstractNumId="22" w15:restartNumberingAfterBreak="0">
    <w:nsid w:val="599B4722"/>
    <w:multiLevelType w:val="hybridMultilevel"/>
    <w:tmpl w:val="CB5C1CF4"/>
    <w:lvl w:ilvl="0" w:tplc="04050019">
      <w:start w:val="1"/>
      <w:numFmt w:val="lowerLetter"/>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23" w15:restartNumberingAfterBreak="0">
    <w:nsid w:val="5D832A67"/>
    <w:multiLevelType w:val="hybridMultilevel"/>
    <w:tmpl w:val="6456AEBA"/>
    <w:lvl w:ilvl="0" w:tplc="04050017">
      <w:start w:val="1"/>
      <w:numFmt w:val="lowerLetter"/>
      <w:lvlText w:val="%1)"/>
      <w:lvlJc w:val="left"/>
      <w:pPr>
        <w:ind w:left="1090" w:hanging="360"/>
      </w:pPr>
    </w:lvl>
    <w:lvl w:ilvl="1" w:tplc="04050019" w:tentative="1">
      <w:start w:val="1"/>
      <w:numFmt w:val="lowerLetter"/>
      <w:lvlText w:val="%2."/>
      <w:lvlJc w:val="left"/>
      <w:pPr>
        <w:ind w:left="1810" w:hanging="360"/>
      </w:pPr>
    </w:lvl>
    <w:lvl w:ilvl="2" w:tplc="0405001B" w:tentative="1">
      <w:start w:val="1"/>
      <w:numFmt w:val="lowerRoman"/>
      <w:lvlText w:val="%3."/>
      <w:lvlJc w:val="right"/>
      <w:pPr>
        <w:ind w:left="2530" w:hanging="180"/>
      </w:pPr>
    </w:lvl>
    <w:lvl w:ilvl="3" w:tplc="0405000F" w:tentative="1">
      <w:start w:val="1"/>
      <w:numFmt w:val="decimal"/>
      <w:lvlText w:val="%4."/>
      <w:lvlJc w:val="left"/>
      <w:pPr>
        <w:ind w:left="3250" w:hanging="360"/>
      </w:pPr>
    </w:lvl>
    <w:lvl w:ilvl="4" w:tplc="04050019" w:tentative="1">
      <w:start w:val="1"/>
      <w:numFmt w:val="lowerLetter"/>
      <w:lvlText w:val="%5."/>
      <w:lvlJc w:val="left"/>
      <w:pPr>
        <w:ind w:left="3970" w:hanging="360"/>
      </w:pPr>
    </w:lvl>
    <w:lvl w:ilvl="5" w:tplc="0405001B" w:tentative="1">
      <w:start w:val="1"/>
      <w:numFmt w:val="lowerRoman"/>
      <w:lvlText w:val="%6."/>
      <w:lvlJc w:val="right"/>
      <w:pPr>
        <w:ind w:left="4690" w:hanging="180"/>
      </w:pPr>
    </w:lvl>
    <w:lvl w:ilvl="6" w:tplc="0405000F" w:tentative="1">
      <w:start w:val="1"/>
      <w:numFmt w:val="decimal"/>
      <w:lvlText w:val="%7."/>
      <w:lvlJc w:val="left"/>
      <w:pPr>
        <w:ind w:left="5410" w:hanging="360"/>
      </w:pPr>
    </w:lvl>
    <w:lvl w:ilvl="7" w:tplc="04050019" w:tentative="1">
      <w:start w:val="1"/>
      <w:numFmt w:val="lowerLetter"/>
      <w:lvlText w:val="%8."/>
      <w:lvlJc w:val="left"/>
      <w:pPr>
        <w:ind w:left="6130" w:hanging="360"/>
      </w:pPr>
    </w:lvl>
    <w:lvl w:ilvl="8" w:tplc="0405001B" w:tentative="1">
      <w:start w:val="1"/>
      <w:numFmt w:val="lowerRoman"/>
      <w:lvlText w:val="%9."/>
      <w:lvlJc w:val="right"/>
      <w:pPr>
        <w:ind w:left="6850" w:hanging="180"/>
      </w:pPr>
    </w:lvl>
  </w:abstractNum>
  <w:abstractNum w:abstractNumId="24" w15:restartNumberingAfterBreak="0">
    <w:nsid w:val="5EE67138"/>
    <w:multiLevelType w:val="hybridMultilevel"/>
    <w:tmpl w:val="69DE0804"/>
    <w:lvl w:ilvl="0" w:tplc="8AD204CC">
      <w:start w:val="1"/>
      <w:numFmt w:val="decimal"/>
      <w:lvlText w:val="%1)"/>
      <w:lvlJc w:val="left"/>
      <w:pPr>
        <w:ind w:left="1450" w:hanging="360"/>
      </w:pPr>
      <w:rPr>
        <w:rFonts w:hint="default"/>
      </w:rPr>
    </w:lvl>
    <w:lvl w:ilvl="1" w:tplc="04050019" w:tentative="1">
      <w:start w:val="1"/>
      <w:numFmt w:val="lowerLetter"/>
      <w:lvlText w:val="%2."/>
      <w:lvlJc w:val="left"/>
      <w:pPr>
        <w:ind w:left="2170" w:hanging="360"/>
      </w:pPr>
    </w:lvl>
    <w:lvl w:ilvl="2" w:tplc="0405001B" w:tentative="1">
      <w:start w:val="1"/>
      <w:numFmt w:val="lowerRoman"/>
      <w:lvlText w:val="%3."/>
      <w:lvlJc w:val="right"/>
      <w:pPr>
        <w:ind w:left="2890" w:hanging="180"/>
      </w:pPr>
    </w:lvl>
    <w:lvl w:ilvl="3" w:tplc="0405000F" w:tentative="1">
      <w:start w:val="1"/>
      <w:numFmt w:val="decimal"/>
      <w:lvlText w:val="%4."/>
      <w:lvlJc w:val="left"/>
      <w:pPr>
        <w:ind w:left="3610" w:hanging="360"/>
      </w:pPr>
    </w:lvl>
    <w:lvl w:ilvl="4" w:tplc="04050019" w:tentative="1">
      <w:start w:val="1"/>
      <w:numFmt w:val="lowerLetter"/>
      <w:lvlText w:val="%5."/>
      <w:lvlJc w:val="left"/>
      <w:pPr>
        <w:ind w:left="4330" w:hanging="360"/>
      </w:pPr>
    </w:lvl>
    <w:lvl w:ilvl="5" w:tplc="0405001B" w:tentative="1">
      <w:start w:val="1"/>
      <w:numFmt w:val="lowerRoman"/>
      <w:lvlText w:val="%6."/>
      <w:lvlJc w:val="right"/>
      <w:pPr>
        <w:ind w:left="5050" w:hanging="180"/>
      </w:pPr>
    </w:lvl>
    <w:lvl w:ilvl="6" w:tplc="0405000F" w:tentative="1">
      <w:start w:val="1"/>
      <w:numFmt w:val="decimal"/>
      <w:lvlText w:val="%7."/>
      <w:lvlJc w:val="left"/>
      <w:pPr>
        <w:ind w:left="5770" w:hanging="360"/>
      </w:pPr>
    </w:lvl>
    <w:lvl w:ilvl="7" w:tplc="04050019" w:tentative="1">
      <w:start w:val="1"/>
      <w:numFmt w:val="lowerLetter"/>
      <w:lvlText w:val="%8."/>
      <w:lvlJc w:val="left"/>
      <w:pPr>
        <w:ind w:left="6490" w:hanging="360"/>
      </w:pPr>
    </w:lvl>
    <w:lvl w:ilvl="8" w:tplc="0405001B" w:tentative="1">
      <w:start w:val="1"/>
      <w:numFmt w:val="lowerRoman"/>
      <w:lvlText w:val="%9."/>
      <w:lvlJc w:val="right"/>
      <w:pPr>
        <w:ind w:left="7210" w:hanging="180"/>
      </w:pPr>
    </w:lvl>
  </w:abstractNum>
  <w:abstractNum w:abstractNumId="25" w15:restartNumberingAfterBreak="0">
    <w:nsid w:val="72213F8B"/>
    <w:multiLevelType w:val="hybridMultilevel"/>
    <w:tmpl w:val="9566E32A"/>
    <w:lvl w:ilvl="0" w:tplc="0405001B">
      <w:start w:val="1"/>
      <w:numFmt w:val="lowerRoman"/>
      <w:lvlText w:val="%1."/>
      <w:lvlJc w:val="right"/>
      <w:pPr>
        <w:ind w:left="1810" w:hanging="360"/>
      </w:pPr>
      <w:rPr>
        <w:rFonts w:hint="default"/>
      </w:rPr>
    </w:lvl>
    <w:lvl w:ilvl="1" w:tplc="04050003" w:tentative="1">
      <w:start w:val="1"/>
      <w:numFmt w:val="bullet"/>
      <w:lvlText w:val="o"/>
      <w:lvlJc w:val="left"/>
      <w:pPr>
        <w:ind w:left="2530" w:hanging="360"/>
      </w:pPr>
      <w:rPr>
        <w:rFonts w:ascii="Courier New" w:hAnsi="Courier New" w:cs="Courier New" w:hint="default"/>
      </w:rPr>
    </w:lvl>
    <w:lvl w:ilvl="2" w:tplc="04050005" w:tentative="1">
      <w:start w:val="1"/>
      <w:numFmt w:val="bullet"/>
      <w:lvlText w:val=""/>
      <w:lvlJc w:val="left"/>
      <w:pPr>
        <w:ind w:left="3250" w:hanging="360"/>
      </w:pPr>
      <w:rPr>
        <w:rFonts w:ascii="Wingdings" w:hAnsi="Wingdings" w:hint="default"/>
      </w:rPr>
    </w:lvl>
    <w:lvl w:ilvl="3" w:tplc="04050001" w:tentative="1">
      <w:start w:val="1"/>
      <w:numFmt w:val="bullet"/>
      <w:lvlText w:val=""/>
      <w:lvlJc w:val="left"/>
      <w:pPr>
        <w:ind w:left="3970" w:hanging="360"/>
      </w:pPr>
      <w:rPr>
        <w:rFonts w:ascii="Symbol" w:hAnsi="Symbol" w:hint="default"/>
      </w:rPr>
    </w:lvl>
    <w:lvl w:ilvl="4" w:tplc="04050003" w:tentative="1">
      <w:start w:val="1"/>
      <w:numFmt w:val="bullet"/>
      <w:lvlText w:val="o"/>
      <w:lvlJc w:val="left"/>
      <w:pPr>
        <w:ind w:left="4690" w:hanging="360"/>
      </w:pPr>
      <w:rPr>
        <w:rFonts w:ascii="Courier New" w:hAnsi="Courier New" w:cs="Courier New" w:hint="default"/>
      </w:rPr>
    </w:lvl>
    <w:lvl w:ilvl="5" w:tplc="04050005" w:tentative="1">
      <w:start w:val="1"/>
      <w:numFmt w:val="bullet"/>
      <w:lvlText w:val=""/>
      <w:lvlJc w:val="left"/>
      <w:pPr>
        <w:ind w:left="5410" w:hanging="360"/>
      </w:pPr>
      <w:rPr>
        <w:rFonts w:ascii="Wingdings" w:hAnsi="Wingdings" w:hint="default"/>
      </w:rPr>
    </w:lvl>
    <w:lvl w:ilvl="6" w:tplc="04050001" w:tentative="1">
      <w:start w:val="1"/>
      <w:numFmt w:val="bullet"/>
      <w:lvlText w:val=""/>
      <w:lvlJc w:val="left"/>
      <w:pPr>
        <w:ind w:left="6130" w:hanging="360"/>
      </w:pPr>
      <w:rPr>
        <w:rFonts w:ascii="Symbol" w:hAnsi="Symbol" w:hint="default"/>
      </w:rPr>
    </w:lvl>
    <w:lvl w:ilvl="7" w:tplc="04050003" w:tentative="1">
      <w:start w:val="1"/>
      <w:numFmt w:val="bullet"/>
      <w:lvlText w:val="o"/>
      <w:lvlJc w:val="left"/>
      <w:pPr>
        <w:ind w:left="6850" w:hanging="360"/>
      </w:pPr>
      <w:rPr>
        <w:rFonts w:ascii="Courier New" w:hAnsi="Courier New" w:cs="Courier New" w:hint="default"/>
      </w:rPr>
    </w:lvl>
    <w:lvl w:ilvl="8" w:tplc="04050005" w:tentative="1">
      <w:start w:val="1"/>
      <w:numFmt w:val="bullet"/>
      <w:lvlText w:val=""/>
      <w:lvlJc w:val="left"/>
      <w:pPr>
        <w:ind w:left="7570" w:hanging="360"/>
      </w:pPr>
      <w:rPr>
        <w:rFonts w:ascii="Wingdings" w:hAnsi="Wingdings" w:hint="default"/>
      </w:rPr>
    </w:lvl>
  </w:abstractNum>
  <w:abstractNum w:abstractNumId="26" w15:restartNumberingAfterBreak="0">
    <w:nsid w:val="787C79A9"/>
    <w:multiLevelType w:val="multilevel"/>
    <w:tmpl w:val="AAFE6EBE"/>
    <w:lvl w:ilvl="0">
      <w:start w:val="1"/>
      <w:numFmt w:val="decimal"/>
      <w:lvlText w:val="%1."/>
      <w:lvlJc w:val="left"/>
      <w:pPr>
        <w:tabs>
          <w:tab w:val="num" w:pos="0"/>
        </w:tabs>
        <w:ind w:left="370" w:hanging="360"/>
      </w:pPr>
    </w:lvl>
    <w:lvl w:ilvl="1">
      <w:start w:val="1"/>
      <w:numFmt w:val="lowerLetter"/>
      <w:lvlText w:val="%2."/>
      <w:lvlJc w:val="left"/>
      <w:pPr>
        <w:tabs>
          <w:tab w:val="num" w:pos="0"/>
        </w:tabs>
        <w:ind w:left="1090" w:hanging="360"/>
      </w:pPr>
    </w:lvl>
    <w:lvl w:ilvl="2">
      <w:start w:val="1"/>
      <w:numFmt w:val="bullet"/>
      <w:lvlText w:val=""/>
      <w:lvlJc w:val="left"/>
      <w:pPr>
        <w:tabs>
          <w:tab w:val="num" w:pos="0"/>
        </w:tabs>
        <w:ind w:left="1810" w:hanging="180"/>
      </w:pPr>
      <w:rPr>
        <w:rFonts w:ascii="Symbol" w:hAnsi="Symbol" w:hint="default"/>
      </w:rPr>
    </w:lvl>
    <w:lvl w:ilvl="3">
      <w:start w:val="1"/>
      <w:numFmt w:val="decimal"/>
      <w:lvlText w:val="%4."/>
      <w:lvlJc w:val="left"/>
      <w:pPr>
        <w:tabs>
          <w:tab w:val="num" w:pos="0"/>
        </w:tabs>
        <w:ind w:left="2530" w:hanging="360"/>
      </w:pPr>
    </w:lvl>
    <w:lvl w:ilvl="4">
      <w:start w:val="1"/>
      <w:numFmt w:val="lowerLetter"/>
      <w:lvlText w:val="%5."/>
      <w:lvlJc w:val="left"/>
      <w:pPr>
        <w:tabs>
          <w:tab w:val="num" w:pos="0"/>
        </w:tabs>
        <w:ind w:left="3250" w:hanging="360"/>
      </w:pPr>
    </w:lvl>
    <w:lvl w:ilvl="5">
      <w:start w:val="1"/>
      <w:numFmt w:val="lowerRoman"/>
      <w:lvlText w:val="%6."/>
      <w:lvlJc w:val="left"/>
      <w:pPr>
        <w:tabs>
          <w:tab w:val="num" w:pos="0"/>
        </w:tabs>
        <w:ind w:left="3970" w:hanging="180"/>
      </w:pPr>
    </w:lvl>
    <w:lvl w:ilvl="6">
      <w:start w:val="1"/>
      <w:numFmt w:val="decimal"/>
      <w:lvlText w:val="%7."/>
      <w:lvlJc w:val="left"/>
      <w:pPr>
        <w:tabs>
          <w:tab w:val="num" w:pos="0"/>
        </w:tabs>
        <w:ind w:left="4690" w:hanging="360"/>
      </w:pPr>
    </w:lvl>
    <w:lvl w:ilvl="7">
      <w:start w:val="1"/>
      <w:numFmt w:val="lowerLetter"/>
      <w:lvlText w:val="%8."/>
      <w:lvlJc w:val="left"/>
      <w:pPr>
        <w:tabs>
          <w:tab w:val="num" w:pos="0"/>
        </w:tabs>
        <w:ind w:left="5410" w:hanging="360"/>
      </w:pPr>
    </w:lvl>
    <w:lvl w:ilvl="8">
      <w:start w:val="1"/>
      <w:numFmt w:val="lowerRoman"/>
      <w:lvlText w:val="%9."/>
      <w:lvlJc w:val="left"/>
      <w:pPr>
        <w:tabs>
          <w:tab w:val="num" w:pos="0"/>
        </w:tabs>
        <w:ind w:left="6130" w:hanging="180"/>
      </w:pPr>
    </w:lvl>
  </w:abstractNum>
  <w:num w:numId="1" w16cid:durableId="1718896102">
    <w:abstractNumId w:val="0"/>
  </w:num>
  <w:num w:numId="2" w16cid:durableId="247033810">
    <w:abstractNumId w:val="1"/>
  </w:num>
  <w:num w:numId="3" w16cid:durableId="1999115827">
    <w:abstractNumId w:val="2"/>
  </w:num>
  <w:num w:numId="4" w16cid:durableId="1107389546">
    <w:abstractNumId w:val="3"/>
  </w:num>
  <w:num w:numId="5" w16cid:durableId="347827150">
    <w:abstractNumId w:val="4"/>
  </w:num>
  <w:num w:numId="6" w16cid:durableId="1019433904">
    <w:abstractNumId w:val="5"/>
  </w:num>
  <w:num w:numId="7" w16cid:durableId="1641614072">
    <w:abstractNumId w:val="6"/>
  </w:num>
  <w:num w:numId="8" w16cid:durableId="1709791384">
    <w:abstractNumId w:val="7"/>
  </w:num>
  <w:num w:numId="9" w16cid:durableId="449934606">
    <w:abstractNumId w:val="8"/>
  </w:num>
  <w:num w:numId="10" w16cid:durableId="1764492565">
    <w:abstractNumId w:val="9"/>
  </w:num>
  <w:num w:numId="11" w16cid:durableId="978534949">
    <w:abstractNumId w:val="24"/>
  </w:num>
  <w:num w:numId="12" w16cid:durableId="452478167">
    <w:abstractNumId w:val="25"/>
  </w:num>
  <w:num w:numId="13" w16cid:durableId="1582910189">
    <w:abstractNumId w:val="20"/>
  </w:num>
  <w:num w:numId="14" w16cid:durableId="210848330">
    <w:abstractNumId w:val="12"/>
  </w:num>
  <w:num w:numId="15" w16cid:durableId="1260599494">
    <w:abstractNumId w:val="19"/>
  </w:num>
  <w:num w:numId="16" w16cid:durableId="1565220784">
    <w:abstractNumId w:val="14"/>
  </w:num>
  <w:num w:numId="17" w16cid:durableId="569736650">
    <w:abstractNumId w:val="22"/>
  </w:num>
  <w:num w:numId="18" w16cid:durableId="2136823993">
    <w:abstractNumId w:val="23"/>
  </w:num>
  <w:num w:numId="19" w16cid:durableId="2038698161">
    <w:abstractNumId w:val="17"/>
  </w:num>
  <w:num w:numId="20" w16cid:durableId="230889614">
    <w:abstractNumId w:val="11"/>
  </w:num>
  <w:num w:numId="21" w16cid:durableId="1261765935">
    <w:abstractNumId w:val="21"/>
  </w:num>
  <w:num w:numId="22" w16cid:durableId="559950163">
    <w:abstractNumId w:val="13"/>
  </w:num>
  <w:num w:numId="23" w16cid:durableId="1780837992">
    <w:abstractNumId w:val="26"/>
  </w:num>
  <w:num w:numId="24" w16cid:durableId="1650161241">
    <w:abstractNumId w:val="16"/>
  </w:num>
  <w:num w:numId="25" w16cid:durableId="280109926">
    <w:abstractNumId w:val="18"/>
  </w:num>
  <w:num w:numId="26" w16cid:durableId="1950552530">
    <w:abstractNumId w:val="10"/>
  </w:num>
  <w:num w:numId="27" w16cid:durableId="449907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srA0NDSzNDAxNjVT0lEKTi0uzszPAykwqgUAi+VcbCwAAAA="/>
  </w:docVars>
  <w:rsids>
    <w:rsidRoot w:val="00E34B03"/>
    <w:rsid w:val="000032C8"/>
    <w:rsid w:val="00005B9B"/>
    <w:rsid w:val="00011409"/>
    <w:rsid w:val="00034017"/>
    <w:rsid w:val="00041D58"/>
    <w:rsid w:val="0005155A"/>
    <w:rsid w:val="00062C79"/>
    <w:rsid w:val="000708B4"/>
    <w:rsid w:val="00095DE9"/>
    <w:rsid w:val="000A1AC4"/>
    <w:rsid w:val="000C2F29"/>
    <w:rsid w:val="000C740D"/>
    <w:rsid w:val="000D425B"/>
    <w:rsid w:val="000E3986"/>
    <w:rsid w:val="000F3944"/>
    <w:rsid w:val="000F46F2"/>
    <w:rsid w:val="000F5C96"/>
    <w:rsid w:val="000F748B"/>
    <w:rsid w:val="0011153C"/>
    <w:rsid w:val="001216E4"/>
    <w:rsid w:val="00133980"/>
    <w:rsid w:val="00140F7C"/>
    <w:rsid w:val="00143001"/>
    <w:rsid w:val="001520ED"/>
    <w:rsid w:val="00152D93"/>
    <w:rsid w:val="00154426"/>
    <w:rsid w:val="00161779"/>
    <w:rsid w:val="00175F9B"/>
    <w:rsid w:val="00184334"/>
    <w:rsid w:val="00184DF5"/>
    <w:rsid w:val="00192B5D"/>
    <w:rsid w:val="001B7CB9"/>
    <w:rsid w:val="001C6AA9"/>
    <w:rsid w:val="001E27E2"/>
    <w:rsid w:val="001E7A68"/>
    <w:rsid w:val="00230740"/>
    <w:rsid w:val="002317AA"/>
    <w:rsid w:val="00240063"/>
    <w:rsid w:val="00251586"/>
    <w:rsid w:val="00251851"/>
    <w:rsid w:val="00263070"/>
    <w:rsid w:val="002653D2"/>
    <w:rsid w:val="00280A70"/>
    <w:rsid w:val="002856B4"/>
    <w:rsid w:val="002869EA"/>
    <w:rsid w:val="00292ED7"/>
    <w:rsid w:val="00296A48"/>
    <w:rsid w:val="002A78C5"/>
    <w:rsid w:val="002B1C89"/>
    <w:rsid w:val="002E3AE4"/>
    <w:rsid w:val="002F10C4"/>
    <w:rsid w:val="003263FD"/>
    <w:rsid w:val="0033012B"/>
    <w:rsid w:val="00330388"/>
    <w:rsid w:val="00331041"/>
    <w:rsid w:val="00332C8B"/>
    <w:rsid w:val="003345FD"/>
    <w:rsid w:val="00351ACE"/>
    <w:rsid w:val="00363E5F"/>
    <w:rsid w:val="00366AFA"/>
    <w:rsid w:val="0037024A"/>
    <w:rsid w:val="00394A26"/>
    <w:rsid w:val="003963EF"/>
    <w:rsid w:val="003B2E6D"/>
    <w:rsid w:val="00421A2C"/>
    <w:rsid w:val="00430E20"/>
    <w:rsid w:val="00433230"/>
    <w:rsid w:val="00451166"/>
    <w:rsid w:val="00462DCA"/>
    <w:rsid w:val="00472CA1"/>
    <w:rsid w:val="00474263"/>
    <w:rsid w:val="0049304F"/>
    <w:rsid w:val="00493174"/>
    <w:rsid w:val="004C4398"/>
    <w:rsid w:val="004D3D9E"/>
    <w:rsid w:val="004E2A37"/>
    <w:rsid w:val="004E3F85"/>
    <w:rsid w:val="004F711F"/>
    <w:rsid w:val="005076FE"/>
    <w:rsid w:val="00507D30"/>
    <w:rsid w:val="00526718"/>
    <w:rsid w:val="00540122"/>
    <w:rsid w:val="00540C17"/>
    <w:rsid w:val="00565C58"/>
    <w:rsid w:val="00573D28"/>
    <w:rsid w:val="005918E4"/>
    <w:rsid w:val="005A73A0"/>
    <w:rsid w:val="005B183E"/>
    <w:rsid w:val="005C577D"/>
    <w:rsid w:val="005D0303"/>
    <w:rsid w:val="005D6D33"/>
    <w:rsid w:val="00603101"/>
    <w:rsid w:val="00617665"/>
    <w:rsid w:val="00624BCD"/>
    <w:rsid w:val="00644E9E"/>
    <w:rsid w:val="00687287"/>
    <w:rsid w:val="00694493"/>
    <w:rsid w:val="006A4466"/>
    <w:rsid w:val="006B22A7"/>
    <w:rsid w:val="006E62BD"/>
    <w:rsid w:val="00700E3E"/>
    <w:rsid w:val="00703D9F"/>
    <w:rsid w:val="00705304"/>
    <w:rsid w:val="00717A1D"/>
    <w:rsid w:val="00736074"/>
    <w:rsid w:val="00752E03"/>
    <w:rsid w:val="00772FDB"/>
    <w:rsid w:val="00774818"/>
    <w:rsid w:val="00780EEC"/>
    <w:rsid w:val="007818E1"/>
    <w:rsid w:val="0078682A"/>
    <w:rsid w:val="00792C58"/>
    <w:rsid w:val="00793935"/>
    <w:rsid w:val="007D11DA"/>
    <w:rsid w:val="007F2E3E"/>
    <w:rsid w:val="007F69F0"/>
    <w:rsid w:val="007F782B"/>
    <w:rsid w:val="00803572"/>
    <w:rsid w:val="00823596"/>
    <w:rsid w:val="00837DCC"/>
    <w:rsid w:val="008440A1"/>
    <w:rsid w:val="0085524F"/>
    <w:rsid w:val="00855960"/>
    <w:rsid w:val="00855993"/>
    <w:rsid w:val="008618FB"/>
    <w:rsid w:val="008633A7"/>
    <w:rsid w:val="008643C7"/>
    <w:rsid w:val="00872FE9"/>
    <w:rsid w:val="008772AB"/>
    <w:rsid w:val="00877546"/>
    <w:rsid w:val="00892BD1"/>
    <w:rsid w:val="008C10E2"/>
    <w:rsid w:val="008C4417"/>
    <w:rsid w:val="008C73F0"/>
    <w:rsid w:val="008F403A"/>
    <w:rsid w:val="00982047"/>
    <w:rsid w:val="00986117"/>
    <w:rsid w:val="009A0EAF"/>
    <w:rsid w:val="009A6D92"/>
    <w:rsid w:val="009B149A"/>
    <w:rsid w:val="009F0E03"/>
    <w:rsid w:val="009F3932"/>
    <w:rsid w:val="00A02F3B"/>
    <w:rsid w:val="00A31D9A"/>
    <w:rsid w:val="00A32311"/>
    <w:rsid w:val="00A334DD"/>
    <w:rsid w:val="00A469A7"/>
    <w:rsid w:val="00A51AA0"/>
    <w:rsid w:val="00A546DD"/>
    <w:rsid w:val="00A56CD9"/>
    <w:rsid w:val="00A76F25"/>
    <w:rsid w:val="00A85873"/>
    <w:rsid w:val="00A9245A"/>
    <w:rsid w:val="00AE782C"/>
    <w:rsid w:val="00B002E0"/>
    <w:rsid w:val="00B11480"/>
    <w:rsid w:val="00B13C09"/>
    <w:rsid w:val="00B20607"/>
    <w:rsid w:val="00B2349B"/>
    <w:rsid w:val="00B26C6F"/>
    <w:rsid w:val="00B318B7"/>
    <w:rsid w:val="00B355F0"/>
    <w:rsid w:val="00B36B19"/>
    <w:rsid w:val="00B54AF9"/>
    <w:rsid w:val="00B618F9"/>
    <w:rsid w:val="00B62D9F"/>
    <w:rsid w:val="00B80157"/>
    <w:rsid w:val="00B81656"/>
    <w:rsid w:val="00B84853"/>
    <w:rsid w:val="00B9112D"/>
    <w:rsid w:val="00B9142C"/>
    <w:rsid w:val="00BB26A6"/>
    <w:rsid w:val="00BD422E"/>
    <w:rsid w:val="00BE6F18"/>
    <w:rsid w:val="00C034CB"/>
    <w:rsid w:val="00C10E74"/>
    <w:rsid w:val="00C1339C"/>
    <w:rsid w:val="00C234C5"/>
    <w:rsid w:val="00C25EC1"/>
    <w:rsid w:val="00C2646E"/>
    <w:rsid w:val="00C3008F"/>
    <w:rsid w:val="00C37BE5"/>
    <w:rsid w:val="00C4314C"/>
    <w:rsid w:val="00C47360"/>
    <w:rsid w:val="00C50B17"/>
    <w:rsid w:val="00C61E59"/>
    <w:rsid w:val="00C65E8F"/>
    <w:rsid w:val="00C8412A"/>
    <w:rsid w:val="00CA26F3"/>
    <w:rsid w:val="00CA4C54"/>
    <w:rsid w:val="00CA5D11"/>
    <w:rsid w:val="00CA6C72"/>
    <w:rsid w:val="00CB061B"/>
    <w:rsid w:val="00CB15FD"/>
    <w:rsid w:val="00CB3E83"/>
    <w:rsid w:val="00CB73D7"/>
    <w:rsid w:val="00CC3B14"/>
    <w:rsid w:val="00CC4906"/>
    <w:rsid w:val="00CF214C"/>
    <w:rsid w:val="00CF797F"/>
    <w:rsid w:val="00D13610"/>
    <w:rsid w:val="00D14234"/>
    <w:rsid w:val="00D16FEC"/>
    <w:rsid w:val="00D259BD"/>
    <w:rsid w:val="00D44AC0"/>
    <w:rsid w:val="00D505BC"/>
    <w:rsid w:val="00D50C12"/>
    <w:rsid w:val="00D82162"/>
    <w:rsid w:val="00D9459C"/>
    <w:rsid w:val="00DC1BBE"/>
    <w:rsid w:val="00DC53DF"/>
    <w:rsid w:val="00DD34E9"/>
    <w:rsid w:val="00DD67D8"/>
    <w:rsid w:val="00DD73AB"/>
    <w:rsid w:val="00DF04EF"/>
    <w:rsid w:val="00E027E0"/>
    <w:rsid w:val="00E028FA"/>
    <w:rsid w:val="00E052FF"/>
    <w:rsid w:val="00E150B6"/>
    <w:rsid w:val="00E17C1B"/>
    <w:rsid w:val="00E34B03"/>
    <w:rsid w:val="00E5414F"/>
    <w:rsid w:val="00E90B7F"/>
    <w:rsid w:val="00E92121"/>
    <w:rsid w:val="00E94EE1"/>
    <w:rsid w:val="00EA7AD0"/>
    <w:rsid w:val="00EB631C"/>
    <w:rsid w:val="00EC5B81"/>
    <w:rsid w:val="00EE1FC7"/>
    <w:rsid w:val="00EE2DCC"/>
    <w:rsid w:val="00EE3781"/>
    <w:rsid w:val="00EF3605"/>
    <w:rsid w:val="00EF6002"/>
    <w:rsid w:val="00F131FE"/>
    <w:rsid w:val="00F34C42"/>
    <w:rsid w:val="00F40B6C"/>
    <w:rsid w:val="00F6758B"/>
    <w:rsid w:val="00F84060"/>
    <w:rsid w:val="00F96F0E"/>
    <w:rsid w:val="00FC531F"/>
    <w:rsid w:val="00FC7FEC"/>
    <w:rsid w:val="00FE4382"/>
    <w:rsid w:val="00FE5F4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428DFA"/>
  <w15:docId w15:val="{9FB6FD10-F743-4293-8F69-B9738EB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Arial Unicode MS" w:cs="Mangal"/>
      <w:kern w:val="1"/>
      <w:sz w:val="24"/>
      <w:szCs w:val="24"/>
      <w:lang w:eastAsia="hi-IN" w:bidi="hi-IN"/>
    </w:rPr>
  </w:style>
  <w:style w:type="paragraph" w:styleId="Nadpis2">
    <w:name w:val="heading 2"/>
    <w:basedOn w:val="Normln"/>
    <w:next w:val="Normln"/>
    <w:link w:val="Nadpis2Char"/>
    <w:uiPriority w:val="9"/>
    <w:semiHidden/>
    <w:unhideWhenUsed/>
    <w:qFormat/>
    <w:rsid w:val="00331041"/>
    <w:pPr>
      <w:keepNext/>
      <w:spacing w:before="240" w:after="60"/>
      <w:outlineLvl w:val="1"/>
    </w:pPr>
    <w:rPr>
      <w:rFonts w:asciiTheme="majorHAnsi" w:eastAsiaTheme="majorEastAsia" w:hAnsiTheme="majorHAnsi"/>
      <w:b/>
      <w:bCs/>
      <w:i/>
      <w:iCs/>
      <w:sz w:val="28"/>
      <w:szCs w:val="25"/>
    </w:rPr>
  </w:style>
  <w:style w:type="paragraph" w:styleId="Nadpis3">
    <w:name w:val="heading 3"/>
    <w:basedOn w:val="Normln"/>
    <w:next w:val="Normln"/>
    <w:qFormat/>
    <w:pPr>
      <w:keepNext/>
      <w:numPr>
        <w:ilvl w:val="2"/>
        <w:numId w:val="1"/>
      </w:numPr>
      <w:jc w:val="center"/>
      <w:outlineLvl w:val="2"/>
    </w:pPr>
    <w:rPr>
      <w:b/>
      <w:bCs/>
      <w:color w:val="000080"/>
      <w:sz w:val="28"/>
      <w:szCs w:val="20"/>
    </w:rPr>
  </w:style>
  <w:style w:type="paragraph" w:styleId="Nadpis5">
    <w:name w:val="heading 5"/>
    <w:basedOn w:val="Normln"/>
    <w:next w:val="Normln"/>
    <w:qFormat/>
    <w:pPr>
      <w:keepNext/>
      <w:numPr>
        <w:ilvl w:val="4"/>
        <w:numId w:val="1"/>
      </w:numPr>
      <w:ind w:left="142" w:right="157" w:firstLine="0"/>
      <w:jc w:val="center"/>
      <w:outlineLvl w:val="4"/>
    </w:pPr>
    <w:rPr>
      <w:b/>
      <w:color w:val="000000"/>
    </w:rPr>
  </w:style>
  <w:style w:type="paragraph" w:styleId="Nadpis6">
    <w:name w:val="heading 6"/>
    <w:basedOn w:val="Normln"/>
    <w:next w:val="Normln"/>
    <w:qFormat/>
    <w:pPr>
      <w:keepNext/>
      <w:numPr>
        <w:ilvl w:val="5"/>
        <w:numId w:val="1"/>
      </w:numPr>
      <w:jc w:val="center"/>
      <w:outlineLvl w:val="5"/>
    </w:pPr>
    <w:rPr>
      <w:rFonts w:ascii="Book Antiqua" w:hAnsi="Book Antiqua"/>
      <w:b/>
      <w:caps/>
      <w:color w:val="000000"/>
      <w:sz w:val="32"/>
      <w:szCs w:val="20"/>
      <w:lang w:val="en-US"/>
    </w:rPr>
  </w:style>
  <w:style w:type="paragraph" w:styleId="Nadpis7">
    <w:name w:val="heading 7"/>
    <w:basedOn w:val="Normln"/>
    <w:next w:val="Normln"/>
    <w:link w:val="Nadpis7Char"/>
    <w:uiPriority w:val="9"/>
    <w:semiHidden/>
    <w:unhideWhenUsed/>
    <w:qFormat/>
    <w:rsid w:val="00EE1FC7"/>
    <w:pPr>
      <w:keepNext/>
      <w:keepLines/>
      <w:spacing w:before="40"/>
      <w:outlineLvl w:val="6"/>
    </w:pPr>
    <w:rPr>
      <w:rFonts w:asciiTheme="majorHAnsi" w:eastAsiaTheme="majorEastAsia" w:hAnsiTheme="majorHAnsi"/>
      <w:i/>
      <w:iCs/>
      <w:color w:val="243F60" w:themeColor="accent1" w:themeShade="7F"/>
      <w:szCs w:val="21"/>
    </w:rPr>
  </w:style>
  <w:style w:type="paragraph" w:styleId="Nadpis8">
    <w:name w:val="heading 8"/>
    <w:basedOn w:val="Normln"/>
    <w:next w:val="Normln"/>
    <w:qFormat/>
    <w:pPr>
      <w:keepNext/>
      <w:numPr>
        <w:ilvl w:val="7"/>
        <w:numId w:val="1"/>
      </w:numPr>
      <w:jc w:val="center"/>
      <w:outlineLvl w:val="7"/>
    </w:pPr>
    <w:rPr>
      <w:rFonts w:ascii="LegacSanItcTEE" w:hAnsi="LegacSanItcTEE"/>
      <w:color w:val="000000"/>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b w:val="0"/>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8Num9z0">
    <w:name w:val="WW8Num9z0"/>
    <w:rPr>
      <w:rFonts w:cs="Arial"/>
      <w:b w:val="0"/>
      <w:i w:val="0"/>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6z0">
    <w:name w:val="WW8Num6z0"/>
    <w:rPr>
      <w:i w:val="0"/>
    </w:rPr>
  </w:style>
  <w:style w:type="character" w:customStyle="1" w:styleId="WW8Num14z0">
    <w:name w:val="WW8Num14z0"/>
    <w:rPr>
      <w:color w:val="auto"/>
    </w:rPr>
  </w:style>
  <w:style w:type="character" w:styleId="Hypertextovodkaz">
    <w:name w:val="Hyperlink"/>
    <w:rPr>
      <w:color w:val="0000FF"/>
      <w:u w:val="single"/>
    </w:rPr>
  </w:style>
  <w:style w:type="character" w:customStyle="1" w:styleId="WW8Num12z1">
    <w:name w:val="WW8Num12z1"/>
    <w:rPr>
      <w:rFonts w:ascii="Arial" w:eastAsia="Times New Roman" w:hAnsi="Arial" w:cs="Arial"/>
    </w:rPr>
  </w:style>
  <w:style w:type="character" w:customStyle="1" w:styleId="WW8Num8z0">
    <w:name w:val="WW8Num8z0"/>
    <w:rPr>
      <w:b w:val="0"/>
      <w:i w:val="0"/>
    </w:rPr>
  </w:style>
  <w:style w:type="character" w:customStyle="1" w:styleId="WW8Num4z0">
    <w:name w:val="WW8Num4z0"/>
    <w:rPr>
      <w:b w:val="0"/>
    </w:rPr>
  </w:style>
  <w:style w:type="character" w:customStyle="1" w:styleId="WW8Num3z0">
    <w:name w:val="WW8Num3z0"/>
    <w:rPr>
      <w:b w:val="0"/>
      <w:bCs w:val="0"/>
      <w:color w:val="000000"/>
      <w:w w:val="102"/>
      <w:sz w:val="24"/>
      <w:szCs w:val="24"/>
    </w:rPr>
  </w:style>
  <w:style w:type="character" w:customStyle="1" w:styleId="Symbolyproslovn">
    <w:name w:val="Symboly pro číslování"/>
  </w:style>
  <w:style w:type="character" w:customStyle="1" w:styleId="TextbublinyChar">
    <w:name w:val="Text bubliny Char"/>
    <w:rPr>
      <w:rFonts w:ascii="Tahoma" w:eastAsia="Arial Unicode MS" w:hAnsi="Tahoma" w:cs="Mangal"/>
      <w:kern w:val="1"/>
      <w:sz w:val="16"/>
      <w:szCs w:val="14"/>
      <w:lang w:eastAsia="hi-IN" w:bidi="hi-IN"/>
    </w:rPr>
  </w:style>
  <w:style w:type="character" w:customStyle="1" w:styleId="Odkaznakoment1">
    <w:name w:val="Odkaz na komentář1"/>
    <w:rPr>
      <w:sz w:val="16"/>
      <w:szCs w:val="16"/>
    </w:rPr>
  </w:style>
  <w:style w:type="character" w:customStyle="1" w:styleId="TextkomenteChar">
    <w:name w:val="Text komentáře Char"/>
    <w:rPr>
      <w:rFonts w:eastAsia="Arial Unicode MS" w:cs="Mangal"/>
      <w:kern w:val="1"/>
      <w:szCs w:val="18"/>
      <w:lang w:eastAsia="hi-IN" w:bidi="hi-IN"/>
    </w:rPr>
  </w:style>
  <w:style w:type="character" w:customStyle="1" w:styleId="PedmtkomenteChar">
    <w:name w:val="Předmět komentáře Char"/>
    <w:rPr>
      <w:rFonts w:eastAsia="Arial Unicode MS" w:cs="Mangal"/>
      <w:b/>
      <w:bCs/>
      <w:kern w:val="1"/>
      <w:szCs w:val="18"/>
      <w:lang w:eastAsia="hi-IN" w:bidi="hi-IN"/>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Odstavecseseznamem">
    <w:name w:val="List Paragraph"/>
    <w:basedOn w:val="Normln"/>
    <w:qFormat/>
    <w:pPr>
      <w:ind w:left="708"/>
    </w:pPr>
  </w:style>
  <w:style w:type="paragraph" w:customStyle="1" w:styleId="lnek">
    <w:name w:val="‰l‡nek"/>
    <w:basedOn w:val="Normln"/>
    <w:pPr>
      <w:spacing w:before="65" w:after="170" w:line="216" w:lineRule="auto"/>
      <w:jc w:val="center"/>
    </w:pPr>
    <w:rPr>
      <w:rFonts w:ascii="Book Antiqua" w:hAnsi="Book Antiqua"/>
      <w:b/>
      <w:color w:val="000000"/>
      <w:sz w:val="20"/>
      <w:szCs w:val="20"/>
      <w:lang w:val="en-US"/>
    </w:rPr>
  </w:style>
  <w:style w:type="paragraph" w:customStyle="1" w:styleId="Zkladntext21">
    <w:name w:val="Základní text 21"/>
    <w:basedOn w:val="Normln"/>
    <w:pPr>
      <w:tabs>
        <w:tab w:val="left" w:pos="709"/>
      </w:tabs>
      <w:ind w:left="709" w:hanging="425"/>
      <w:jc w:val="both"/>
    </w:pPr>
    <w:rPr>
      <w:color w:val="000000"/>
      <w:szCs w:val="20"/>
    </w:rPr>
  </w:style>
  <w:style w:type="paragraph" w:customStyle="1" w:styleId="Nzevlnku">
    <w:name w:val="N‡zev ‹l‡nku"/>
    <w:basedOn w:val="Normln"/>
    <w:pPr>
      <w:spacing w:line="216" w:lineRule="auto"/>
      <w:jc w:val="center"/>
    </w:pPr>
    <w:rPr>
      <w:rFonts w:ascii="Book Antiqua" w:hAnsi="Book Antiqua"/>
      <w:b/>
      <w:color w:val="000000"/>
      <w:sz w:val="18"/>
      <w:szCs w:val="20"/>
      <w:lang w:val="en-US"/>
    </w:rPr>
  </w:style>
  <w:style w:type="paragraph" w:styleId="Zpat">
    <w:name w:val="footer"/>
    <w:basedOn w:val="Normln"/>
    <w:pPr>
      <w:suppressLineNumbers/>
      <w:tabs>
        <w:tab w:val="center" w:pos="4819"/>
        <w:tab w:val="right" w:pos="9638"/>
      </w:tabs>
    </w:pPr>
  </w:style>
  <w:style w:type="paragraph" w:styleId="Zhlav">
    <w:name w:val="header"/>
    <w:basedOn w:val="Normln"/>
    <w:pPr>
      <w:suppressLineNumbers/>
      <w:tabs>
        <w:tab w:val="center" w:pos="4819"/>
        <w:tab w:val="right" w:pos="9638"/>
      </w:tabs>
    </w:pPr>
  </w:style>
  <w:style w:type="paragraph" w:styleId="Textbubliny">
    <w:name w:val="Balloon Text"/>
    <w:basedOn w:val="Normln"/>
    <w:rPr>
      <w:rFonts w:ascii="Tahoma" w:hAnsi="Tahoma"/>
      <w:sz w:val="16"/>
      <w:szCs w:val="14"/>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character" w:customStyle="1" w:styleId="Nadpis2Char">
    <w:name w:val="Nadpis 2 Char"/>
    <w:basedOn w:val="Standardnpsmoodstavce"/>
    <w:link w:val="Nadpis2"/>
    <w:uiPriority w:val="9"/>
    <w:semiHidden/>
    <w:rsid w:val="00331041"/>
    <w:rPr>
      <w:rFonts w:asciiTheme="majorHAnsi" w:eastAsiaTheme="majorEastAsia" w:hAnsiTheme="majorHAnsi" w:cs="Mangal"/>
      <w:b/>
      <w:bCs/>
      <w:i/>
      <w:iCs/>
      <w:kern w:val="1"/>
      <w:sz w:val="28"/>
      <w:szCs w:val="25"/>
      <w:lang w:eastAsia="hi-IN" w:bidi="hi-IN"/>
    </w:rPr>
  </w:style>
  <w:style w:type="table" w:customStyle="1" w:styleId="Mkatabulky1">
    <w:name w:val="Mřížka tabulky1"/>
    <w:basedOn w:val="Normlntabulka"/>
    <w:next w:val="Mkatabulky"/>
    <w:uiPriority w:val="59"/>
    <w:rsid w:val="00331041"/>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331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31041"/>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74818"/>
    <w:rPr>
      <w:sz w:val="16"/>
      <w:szCs w:val="16"/>
    </w:rPr>
  </w:style>
  <w:style w:type="paragraph" w:styleId="Textkomente">
    <w:name w:val="annotation text"/>
    <w:basedOn w:val="Normln"/>
    <w:link w:val="TextkomenteChar1"/>
    <w:uiPriority w:val="99"/>
    <w:semiHidden/>
    <w:unhideWhenUsed/>
    <w:rsid w:val="00774818"/>
    <w:rPr>
      <w:sz w:val="20"/>
      <w:szCs w:val="18"/>
    </w:rPr>
  </w:style>
  <w:style w:type="character" w:customStyle="1" w:styleId="TextkomenteChar1">
    <w:name w:val="Text komentáře Char1"/>
    <w:basedOn w:val="Standardnpsmoodstavce"/>
    <w:link w:val="Textkomente"/>
    <w:uiPriority w:val="99"/>
    <w:semiHidden/>
    <w:rsid w:val="00774818"/>
    <w:rPr>
      <w:rFonts w:eastAsia="Arial Unicode MS" w:cs="Mangal"/>
      <w:kern w:val="1"/>
      <w:szCs w:val="18"/>
      <w:lang w:eastAsia="hi-IN" w:bidi="hi-IN"/>
    </w:rPr>
  </w:style>
  <w:style w:type="paragraph" w:styleId="Revize">
    <w:name w:val="Revision"/>
    <w:hidden/>
    <w:uiPriority w:val="99"/>
    <w:semiHidden/>
    <w:rsid w:val="002869EA"/>
    <w:rPr>
      <w:rFonts w:eastAsia="Arial Unicode MS" w:cs="Mangal"/>
      <w:kern w:val="1"/>
      <w:sz w:val="24"/>
      <w:szCs w:val="21"/>
      <w:lang w:eastAsia="hi-IN" w:bidi="hi-IN"/>
    </w:rPr>
  </w:style>
  <w:style w:type="character" w:customStyle="1" w:styleId="Nadpis7Char">
    <w:name w:val="Nadpis 7 Char"/>
    <w:basedOn w:val="Standardnpsmoodstavce"/>
    <w:link w:val="Nadpis7"/>
    <w:uiPriority w:val="9"/>
    <w:semiHidden/>
    <w:rsid w:val="00EE1FC7"/>
    <w:rPr>
      <w:rFonts w:asciiTheme="majorHAnsi" w:eastAsiaTheme="majorEastAsia" w:hAnsiTheme="majorHAnsi" w:cs="Mangal"/>
      <w:i/>
      <w:iCs/>
      <w:color w:val="243F60" w:themeColor="accent1" w:themeShade="7F"/>
      <w:kern w:val="1"/>
      <w:sz w:val="24"/>
      <w:szCs w:val="21"/>
      <w:lang w:eastAsia="hi-IN" w:bidi="hi-IN"/>
    </w:rPr>
  </w:style>
  <w:style w:type="paragraph" w:customStyle="1" w:styleId="Odstavecseseznamem1">
    <w:name w:val="Odstavec se seznamem1"/>
    <w:basedOn w:val="Normln"/>
    <w:rsid w:val="00EE1FC7"/>
    <w:pPr>
      <w:ind w:left="720"/>
    </w:pPr>
    <w:rPr>
      <w:rFonts w:eastAsia="Calibri" w:cs="Times New Roman"/>
      <w:lang w:eastAsia="cs-CZ" w:bidi="ar-SA"/>
    </w:rPr>
  </w:style>
  <w:style w:type="character" w:customStyle="1" w:styleId="Nevyeenzmnka1">
    <w:name w:val="Nevyřešená zmínka1"/>
    <w:basedOn w:val="Standardnpsmoodstavce"/>
    <w:uiPriority w:val="99"/>
    <w:semiHidden/>
    <w:unhideWhenUsed/>
    <w:rsid w:val="003345FD"/>
    <w:rPr>
      <w:color w:val="605E5C"/>
      <w:shd w:val="clear" w:color="auto" w:fill="E1DFDD"/>
    </w:rPr>
  </w:style>
  <w:style w:type="character" w:styleId="Nevyeenzmnka">
    <w:name w:val="Unresolved Mention"/>
    <w:basedOn w:val="Standardnpsmoodstavce"/>
    <w:uiPriority w:val="99"/>
    <w:semiHidden/>
    <w:unhideWhenUsed/>
    <w:rsid w:val="0043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42460">
      <w:bodyDiv w:val="1"/>
      <w:marLeft w:val="0"/>
      <w:marRight w:val="0"/>
      <w:marTop w:val="0"/>
      <w:marBottom w:val="0"/>
      <w:divBdr>
        <w:top w:val="none" w:sz="0" w:space="0" w:color="auto"/>
        <w:left w:val="none" w:sz="0" w:space="0" w:color="auto"/>
        <w:bottom w:val="none" w:sz="0" w:space="0" w:color="auto"/>
        <w:right w:val="none" w:sz="0" w:space="0" w:color="auto"/>
      </w:divBdr>
    </w:div>
    <w:div w:id="618100502">
      <w:bodyDiv w:val="1"/>
      <w:marLeft w:val="0"/>
      <w:marRight w:val="0"/>
      <w:marTop w:val="0"/>
      <w:marBottom w:val="0"/>
      <w:divBdr>
        <w:top w:val="none" w:sz="0" w:space="0" w:color="auto"/>
        <w:left w:val="none" w:sz="0" w:space="0" w:color="auto"/>
        <w:bottom w:val="none" w:sz="0" w:space="0" w:color="auto"/>
        <w:right w:val="none" w:sz="0" w:space="0" w:color="auto"/>
      </w:divBdr>
    </w:div>
    <w:div w:id="1009991781">
      <w:bodyDiv w:val="1"/>
      <w:marLeft w:val="0"/>
      <w:marRight w:val="0"/>
      <w:marTop w:val="0"/>
      <w:marBottom w:val="0"/>
      <w:divBdr>
        <w:top w:val="none" w:sz="0" w:space="0" w:color="auto"/>
        <w:left w:val="none" w:sz="0" w:space="0" w:color="auto"/>
        <w:bottom w:val="none" w:sz="0" w:space="0" w:color="auto"/>
        <w:right w:val="none" w:sz="0" w:space="0" w:color="auto"/>
      </w:divBdr>
    </w:div>
    <w:div w:id="1332562235">
      <w:bodyDiv w:val="1"/>
      <w:marLeft w:val="0"/>
      <w:marRight w:val="0"/>
      <w:marTop w:val="0"/>
      <w:marBottom w:val="0"/>
      <w:divBdr>
        <w:top w:val="none" w:sz="0" w:space="0" w:color="auto"/>
        <w:left w:val="none" w:sz="0" w:space="0" w:color="auto"/>
        <w:bottom w:val="none" w:sz="0" w:space="0" w:color="auto"/>
        <w:right w:val="none" w:sz="0" w:space="0" w:color="auto"/>
      </w:divBdr>
    </w:div>
    <w:div w:id="1457290098">
      <w:bodyDiv w:val="1"/>
      <w:marLeft w:val="0"/>
      <w:marRight w:val="0"/>
      <w:marTop w:val="0"/>
      <w:marBottom w:val="0"/>
      <w:divBdr>
        <w:top w:val="none" w:sz="0" w:space="0" w:color="auto"/>
        <w:left w:val="none" w:sz="0" w:space="0" w:color="auto"/>
        <w:bottom w:val="none" w:sz="0" w:space="0" w:color="auto"/>
        <w:right w:val="none" w:sz="0" w:space="0" w:color="auto"/>
      </w:divBdr>
      <w:divsChild>
        <w:div w:id="246691969">
          <w:marLeft w:val="0"/>
          <w:marRight w:val="0"/>
          <w:marTop w:val="0"/>
          <w:marBottom w:val="0"/>
          <w:divBdr>
            <w:top w:val="none" w:sz="0" w:space="0" w:color="auto"/>
            <w:left w:val="none" w:sz="0" w:space="0" w:color="auto"/>
            <w:bottom w:val="none" w:sz="0" w:space="0" w:color="auto"/>
            <w:right w:val="none" w:sz="0" w:space="0" w:color="auto"/>
          </w:divBdr>
          <w:divsChild>
            <w:div w:id="719329866">
              <w:marLeft w:val="0"/>
              <w:marRight w:val="0"/>
              <w:marTop w:val="0"/>
              <w:marBottom w:val="0"/>
              <w:divBdr>
                <w:top w:val="none" w:sz="0" w:space="0" w:color="auto"/>
                <w:left w:val="none" w:sz="0" w:space="0" w:color="auto"/>
                <w:bottom w:val="none" w:sz="0" w:space="0" w:color="auto"/>
                <w:right w:val="none" w:sz="0" w:space="0" w:color="auto"/>
              </w:divBdr>
              <w:divsChild>
                <w:div w:id="739446609">
                  <w:marLeft w:val="0"/>
                  <w:marRight w:val="0"/>
                  <w:marTop w:val="0"/>
                  <w:marBottom w:val="0"/>
                  <w:divBdr>
                    <w:top w:val="none" w:sz="0" w:space="0" w:color="auto"/>
                    <w:left w:val="none" w:sz="0" w:space="0" w:color="auto"/>
                    <w:bottom w:val="none" w:sz="0" w:space="0" w:color="auto"/>
                    <w:right w:val="none" w:sz="0" w:space="0" w:color="auto"/>
                  </w:divBdr>
                  <w:divsChild>
                    <w:div w:id="1366634987">
                      <w:marLeft w:val="0"/>
                      <w:marRight w:val="0"/>
                      <w:marTop w:val="0"/>
                      <w:marBottom w:val="0"/>
                      <w:divBdr>
                        <w:top w:val="none" w:sz="0" w:space="0" w:color="auto"/>
                        <w:left w:val="none" w:sz="0" w:space="0" w:color="auto"/>
                        <w:bottom w:val="none" w:sz="0" w:space="0" w:color="auto"/>
                        <w:right w:val="none" w:sz="0" w:space="0" w:color="auto"/>
                      </w:divBdr>
                      <w:divsChild>
                        <w:div w:id="771127994">
                          <w:marLeft w:val="0"/>
                          <w:marRight w:val="0"/>
                          <w:marTop w:val="0"/>
                          <w:marBottom w:val="0"/>
                          <w:divBdr>
                            <w:top w:val="none" w:sz="0" w:space="0" w:color="auto"/>
                            <w:left w:val="none" w:sz="0" w:space="0" w:color="auto"/>
                            <w:bottom w:val="none" w:sz="0" w:space="0" w:color="auto"/>
                            <w:right w:val="none" w:sz="0" w:space="0" w:color="auto"/>
                          </w:divBdr>
                          <w:divsChild>
                            <w:div w:id="115297250">
                              <w:marLeft w:val="0"/>
                              <w:marRight w:val="0"/>
                              <w:marTop w:val="0"/>
                              <w:marBottom w:val="0"/>
                              <w:divBdr>
                                <w:top w:val="none" w:sz="0" w:space="0" w:color="auto"/>
                                <w:left w:val="none" w:sz="0" w:space="0" w:color="auto"/>
                                <w:bottom w:val="none" w:sz="0" w:space="0" w:color="auto"/>
                                <w:right w:val="none" w:sz="0" w:space="0" w:color="auto"/>
                              </w:divBdr>
                              <w:divsChild>
                                <w:div w:id="118113151">
                                  <w:marLeft w:val="0"/>
                                  <w:marRight w:val="0"/>
                                  <w:marTop w:val="0"/>
                                  <w:marBottom w:val="0"/>
                                  <w:divBdr>
                                    <w:top w:val="none" w:sz="0" w:space="0" w:color="auto"/>
                                    <w:left w:val="none" w:sz="0" w:space="0" w:color="auto"/>
                                    <w:bottom w:val="none" w:sz="0" w:space="0" w:color="auto"/>
                                    <w:right w:val="none" w:sz="0" w:space="0" w:color="auto"/>
                                  </w:divBdr>
                                  <w:divsChild>
                                    <w:div w:id="447042739">
                                      <w:marLeft w:val="0"/>
                                      <w:marRight w:val="0"/>
                                      <w:marTop w:val="0"/>
                                      <w:marBottom w:val="0"/>
                                      <w:divBdr>
                                        <w:top w:val="none" w:sz="0" w:space="0" w:color="auto"/>
                                        <w:left w:val="none" w:sz="0" w:space="0" w:color="auto"/>
                                        <w:bottom w:val="none" w:sz="0" w:space="0" w:color="auto"/>
                                        <w:right w:val="none" w:sz="0" w:space="0" w:color="auto"/>
                                      </w:divBdr>
                                      <w:divsChild>
                                        <w:div w:id="1509908067">
                                          <w:marLeft w:val="0"/>
                                          <w:marRight w:val="0"/>
                                          <w:marTop w:val="0"/>
                                          <w:marBottom w:val="0"/>
                                          <w:divBdr>
                                            <w:top w:val="none" w:sz="0" w:space="0" w:color="auto"/>
                                            <w:left w:val="none" w:sz="0" w:space="0" w:color="auto"/>
                                            <w:bottom w:val="none" w:sz="0" w:space="0" w:color="auto"/>
                                            <w:right w:val="none" w:sz="0" w:space="0" w:color="auto"/>
                                          </w:divBdr>
                                          <w:divsChild>
                                            <w:div w:id="681972943">
                                              <w:marLeft w:val="0"/>
                                              <w:marRight w:val="0"/>
                                              <w:marTop w:val="0"/>
                                              <w:marBottom w:val="0"/>
                                              <w:divBdr>
                                                <w:top w:val="none" w:sz="0" w:space="0" w:color="auto"/>
                                                <w:left w:val="none" w:sz="0" w:space="0" w:color="auto"/>
                                                <w:bottom w:val="none" w:sz="0" w:space="0" w:color="auto"/>
                                                <w:right w:val="none" w:sz="0" w:space="0" w:color="auto"/>
                                              </w:divBdr>
                                              <w:divsChild>
                                                <w:div w:id="2140757937">
                                                  <w:marLeft w:val="0"/>
                                                  <w:marRight w:val="0"/>
                                                  <w:marTop w:val="0"/>
                                                  <w:marBottom w:val="0"/>
                                                  <w:divBdr>
                                                    <w:top w:val="none" w:sz="0" w:space="0" w:color="auto"/>
                                                    <w:left w:val="none" w:sz="0" w:space="0" w:color="auto"/>
                                                    <w:bottom w:val="none" w:sz="0" w:space="0" w:color="auto"/>
                                                    <w:right w:val="none" w:sz="0" w:space="0" w:color="auto"/>
                                                  </w:divBdr>
                                                  <w:divsChild>
                                                    <w:div w:id="179779955">
                                                      <w:marLeft w:val="0"/>
                                                      <w:marRight w:val="0"/>
                                                      <w:marTop w:val="0"/>
                                                      <w:marBottom w:val="0"/>
                                                      <w:divBdr>
                                                        <w:top w:val="none" w:sz="0" w:space="0" w:color="auto"/>
                                                        <w:left w:val="none" w:sz="0" w:space="0" w:color="auto"/>
                                                        <w:bottom w:val="none" w:sz="0" w:space="0" w:color="auto"/>
                                                        <w:right w:val="none" w:sz="0" w:space="0" w:color="auto"/>
                                                      </w:divBdr>
                                                      <w:divsChild>
                                                        <w:div w:id="911499304">
                                                          <w:marLeft w:val="0"/>
                                                          <w:marRight w:val="0"/>
                                                          <w:marTop w:val="0"/>
                                                          <w:marBottom w:val="0"/>
                                                          <w:divBdr>
                                                            <w:top w:val="none" w:sz="0" w:space="0" w:color="auto"/>
                                                            <w:left w:val="none" w:sz="0" w:space="0" w:color="auto"/>
                                                            <w:bottom w:val="none" w:sz="0" w:space="0" w:color="auto"/>
                                                            <w:right w:val="none" w:sz="0" w:space="0" w:color="auto"/>
                                                          </w:divBdr>
                                                          <w:divsChild>
                                                            <w:div w:id="102851042">
                                                              <w:marLeft w:val="0"/>
                                                              <w:marRight w:val="0"/>
                                                              <w:marTop w:val="0"/>
                                                              <w:marBottom w:val="0"/>
                                                              <w:divBdr>
                                                                <w:top w:val="none" w:sz="0" w:space="0" w:color="auto"/>
                                                                <w:left w:val="none" w:sz="0" w:space="0" w:color="auto"/>
                                                                <w:bottom w:val="none" w:sz="0" w:space="0" w:color="auto"/>
                                                                <w:right w:val="none" w:sz="0" w:space="0" w:color="auto"/>
                                                              </w:divBdr>
                                                              <w:divsChild>
                                                                <w:div w:id="2144538478">
                                                                  <w:marLeft w:val="0"/>
                                                                  <w:marRight w:val="0"/>
                                                                  <w:marTop w:val="0"/>
                                                                  <w:marBottom w:val="0"/>
                                                                  <w:divBdr>
                                                                    <w:top w:val="none" w:sz="0" w:space="0" w:color="auto"/>
                                                                    <w:left w:val="none" w:sz="0" w:space="0" w:color="auto"/>
                                                                    <w:bottom w:val="none" w:sz="0" w:space="0" w:color="auto"/>
                                                                    <w:right w:val="none" w:sz="0" w:space="0" w:color="auto"/>
                                                                  </w:divBdr>
                                                                  <w:divsChild>
                                                                    <w:div w:id="13503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2278924">
      <w:bodyDiv w:val="1"/>
      <w:marLeft w:val="0"/>
      <w:marRight w:val="0"/>
      <w:marTop w:val="0"/>
      <w:marBottom w:val="0"/>
      <w:divBdr>
        <w:top w:val="none" w:sz="0" w:space="0" w:color="auto"/>
        <w:left w:val="none" w:sz="0" w:space="0" w:color="auto"/>
        <w:bottom w:val="none" w:sz="0" w:space="0" w:color="auto"/>
        <w:right w:val="none" w:sz="0" w:space="0" w:color="auto"/>
      </w:divBdr>
    </w:div>
    <w:div w:id="1662076043">
      <w:bodyDiv w:val="1"/>
      <w:marLeft w:val="0"/>
      <w:marRight w:val="0"/>
      <w:marTop w:val="0"/>
      <w:marBottom w:val="0"/>
      <w:divBdr>
        <w:top w:val="none" w:sz="0" w:space="0" w:color="auto"/>
        <w:left w:val="none" w:sz="0" w:space="0" w:color="auto"/>
        <w:bottom w:val="none" w:sz="0" w:space="0" w:color="auto"/>
        <w:right w:val="none" w:sz="0" w:space="0" w:color="auto"/>
      </w:divBdr>
    </w:div>
    <w:div w:id="1713769463">
      <w:bodyDiv w:val="1"/>
      <w:marLeft w:val="0"/>
      <w:marRight w:val="0"/>
      <w:marTop w:val="0"/>
      <w:marBottom w:val="0"/>
      <w:divBdr>
        <w:top w:val="none" w:sz="0" w:space="0" w:color="auto"/>
        <w:left w:val="none" w:sz="0" w:space="0" w:color="auto"/>
        <w:bottom w:val="none" w:sz="0" w:space="0" w:color="auto"/>
        <w:right w:val="none" w:sz="0" w:space="0" w:color="auto"/>
      </w:divBdr>
    </w:div>
    <w:div w:id="174360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875D-8353-4471-9C8C-D2E8BE0C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2969</Words>
  <Characters>17520</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20449</CharactersWithSpaces>
  <SharedDoc>false</SharedDoc>
  <HLinks>
    <vt:vector size="6" baseType="variant">
      <vt:variant>
        <vt:i4>6094864</vt:i4>
      </vt:variant>
      <vt:variant>
        <vt:i4>0</vt:i4>
      </vt:variant>
      <vt:variant>
        <vt:i4>0</vt:i4>
      </vt:variant>
      <vt:variant>
        <vt:i4>5</vt:i4>
      </vt:variant>
      <vt:variant>
        <vt:lpwstr>https://mseu.mssf.cz/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Lenka Čiháková</cp:lastModifiedBy>
  <cp:revision>4</cp:revision>
  <cp:lastPrinted>2024-10-17T13:38:00Z</cp:lastPrinted>
  <dcterms:created xsi:type="dcterms:W3CDTF">2024-10-18T06:32:00Z</dcterms:created>
  <dcterms:modified xsi:type="dcterms:W3CDTF">2024-10-25T09:06:00Z</dcterms:modified>
</cp:coreProperties>
</file>