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9CA84" w14:textId="77777777" w:rsidR="006A0DCB" w:rsidRDefault="006A0DCB" w:rsidP="006A0DCB">
      <w:pPr>
        <w:spacing w:after="0" w:line="240" w:lineRule="auto"/>
        <w:ind w:left="5664"/>
      </w:pPr>
    </w:p>
    <w:p w14:paraId="63DFE783" w14:textId="0A45065A" w:rsidR="00666460" w:rsidRDefault="006A0DCB" w:rsidP="006A0DCB">
      <w:pPr>
        <w:spacing w:after="0" w:line="240" w:lineRule="auto"/>
        <w:ind w:left="6372"/>
      </w:pPr>
      <w:r>
        <w:t xml:space="preserve">V Žamberku </w:t>
      </w:r>
      <w:r w:rsidR="00432D68">
        <w:t>02</w:t>
      </w:r>
      <w:r w:rsidR="00333BFB">
        <w:t>.</w:t>
      </w:r>
      <w:r w:rsidR="00432D68">
        <w:t>10</w:t>
      </w:r>
      <w:r w:rsidR="00333BFB">
        <w:t>.20</w:t>
      </w:r>
      <w:r w:rsidR="00DC1159">
        <w:t>2</w:t>
      </w:r>
      <w:r w:rsidR="00EF1AEF">
        <w:t>4</w:t>
      </w:r>
    </w:p>
    <w:p w14:paraId="1FC17A10" w14:textId="77777777" w:rsidR="00666460" w:rsidRDefault="00666460" w:rsidP="000710B5">
      <w:pPr>
        <w:spacing w:after="0" w:line="240" w:lineRule="auto"/>
      </w:pPr>
    </w:p>
    <w:p w14:paraId="5C7479BF" w14:textId="2259EFD1"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341196">
        <w:rPr>
          <w:b/>
          <w:sz w:val="36"/>
        </w:rPr>
        <w:t>1</w:t>
      </w:r>
      <w:r w:rsidR="00EF1AEF">
        <w:rPr>
          <w:b/>
          <w:sz w:val="36"/>
        </w:rPr>
        <w:t>1</w:t>
      </w:r>
      <w:r w:rsidR="00642D63" w:rsidRPr="00642D63">
        <w:rPr>
          <w:b/>
          <w:sz w:val="36"/>
        </w:rPr>
        <w:t>/</w:t>
      </w:r>
      <w:r w:rsidR="00EF1AEF">
        <w:rPr>
          <w:b/>
          <w:sz w:val="36"/>
        </w:rPr>
        <w:t>JF</w:t>
      </w:r>
      <w:r w:rsidR="00642D63" w:rsidRPr="00642D63">
        <w:rPr>
          <w:b/>
          <w:sz w:val="36"/>
        </w:rPr>
        <w:t>/20</w:t>
      </w:r>
      <w:r w:rsidR="002E4AFE">
        <w:rPr>
          <w:b/>
          <w:sz w:val="36"/>
        </w:rPr>
        <w:t>2</w:t>
      </w:r>
      <w:r w:rsidR="00EF1AEF">
        <w:rPr>
          <w:b/>
          <w:sz w:val="36"/>
        </w:rPr>
        <w:t>4</w:t>
      </w:r>
      <w:r w:rsidR="00341196">
        <w:rPr>
          <w:b/>
          <w:sz w:val="36"/>
        </w:rPr>
        <w:t>/</w:t>
      </w:r>
      <w:r w:rsidR="00432D68">
        <w:rPr>
          <w:b/>
          <w:sz w:val="36"/>
        </w:rPr>
        <w:t>5</w:t>
      </w:r>
    </w:p>
    <w:p w14:paraId="7B6F8E97" w14:textId="77777777" w:rsidR="00523671" w:rsidRDefault="00523671" w:rsidP="00523671">
      <w:pPr>
        <w:pStyle w:val="Default"/>
      </w:pPr>
    </w:p>
    <w:p w14:paraId="4DB892EC" w14:textId="4410D3C1" w:rsidR="00EF1AEF" w:rsidRDefault="00523671" w:rsidP="00523671">
      <w:pPr>
        <w:pStyle w:val="Default"/>
      </w:pPr>
      <w:r w:rsidRPr="00333BFB">
        <w:t>Objednávám u Vás</w:t>
      </w:r>
      <w:r w:rsidR="00EF1AEF">
        <w:t>:</w:t>
      </w:r>
      <w:r w:rsidR="00432D68" w:rsidRPr="00432D68">
        <w:t xml:space="preserve"> </w:t>
      </w:r>
      <w:r w:rsidR="00432D68" w:rsidRPr="00432D68">
        <w:t xml:space="preserve">přípravu podkladu a montáž podlahové krytiny včetně soklových </w:t>
      </w:r>
      <w:r w:rsidR="00432D68">
        <w:br/>
      </w:r>
      <w:r w:rsidR="00432D68" w:rsidRPr="00432D68">
        <w:t xml:space="preserve">a přechodových </w:t>
      </w:r>
      <w:proofErr w:type="gramStart"/>
      <w:r w:rsidR="00432D68" w:rsidRPr="00432D68">
        <w:t>lišt - akce</w:t>
      </w:r>
      <w:proofErr w:type="gramEnd"/>
      <w:r w:rsidR="00432D68" w:rsidRPr="00432D68">
        <w:t xml:space="preserve"> Cesta pro rodinu Žamberk</w:t>
      </w:r>
    </w:p>
    <w:p w14:paraId="0EBEDE94" w14:textId="500DFF88" w:rsidR="00341196" w:rsidRDefault="00341196" w:rsidP="00432D68">
      <w:pPr>
        <w:pStyle w:val="Default"/>
      </w:pPr>
    </w:p>
    <w:p w14:paraId="4D7BBA48" w14:textId="77777777" w:rsidR="00E849A3" w:rsidRDefault="00E849A3" w:rsidP="00341196">
      <w:pPr>
        <w:spacing w:after="0" w:line="240" w:lineRule="auto"/>
      </w:pPr>
    </w:p>
    <w:p w14:paraId="7012CA12" w14:textId="352AFEBF" w:rsidR="00523671" w:rsidRPr="00333BFB" w:rsidRDefault="00523671" w:rsidP="00341196">
      <w:pPr>
        <w:spacing w:after="0" w:line="240" w:lineRule="auto"/>
      </w:pPr>
      <w:r w:rsidRPr="00333BFB">
        <w:t>Místo dodání:</w:t>
      </w:r>
      <w:r w:rsidR="00341196">
        <w:t xml:space="preserve"> Nádražní 22, Žamberk</w:t>
      </w:r>
      <w:r w:rsidRPr="00333BFB">
        <w:t xml:space="preserve"> </w:t>
      </w:r>
    </w:p>
    <w:p w14:paraId="0F90368D" w14:textId="77777777" w:rsidR="00341196" w:rsidRDefault="00341196" w:rsidP="00666460">
      <w:pPr>
        <w:spacing w:after="0" w:line="240" w:lineRule="auto"/>
      </w:pPr>
    </w:p>
    <w:p w14:paraId="2C662392" w14:textId="12017FE9" w:rsidR="00460A36" w:rsidRDefault="00341196" w:rsidP="00666460">
      <w:pPr>
        <w:spacing w:after="0" w:line="240" w:lineRule="auto"/>
      </w:pPr>
      <w:r w:rsidRPr="00CA0359">
        <w:rPr>
          <w:rFonts w:cs="Calibri"/>
          <w:color w:val="000000"/>
          <w:sz w:val="24"/>
          <w:szCs w:val="24"/>
          <w:lang w:eastAsia="cs-CZ"/>
        </w:rPr>
        <w:t>Předpokládaná cena:</w:t>
      </w:r>
      <w:r>
        <w:t xml:space="preserve"> </w:t>
      </w:r>
      <w:r w:rsidR="00432D68">
        <w:t xml:space="preserve">140 </w:t>
      </w:r>
      <w:r w:rsidR="00E849A3">
        <w:t>000</w:t>
      </w:r>
      <w:r>
        <w:t>,- bez DPH.</w:t>
      </w:r>
    </w:p>
    <w:p w14:paraId="399DE7CA" w14:textId="77777777" w:rsidR="00E12D12" w:rsidRDefault="00E12D12" w:rsidP="00666460">
      <w:pPr>
        <w:spacing w:after="0" w:line="240" w:lineRule="auto"/>
      </w:pPr>
    </w:p>
    <w:p w14:paraId="064CE782" w14:textId="7E97F1F4" w:rsidR="00E12D12" w:rsidRDefault="00E12D12" w:rsidP="00666460">
      <w:pPr>
        <w:spacing w:after="0" w:line="240" w:lineRule="auto"/>
      </w:pPr>
      <w:r>
        <w:t>Předpokládaný termín provedení: říjen 2024</w:t>
      </w:r>
    </w:p>
    <w:p w14:paraId="3D766408" w14:textId="77777777" w:rsidR="00432D68" w:rsidRDefault="00432D68" w:rsidP="00666460">
      <w:pPr>
        <w:spacing w:after="0" w:line="240" w:lineRule="auto"/>
      </w:pPr>
    </w:p>
    <w:p w14:paraId="562F6D6B" w14:textId="77777777" w:rsidR="00432D68" w:rsidRDefault="00432D68" w:rsidP="00432D68">
      <w:pPr>
        <w:spacing w:after="0" w:line="240" w:lineRule="auto"/>
      </w:pPr>
      <w:r>
        <w:t xml:space="preserve">Jsme plátci DPH v ČR, plnění ve formě stavebních prací použijeme pro svoji ekonomickou činnost </w:t>
      </w:r>
      <w:r>
        <w:br/>
        <w:t>a v tomto vztahu vystupujeme jako osoba povinná k dani.</w:t>
      </w:r>
    </w:p>
    <w:p w14:paraId="748573FD" w14:textId="1B52EF5C" w:rsidR="00432D68" w:rsidRDefault="00432D68" w:rsidP="00432D68">
      <w:pPr>
        <w:spacing w:after="0" w:line="240" w:lineRule="auto"/>
      </w:pPr>
      <w:r>
        <w:t xml:space="preserve">Práce budou prováděny </w:t>
      </w:r>
      <w:r>
        <w:t>v nebytových prostorech.</w:t>
      </w:r>
    </w:p>
    <w:p w14:paraId="4A41B7A7" w14:textId="77777777" w:rsidR="00432D68" w:rsidRDefault="00432D68" w:rsidP="00666460">
      <w:pPr>
        <w:spacing w:after="0" w:line="240" w:lineRule="auto"/>
      </w:pPr>
    </w:p>
    <w:p w14:paraId="51AABAA8" w14:textId="77777777" w:rsidR="00341196" w:rsidRDefault="00341196" w:rsidP="00666460">
      <w:pPr>
        <w:spacing w:after="0" w:line="240" w:lineRule="auto"/>
      </w:pPr>
    </w:p>
    <w:p w14:paraId="19EE94A4" w14:textId="77777777" w:rsidR="00523671" w:rsidRDefault="00523671" w:rsidP="00523671">
      <w:pPr>
        <w:spacing w:after="0"/>
        <w:ind w:left="4248"/>
        <w:jc w:val="center"/>
      </w:pPr>
    </w:p>
    <w:p w14:paraId="70C91877" w14:textId="77777777" w:rsidR="00523671" w:rsidRDefault="00523671" w:rsidP="00523671">
      <w:pPr>
        <w:spacing w:after="0"/>
        <w:ind w:left="4248"/>
        <w:jc w:val="center"/>
      </w:pPr>
    </w:p>
    <w:p w14:paraId="6DBC729B" w14:textId="496FEADD" w:rsidR="00523671" w:rsidRPr="00333BFB" w:rsidRDefault="00745D76" w:rsidP="00523671">
      <w:pPr>
        <w:spacing w:after="0"/>
        <w:ind w:left="4248"/>
        <w:jc w:val="center"/>
        <w:rPr>
          <w:sz w:val="24"/>
          <w:szCs w:val="24"/>
        </w:rPr>
      </w:pPr>
      <w:r w:rsidRPr="00333BFB">
        <w:rPr>
          <w:sz w:val="24"/>
          <w:szCs w:val="24"/>
        </w:rPr>
        <w:t>Ing. Jan Filip</w:t>
      </w:r>
    </w:p>
    <w:p w14:paraId="71859B5E" w14:textId="391BA9AD" w:rsidR="00460A36" w:rsidRPr="00333BFB" w:rsidRDefault="00341196" w:rsidP="00523671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745D76" w:rsidRPr="00333BFB">
        <w:rPr>
          <w:sz w:val="24"/>
          <w:szCs w:val="24"/>
        </w:rPr>
        <w:t>ednatel společnosti</w:t>
      </w:r>
    </w:p>
    <w:p w14:paraId="2DA6571E" w14:textId="77777777" w:rsidR="00460A36" w:rsidRDefault="00460A36" w:rsidP="00460A36"/>
    <w:p w14:paraId="6168D803" w14:textId="77777777" w:rsidR="00460A36" w:rsidRDefault="00460A36" w:rsidP="00460A36"/>
    <w:p w14:paraId="3820BB45" w14:textId="77777777" w:rsidR="00460A36" w:rsidRDefault="00460A36" w:rsidP="00460A36"/>
    <w:p w14:paraId="5ABD109E" w14:textId="77777777" w:rsidR="00460A36" w:rsidRDefault="00460A36" w:rsidP="00666460">
      <w:pPr>
        <w:spacing w:after="0" w:line="240" w:lineRule="auto"/>
      </w:pPr>
    </w:p>
    <w:p w14:paraId="0E072169" w14:textId="77777777" w:rsidR="00165850" w:rsidRPr="00165850" w:rsidRDefault="00165850" w:rsidP="00165850"/>
    <w:p w14:paraId="145E90A0" w14:textId="0ADEFE81" w:rsidR="00165850" w:rsidRPr="00165850" w:rsidRDefault="00165850" w:rsidP="00165850">
      <w:pPr>
        <w:tabs>
          <w:tab w:val="left" w:pos="1605"/>
        </w:tabs>
      </w:pPr>
      <w:r>
        <w:tab/>
      </w:r>
    </w:p>
    <w:sectPr w:rsidR="00165850" w:rsidRPr="00165850" w:rsidSect="006A23B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55974" w14:textId="77777777" w:rsidR="00D06E32" w:rsidRDefault="00D06E32" w:rsidP="006A23B7">
      <w:pPr>
        <w:spacing w:after="0" w:line="240" w:lineRule="auto"/>
      </w:pPr>
      <w:r>
        <w:separator/>
      </w:r>
    </w:p>
  </w:endnote>
  <w:endnote w:type="continuationSeparator" w:id="0">
    <w:p w14:paraId="5A400D99" w14:textId="77777777" w:rsidR="00D06E32" w:rsidRDefault="00D06E32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AEA36" w14:textId="77777777" w:rsidR="006A23B7" w:rsidRDefault="00DA21B8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10B5">
      <w:rPr>
        <w:noProof/>
      </w:rPr>
      <w:t>2</w:t>
    </w:r>
    <w:r>
      <w:rPr>
        <w:noProof/>
      </w:rPr>
      <w:fldChar w:fldCharType="end"/>
    </w:r>
  </w:p>
  <w:p w14:paraId="40A7E080" w14:textId="77777777" w:rsidR="00642D63" w:rsidRPr="00642D63" w:rsidRDefault="00642D63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14:paraId="035C61E6" w14:textId="77777777" w:rsidR="00642D63" w:rsidRDefault="00642D63" w:rsidP="00642D63"/>
  <w:p w14:paraId="0A246E67" w14:textId="77777777" w:rsidR="006A23B7" w:rsidRDefault="006A2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9FAC7" w14:textId="77777777" w:rsidR="00D06E32" w:rsidRDefault="00D06E32" w:rsidP="006A23B7">
      <w:pPr>
        <w:spacing w:after="0" w:line="240" w:lineRule="auto"/>
      </w:pPr>
      <w:r>
        <w:separator/>
      </w:r>
    </w:p>
  </w:footnote>
  <w:footnote w:type="continuationSeparator" w:id="0">
    <w:p w14:paraId="1552C9E4" w14:textId="77777777" w:rsidR="00D06E32" w:rsidRDefault="00D06E32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E0AA1" w14:textId="77777777" w:rsidR="00CA7B7C" w:rsidRDefault="00CA7B7C" w:rsidP="00CA7B7C">
    <w:pPr>
      <w:pStyle w:val="Zhlav"/>
      <w:rPr>
        <w:noProof/>
        <w:lang w:eastAsia="cs-CZ"/>
      </w:rPr>
    </w:pPr>
    <w:r>
      <w:rPr>
        <w:noProof/>
        <w:lang w:eastAsia="cs-CZ"/>
      </w:rPr>
      <w:t>Správa budov Žamberk s.r.o.</w:t>
    </w:r>
  </w:p>
  <w:p w14:paraId="2D4AA95E" w14:textId="77777777" w:rsidR="00CA7B7C" w:rsidRDefault="00CA7B7C" w:rsidP="00CA7B7C">
    <w:pPr>
      <w:pStyle w:val="Zhlav"/>
      <w:rPr>
        <w:noProof/>
        <w:lang w:eastAsia="cs-CZ"/>
      </w:rPr>
    </w:pPr>
    <w:r>
      <w:rPr>
        <w:noProof/>
        <w:lang w:eastAsia="cs-CZ"/>
      </w:rPr>
      <w:t>Klostermanova 990, Žamberk</w:t>
    </w:r>
  </w:p>
  <w:p w14:paraId="24503DB0" w14:textId="77777777" w:rsidR="00CA7B7C" w:rsidRDefault="00CA7B7C" w:rsidP="00CA7B7C">
    <w:pPr>
      <w:pStyle w:val="Zhlav"/>
      <w:rPr>
        <w:noProof/>
        <w:lang w:eastAsia="cs-CZ"/>
      </w:rPr>
    </w:pPr>
    <w:r>
      <w:rPr>
        <w:noProof/>
        <w:lang w:eastAsia="cs-CZ"/>
      </w:rPr>
      <w:t>IČO: 25280091</w:t>
    </w:r>
  </w:p>
  <w:p w14:paraId="3F7B9AF8" w14:textId="23ED26C1" w:rsidR="00341196" w:rsidRDefault="00341196" w:rsidP="00CA7B7C">
    <w:pPr>
      <w:pStyle w:val="Zhlav"/>
      <w:rPr>
        <w:noProof/>
        <w:lang w:eastAsia="cs-CZ"/>
      </w:rPr>
    </w:pPr>
    <w:r>
      <w:rPr>
        <w:noProof/>
        <w:lang w:eastAsia="cs-CZ"/>
      </w:rPr>
      <w:t>DIČ: CZ 25280091</w:t>
    </w:r>
  </w:p>
  <w:p w14:paraId="10914BDD" w14:textId="5AB32ECD" w:rsidR="006A23B7" w:rsidRDefault="001974D9" w:rsidP="00B961E8">
    <w:pPr>
      <w:pStyle w:val="Zhlav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73E45" wp14:editId="409519FC">
              <wp:simplePos x="0" y="0"/>
              <wp:positionH relativeFrom="column">
                <wp:posOffset>2653030</wp:posOffset>
              </wp:positionH>
              <wp:positionV relativeFrom="paragraph">
                <wp:posOffset>1205865</wp:posOffset>
              </wp:positionV>
              <wp:extent cx="2857500" cy="1076325"/>
              <wp:effectExtent l="0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4212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212"/>
                          </w:tblGrid>
                          <w:tr w:rsidR="00341196" w:rsidRPr="00BF6541" w14:paraId="6853C290" w14:textId="77777777" w:rsidTr="007762C2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59AD4C44" w14:textId="45B05E36" w:rsidR="00E849A3" w:rsidRPr="00E849A3" w:rsidRDefault="00432D68" w:rsidP="00341196">
                                <w:pPr>
                                  <w:spacing w:after="0" w:line="240" w:lineRule="auto"/>
                                </w:pPr>
                                <w:r>
                                  <w:t xml:space="preserve">Miroslav </w:t>
                                </w:r>
                                <w:proofErr w:type="spellStart"/>
                                <w:r>
                                  <w:t>Šroler</w:t>
                                </w:r>
                                <w:proofErr w:type="spellEnd"/>
                              </w:p>
                            </w:tc>
                          </w:tr>
                          <w:tr w:rsidR="00341196" w:rsidRPr="00BF6541" w14:paraId="150AA21F" w14:textId="77777777" w:rsidTr="007762C2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77E9CC78" w14:textId="77777777" w:rsidR="00341196" w:rsidRDefault="00432D68" w:rsidP="00341196">
                                <w:pPr>
                                  <w:spacing w:after="0" w:line="240" w:lineRule="auto"/>
                                </w:pPr>
                                <w:r>
                                  <w:t>Rozsocha 28</w:t>
                                </w:r>
                              </w:p>
                              <w:p w14:paraId="705C03CC" w14:textId="31B1A88B" w:rsidR="00432D68" w:rsidRPr="00BF6541" w:rsidRDefault="00432D68" w:rsidP="00341196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Calibri"/>
                                  </w:rPr>
                                  <w:t>562 01 Orlické Podhůří</w:t>
                                </w:r>
                              </w:p>
                            </w:tc>
                          </w:tr>
                          <w:tr w:rsidR="00341196" w:rsidRPr="00BF6541" w14:paraId="427EB70E" w14:textId="77777777" w:rsidTr="007762C2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53FA4039" w14:textId="4FDEB3B2" w:rsidR="00341196" w:rsidRPr="00BF6541" w:rsidRDefault="00341196" w:rsidP="00341196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051FBB">
                                  <w:t xml:space="preserve">IČO: </w:t>
                                </w:r>
                                <w:r w:rsidR="00432D68">
                                  <w:t>74806106</w:t>
                                </w:r>
                              </w:p>
                            </w:tc>
                          </w:tr>
                          <w:tr w:rsidR="00341196" w:rsidRPr="00BF6541" w14:paraId="712345C9" w14:textId="77777777" w:rsidTr="007762C2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12416097" w14:textId="2DA08842" w:rsidR="00341196" w:rsidRPr="00BF6541" w:rsidRDefault="00341196" w:rsidP="00341196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051FBB">
                                  <w:t xml:space="preserve">DIČ: </w:t>
                                </w:r>
                              </w:p>
                            </w:tc>
                          </w:tr>
                          <w:tr w:rsidR="00341196" w:rsidRPr="00BF6541" w14:paraId="3A9CC536" w14:textId="77777777" w:rsidTr="007762C2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7139346A" w14:textId="276461D6" w:rsidR="00341196" w:rsidRPr="00BF6541" w:rsidRDefault="00341196" w:rsidP="00341196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</w:tbl>
                        <w:p w14:paraId="1527108D" w14:textId="33442E34" w:rsidR="000710B5" w:rsidRDefault="000710B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73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9pt;margin-top:94.95pt;width:22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" stroked="f">
              <v:textbox>
                <w:txbxContent>
                  <w:tbl>
                    <w:tblPr>
                      <w:tblW w:w="4212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212"/>
                    </w:tblGrid>
                    <w:tr w:rsidR="00341196" w:rsidRPr="00BF6541" w14:paraId="6853C290" w14:textId="77777777" w:rsidTr="007762C2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59AD4C44" w14:textId="45B05E36" w:rsidR="00E849A3" w:rsidRPr="00E849A3" w:rsidRDefault="00432D68" w:rsidP="00341196">
                          <w:pPr>
                            <w:spacing w:after="0" w:line="240" w:lineRule="auto"/>
                          </w:pPr>
                          <w:r>
                            <w:t xml:space="preserve">Miroslav </w:t>
                          </w:r>
                          <w:proofErr w:type="spellStart"/>
                          <w:r>
                            <w:t>Šroler</w:t>
                          </w:r>
                          <w:proofErr w:type="spellEnd"/>
                        </w:p>
                      </w:tc>
                    </w:tr>
                    <w:tr w:rsidR="00341196" w:rsidRPr="00BF6541" w14:paraId="150AA21F" w14:textId="77777777" w:rsidTr="007762C2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77E9CC78" w14:textId="77777777" w:rsidR="00341196" w:rsidRDefault="00432D68" w:rsidP="00341196">
                          <w:pPr>
                            <w:spacing w:after="0" w:line="240" w:lineRule="auto"/>
                          </w:pPr>
                          <w:r>
                            <w:t>Rozsocha 28</w:t>
                          </w:r>
                        </w:p>
                        <w:p w14:paraId="705C03CC" w14:textId="31B1A88B" w:rsidR="00432D68" w:rsidRPr="00BF6541" w:rsidRDefault="00432D68" w:rsidP="00341196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</w:rPr>
                            <w:t>562 01 Orlické Podhůří</w:t>
                          </w:r>
                        </w:p>
                      </w:tc>
                    </w:tr>
                    <w:tr w:rsidR="00341196" w:rsidRPr="00BF6541" w14:paraId="427EB70E" w14:textId="77777777" w:rsidTr="007762C2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53FA4039" w14:textId="4FDEB3B2" w:rsidR="00341196" w:rsidRPr="00BF6541" w:rsidRDefault="00341196" w:rsidP="00341196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051FBB">
                            <w:t xml:space="preserve">IČO: </w:t>
                          </w:r>
                          <w:r w:rsidR="00432D68">
                            <w:t>74806106</w:t>
                          </w:r>
                        </w:p>
                      </w:tc>
                    </w:tr>
                    <w:tr w:rsidR="00341196" w:rsidRPr="00BF6541" w14:paraId="712345C9" w14:textId="77777777" w:rsidTr="007762C2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12416097" w14:textId="2DA08842" w:rsidR="00341196" w:rsidRPr="00BF6541" w:rsidRDefault="00341196" w:rsidP="00341196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051FBB">
                            <w:t xml:space="preserve">DIČ: </w:t>
                          </w:r>
                        </w:p>
                      </w:tc>
                    </w:tr>
                    <w:tr w:rsidR="00341196" w:rsidRPr="00BF6541" w14:paraId="3A9CC536" w14:textId="77777777" w:rsidTr="007762C2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7139346A" w14:textId="276461D6" w:rsidR="00341196" w:rsidRPr="00BF6541" w:rsidRDefault="00341196" w:rsidP="00341196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  <w:p w14:paraId="1527108D" w14:textId="33442E34" w:rsidR="000710B5" w:rsidRDefault="000710B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</w:p>
                </w:txbxContent>
              </v:textbox>
            </v:shape>
          </w:pict>
        </mc:Fallback>
      </mc:AlternateContent>
    </w:r>
  </w:p>
  <w:p w14:paraId="44CAA4E3" w14:textId="77777777" w:rsidR="00CA7B7C" w:rsidRDefault="00CA7B7C" w:rsidP="00B961E8">
    <w:pPr>
      <w:pStyle w:val="Zhlav"/>
      <w:rPr>
        <w:noProof/>
        <w:lang w:eastAsia="cs-CZ"/>
      </w:rPr>
    </w:pPr>
  </w:p>
  <w:p w14:paraId="2484B83C" w14:textId="77777777" w:rsidR="00CA7B7C" w:rsidRDefault="00CA7B7C" w:rsidP="00B961E8">
    <w:pPr>
      <w:pStyle w:val="Zhlav"/>
      <w:rPr>
        <w:noProof/>
        <w:lang w:eastAsia="cs-CZ"/>
      </w:rPr>
    </w:pPr>
  </w:p>
  <w:p w14:paraId="1AE36D40" w14:textId="77777777" w:rsidR="00CA7B7C" w:rsidRDefault="00CA7B7C" w:rsidP="00B961E8">
    <w:pPr>
      <w:pStyle w:val="Zhlav"/>
      <w:rPr>
        <w:noProof/>
        <w:lang w:eastAsia="cs-CZ"/>
      </w:rPr>
    </w:pPr>
  </w:p>
  <w:p w14:paraId="19F934B7" w14:textId="77777777" w:rsidR="00CA7B7C" w:rsidRDefault="00CA7B7C" w:rsidP="00B961E8">
    <w:pPr>
      <w:pStyle w:val="Zhlav"/>
      <w:rPr>
        <w:noProof/>
        <w:lang w:eastAsia="cs-CZ"/>
      </w:rPr>
    </w:pPr>
  </w:p>
  <w:p w14:paraId="1DD64CDA" w14:textId="77777777" w:rsidR="00CA7B7C" w:rsidRDefault="00CA7B7C" w:rsidP="00B961E8">
    <w:pPr>
      <w:pStyle w:val="Zhlav"/>
      <w:rPr>
        <w:noProof/>
        <w:lang w:eastAsia="cs-CZ"/>
      </w:rPr>
    </w:pPr>
  </w:p>
  <w:p w14:paraId="1262D713" w14:textId="77777777" w:rsidR="00CA7B7C" w:rsidRDefault="00CA7B7C" w:rsidP="00B961E8">
    <w:pPr>
      <w:pStyle w:val="Zhlav"/>
      <w:rPr>
        <w:noProof/>
        <w:lang w:eastAsia="cs-CZ"/>
      </w:rPr>
    </w:pPr>
  </w:p>
  <w:p w14:paraId="1312410E" w14:textId="77777777" w:rsidR="00CA7B7C" w:rsidRDefault="00CA7B7C" w:rsidP="00B961E8">
    <w:pPr>
      <w:pStyle w:val="Zhlav"/>
      <w:rPr>
        <w:noProof/>
        <w:lang w:eastAsia="cs-CZ"/>
      </w:rPr>
    </w:pPr>
  </w:p>
  <w:p w14:paraId="16447228" w14:textId="77777777" w:rsidR="00CA7B7C" w:rsidRDefault="00CA7B7C" w:rsidP="00B961E8">
    <w:pPr>
      <w:pStyle w:val="Zhlav"/>
      <w:rPr>
        <w:noProof/>
        <w:lang w:eastAsia="cs-CZ"/>
      </w:rPr>
    </w:pPr>
  </w:p>
  <w:p w14:paraId="4B41F258" w14:textId="77777777" w:rsidR="00CA7B7C" w:rsidRDefault="00CA7B7C" w:rsidP="00B961E8">
    <w:pPr>
      <w:pStyle w:val="Zhlav"/>
      <w:rPr>
        <w:noProof/>
        <w:lang w:eastAsia="cs-CZ"/>
      </w:rPr>
    </w:pPr>
  </w:p>
  <w:p w14:paraId="25739D5B" w14:textId="77777777" w:rsidR="00CA7B7C" w:rsidRDefault="00CA7B7C" w:rsidP="00B961E8">
    <w:pPr>
      <w:pStyle w:val="Zhlav"/>
      <w:rPr>
        <w:noProof/>
        <w:lang w:eastAsia="cs-CZ"/>
      </w:rPr>
    </w:pPr>
  </w:p>
  <w:p w14:paraId="455BF774" w14:textId="77777777" w:rsidR="00CA7B7C" w:rsidRDefault="00CA7B7C" w:rsidP="00B961E8">
    <w:pPr>
      <w:pStyle w:val="Zhlav"/>
      <w:rPr>
        <w:noProof/>
        <w:lang w:eastAsia="cs-CZ"/>
      </w:rPr>
    </w:pPr>
  </w:p>
  <w:p w14:paraId="7A9CDADF" w14:textId="77777777" w:rsidR="00CA7B7C" w:rsidRDefault="00CA7B7C" w:rsidP="00B96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9171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BD"/>
    <w:rsid w:val="000710B5"/>
    <w:rsid w:val="000C387F"/>
    <w:rsid w:val="000E10E4"/>
    <w:rsid w:val="00165850"/>
    <w:rsid w:val="001816D3"/>
    <w:rsid w:val="0019527F"/>
    <w:rsid w:val="001974D9"/>
    <w:rsid w:val="001C6704"/>
    <w:rsid w:val="001E2879"/>
    <w:rsid w:val="002467C2"/>
    <w:rsid w:val="00291843"/>
    <w:rsid w:val="002E4AFE"/>
    <w:rsid w:val="00330CAB"/>
    <w:rsid w:val="00332CF4"/>
    <w:rsid w:val="00333BFB"/>
    <w:rsid w:val="00341196"/>
    <w:rsid w:val="003457C1"/>
    <w:rsid w:val="0034614E"/>
    <w:rsid w:val="00380123"/>
    <w:rsid w:val="00394588"/>
    <w:rsid w:val="003D0D71"/>
    <w:rsid w:val="003D3327"/>
    <w:rsid w:val="003F7F92"/>
    <w:rsid w:val="004173E5"/>
    <w:rsid w:val="00426C94"/>
    <w:rsid w:val="00432D68"/>
    <w:rsid w:val="0043361D"/>
    <w:rsid w:val="004402FE"/>
    <w:rsid w:val="004410BE"/>
    <w:rsid w:val="00450E04"/>
    <w:rsid w:val="00460A36"/>
    <w:rsid w:val="004D45B5"/>
    <w:rsid w:val="00501732"/>
    <w:rsid w:val="00506D6D"/>
    <w:rsid w:val="00513EC0"/>
    <w:rsid w:val="0052354C"/>
    <w:rsid w:val="00523671"/>
    <w:rsid w:val="00526DB1"/>
    <w:rsid w:val="005672FE"/>
    <w:rsid w:val="0057122F"/>
    <w:rsid w:val="005D4786"/>
    <w:rsid w:val="005F3ADF"/>
    <w:rsid w:val="00601A73"/>
    <w:rsid w:val="00615F5F"/>
    <w:rsid w:val="0063528B"/>
    <w:rsid w:val="00642D63"/>
    <w:rsid w:val="0065144F"/>
    <w:rsid w:val="00666460"/>
    <w:rsid w:val="00672884"/>
    <w:rsid w:val="006824EC"/>
    <w:rsid w:val="006A0DCB"/>
    <w:rsid w:val="006A23B7"/>
    <w:rsid w:val="006A4FBF"/>
    <w:rsid w:val="006F03A1"/>
    <w:rsid w:val="006F2145"/>
    <w:rsid w:val="007233A7"/>
    <w:rsid w:val="007355F4"/>
    <w:rsid w:val="00744256"/>
    <w:rsid w:val="00745D76"/>
    <w:rsid w:val="007534F2"/>
    <w:rsid w:val="0077548D"/>
    <w:rsid w:val="007762C2"/>
    <w:rsid w:val="007C20B4"/>
    <w:rsid w:val="007C425E"/>
    <w:rsid w:val="007F0E96"/>
    <w:rsid w:val="0083487D"/>
    <w:rsid w:val="00856FBD"/>
    <w:rsid w:val="00971A56"/>
    <w:rsid w:val="009D4577"/>
    <w:rsid w:val="009F1273"/>
    <w:rsid w:val="00A20AC8"/>
    <w:rsid w:val="00A67694"/>
    <w:rsid w:val="00A82F31"/>
    <w:rsid w:val="00A95FDB"/>
    <w:rsid w:val="00AC1650"/>
    <w:rsid w:val="00AD0F67"/>
    <w:rsid w:val="00AD4C60"/>
    <w:rsid w:val="00B17163"/>
    <w:rsid w:val="00B35C4A"/>
    <w:rsid w:val="00B42EB8"/>
    <w:rsid w:val="00B65463"/>
    <w:rsid w:val="00B70F7E"/>
    <w:rsid w:val="00B961E8"/>
    <w:rsid w:val="00BB083A"/>
    <w:rsid w:val="00BC4EF7"/>
    <w:rsid w:val="00BF6541"/>
    <w:rsid w:val="00C00003"/>
    <w:rsid w:val="00C34098"/>
    <w:rsid w:val="00C368C3"/>
    <w:rsid w:val="00C44703"/>
    <w:rsid w:val="00CA0359"/>
    <w:rsid w:val="00CA7B7C"/>
    <w:rsid w:val="00CD199F"/>
    <w:rsid w:val="00D06E32"/>
    <w:rsid w:val="00D06FE9"/>
    <w:rsid w:val="00D07579"/>
    <w:rsid w:val="00D4336E"/>
    <w:rsid w:val="00D4358F"/>
    <w:rsid w:val="00D475AC"/>
    <w:rsid w:val="00D6194B"/>
    <w:rsid w:val="00D63845"/>
    <w:rsid w:val="00D6479F"/>
    <w:rsid w:val="00DA21B8"/>
    <w:rsid w:val="00DC1159"/>
    <w:rsid w:val="00DF1C8F"/>
    <w:rsid w:val="00E12D12"/>
    <w:rsid w:val="00E3697F"/>
    <w:rsid w:val="00E50D8D"/>
    <w:rsid w:val="00E849A3"/>
    <w:rsid w:val="00EA52D0"/>
    <w:rsid w:val="00EB2AC1"/>
    <w:rsid w:val="00EF1AEF"/>
    <w:rsid w:val="00F23F7A"/>
    <w:rsid w:val="00FB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DF3A7"/>
  <w15:docId w15:val="{1378A8DE-9BE7-4906-88A6-83532E0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customStyle="1" w:styleId="Default">
    <w:name w:val="Default"/>
    <w:rsid w:val="005236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mesto.dotx</Template>
  <TotalTime>6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jednatel</cp:lastModifiedBy>
  <cp:revision>3</cp:revision>
  <cp:lastPrinted>2024-09-30T07:56:00Z</cp:lastPrinted>
  <dcterms:created xsi:type="dcterms:W3CDTF">2024-10-24T11:43:00Z</dcterms:created>
  <dcterms:modified xsi:type="dcterms:W3CDTF">2024-10-24T11:48:00Z</dcterms:modified>
</cp:coreProperties>
</file>