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442196A6" w:rsidR="00E0086F" w:rsidRPr="004778C7" w:rsidRDefault="00CC2B7A" w:rsidP="004778C7">
      <w:pPr>
        <w:pStyle w:val="Nzev"/>
        <w:spacing w:after="120"/>
        <w:rPr>
          <w:rFonts w:ascii="Arial" w:hAnsi="Arial"/>
          <w:b w:val="0"/>
          <w:bCs w:val="0"/>
          <w:sz w:val="28"/>
          <w:szCs w:val="28"/>
        </w:rPr>
      </w:pPr>
      <w:r w:rsidRPr="004778C7">
        <w:rPr>
          <w:rFonts w:ascii="Arial" w:hAnsi="Arial"/>
          <w:sz w:val="28"/>
          <w:szCs w:val="28"/>
        </w:rPr>
        <w:t>Dodatek</w:t>
      </w:r>
      <w:r w:rsidR="00A124C3" w:rsidRPr="004778C7">
        <w:rPr>
          <w:rFonts w:ascii="Arial" w:hAnsi="Arial"/>
          <w:sz w:val="28"/>
          <w:szCs w:val="28"/>
        </w:rPr>
        <w:t xml:space="preserve"> č. </w:t>
      </w:r>
      <w:r w:rsidR="002E637C">
        <w:rPr>
          <w:rFonts w:ascii="Arial" w:hAnsi="Arial"/>
          <w:sz w:val="28"/>
          <w:szCs w:val="28"/>
        </w:rPr>
        <w:t>1</w:t>
      </w:r>
    </w:p>
    <w:p w14:paraId="30CE02AE" w14:textId="4B0D1FD7" w:rsidR="004778C7" w:rsidRPr="00456F16" w:rsidRDefault="00BF4EAB" w:rsidP="007B48CD">
      <w:pPr>
        <w:pStyle w:val="Normln-odrky"/>
        <w:numPr>
          <w:ilvl w:val="0"/>
          <w:numId w:val="0"/>
        </w:numPr>
        <w:spacing w:before="240" w:after="240" w:line="240" w:lineRule="auto"/>
        <w:ind w:left="567" w:hanging="283"/>
        <w:rPr>
          <w:rFonts w:eastAsia="Calibri" w:cs="Arial"/>
          <w:color w:val="000000"/>
          <w:sz w:val="22"/>
        </w:rPr>
      </w:pPr>
      <w:r>
        <w:rPr>
          <w:rFonts w:eastAsia="Calibri" w:cs="Arial"/>
          <w:color w:val="000000"/>
          <w:sz w:val="22"/>
        </w:rPr>
        <w:t>k</w:t>
      </w:r>
      <w:r w:rsidRPr="00BF4EAB">
        <w:rPr>
          <w:rFonts w:eastAsia="Calibri" w:cs="Arial"/>
          <w:color w:val="000000"/>
          <w:sz w:val="22"/>
        </w:rPr>
        <w:t xml:space="preserve">e smlouvě o dílo </w:t>
      </w:r>
      <w:r w:rsidR="008E5FC7">
        <w:rPr>
          <w:rFonts w:eastAsia="Calibri" w:cs="Arial"/>
          <w:color w:val="000000"/>
          <w:sz w:val="22"/>
        </w:rPr>
        <w:t xml:space="preserve">č. </w:t>
      </w:r>
      <w:r w:rsidR="000D5C91">
        <w:rPr>
          <w:rFonts w:eastAsia="Calibri" w:cs="Arial"/>
          <w:color w:val="000000"/>
          <w:sz w:val="22"/>
        </w:rPr>
        <w:t>779-2023</w:t>
      </w:r>
      <w:r w:rsidR="003B68AD">
        <w:rPr>
          <w:rFonts w:eastAsia="Calibri" w:cs="Arial"/>
          <w:color w:val="000000"/>
          <w:sz w:val="22"/>
        </w:rPr>
        <w:t>-52020</w:t>
      </w:r>
      <w:r w:rsidR="00D318FC">
        <w:rPr>
          <w:rFonts w:eastAsia="Calibri" w:cs="Arial"/>
          <w:color w:val="000000"/>
          <w:sz w:val="22"/>
        </w:rPr>
        <w:t>1</w:t>
      </w:r>
      <w:r w:rsidR="008E5FC7">
        <w:rPr>
          <w:rFonts w:eastAsia="Calibri" w:cs="Arial"/>
          <w:color w:val="000000"/>
          <w:sz w:val="22"/>
        </w:rPr>
        <w:t xml:space="preserve"> </w:t>
      </w:r>
      <w:r w:rsidRPr="00BF4EAB">
        <w:rPr>
          <w:rFonts w:eastAsia="Calibri" w:cs="Arial"/>
          <w:color w:val="000000"/>
          <w:sz w:val="22"/>
        </w:rPr>
        <w:t xml:space="preserve">uzavřené dne </w:t>
      </w:r>
      <w:r w:rsidR="003B68AD">
        <w:rPr>
          <w:rFonts w:eastAsia="Calibri" w:cs="Arial"/>
          <w:color w:val="000000"/>
          <w:sz w:val="22"/>
        </w:rPr>
        <w:t>2</w:t>
      </w:r>
      <w:r w:rsidR="000D5C91">
        <w:rPr>
          <w:rFonts w:eastAsia="Calibri" w:cs="Arial"/>
          <w:color w:val="000000"/>
          <w:sz w:val="22"/>
        </w:rPr>
        <w:t>7</w:t>
      </w:r>
      <w:r w:rsidR="003B68AD">
        <w:rPr>
          <w:rFonts w:eastAsia="Calibri" w:cs="Arial"/>
          <w:color w:val="000000"/>
          <w:sz w:val="22"/>
        </w:rPr>
        <w:t>.</w:t>
      </w:r>
      <w:r w:rsidR="00D318FC">
        <w:rPr>
          <w:rFonts w:eastAsia="Calibri" w:cs="Arial"/>
          <w:color w:val="000000"/>
          <w:sz w:val="22"/>
        </w:rPr>
        <w:t xml:space="preserve"> </w:t>
      </w:r>
      <w:r w:rsidR="000D5C91">
        <w:rPr>
          <w:rFonts w:eastAsia="Calibri" w:cs="Arial"/>
          <w:color w:val="000000"/>
          <w:sz w:val="22"/>
        </w:rPr>
        <w:t>9</w:t>
      </w:r>
      <w:r w:rsidR="003B68AD">
        <w:rPr>
          <w:rFonts w:eastAsia="Calibri" w:cs="Arial"/>
          <w:color w:val="000000"/>
          <w:sz w:val="22"/>
        </w:rPr>
        <w:t>.</w:t>
      </w:r>
      <w:r w:rsidR="00D318FC">
        <w:rPr>
          <w:rFonts w:eastAsia="Calibri" w:cs="Arial"/>
          <w:color w:val="000000"/>
          <w:sz w:val="22"/>
        </w:rPr>
        <w:t xml:space="preserve"> </w:t>
      </w:r>
      <w:r w:rsidR="003B68AD">
        <w:rPr>
          <w:rFonts w:eastAsia="Calibri" w:cs="Arial"/>
          <w:color w:val="000000"/>
          <w:sz w:val="22"/>
        </w:rPr>
        <w:t>202</w:t>
      </w:r>
      <w:r w:rsidR="000D5C91">
        <w:rPr>
          <w:rFonts w:eastAsia="Calibri" w:cs="Arial"/>
          <w:color w:val="000000"/>
          <w:sz w:val="22"/>
        </w:rPr>
        <w:t>3</w:t>
      </w:r>
      <w:r w:rsidRPr="00BF4EAB">
        <w:rPr>
          <w:rFonts w:eastAsia="Calibri" w:cs="Arial"/>
          <w:color w:val="000000"/>
          <w:sz w:val="22"/>
        </w:rPr>
        <w:t xml:space="preserve"> (</w:t>
      </w:r>
      <w:r w:rsidR="007C5EFE">
        <w:rPr>
          <w:rFonts w:eastAsia="Calibri" w:cs="Arial"/>
          <w:color w:val="000000"/>
          <w:sz w:val="22"/>
        </w:rPr>
        <w:t xml:space="preserve">dále jen </w:t>
      </w:r>
      <w:r w:rsidRPr="00BF4EAB">
        <w:rPr>
          <w:rFonts w:eastAsia="Calibri" w:cs="Arial"/>
          <w:color w:val="000000"/>
          <w:sz w:val="22"/>
        </w:rPr>
        <w:t>„</w:t>
      </w:r>
      <w:r w:rsidRPr="00BF4EAB">
        <w:rPr>
          <w:rFonts w:eastAsia="Calibri" w:cs="Arial"/>
          <w:b/>
          <w:bCs/>
          <w:color w:val="000000"/>
          <w:sz w:val="22"/>
        </w:rPr>
        <w:t>Smlouva</w:t>
      </w:r>
      <w:r w:rsidRPr="00BF4EAB">
        <w:rPr>
          <w:rFonts w:eastAsia="Calibri" w:cs="Arial"/>
          <w:color w:val="000000"/>
          <w:sz w:val="22"/>
        </w:rPr>
        <w:t xml:space="preserve">“) podle </w:t>
      </w:r>
      <w:r w:rsidR="007B48CD">
        <w:rPr>
          <w:rFonts w:eastAsia="Calibri" w:cs="Arial"/>
          <w:color w:val="000000"/>
          <w:sz w:val="22"/>
        </w:rPr>
        <w:br/>
      </w:r>
      <w:r w:rsidRPr="00BF4EAB">
        <w:rPr>
          <w:rFonts w:eastAsia="Calibri" w:cs="Arial"/>
          <w:color w:val="000000"/>
          <w:sz w:val="22"/>
        </w:rPr>
        <w:t>§ 2586 a násl. zákona č. 89/2012 Sb., občanský zákoník, ve znění pozdějších předpisů</w:t>
      </w: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A5630E" w:rsidRDefault="00E0086F" w:rsidP="00A5630E">
      <w:pPr>
        <w:pStyle w:val="Level3"/>
        <w:numPr>
          <w:ilvl w:val="0"/>
          <w:numId w:val="13"/>
        </w:numPr>
        <w:spacing w:before="120" w:after="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468AA8DB" w14:textId="249A6392" w:rsidR="00A5630E" w:rsidRPr="00A5630E" w:rsidRDefault="00A5630E" w:rsidP="00A5630E">
      <w:pPr>
        <w:pStyle w:val="Level3"/>
        <w:numPr>
          <w:ilvl w:val="0"/>
          <w:numId w:val="0"/>
        </w:numPr>
        <w:spacing w:after="120" w:line="240" w:lineRule="auto"/>
        <w:ind w:left="567"/>
        <w:jc w:val="both"/>
        <w:rPr>
          <w:rFonts w:ascii="Arial" w:hAnsi="Arial" w:cs="Arial"/>
          <w:b/>
          <w:bCs/>
          <w:szCs w:val="22"/>
        </w:rPr>
      </w:pPr>
      <w:r w:rsidRPr="00A5630E">
        <w:rPr>
          <w:rFonts w:ascii="Arial" w:hAnsi="Arial" w:cs="Arial"/>
          <w:b/>
          <w:bCs/>
        </w:rPr>
        <w:t xml:space="preserve">Krajský pozemkový úřad pro </w:t>
      </w:r>
      <w:r w:rsidRPr="00A5630E">
        <w:rPr>
          <w:rFonts w:ascii="Arial" w:hAnsi="Arial" w:cs="Arial"/>
          <w:b/>
          <w:bCs/>
          <w:snapToGrid w:val="0"/>
        </w:rPr>
        <w:t>Kraj Vysočina</w:t>
      </w:r>
    </w:p>
    <w:p w14:paraId="64B8BFD8" w14:textId="77777777" w:rsidR="00715165" w:rsidRDefault="00E0086F" w:rsidP="00715165">
      <w:pPr>
        <w:spacing w:after="0"/>
        <w:ind w:left="567"/>
        <w:jc w:val="both"/>
        <w:rPr>
          <w:rFonts w:ascii="Arial" w:hAnsi="Arial" w:cs="Arial"/>
        </w:rPr>
      </w:pPr>
      <w:r w:rsidRPr="00BF554C">
        <w:rPr>
          <w:rFonts w:ascii="Arial" w:hAnsi="Arial" w:cs="Arial"/>
        </w:rPr>
        <w:t>se sídlem Husinecká 1024/</w:t>
      </w:r>
      <w:proofErr w:type="gramStart"/>
      <w:r w:rsidRPr="00BF554C">
        <w:rPr>
          <w:rFonts w:ascii="Arial" w:hAnsi="Arial" w:cs="Arial"/>
        </w:rPr>
        <w:t>11a</w:t>
      </w:r>
      <w:proofErr w:type="gramEnd"/>
      <w:r w:rsidRPr="00BF554C">
        <w:rPr>
          <w:rFonts w:ascii="Arial" w:hAnsi="Arial" w:cs="Arial"/>
        </w:rPr>
        <w:t xml:space="preserve">, 130 00 Praha 3 – Žižkov, IČO: 013 12 774, </w:t>
      </w:r>
    </w:p>
    <w:p w14:paraId="70DEBAE8" w14:textId="4299BAEE" w:rsidR="00E0086F" w:rsidRPr="00BF554C" w:rsidRDefault="00E0086F" w:rsidP="00EC1291">
      <w:pPr>
        <w:spacing w:after="120"/>
        <w:ind w:left="567"/>
        <w:jc w:val="both"/>
        <w:rPr>
          <w:rFonts w:ascii="Arial" w:hAnsi="Arial" w:cs="Arial"/>
        </w:rPr>
      </w:pPr>
      <w:r w:rsidRPr="00BF554C">
        <w:rPr>
          <w:rFonts w:ascii="Arial" w:hAnsi="Arial" w:cs="Arial"/>
          <w:snapToGrid w:val="0"/>
        </w:rPr>
        <w:t xml:space="preserve">na adrese </w:t>
      </w:r>
      <w:r w:rsidR="00715165">
        <w:rPr>
          <w:rFonts w:ascii="Arial" w:hAnsi="Arial" w:cs="Arial"/>
          <w:snapToGrid w:val="0"/>
        </w:rPr>
        <w:t>Fritzova 4260/4, 586 01 Jihlava</w:t>
      </w:r>
      <w:r w:rsidR="00130D06">
        <w:rPr>
          <w:rFonts w:ascii="Arial" w:hAnsi="Arial" w:cs="Arial"/>
        </w:rPr>
        <w:t>.</w:t>
      </w:r>
    </w:p>
    <w:p w14:paraId="1A73C023" w14:textId="77777777" w:rsidR="00B0355D"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Zastoupená: </w:t>
      </w:r>
      <w:r w:rsidR="009332DD">
        <w:rPr>
          <w:rFonts w:ascii="Arial" w:hAnsi="Arial" w:cs="Arial"/>
        </w:rPr>
        <w:tab/>
        <w:t>Mgr. Silvií Hawerlandovou</w:t>
      </w:r>
      <w:r w:rsidR="00392F40">
        <w:rPr>
          <w:rFonts w:ascii="Arial" w:hAnsi="Arial" w:cs="Arial"/>
        </w:rPr>
        <w:t xml:space="preserve">, </w:t>
      </w:r>
      <w:r w:rsidR="006C59C6">
        <w:rPr>
          <w:rFonts w:ascii="Arial" w:hAnsi="Arial" w:cs="Arial"/>
        </w:rPr>
        <w:t>LL.M.</w:t>
      </w:r>
      <w:r w:rsidR="00B0355D">
        <w:rPr>
          <w:rFonts w:ascii="Arial" w:hAnsi="Arial" w:cs="Arial"/>
        </w:rPr>
        <w:t>,</w:t>
      </w:r>
    </w:p>
    <w:p w14:paraId="2BB55C1B" w14:textId="14CAAC1B" w:rsidR="00E0086F" w:rsidRPr="00BF554C" w:rsidRDefault="00B0355D" w:rsidP="003E1A10">
      <w:pPr>
        <w:tabs>
          <w:tab w:val="left" w:pos="4678"/>
        </w:tabs>
        <w:spacing w:after="0"/>
        <w:ind w:left="4678" w:hanging="4111"/>
        <w:jc w:val="both"/>
        <w:rPr>
          <w:rFonts w:ascii="Arial" w:hAnsi="Arial" w:cs="Arial"/>
        </w:rPr>
      </w:pPr>
      <w:r>
        <w:rPr>
          <w:rFonts w:ascii="Arial" w:hAnsi="Arial" w:cs="Arial"/>
        </w:rPr>
        <w:tab/>
      </w:r>
      <w:r w:rsidR="00392F40">
        <w:rPr>
          <w:rFonts w:ascii="Arial" w:hAnsi="Arial" w:cs="Arial"/>
        </w:rPr>
        <w:t>ředitelkou KPÚ pro Kraj Vysočina</w:t>
      </w:r>
    </w:p>
    <w:p w14:paraId="610573BC" w14:textId="77777777" w:rsidR="00B0355D"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w:t>
      </w:r>
      <w:r w:rsidR="00626367">
        <w:rPr>
          <w:rFonts w:ascii="Arial" w:hAnsi="Arial" w:cs="Arial"/>
        </w:rPr>
        <w:tab/>
        <w:t>Mgr. Silvi</w:t>
      </w:r>
      <w:r w:rsidR="005660AA">
        <w:rPr>
          <w:rFonts w:ascii="Arial" w:hAnsi="Arial" w:cs="Arial"/>
        </w:rPr>
        <w:t>í</w:t>
      </w:r>
      <w:r w:rsidR="00626367">
        <w:rPr>
          <w:rFonts w:ascii="Arial" w:hAnsi="Arial" w:cs="Arial"/>
        </w:rPr>
        <w:t xml:space="preserve"> Hawerlandov</w:t>
      </w:r>
      <w:r w:rsidR="005660AA">
        <w:rPr>
          <w:rFonts w:ascii="Arial" w:hAnsi="Arial" w:cs="Arial"/>
        </w:rPr>
        <w:t>ou</w:t>
      </w:r>
      <w:r w:rsidR="00626367">
        <w:rPr>
          <w:rFonts w:ascii="Arial" w:hAnsi="Arial" w:cs="Arial"/>
        </w:rPr>
        <w:t>,</w:t>
      </w:r>
      <w:r w:rsidR="006C59C6">
        <w:rPr>
          <w:rFonts w:ascii="Arial" w:hAnsi="Arial" w:cs="Arial"/>
        </w:rPr>
        <w:t xml:space="preserve"> LL.M.</w:t>
      </w:r>
      <w:r w:rsidR="00B0355D">
        <w:rPr>
          <w:rFonts w:ascii="Arial" w:hAnsi="Arial" w:cs="Arial"/>
        </w:rPr>
        <w:t>,</w:t>
      </w:r>
    </w:p>
    <w:p w14:paraId="679B3B2B" w14:textId="102E07D7" w:rsidR="00E0086F" w:rsidRPr="00BF554C" w:rsidRDefault="00B0355D" w:rsidP="003E1A10">
      <w:pPr>
        <w:tabs>
          <w:tab w:val="left" w:pos="4678"/>
        </w:tabs>
        <w:spacing w:after="0"/>
        <w:ind w:left="4678" w:hanging="4111"/>
        <w:jc w:val="both"/>
        <w:rPr>
          <w:rFonts w:ascii="Arial" w:hAnsi="Arial" w:cs="Arial"/>
        </w:rPr>
      </w:pPr>
      <w:r>
        <w:rPr>
          <w:rFonts w:ascii="Arial" w:hAnsi="Arial" w:cs="Arial"/>
        </w:rPr>
        <w:tab/>
      </w:r>
      <w:r w:rsidR="00626367">
        <w:rPr>
          <w:rFonts w:ascii="Arial" w:hAnsi="Arial" w:cs="Arial"/>
        </w:rPr>
        <w:t>ředitelk</w:t>
      </w:r>
      <w:r w:rsidR="005660AA">
        <w:rPr>
          <w:rFonts w:ascii="Arial" w:hAnsi="Arial" w:cs="Arial"/>
        </w:rPr>
        <w:t>ou</w:t>
      </w:r>
      <w:r w:rsidR="00626367">
        <w:rPr>
          <w:rFonts w:ascii="Arial" w:hAnsi="Arial" w:cs="Arial"/>
        </w:rPr>
        <w:t xml:space="preserve"> KPÚ pro Kraj Vysočina</w:t>
      </w:r>
      <w:r w:rsidR="00E0086F" w:rsidRPr="00BF554C">
        <w:rPr>
          <w:rFonts w:ascii="Arial" w:hAnsi="Arial" w:cs="Arial"/>
        </w:rPr>
        <w:t xml:space="preserve"> </w:t>
      </w:r>
    </w:p>
    <w:p w14:paraId="3833F5B3" w14:textId="06B99D01" w:rsidR="00B0355D" w:rsidRPr="00766204" w:rsidRDefault="00E0086F" w:rsidP="006F7479">
      <w:pPr>
        <w:pStyle w:val="Bezmezer"/>
        <w:tabs>
          <w:tab w:val="left" w:pos="4678"/>
        </w:tabs>
        <w:ind w:left="567"/>
        <w:rPr>
          <w:rFonts w:ascii="Arial" w:hAnsi="Arial" w:cs="Arial"/>
          <w:sz w:val="22"/>
          <w:szCs w:val="22"/>
        </w:rPr>
      </w:pPr>
      <w:r w:rsidRPr="00766204">
        <w:rPr>
          <w:rFonts w:ascii="Arial" w:hAnsi="Arial" w:cs="Arial"/>
          <w:sz w:val="22"/>
          <w:szCs w:val="22"/>
        </w:rPr>
        <w:t xml:space="preserve">V technických záležitostech </w:t>
      </w:r>
      <w:r w:rsidR="00EC1291" w:rsidRPr="00766204">
        <w:rPr>
          <w:rFonts w:ascii="Arial" w:hAnsi="Arial" w:cs="Arial"/>
          <w:sz w:val="22"/>
          <w:szCs w:val="22"/>
        </w:rPr>
        <w:t>zastoupená</w:t>
      </w:r>
      <w:r w:rsidRPr="00766204">
        <w:rPr>
          <w:rFonts w:ascii="Arial" w:hAnsi="Arial" w:cs="Arial"/>
          <w:sz w:val="22"/>
          <w:szCs w:val="22"/>
        </w:rPr>
        <w:t>:</w:t>
      </w:r>
      <w:r w:rsidR="006F7479">
        <w:rPr>
          <w:rFonts w:ascii="Arial" w:hAnsi="Arial" w:cs="Arial"/>
          <w:sz w:val="22"/>
          <w:szCs w:val="22"/>
        </w:rPr>
        <w:tab/>
      </w:r>
      <w:r w:rsidR="00971170" w:rsidRPr="00766204">
        <w:rPr>
          <w:rFonts w:ascii="Arial" w:hAnsi="Arial" w:cs="Arial"/>
          <w:sz w:val="22"/>
          <w:szCs w:val="22"/>
        </w:rPr>
        <w:t>Ing. Janem Šteflem</w:t>
      </w:r>
      <w:r w:rsidR="00872EBA" w:rsidRPr="00766204">
        <w:rPr>
          <w:rFonts w:ascii="Arial" w:hAnsi="Arial" w:cs="Arial"/>
          <w:sz w:val="22"/>
          <w:szCs w:val="22"/>
        </w:rPr>
        <w:t>,</w:t>
      </w:r>
    </w:p>
    <w:p w14:paraId="4939C5C6" w14:textId="00E5974D" w:rsidR="00E0086F" w:rsidRPr="00766204" w:rsidRDefault="00766204" w:rsidP="006F7479">
      <w:pPr>
        <w:pStyle w:val="Bezmezer"/>
        <w:tabs>
          <w:tab w:val="left" w:pos="4678"/>
        </w:tabs>
        <w:ind w:left="567"/>
        <w:rPr>
          <w:rFonts w:ascii="Arial" w:hAnsi="Arial" w:cs="Arial"/>
          <w:sz w:val="22"/>
          <w:szCs w:val="22"/>
        </w:rPr>
      </w:pPr>
      <w:r w:rsidRPr="00766204">
        <w:rPr>
          <w:rFonts w:ascii="Arial" w:hAnsi="Arial" w:cs="Arial"/>
          <w:sz w:val="22"/>
          <w:szCs w:val="22"/>
        </w:rPr>
        <w:tab/>
      </w:r>
      <w:r w:rsidR="00971170" w:rsidRPr="00766204">
        <w:rPr>
          <w:rFonts w:ascii="Arial" w:hAnsi="Arial" w:cs="Arial"/>
          <w:sz w:val="22"/>
          <w:szCs w:val="22"/>
        </w:rPr>
        <w:t>odborným radou</w:t>
      </w:r>
      <w:r w:rsidR="00872EBA" w:rsidRPr="00766204">
        <w:rPr>
          <w:rFonts w:ascii="Arial" w:hAnsi="Arial" w:cs="Arial"/>
          <w:sz w:val="22"/>
          <w:szCs w:val="22"/>
        </w:rPr>
        <w:t xml:space="preserve"> Pobočky</w:t>
      </w:r>
      <w:r w:rsidR="004F1477" w:rsidRPr="00766204">
        <w:rPr>
          <w:rFonts w:ascii="Arial" w:hAnsi="Arial" w:cs="Arial"/>
          <w:sz w:val="22"/>
          <w:szCs w:val="22"/>
        </w:rPr>
        <w:t xml:space="preserve"> Jihlava</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3C8C8581"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 xml:space="preserve">Tel.: </w:t>
      </w:r>
      <w:r w:rsidR="00F640F9">
        <w:rPr>
          <w:rFonts w:ascii="Arial" w:hAnsi="Arial" w:cs="Arial"/>
        </w:rPr>
        <w:tab/>
      </w:r>
      <w:r w:rsidR="00E53BC0">
        <w:rPr>
          <w:rFonts w:ascii="Arial" w:hAnsi="Arial" w:cs="Arial"/>
        </w:rPr>
        <w:t>+420</w:t>
      </w:r>
      <w:r w:rsidR="00971170">
        <w:rPr>
          <w:rFonts w:ascii="Arial" w:hAnsi="Arial" w:cs="Arial"/>
        </w:rPr>
        <w:t> </w:t>
      </w:r>
      <w:r w:rsidR="00E53BC0">
        <w:rPr>
          <w:rFonts w:ascii="Arial" w:hAnsi="Arial" w:cs="Arial"/>
        </w:rPr>
        <w:t>727</w:t>
      </w:r>
      <w:r w:rsidR="00971170">
        <w:rPr>
          <w:rFonts w:ascii="Arial" w:hAnsi="Arial" w:cs="Arial"/>
        </w:rPr>
        <w:t> </w:t>
      </w:r>
      <w:r w:rsidR="00E53BC0">
        <w:rPr>
          <w:rFonts w:ascii="Arial" w:hAnsi="Arial" w:cs="Arial"/>
        </w:rPr>
        <w:t>95</w:t>
      </w:r>
      <w:r w:rsidR="00FF5A50">
        <w:rPr>
          <w:rFonts w:ascii="Arial" w:hAnsi="Arial" w:cs="Arial"/>
        </w:rPr>
        <w:t>6</w:t>
      </w:r>
      <w:r w:rsidR="00971170">
        <w:rPr>
          <w:rFonts w:ascii="Arial" w:hAnsi="Arial" w:cs="Arial"/>
        </w:rPr>
        <w:t xml:space="preserve"> </w:t>
      </w:r>
      <w:r w:rsidR="00FF5A50">
        <w:rPr>
          <w:rFonts w:ascii="Arial" w:hAnsi="Arial" w:cs="Arial"/>
        </w:rPr>
        <w:t>386</w:t>
      </w:r>
    </w:p>
    <w:p w14:paraId="073F5E87" w14:textId="56195429"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r w:rsidR="00F640F9">
        <w:rPr>
          <w:rFonts w:ascii="Arial" w:hAnsi="Arial" w:cs="Arial"/>
          <w:snapToGrid w:val="0"/>
        </w:rPr>
        <w:tab/>
      </w:r>
      <w:hyperlink r:id="rId13" w:history="1">
        <w:r w:rsidR="00FF5A50" w:rsidRPr="00C34577">
          <w:rPr>
            <w:rStyle w:val="Hypertextovodkaz"/>
            <w:rFonts w:ascii="Arial" w:hAnsi="Arial" w:cs="Arial"/>
            <w:snapToGrid w:val="0"/>
          </w:rPr>
          <w:t>j.stefl@spucr.cz</w:t>
        </w:r>
      </w:hyperlink>
      <w:r w:rsidR="008624DD">
        <w:rPr>
          <w:rFonts w:ascii="Arial" w:hAnsi="Arial" w:cs="Arial"/>
          <w:snapToGrid w:val="0"/>
        </w:rPr>
        <w:t xml:space="preserve"> </w:t>
      </w:r>
    </w:p>
    <w:p w14:paraId="251A0BC1" w14:textId="4CD9A533" w:rsidR="00E0086F" w:rsidRPr="00BF554C" w:rsidRDefault="00E0086F" w:rsidP="007802EB">
      <w:pPr>
        <w:tabs>
          <w:tab w:val="left" w:pos="4678"/>
        </w:tabs>
        <w:spacing w:after="120"/>
        <w:ind w:left="567" w:right="1418"/>
        <w:jc w:val="both"/>
        <w:rPr>
          <w:rFonts w:ascii="Arial" w:hAnsi="Arial" w:cs="Arial"/>
          <w:b/>
          <w:i/>
        </w:rPr>
      </w:pPr>
      <w:r w:rsidRPr="00BF554C">
        <w:rPr>
          <w:rFonts w:ascii="Arial" w:hAnsi="Arial" w:cs="Arial"/>
        </w:rPr>
        <w:t xml:space="preserve">ID datové schránky: </w:t>
      </w:r>
      <w:r w:rsidR="007802EB">
        <w:rPr>
          <w:rFonts w:ascii="Arial" w:hAnsi="Arial" w:cs="Arial"/>
        </w:rPr>
        <w:tab/>
      </w:r>
      <w:r w:rsidRPr="00BF554C">
        <w:rPr>
          <w:rFonts w:ascii="Arial" w:hAnsi="Arial" w:cs="Arial"/>
        </w:rPr>
        <w:t>z49per3</w:t>
      </w:r>
    </w:p>
    <w:p w14:paraId="7341B31E" w14:textId="28C8F359" w:rsidR="00E0086F" w:rsidRPr="00BF554C" w:rsidRDefault="00E0086F" w:rsidP="007802EB">
      <w:pPr>
        <w:tabs>
          <w:tab w:val="left" w:pos="4536"/>
          <w:tab w:val="left" w:pos="4678"/>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xml:space="preserve">: </w:t>
      </w:r>
      <w:r w:rsidR="007802EB">
        <w:rPr>
          <w:rFonts w:ascii="Arial" w:hAnsi="Arial" w:cs="Arial"/>
        </w:rPr>
        <w:tab/>
      </w:r>
      <w:r w:rsidR="007802EB">
        <w:rPr>
          <w:rFonts w:ascii="Arial" w:hAnsi="Arial" w:cs="Arial"/>
        </w:rPr>
        <w:tab/>
      </w:r>
      <w:r w:rsidRPr="00BF554C">
        <w:rPr>
          <w:rFonts w:ascii="Arial" w:hAnsi="Arial" w:cs="Arial"/>
        </w:rPr>
        <w:t>Česká národní banka</w:t>
      </w:r>
    </w:p>
    <w:p w14:paraId="3A817518" w14:textId="018C0B33" w:rsidR="00E0086F" w:rsidRPr="00BF554C" w:rsidRDefault="00E0086F" w:rsidP="007802EB">
      <w:pPr>
        <w:tabs>
          <w:tab w:val="left" w:pos="4678"/>
        </w:tabs>
        <w:spacing w:after="120"/>
        <w:ind w:left="4536" w:right="1417" w:hanging="3969"/>
        <w:contextualSpacing/>
        <w:jc w:val="both"/>
        <w:rPr>
          <w:rFonts w:ascii="Arial" w:hAnsi="Arial" w:cs="Arial"/>
          <w:b/>
          <w:i/>
        </w:rPr>
      </w:pPr>
      <w:r w:rsidRPr="00BF554C">
        <w:rPr>
          <w:rFonts w:ascii="Arial" w:hAnsi="Arial" w:cs="Arial"/>
        </w:rPr>
        <w:t xml:space="preserve">Číslo účtu: </w:t>
      </w:r>
      <w:r w:rsidR="007802EB">
        <w:rPr>
          <w:rFonts w:ascii="Arial" w:hAnsi="Arial" w:cs="Arial"/>
        </w:rPr>
        <w:tab/>
      </w:r>
      <w:r w:rsidR="007802EB">
        <w:rPr>
          <w:rFonts w:ascii="Arial" w:hAnsi="Arial" w:cs="Arial"/>
        </w:rPr>
        <w:tab/>
      </w:r>
      <w:r w:rsidRPr="00BF554C">
        <w:rPr>
          <w:rFonts w:ascii="Arial" w:hAnsi="Arial" w:cs="Arial"/>
        </w:rPr>
        <w:t>3723001/0710</w:t>
      </w:r>
    </w:p>
    <w:p w14:paraId="1375E27A" w14:textId="46949309" w:rsidR="00E0086F" w:rsidRPr="00BF554C" w:rsidRDefault="00E0086F" w:rsidP="007802EB">
      <w:pPr>
        <w:tabs>
          <w:tab w:val="left" w:pos="4678"/>
        </w:tabs>
        <w:spacing w:after="120"/>
        <w:ind w:left="4536" w:right="1418" w:hanging="3969"/>
        <w:jc w:val="both"/>
        <w:rPr>
          <w:rFonts w:ascii="Arial" w:hAnsi="Arial" w:cs="Arial"/>
        </w:rPr>
      </w:pPr>
      <w:r w:rsidRPr="00BF554C">
        <w:rPr>
          <w:rFonts w:ascii="Arial" w:hAnsi="Arial" w:cs="Arial"/>
        </w:rPr>
        <w:t xml:space="preserve">DIČ: </w:t>
      </w:r>
      <w:r w:rsidR="007802EB">
        <w:rPr>
          <w:rFonts w:ascii="Arial" w:hAnsi="Arial" w:cs="Arial"/>
        </w:rPr>
        <w:tab/>
      </w:r>
      <w:r w:rsidR="007802EB">
        <w:rPr>
          <w:rFonts w:ascii="Arial" w:hAnsi="Arial" w:cs="Arial"/>
        </w:rPr>
        <w:tab/>
      </w:r>
      <w:r w:rsidRPr="00BF554C">
        <w:rPr>
          <w:rFonts w:ascii="Arial" w:hAnsi="Arial" w:cs="Arial"/>
        </w:rPr>
        <w:t>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C1291">
      <w:pPr>
        <w:spacing w:after="120"/>
        <w:ind w:left="4536" w:right="1417"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BF554C" w:rsidRDefault="00E0086F" w:rsidP="00DD35DD">
      <w:pPr>
        <w:spacing w:before="240" w:after="240"/>
        <w:ind w:left="567"/>
        <w:jc w:val="both"/>
        <w:rPr>
          <w:rFonts w:ascii="Arial" w:hAnsi="Arial" w:cs="Arial"/>
          <w:b/>
        </w:rPr>
      </w:pPr>
      <w:r w:rsidRPr="00BF554C">
        <w:rPr>
          <w:rFonts w:ascii="Arial" w:hAnsi="Arial" w:cs="Arial"/>
        </w:rPr>
        <w:t>a</w:t>
      </w:r>
    </w:p>
    <w:p w14:paraId="2584C31D" w14:textId="3A2245CD" w:rsidR="002116C5" w:rsidRPr="00EA7316" w:rsidRDefault="00971170" w:rsidP="002116C5">
      <w:pPr>
        <w:numPr>
          <w:ilvl w:val="0"/>
          <w:numId w:val="13"/>
        </w:numPr>
        <w:spacing w:before="120" w:after="120" w:line="240" w:lineRule="auto"/>
        <w:ind w:left="567" w:hanging="567"/>
        <w:jc w:val="both"/>
        <w:rPr>
          <w:rFonts w:ascii="Arial" w:hAnsi="Arial" w:cs="Arial"/>
          <w:snapToGrid w:val="0"/>
        </w:rPr>
      </w:pPr>
      <w:r>
        <w:rPr>
          <w:rFonts w:ascii="Arial" w:hAnsi="Arial" w:cs="Arial"/>
          <w:b/>
        </w:rPr>
        <w:t>EKOS T, spol. s r.o.</w:t>
      </w:r>
    </w:p>
    <w:p w14:paraId="71E477A1" w14:textId="6F6FCB87" w:rsidR="005F6086" w:rsidRPr="005F6086" w:rsidRDefault="005F6086" w:rsidP="005F6086">
      <w:pPr>
        <w:pStyle w:val="Normlnweb"/>
        <w:tabs>
          <w:tab w:val="left" w:pos="4678"/>
        </w:tabs>
        <w:spacing w:before="0" w:beforeAutospacing="0"/>
        <w:ind w:left="567"/>
        <w:jc w:val="both"/>
        <w:rPr>
          <w:rFonts w:ascii="Arial" w:hAnsi="Arial" w:cs="Arial"/>
          <w:snapToGrid w:val="0"/>
          <w:sz w:val="22"/>
          <w:szCs w:val="22"/>
        </w:rPr>
      </w:pPr>
      <w:r w:rsidRPr="005F6086">
        <w:rPr>
          <w:rFonts w:ascii="Arial" w:hAnsi="Arial" w:cs="Arial"/>
          <w:snapToGrid w:val="0"/>
          <w:sz w:val="22"/>
          <w:szCs w:val="22"/>
        </w:rPr>
        <w:t>spole</w:t>
      </w:r>
      <w:r w:rsidRPr="005F6086">
        <w:rPr>
          <w:rFonts w:ascii="Arial" w:hAnsi="Arial" w:cs="Arial" w:hint="eastAsia"/>
          <w:snapToGrid w:val="0"/>
          <w:sz w:val="22"/>
          <w:szCs w:val="22"/>
        </w:rPr>
        <w:t>č</w:t>
      </w:r>
      <w:r w:rsidRPr="005F6086">
        <w:rPr>
          <w:rFonts w:ascii="Arial" w:hAnsi="Arial" w:cs="Arial"/>
          <w:snapToGrid w:val="0"/>
          <w:sz w:val="22"/>
          <w:szCs w:val="22"/>
        </w:rPr>
        <w:t>nost zalo</w:t>
      </w:r>
      <w:r w:rsidRPr="005F6086">
        <w:rPr>
          <w:rFonts w:ascii="Arial" w:hAnsi="Arial" w:cs="Arial" w:hint="eastAsia"/>
          <w:snapToGrid w:val="0"/>
          <w:sz w:val="22"/>
          <w:szCs w:val="22"/>
        </w:rPr>
        <w:t>ž</w:t>
      </w:r>
      <w:r w:rsidRPr="005F6086">
        <w:rPr>
          <w:rFonts w:ascii="Arial" w:hAnsi="Arial" w:cs="Arial"/>
          <w:snapToGrid w:val="0"/>
          <w:sz w:val="22"/>
          <w:szCs w:val="22"/>
        </w:rPr>
        <w:t>en</w:t>
      </w:r>
      <w:r w:rsidRPr="005F6086">
        <w:rPr>
          <w:rFonts w:ascii="Arial" w:hAnsi="Arial" w:cs="Arial" w:hint="eastAsia"/>
          <w:snapToGrid w:val="0"/>
          <w:sz w:val="22"/>
          <w:szCs w:val="22"/>
        </w:rPr>
        <w:t>á</w:t>
      </w:r>
      <w:r w:rsidRPr="005F6086">
        <w:rPr>
          <w:rFonts w:ascii="Arial" w:hAnsi="Arial" w:cs="Arial"/>
          <w:snapToGrid w:val="0"/>
          <w:sz w:val="22"/>
          <w:szCs w:val="22"/>
        </w:rPr>
        <w:t xml:space="preserve"> a existuj</w:t>
      </w:r>
      <w:r w:rsidRPr="005F6086">
        <w:rPr>
          <w:rFonts w:ascii="Arial" w:hAnsi="Arial" w:cs="Arial" w:hint="eastAsia"/>
          <w:snapToGrid w:val="0"/>
          <w:sz w:val="22"/>
          <w:szCs w:val="22"/>
        </w:rPr>
        <w:t>í</w:t>
      </w:r>
      <w:r w:rsidRPr="005F6086">
        <w:rPr>
          <w:rFonts w:ascii="Arial" w:hAnsi="Arial" w:cs="Arial"/>
          <w:snapToGrid w:val="0"/>
          <w:sz w:val="22"/>
          <w:szCs w:val="22"/>
        </w:rPr>
        <w:t>c</w:t>
      </w:r>
      <w:r w:rsidRPr="005F6086">
        <w:rPr>
          <w:rFonts w:ascii="Arial" w:hAnsi="Arial" w:cs="Arial" w:hint="eastAsia"/>
          <w:snapToGrid w:val="0"/>
          <w:sz w:val="22"/>
          <w:szCs w:val="22"/>
        </w:rPr>
        <w:t>í</w:t>
      </w:r>
      <w:r w:rsidRPr="005F6086">
        <w:rPr>
          <w:rFonts w:ascii="Arial" w:hAnsi="Arial" w:cs="Arial"/>
          <w:snapToGrid w:val="0"/>
          <w:sz w:val="22"/>
          <w:szCs w:val="22"/>
        </w:rPr>
        <w:t xml:space="preserve"> podle pr</w:t>
      </w:r>
      <w:r w:rsidRPr="005F6086">
        <w:rPr>
          <w:rFonts w:ascii="Arial" w:hAnsi="Arial" w:cs="Arial" w:hint="eastAsia"/>
          <w:snapToGrid w:val="0"/>
          <w:sz w:val="22"/>
          <w:szCs w:val="22"/>
        </w:rPr>
        <w:t>á</w:t>
      </w:r>
      <w:r w:rsidRPr="005F6086">
        <w:rPr>
          <w:rFonts w:ascii="Arial" w:hAnsi="Arial" w:cs="Arial"/>
          <w:snapToGrid w:val="0"/>
          <w:sz w:val="22"/>
          <w:szCs w:val="22"/>
        </w:rPr>
        <w:t>vn</w:t>
      </w:r>
      <w:r w:rsidRPr="005F6086">
        <w:rPr>
          <w:rFonts w:ascii="Arial" w:hAnsi="Arial" w:cs="Arial" w:hint="eastAsia"/>
          <w:snapToGrid w:val="0"/>
          <w:sz w:val="22"/>
          <w:szCs w:val="22"/>
        </w:rPr>
        <w:t>í</w:t>
      </w:r>
      <w:r w:rsidRPr="005F6086">
        <w:rPr>
          <w:rFonts w:ascii="Arial" w:hAnsi="Arial" w:cs="Arial"/>
          <w:snapToGrid w:val="0"/>
          <w:sz w:val="22"/>
          <w:szCs w:val="22"/>
        </w:rPr>
        <w:t xml:space="preserve">ho </w:t>
      </w:r>
      <w:r w:rsidRPr="005F6086">
        <w:rPr>
          <w:rFonts w:ascii="Arial" w:hAnsi="Arial" w:cs="Arial" w:hint="eastAsia"/>
          <w:snapToGrid w:val="0"/>
          <w:sz w:val="22"/>
          <w:szCs w:val="22"/>
        </w:rPr>
        <w:t>řá</w:t>
      </w:r>
      <w:r w:rsidRPr="005F6086">
        <w:rPr>
          <w:rFonts w:ascii="Arial" w:hAnsi="Arial" w:cs="Arial"/>
          <w:snapToGrid w:val="0"/>
          <w:sz w:val="22"/>
          <w:szCs w:val="22"/>
        </w:rPr>
        <w:t xml:space="preserve">du </w:t>
      </w:r>
      <w:r w:rsidRPr="005F6086">
        <w:rPr>
          <w:rFonts w:ascii="Arial" w:hAnsi="Arial" w:cs="Arial" w:hint="eastAsia"/>
          <w:snapToGrid w:val="0"/>
          <w:sz w:val="22"/>
          <w:szCs w:val="22"/>
        </w:rPr>
        <w:t>Č</w:t>
      </w:r>
      <w:r w:rsidRPr="005F6086">
        <w:rPr>
          <w:rFonts w:ascii="Arial" w:hAnsi="Arial" w:cs="Arial"/>
          <w:snapToGrid w:val="0"/>
          <w:sz w:val="22"/>
          <w:szCs w:val="22"/>
        </w:rPr>
        <w:t>esk</w:t>
      </w:r>
      <w:r w:rsidRPr="005F6086">
        <w:rPr>
          <w:rFonts w:ascii="Arial" w:hAnsi="Arial" w:cs="Arial" w:hint="eastAsia"/>
          <w:snapToGrid w:val="0"/>
          <w:sz w:val="22"/>
          <w:szCs w:val="22"/>
        </w:rPr>
        <w:t>é</w:t>
      </w:r>
      <w:r w:rsidRPr="005F6086">
        <w:rPr>
          <w:rFonts w:ascii="Arial" w:hAnsi="Arial" w:cs="Arial"/>
          <w:snapToGrid w:val="0"/>
          <w:sz w:val="22"/>
          <w:szCs w:val="22"/>
        </w:rPr>
        <w:t xml:space="preserve"> republiky, se s</w:t>
      </w:r>
      <w:r w:rsidRPr="005F6086">
        <w:rPr>
          <w:rFonts w:ascii="Arial" w:hAnsi="Arial" w:cs="Arial" w:hint="eastAsia"/>
          <w:snapToGrid w:val="0"/>
          <w:sz w:val="22"/>
          <w:szCs w:val="22"/>
        </w:rPr>
        <w:t>í</w:t>
      </w:r>
      <w:r w:rsidRPr="005F6086">
        <w:rPr>
          <w:rFonts w:ascii="Arial" w:hAnsi="Arial" w:cs="Arial"/>
          <w:snapToGrid w:val="0"/>
          <w:sz w:val="22"/>
          <w:szCs w:val="22"/>
        </w:rPr>
        <w:t>dlem Bezru</w:t>
      </w:r>
      <w:r w:rsidRPr="005F6086">
        <w:rPr>
          <w:rFonts w:ascii="Arial" w:hAnsi="Arial" w:cs="Arial" w:hint="eastAsia"/>
          <w:snapToGrid w:val="0"/>
          <w:sz w:val="22"/>
          <w:szCs w:val="22"/>
        </w:rPr>
        <w:t>č</w:t>
      </w:r>
      <w:r w:rsidRPr="005F6086">
        <w:rPr>
          <w:rFonts w:ascii="Arial" w:hAnsi="Arial" w:cs="Arial"/>
          <w:snapToGrid w:val="0"/>
          <w:sz w:val="22"/>
          <w:szCs w:val="22"/>
        </w:rPr>
        <w:t>ova 68, 674 01 T</w:t>
      </w:r>
      <w:r w:rsidRPr="005F6086">
        <w:rPr>
          <w:rFonts w:ascii="Arial" w:hAnsi="Arial" w:cs="Arial" w:hint="eastAsia"/>
          <w:snapToGrid w:val="0"/>
          <w:sz w:val="22"/>
          <w:szCs w:val="22"/>
        </w:rPr>
        <w:t>ř</w:t>
      </w:r>
      <w:r w:rsidRPr="005F6086">
        <w:rPr>
          <w:rFonts w:ascii="Arial" w:hAnsi="Arial" w:cs="Arial"/>
          <w:snapToGrid w:val="0"/>
          <w:sz w:val="22"/>
          <w:szCs w:val="22"/>
        </w:rPr>
        <w:t>eb</w:t>
      </w:r>
      <w:r w:rsidRPr="005F6086">
        <w:rPr>
          <w:rFonts w:ascii="Arial" w:hAnsi="Arial" w:cs="Arial" w:hint="eastAsia"/>
          <w:snapToGrid w:val="0"/>
          <w:sz w:val="22"/>
          <w:szCs w:val="22"/>
        </w:rPr>
        <w:t>íč</w:t>
      </w:r>
      <w:r w:rsidRPr="005F6086">
        <w:rPr>
          <w:rFonts w:ascii="Arial" w:hAnsi="Arial" w:cs="Arial"/>
          <w:snapToGrid w:val="0"/>
          <w:sz w:val="22"/>
          <w:szCs w:val="22"/>
        </w:rPr>
        <w:t>, I</w:t>
      </w:r>
      <w:r w:rsidRPr="005F6086">
        <w:rPr>
          <w:rFonts w:ascii="Arial" w:hAnsi="Arial" w:cs="Arial" w:hint="eastAsia"/>
          <w:snapToGrid w:val="0"/>
          <w:sz w:val="22"/>
          <w:szCs w:val="22"/>
        </w:rPr>
        <w:t>Č</w:t>
      </w:r>
      <w:r w:rsidRPr="005F6086">
        <w:rPr>
          <w:rFonts w:ascii="Arial" w:hAnsi="Arial" w:cs="Arial"/>
          <w:snapToGrid w:val="0"/>
          <w:sz w:val="22"/>
          <w:szCs w:val="22"/>
        </w:rPr>
        <w:t>O: 63470985, zapsan</w:t>
      </w:r>
      <w:r w:rsidRPr="005F6086">
        <w:rPr>
          <w:rFonts w:ascii="Arial" w:hAnsi="Arial" w:cs="Arial" w:hint="eastAsia"/>
          <w:snapToGrid w:val="0"/>
          <w:sz w:val="22"/>
          <w:szCs w:val="22"/>
        </w:rPr>
        <w:t>á</w:t>
      </w:r>
      <w:r w:rsidRPr="005F6086">
        <w:rPr>
          <w:rFonts w:ascii="Arial" w:hAnsi="Arial" w:cs="Arial"/>
          <w:snapToGrid w:val="0"/>
          <w:sz w:val="22"/>
          <w:szCs w:val="22"/>
        </w:rPr>
        <w:t xml:space="preserve"> v obchodn</w:t>
      </w:r>
      <w:r w:rsidRPr="005F6086">
        <w:rPr>
          <w:rFonts w:ascii="Arial" w:hAnsi="Arial" w:cs="Arial" w:hint="eastAsia"/>
          <w:snapToGrid w:val="0"/>
          <w:sz w:val="22"/>
          <w:szCs w:val="22"/>
        </w:rPr>
        <w:t>í</w:t>
      </w:r>
      <w:r w:rsidRPr="005F6086">
        <w:rPr>
          <w:rFonts w:ascii="Arial" w:hAnsi="Arial" w:cs="Arial"/>
          <w:snapToGrid w:val="0"/>
          <w:sz w:val="22"/>
          <w:szCs w:val="22"/>
        </w:rPr>
        <w:t>m rejst</w:t>
      </w:r>
      <w:r w:rsidRPr="005F6086">
        <w:rPr>
          <w:rFonts w:ascii="Arial" w:hAnsi="Arial" w:cs="Arial" w:hint="eastAsia"/>
          <w:snapToGrid w:val="0"/>
          <w:sz w:val="22"/>
          <w:szCs w:val="22"/>
        </w:rPr>
        <w:t>ří</w:t>
      </w:r>
      <w:r w:rsidRPr="005F6086">
        <w:rPr>
          <w:rFonts w:ascii="Arial" w:hAnsi="Arial" w:cs="Arial"/>
          <w:snapToGrid w:val="0"/>
          <w:sz w:val="22"/>
          <w:szCs w:val="22"/>
        </w:rPr>
        <w:t>ku veden</w:t>
      </w:r>
      <w:r w:rsidRPr="005F6086">
        <w:rPr>
          <w:rFonts w:ascii="Arial" w:hAnsi="Arial" w:cs="Arial" w:hint="eastAsia"/>
          <w:snapToGrid w:val="0"/>
          <w:sz w:val="22"/>
          <w:szCs w:val="22"/>
        </w:rPr>
        <w:t>é</w:t>
      </w:r>
      <w:r w:rsidRPr="005F6086">
        <w:rPr>
          <w:rFonts w:ascii="Arial" w:hAnsi="Arial" w:cs="Arial"/>
          <w:snapToGrid w:val="0"/>
          <w:sz w:val="22"/>
          <w:szCs w:val="22"/>
        </w:rPr>
        <w:t>m u Krajsk</w:t>
      </w:r>
      <w:r w:rsidRPr="005F6086">
        <w:rPr>
          <w:rFonts w:ascii="Arial" w:hAnsi="Arial" w:cs="Arial" w:hint="eastAsia"/>
          <w:snapToGrid w:val="0"/>
          <w:sz w:val="22"/>
          <w:szCs w:val="22"/>
        </w:rPr>
        <w:t>é</w:t>
      </w:r>
      <w:r w:rsidRPr="005F6086">
        <w:rPr>
          <w:rFonts w:ascii="Arial" w:hAnsi="Arial" w:cs="Arial"/>
          <w:snapToGrid w:val="0"/>
          <w:sz w:val="22"/>
          <w:szCs w:val="22"/>
        </w:rPr>
        <w:t>ho soudu v</w:t>
      </w:r>
      <w:r>
        <w:rPr>
          <w:rFonts w:ascii="Arial" w:hAnsi="Arial" w:cs="Arial"/>
          <w:snapToGrid w:val="0"/>
          <w:sz w:val="22"/>
          <w:szCs w:val="22"/>
        </w:rPr>
        <w:t> </w:t>
      </w:r>
      <w:r w:rsidRPr="005F6086">
        <w:rPr>
          <w:rFonts w:ascii="Arial" w:hAnsi="Arial" w:cs="Arial"/>
          <w:snapToGrid w:val="0"/>
          <w:sz w:val="22"/>
          <w:szCs w:val="22"/>
        </w:rPr>
        <w:t>Brn</w:t>
      </w:r>
      <w:r w:rsidRPr="005F6086">
        <w:rPr>
          <w:rFonts w:ascii="Arial" w:hAnsi="Arial" w:cs="Arial" w:hint="eastAsia"/>
          <w:snapToGrid w:val="0"/>
          <w:sz w:val="22"/>
          <w:szCs w:val="22"/>
        </w:rPr>
        <w:t>ě</w:t>
      </w:r>
      <w:r w:rsidRPr="005F6086">
        <w:rPr>
          <w:rFonts w:ascii="Arial" w:hAnsi="Arial" w:cs="Arial"/>
          <w:snapToGrid w:val="0"/>
          <w:sz w:val="22"/>
          <w:szCs w:val="22"/>
        </w:rPr>
        <w:t>, odd</w:t>
      </w:r>
      <w:r w:rsidRPr="005F6086">
        <w:rPr>
          <w:rFonts w:ascii="Arial" w:hAnsi="Arial" w:cs="Arial" w:hint="eastAsia"/>
          <w:snapToGrid w:val="0"/>
          <w:sz w:val="22"/>
          <w:szCs w:val="22"/>
        </w:rPr>
        <w:t>í</w:t>
      </w:r>
      <w:r w:rsidRPr="005F6086">
        <w:rPr>
          <w:rFonts w:ascii="Arial" w:hAnsi="Arial" w:cs="Arial"/>
          <w:snapToGrid w:val="0"/>
          <w:sz w:val="22"/>
          <w:szCs w:val="22"/>
        </w:rPr>
        <w:t>l C 19, vlo</w:t>
      </w:r>
      <w:r w:rsidRPr="005F6086">
        <w:rPr>
          <w:rFonts w:ascii="Arial" w:hAnsi="Arial" w:cs="Arial" w:hint="eastAsia"/>
          <w:snapToGrid w:val="0"/>
          <w:sz w:val="22"/>
          <w:szCs w:val="22"/>
        </w:rPr>
        <w:t>ž</w:t>
      </w:r>
      <w:r w:rsidRPr="005F6086">
        <w:rPr>
          <w:rFonts w:ascii="Arial" w:hAnsi="Arial" w:cs="Arial"/>
          <w:snapToGrid w:val="0"/>
          <w:sz w:val="22"/>
          <w:szCs w:val="22"/>
        </w:rPr>
        <w:t>ka 972</w:t>
      </w:r>
    </w:p>
    <w:p w14:paraId="38A99392" w14:textId="77777777" w:rsidR="005F6086" w:rsidRDefault="005F6086" w:rsidP="004B652D">
      <w:pPr>
        <w:pStyle w:val="Normlnweb"/>
        <w:tabs>
          <w:tab w:val="left" w:pos="4678"/>
        </w:tabs>
        <w:spacing w:before="0" w:beforeAutospacing="0"/>
        <w:ind w:firstLine="567"/>
        <w:jc w:val="both"/>
        <w:rPr>
          <w:rFonts w:ascii="Arial" w:hAnsi="Arial" w:cs="Arial"/>
          <w:snapToGrid w:val="0"/>
          <w:sz w:val="22"/>
          <w:szCs w:val="22"/>
        </w:rPr>
      </w:pPr>
      <w:r w:rsidRPr="005F6086">
        <w:rPr>
          <w:rFonts w:ascii="Arial" w:hAnsi="Arial" w:cs="Arial"/>
          <w:snapToGrid w:val="0"/>
          <w:sz w:val="22"/>
          <w:szCs w:val="22"/>
        </w:rPr>
        <w:t>Zastoupen</w:t>
      </w:r>
      <w:r w:rsidRPr="005F6086">
        <w:rPr>
          <w:rFonts w:ascii="Arial" w:hAnsi="Arial" w:cs="Arial" w:hint="eastAsia"/>
          <w:snapToGrid w:val="0"/>
          <w:sz w:val="22"/>
          <w:szCs w:val="22"/>
        </w:rPr>
        <w:t>á</w:t>
      </w:r>
      <w:r w:rsidRPr="005F6086">
        <w:rPr>
          <w:rFonts w:ascii="Arial" w:hAnsi="Arial" w:cs="Arial"/>
          <w:snapToGrid w:val="0"/>
          <w:sz w:val="22"/>
          <w:szCs w:val="22"/>
        </w:rPr>
        <w:t xml:space="preserve">: </w:t>
      </w:r>
      <w:r>
        <w:rPr>
          <w:rFonts w:ascii="Arial" w:hAnsi="Arial" w:cs="Arial"/>
          <w:snapToGrid w:val="0"/>
          <w:sz w:val="22"/>
          <w:szCs w:val="22"/>
        </w:rPr>
        <w:tab/>
      </w:r>
      <w:r w:rsidRPr="005F6086">
        <w:rPr>
          <w:rFonts w:ascii="Arial" w:hAnsi="Arial" w:cs="Arial"/>
          <w:snapToGrid w:val="0"/>
          <w:sz w:val="22"/>
          <w:szCs w:val="22"/>
        </w:rPr>
        <w:t>Ing. Ale</w:t>
      </w:r>
      <w:r w:rsidRPr="005F6086">
        <w:rPr>
          <w:rFonts w:ascii="Arial" w:hAnsi="Arial" w:cs="Arial" w:hint="eastAsia"/>
          <w:snapToGrid w:val="0"/>
          <w:sz w:val="22"/>
          <w:szCs w:val="22"/>
        </w:rPr>
        <w:t>š</w:t>
      </w:r>
      <w:r w:rsidRPr="005F6086">
        <w:rPr>
          <w:rFonts w:ascii="Arial" w:hAnsi="Arial" w:cs="Arial"/>
          <w:snapToGrid w:val="0"/>
          <w:sz w:val="22"/>
          <w:szCs w:val="22"/>
        </w:rPr>
        <w:t>em T</w:t>
      </w:r>
      <w:r w:rsidRPr="005F6086">
        <w:rPr>
          <w:rFonts w:ascii="Arial" w:hAnsi="Arial" w:cs="Arial" w:hint="eastAsia"/>
          <w:snapToGrid w:val="0"/>
          <w:sz w:val="22"/>
          <w:szCs w:val="22"/>
        </w:rPr>
        <w:t>ů</w:t>
      </w:r>
      <w:r w:rsidRPr="005F6086">
        <w:rPr>
          <w:rFonts w:ascii="Arial" w:hAnsi="Arial" w:cs="Arial"/>
          <w:snapToGrid w:val="0"/>
          <w:sz w:val="22"/>
          <w:szCs w:val="22"/>
        </w:rPr>
        <w:t>mou, jednatelem</w:t>
      </w:r>
    </w:p>
    <w:p w14:paraId="68CFA638" w14:textId="77777777" w:rsidR="005F6086" w:rsidRDefault="005F6086" w:rsidP="005F6086">
      <w:pPr>
        <w:pStyle w:val="Normlnweb"/>
        <w:tabs>
          <w:tab w:val="left" w:pos="4678"/>
        </w:tabs>
        <w:spacing w:before="0" w:beforeAutospacing="0"/>
        <w:ind w:firstLine="567"/>
        <w:jc w:val="both"/>
        <w:rPr>
          <w:rFonts w:ascii="Arial" w:hAnsi="Arial" w:cs="Arial"/>
          <w:snapToGrid w:val="0"/>
          <w:sz w:val="22"/>
          <w:szCs w:val="22"/>
        </w:rPr>
      </w:pPr>
      <w:r w:rsidRPr="005F6086">
        <w:rPr>
          <w:rFonts w:ascii="Arial" w:hAnsi="Arial" w:cs="Arial"/>
          <w:snapToGrid w:val="0"/>
          <w:sz w:val="22"/>
          <w:szCs w:val="22"/>
        </w:rPr>
        <w:t>Ve smluvn</w:t>
      </w:r>
      <w:r w:rsidRPr="005F6086">
        <w:rPr>
          <w:rFonts w:ascii="Arial" w:hAnsi="Arial" w:cs="Arial" w:hint="eastAsia"/>
          <w:snapToGrid w:val="0"/>
          <w:sz w:val="22"/>
          <w:szCs w:val="22"/>
        </w:rPr>
        <w:t>í</w:t>
      </w:r>
      <w:r w:rsidRPr="005F6086">
        <w:rPr>
          <w:rFonts w:ascii="Arial" w:hAnsi="Arial" w:cs="Arial"/>
          <w:snapToGrid w:val="0"/>
          <w:sz w:val="22"/>
          <w:szCs w:val="22"/>
        </w:rPr>
        <w:t>ch z</w:t>
      </w:r>
      <w:r w:rsidRPr="005F6086">
        <w:rPr>
          <w:rFonts w:ascii="Arial" w:hAnsi="Arial" w:cs="Arial" w:hint="eastAsia"/>
          <w:snapToGrid w:val="0"/>
          <w:sz w:val="22"/>
          <w:szCs w:val="22"/>
        </w:rPr>
        <w:t>á</w:t>
      </w:r>
      <w:r w:rsidRPr="005F6086">
        <w:rPr>
          <w:rFonts w:ascii="Arial" w:hAnsi="Arial" w:cs="Arial"/>
          <w:snapToGrid w:val="0"/>
          <w:sz w:val="22"/>
          <w:szCs w:val="22"/>
        </w:rPr>
        <w:t>le</w:t>
      </w:r>
      <w:r w:rsidRPr="005F6086">
        <w:rPr>
          <w:rFonts w:ascii="Arial" w:hAnsi="Arial" w:cs="Arial" w:hint="eastAsia"/>
          <w:snapToGrid w:val="0"/>
          <w:sz w:val="22"/>
          <w:szCs w:val="22"/>
        </w:rPr>
        <w:t>ž</w:t>
      </w:r>
      <w:r w:rsidRPr="005F6086">
        <w:rPr>
          <w:rFonts w:ascii="Arial" w:hAnsi="Arial" w:cs="Arial"/>
          <w:snapToGrid w:val="0"/>
          <w:sz w:val="22"/>
          <w:szCs w:val="22"/>
        </w:rPr>
        <w:t>itostech zastoupen</w:t>
      </w:r>
      <w:r w:rsidRPr="005F6086">
        <w:rPr>
          <w:rFonts w:ascii="Arial" w:hAnsi="Arial" w:cs="Arial" w:hint="eastAsia"/>
          <w:snapToGrid w:val="0"/>
          <w:sz w:val="22"/>
          <w:szCs w:val="22"/>
        </w:rPr>
        <w:t>á</w:t>
      </w:r>
      <w:r w:rsidRPr="005F6086">
        <w:rPr>
          <w:rFonts w:ascii="Arial" w:hAnsi="Arial" w:cs="Arial"/>
          <w:snapToGrid w:val="0"/>
          <w:sz w:val="22"/>
          <w:szCs w:val="22"/>
        </w:rPr>
        <w:t xml:space="preserve">: </w:t>
      </w:r>
      <w:r>
        <w:rPr>
          <w:rFonts w:ascii="Arial" w:hAnsi="Arial" w:cs="Arial"/>
          <w:snapToGrid w:val="0"/>
          <w:sz w:val="22"/>
          <w:szCs w:val="22"/>
        </w:rPr>
        <w:tab/>
      </w:r>
      <w:r w:rsidRPr="005F6086">
        <w:rPr>
          <w:rFonts w:ascii="Arial" w:hAnsi="Arial" w:cs="Arial"/>
          <w:snapToGrid w:val="0"/>
          <w:sz w:val="22"/>
          <w:szCs w:val="22"/>
        </w:rPr>
        <w:t>Ing. Ale</w:t>
      </w:r>
      <w:r w:rsidRPr="005F6086">
        <w:rPr>
          <w:rFonts w:ascii="Arial" w:hAnsi="Arial" w:cs="Arial" w:hint="eastAsia"/>
          <w:snapToGrid w:val="0"/>
          <w:sz w:val="22"/>
          <w:szCs w:val="22"/>
        </w:rPr>
        <w:t>š</w:t>
      </w:r>
      <w:r w:rsidRPr="005F6086">
        <w:rPr>
          <w:rFonts w:ascii="Arial" w:hAnsi="Arial" w:cs="Arial"/>
          <w:snapToGrid w:val="0"/>
          <w:sz w:val="22"/>
          <w:szCs w:val="22"/>
        </w:rPr>
        <w:t>em T</w:t>
      </w:r>
      <w:r w:rsidRPr="005F6086">
        <w:rPr>
          <w:rFonts w:ascii="Arial" w:hAnsi="Arial" w:cs="Arial" w:hint="eastAsia"/>
          <w:snapToGrid w:val="0"/>
          <w:sz w:val="22"/>
          <w:szCs w:val="22"/>
        </w:rPr>
        <w:t>ů</w:t>
      </w:r>
      <w:r w:rsidRPr="005F6086">
        <w:rPr>
          <w:rFonts w:ascii="Arial" w:hAnsi="Arial" w:cs="Arial"/>
          <w:snapToGrid w:val="0"/>
          <w:sz w:val="22"/>
          <w:szCs w:val="22"/>
        </w:rPr>
        <w:t>mou, jednatelem</w:t>
      </w:r>
    </w:p>
    <w:p w14:paraId="4148CB9D" w14:textId="0DE4D9C1" w:rsidR="005F6086" w:rsidRPr="005F6086" w:rsidRDefault="005F6086" w:rsidP="005F6086">
      <w:pPr>
        <w:pStyle w:val="Normlnweb"/>
        <w:tabs>
          <w:tab w:val="left" w:pos="4678"/>
        </w:tabs>
        <w:spacing w:before="0" w:beforeAutospacing="0"/>
        <w:ind w:firstLine="567"/>
        <w:jc w:val="both"/>
        <w:rPr>
          <w:rFonts w:ascii="Arial" w:hAnsi="Arial" w:cs="Arial"/>
          <w:snapToGrid w:val="0"/>
          <w:sz w:val="22"/>
          <w:szCs w:val="22"/>
        </w:rPr>
      </w:pPr>
      <w:r>
        <w:rPr>
          <w:rFonts w:ascii="Arial" w:hAnsi="Arial" w:cs="Arial"/>
          <w:snapToGrid w:val="0"/>
          <w:sz w:val="22"/>
          <w:szCs w:val="22"/>
        </w:rPr>
        <w:tab/>
      </w:r>
      <w:r w:rsidRPr="005F6086">
        <w:rPr>
          <w:rFonts w:ascii="Arial" w:hAnsi="Arial" w:cs="Arial"/>
          <w:snapToGrid w:val="0"/>
          <w:sz w:val="22"/>
          <w:szCs w:val="22"/>
        </w:rPr>
        <w:t>Ing. Liborem Sedl</w:t>
      </w:r>
      <w:r w:rsidRPr="005F6086">
        <w:rPr>
          <w:rFonts w:ascii="Arial" w:hAnsi="Arial" w:cs="Arial" w:hint="eastAsia"/>
          <w:snapToGrid w:val="0"/>
          <w:sz w:val="22"/>
          <w:szCs w:val="22"/>
        </w:rPr>
        <w:t>áč</w:t>
      </w:r>
      <w:r w:rsidRPr="005F6086">
        <w:rPr>
          <w:rFonts w:ascii="Arial" w:hAnsi="Arial" w:cs="Arial"/>
          <w:snapToGrid w:val="0"/>
          <w:sz w:val="22"/>
          <w:szCs w:val="22"/>
        </w:rPr>
        <w:t>kem, jednatelem</w:t>
      </w:r>
    </w:p>
    <w:p w14:paraId="20B8299E" w14:textId="70E5335C" w:rsidR="005F6086" w:rsidRPr="005F6086" w:rsidRDefault="005F6086" w:rsidP="005F6086">
      <w:pPr>
        <w:pStyle w:val="Normlnweb"/>
        <w:tabs>
          <w:tab w:val="left" w:pos="4678"/>
        </w:tabs>
        <w:spacing w:before="0" w:beforeAutospacing="0"/>
        <w:ind w:firstLine="567"/>
        <w:jc w:val="both"/>
        <w:rPr>
          <w:rFonts w:ascii="Arial" w:hAnsi="Arial" w:cs="Arial"/>
          <w:snapToGrid w:val="0"/>
          <w:sz w:val="22"/>
          <w:szCs w:val="22"/>
        </w:rPr>
      </w:pPr>
      <w:r w:rsidRPr="005F6086">
        <w:rPr>
          <w:rFonts w:ascii="Arial" w:hAnsi="Arial" w:cs="Arial"/>
          <w:snapToGrid w:val="0"/>
          <w:sz w:val="22"/>
          <w:szCs w:val="22"/>
        </w:rPr>
        <w:t>V technick</w:t>
      </w:r>
      <w:r w:rsidRPr="005F6086">
        <w:rPr>
          <w:rFonts w:ascii="Arial" w:hAnsi="Arial" w:cs="Arial" w:hint="eastAsia"/>
          <w:snapToGrid w:val="0"/>
          <w:sz w:val="22"/>
          <w:szCs w:val="22"/>
        </w:rPr>
        <w:t>ý</w:t>
      </w:r>
      <w:r w:rsidRPr="005F6086">
        <w:rPr>
          <w:rFonts w:ascii="Arial" w:hAnsi="Arial" w:cs="Arial"/>
          <w:snapToGrid w:val="0"/>
          <w:sz w:val="22"/>
          <w:szCs w:val="22"/>
        </w:rPr>
        <w:t>ch z</w:t>
      </w:r>
      <w:r w:rsidRPr="005F6086">
        <w:rPr>
          <w:rFonts w:ascii="Arial" w:hAnsi="Arial" w:cs="Arial" w:hint="eastAsia"/>
          <w:snapToGrid w:val="0"/>
          <w:sz w:val="22"/>
          <w:szCs w:val="22"/>
        </w:rPr>
        <w:t>á</w:t>
      </w:r>
      <w:r w:rsidRPr="005F6086">
        <w:rPr>
          <w:rFonts w:ascii="Arial" w:hAnsi="Arial" w:cs="Arial"/>
          <w:snapToGrid w:val="0"/>
          <w:sz w:val="22"/>
          <w:szCs w:val="22"/>
        </w:rPr>
        <w:t>le</w:t>
      </w:r>
      <w:r w:rsidRPr="005F6086">
        <w:rPr>
          <w:rFonts w:ascii="Arial" w:hAnsi="Arial" w:cs="Arial" w:hint="eastAsia"/>
          <w:snapToGrid w:val="0"/>
          <w:sz w:val="22"/>
          <w:szCs w:val="22"/>
        </w:rPr>
        <w:t>ž</w:t>
      </w:r>
      <w:r w:rsidRPr="005F6086">
        <w:rPr>
          <w:rFonts w:ascii="Arial" w:hAnsi="Arial" w:cs="Arial"/>
          <w:snapToGrid w:val="0"/>
          <w:sz w:val="22"/>
          <w:szCs w:val="22"/>
        </w:rPr>
        <w:t>itostech zastoupen</w:t>
      </w:r>
      <w:r w:rsidRPr="005F6086">
        <w:rPr>
          <w:rFonts w:ascii="Arial" w:hAnsi="Arial" w:cs="Arial" w:hint="eastAsia"/>
          <w:snapToGrid w:val="0"/>
          <w:sz w:val="22"/>
          <w:szCs w:val="22"/>
        </w:rPr>
        <w:t>á</w:t>
      </w:r>
      <w:r w:rsidRPr="005F6086">
        <w:rPr>
          <w:rFonts w:ascii="Arial" w:hAnsi="Arial" w:cs="Arial"/>
          <w:snapToGrid w:val="0"/>
          <w:sz w:val="22"/>
          <w:szCs w:val="22"/>
        </w:rPr>
        <w:t xml:space="preserve">: </w:t>
      </w:r>
      <w:r>
        <w:rPr>
          <w:rFonts w:ascii="Arial" w:hAnsi="Arial" w:cs="Arial"/>
          <w:snapToGrid w:val="0"/>
          <w:sz w:val="22"/>
          <w:szCs w:val="22"/>
        </w:rPr>
        <w:tab/>
      </w:r>
      <w:r w:rsidR="00612301">
        <w:rPr>
          <w:rFonts w:ascii="Arial" w:hAnsi="Arial" w:cs="Arial"/>
          <w:snapToGrid w:val="0"/>
          <w:sz w:val="22"/>
          <w:szCs w:val="22"/>
        </w:rPr>
        <w:t>XXXXXXXXXXXXX</w:t>
      </w:r>
    </w:p>
    <w:p w14:paraId="5421553C" w14:textId="469050DB" w:rsidR="005F6086" w:rsidRPr="005F6086" w:rsidRDefault="005F6086" w:rsidP="005F6086">
      <w:pPr>
        <w:pStyle w:val="Normlnweb"/>
        <w:tabs>
          <w:tab w:val="left" w:pos="4678"/>
        </w:tabs>
        <w:spacing w:before="0" w:beforeAutospacing="0"/>
        <w:ind w:firstLine="567"/>
        <w:jc w:val="both"/>
        <w:rPr>
          <w:rFonts w:ascii="Arial" w:hAnsi="Arial" w:cs="Arial"/>
          <w:snapToGrid w:val="0"/>
          <w:sz w:val="22"/>
          <w:szCs w:val="22"/>
        </w:rPr>
      </w:pPr>
      <w:r w:rsidRPr="005F6086">
        <w:rPr>
          <w:rFonts w:ascii="Arial" w:hAnsi="Arial" w:cs="Arial"/>
          <w:snapToGrid w:val="0"/>
          <w:sz w:val="22"/>
          <w:szCs w:val="22"/>
        </w:rPr>
        <w:t>Vedouc</w:t>
      </w:r>
      <w:r w:rsidRPr="005F6086">
        <w:rPr>
          <w:rFonts w:ascii="Arial" w:hAnsi="Arial" w:cs="Arial" w:hint="eastAsia"/>
          <w:snapToGrid w:val="0"/>
          <w:sz w:val="22"/>
          <w:szCs w:val="22"/>
        </w:rPr>
        <w:t>í</w:t>
      </w:r>
      <w:r w:rsidRPr="005F6086">
        <w:rPr>
          <w:rFonts w:ascii="Arial" w:hAnsi="Arial" w:cs="Arial"/>
          <w:snapToGrid w:val="0"/>
          <w:sz w:val="22"/>
          <w:szCs w:val="22"/>
        </w:rPr>
        <w:t xml:space="preserve"> t</w:t>
      </w:r>
      <w:r w:rsidRPr="005F6086">
        <w:rPr>
          <w:rFonts w:ascii="Arial" w:hAnsi="Arial" w:cs="Arial" w:hint="eastAsia"/>
          <w:snapToGrid w:val="0"/>
          <w:sz w:val="22"/>
          <w:szCs w:val="22"/>
        </w:rPr>
        <w:t>ý</w:t>
      </w:r>
      <w:r w:rsidRPr="005F6086">
        <w:rPr>
          <w:rFonts w:ascii="Arial" w:hAnsi="Arial" w:cs="Arial"/>
          <w:snapToGrid w:val="0"/>
          <w:sz w:val="22"/>
          <w:szCs w:val="22"/>
        </w:rPr>
        <w:t>mu:</w:t>
      </w:r>
      <w:r>
        <w:rPr>
          <w:rFonts w:ascii="Arial" w:hAnsi="Arial" w:cs="Arial"/>
          <w:snapToGrid w:val="0"/>
          <w:sz w:val="22"/>
          <w:szCs w:val="22"/>
        </w:rPr>
        <w:tab/>
      </w:r>
      <w:r w:rsidR="00612301">
        <w:rPr>
          <w:rFonts w:ascii="Arial" w:hAnsi="Arial" w:cs="Arial"/>
          <w:snapToGrid w:val="0"/>
          <w:sz w:val="22"/>
          <w:szCs w:val="22"/>
        </w:rPr>
        <w:t>XXXXXXXXXXXXX</w:t>
      </w:r>
    </w:p>
    <w:p w14:paraId="1DCFB98A" w14:textId="4D04F549" w:rsidR="005F6086" w:rsidRPr="005F6086" w:rsidRDefault="005F6086" w:rsidP="005F6086">
      <w:pPr>
        <w:pStyle w:val="Normlnweb"/>
        <w:tabs>
          <w:tab w:val="left" w:pos="4678"/>
        </w:tabs>
        <w:spacing w:before="0" w:beforeAutospacing="0" w:after="120"/>
        <w:ind w:firstLine="567"/>
        <w:jc w:val="both"/>
        <w:rPr>
          <w:rFonts w:ascii="Arial" w:hAnsi="Arial" w:cs="Arial"/>
          <w:snapToGrid w:val="0"/>
          <w:sz w:val="22"/>
          <w:szCs w:val="22"/>
        </w:rPr>
      </w:pPr>
      <w:r w:rsidRPr="005F6086">
        <w:rPr>
          <w:rFonts w:ascii="Arial" w:hAnsi="Arial" w:cs="Arial"/>
          <w:snapToGrid w:val="0"/>
          <w:sz w:val="22"/>
          <w:szCs w:val="22"/>
        </w:rPr>
        <w:t>Z</w:t>
      </w:r>
      <w:r w:rsidRPr="005F6086">
        <w:rPr>
          <w:rFonts w:ascii="Arial" w:hAnsi="Arial" w:cs="Arial" w:hint="eastAsia"/>
          <w:snapToGrid w:val="0"/>
          <w:sz w:val="22"/>
          <w:szCs w:val="22"/>
        </w:rPr>
        <w:t>á</w:t>
      </w:r>
      <w:r w:rsidRPr="005F6086">
        <w:rPr>
          <w:rFonts w:ascii="Arial" w:hAnsi="Arial" w:cs="Arial"/>
          <w:snapToGrid w:val="0"/>
          <w:sz w:val="22"/>
          <w:szCs w:val="22"/>
        </w:rPr>
        <w:t>stupce vedouc</w:t>
      </w:r>
      <w:r w:rsidRPr="005F6086">
        <w:rPr>
          <w:rFonts w:ascii="Arial" w:hAnsi="Arial" w:cs="Arial" w:hint="eastAsia"/>
          <w:snapToGrid w:val="0"/>
          <w:sz w:val="22"/>
          <w:szCs w:val="22"/>
        </w:rPr>
        <w:t>í</w:t>
      </w:r>
      <w:r w:rsidRPr="005F6086">
        <w:rPr>
          <w:rFonts w:ascii="Arial" w:hAnsi="Arial" w:cs="Arial"/>
          <w:snapToGrid w:val="0"/>
          <w:sz w:val="22"/>
          <w:szCs w:val="22"/>
        </w:rPr>
        <w:t>ho t</w:t>
      </w:r>
      <w:r w:rsidRPr="005F6086">
        <w:rPr>
          <w:rFonts w:ascii="Arial" w:hAnsi="Arial" w:cs="Arial" w:hint="eastAsia"/>
          <w:snapToGrid w:val="0"/>
          <w:sz w:val="22"/>
          <w:szCs w:val="22"/>
        </w:rPr>
        <w:t>ý</w:t>
      </w:r>
      <w:r w:rsidRPr="005F6086">
        <w:rPr>
          <w:rFonts w:ascii="Arial" w:hAnsi="Arial" w:cs="Arial"/>
          <w:snapToGrid w:val="0"/>
          <w:sz w:val="22"/>
          <w:szCs w:val="22"/>
        </w:rPr>
        <w:t xml:space="preserve">mu: </w:t>
      </w:r>
      <w:r>
        <w:rPr>
          <w:rFonts w:ascii="Arial" w:hAnsi="Arial" w:cs="Arial"/>
          <w:snapToGrid w:val="0"/>
          <w:sz w:val="22"/>
          <w:szCs w:val="22"/>
        </w:rPr>
        <w:tab/>
      </w:r>
      <w:r w:rsidR="00612301">
        <w:rPr>
          <w:rFonts w:ascii="Arial" w:hAnsi="Arial" w:cs="Arial"/>
          <w:snapToGrid w:val="0"/>
          <w:sz w:val="22"/>
          <w:szCs w:val="22"/>
        </w:rPr>
        <w:t>XXXXXXXXXXXXX</w:t>
      </w:r>
    </w:p>
    <w:p w14:paraId="450D9556" w14:textId="77777777" w:rsidR="005F6086" w:rsidRPr="005F6086" w:rsidRDefault="005F6086" w:rsidP="005F6086">
      <w:pPr>
        <w:pStyle w:val="Normlnweb"/>
        <w:tabs>
          <w:tab w:val="left" w:pos="4678"/>
        </w:tabs>
        <w:spacing w:before="0" w:beforeAutospacing="0"/>
        <w:ind w:firstLine="567"/>
        <w:jc w:val="both"/>
        <w:rPr>
          <w:rFonts w:ascii="Arial" w:hAnsi="Arial" w:cs="Arial"/>
          <w:b/>
          <w:bCs/>
          <w:snapToGrid w:val="0"/>
          <w:sz w:val="22"/>
          <w:szCs w:val="22"/>
        </w:rPr>
      </w:pPr>
      <w:r w:rsidRPr="005F6086">
        <w:rPr>
          <w:rFonts w:ascii="Arial" w:hAnsi="Arial" w:cs="Arial"/>
          <w:b/>
          <w:bCs/>
          <w:snapToGrid w:val="0"/>
          <w:sz w:val="22"/>
          <w:szCs w:val="22"/>
        </w:rPr>
        <w:t>Kontaktní údaje:</w:t>
      </w:r>
    </w:p>
    <w:p w14:paraId="3526D28B" w14:textId="24F3582F" w:rsidR="005F6086" w:rsidRPr="005F6086" w:rsidRDefault="005F6086" w:rsidP="005F6086">
      <w:pPr>
        <w:pStyle w:val="Normlnweb"/>
        <w:tabs>
          <w:tab w:val="left" w:pos="4678"/>
        </w:tabs>
        <w:spacing w:before="0" w:beforeAutospacing="0"/>
        <w:ind w:firstLine="567"/>
        <w:jc w:val="both"/>
        <w:rPr>
          <w:rFonts w:ascii="Arial" w:hAnsi="Arial" w:cs="Arial"/>
          <w:snapToGrid w:val="0"/>
          <w:sz w:val="22"/>
          <w:szCs w:val="22"/>
        </w:rPr>
      </w:pPr>
      <w:r w:rsidRPr="005F6086">
        <w:rPr>
          <w:rFonts w:ascii="Arial" w:hAnsi="Arial" w:cs="Arial"/>
          <w:snapToGrid w:val="0"/>
          <w:sz w:val="22"/>
          <w:szCs w:val="22"/>
        </w:rPr>
        <w:t xml:space="preserve">Tel.: </w:t>
      </w:r>
      <w:r>
        <w:rPr>
          <w:rFonts w:ascii="Arial" w:hAnsi="Arial" w:cs="Arial"/>
          <w:snapToGrid w:val="0"/>
          <w:sz w:val="22"/>
          <w:szCs w:val="22"/>
        </w:rPr>
        <w:tab/>
      </w:r>
      <w:r w:rsidR="00612301">
        <w:rPr>
          <w:rFonts w:ascii="Arial" w:hAnsi="Arial" w:cs="Arial"/>
          <w:snapToGrid w:val="0"/>
          <w:sz w:val="22"/>
          <w:szCs w:val="22"/>
        </w:rPr>
        <w:t>XXXXXXXXXXXXX</w:t>
      </w:r>
    </w:p>
    <w:p w14:paraId="2D67F138" w14:textId="59983873" w:rsidR="005F6086" w:rsidRDefault="005F6086" w:rsidP="005F6086">
      <w:pPr>
        <w:pStyle w:val="Normlnweb"/>
        <w:tabs>
          <w:tab w:val="left" w:pos="4678"/>
        </w:tabs>
        <w:spacing w:before="0" w:beforeAutospacing="0"/>
        <w:ind w:firstLine="567"/>
        <w:jc w:val="both"/>
        <w:rPr>
          <w:rFonts w:ascii="Arial" w:eastAsia="Calibri" w:hAnsi="Arial" w:cs="Arial"/>
          <w:color w:val="0000FF"/>
          <w:kern w:val="0"/>
          <w:sz w:val="22"/>
          <w:szCs w:val="22"/>
          <w14:ligatures w14:val="none"/>
        </w:rPr>
      </w:pPr>
      <w:r w:rsidRPr="005F6086">
        <w:rPr>
          <w:rFonts w:ascii="Arial" w:hAnsi="Arial" w:cs="Arial"/>
          <w:snapToGrid w:val="0"/>
          <w:sz w:val="22"/>
          <w:szCs w:val="22"/>
        </w:rPr>
        <w:t xml:space="preserve">E-mail: </w:t>
      </w:r>
      <w:r>
        <w:rPr>
          <w:rFonts w:ascii="Arial" w:hAnsi="Arial" w:cs="Arial"/>
          <w:snapToGrid w:val="0"/>
          <w:sz w:val="22"/>
          <w:szCs w:val="22"/>
        </w:rPr>
        <w:tab/>
      </w:r>
      <w:r w:rsidR="00612301">
        <w:rPr>
          <w:rFonts w:ascii="Arial" w:hAnsi="Arial" w:cs="Arial"/>
          <w:snapToGrid w:val="0"/>
          <w:sz w:val="22"/>
          <w:szCs w:val="22"/>
        </w:rPr>
        <w:t>XXXXXXXXXXXXX</w:t>
      </w:r>
    </w:p>
    <w:p w14:paraId="079DB934" w14:textId="1E6F9944" w:rsidR="005F6086" w:rsidRPr="005F6086" w:rsidRDefault="005F6086" w:rsidP="005F6086">
      <w:pPr>
        <w:pStyle w:val="Normlnweb"/>
        <w:tabs>
          <w:tab w:val="left" w:pos="4678"/>
        </w:tabs>
        <w:spacing w:before="0" w:beforeAutospacing="0" w:after="120"/>
        <w:ind w:firstLine="567"/>
        <w:jc w:val="both"/>
        <w:rPr>
          <w:rFonts w:ascii="Arial" w:hAnsi="Arial" w:cs="Arial"/>
          <w:snapToGrid w:val="0"/>
          <w:sz w:val="22"/>
          <w:szCs w:val="22"/>
        </w:rPr>
      </w:pPr>
      <w:r w:rsidRPr="005F6086">
        <w:rPr>
          <w:rFonts w:ascii="Arial" w:hAnsi="Arial" w:cs="Arial"/>
          <w:snapToGrid w:val="0"/>
          <w:sz w:val="22"/>
          <w:szCs w:val="22"/>
        </w:rPr>
        <w:t>ID datov</w:t>
      </w:r>
      <w:r w:rsidRPr="005F6086">
        <w:rPr>
          <w:rFonts w:ascii="Arial" w:hAnsi="Arial" w:cs="Arial" w:hint="eastAsia"/>
          <w:snapToGrid w:val="0"/>
          <w:sz w:val="22"/>
          <w:szCs w:val="22"/>
        </w:rPr>
        <w:t>é</w:t>
      </w:r>
      <w:r w:rsidRPr="005F6086">
        <w:rPr>
          <w:rFonts w:ascii="Arial" w:hAnsi="Arial" w:cs="Arial"/>
          <w:snapToGrid w:val="0"/>
          <w:sz w:val="22"/>
          <w:szCs w:val="22"/>
        </w:rPr>
        <w:t xml:space="preserve"> schr</w:t>
      </w:r>
      <w:r w:rsidRPr="005F6086">
        <w:rPr>
          <w:rFonts w:ascii="Arial" w:hAnsi="Arial" w:cs="Arial" w:hint="eastAsia"/>
          <w:snapToGrid w:val="0"/>
          <w:sz w:val="22"/>
          <w:szCs w:val="22"/>
        </w:rPr>
        <w:t>á</w:t>
      </w:r>
      <w:r w:rsidRPr="005F6086">
        <w:rPr>
          <w:rFonts w:ascii="Arial" w:hAnsi="Arial" w:cs="Arial"/>
          <w:snapToGrid w:val="0"/>
          <w:sz w:val="22"/>
          <w:szCs w:val="22"/>
        </w:rPr>
        <w:t xml:space="preserve">nky: </w:t>
      </w:r>
      <w:r>
        <w:rPr>
          <w:rFonts w:ascii="Arial" w:hAnsi="Arial" w:cs="Arial"/>
          <w:snapToGrid w:val="0"/>
          <w:sz w:val="22"/>
          <w:szCs w:val="22"/>
        </w:rPr>
        <w:tab/>
      </w:r>
      <w:r w:rsidRPr="005F6086">
        <w:rPr>
          <w:rFonts w:ascii="Arial" w:hAnsi="Arial" w:cs="Arial"/>
          <w:snapToGrid w:val="0"/>
          <w:sz w:val="22"/>
          <w:szCs w:val="22"/>
        </w:rPr>
        <w:t>2r63dp8</w:t>
      </w:r>
    </w:p>
    <w:p w14:paraId="48D6BAC9" w14:textId="3A579427" w:rsidR="005F6086" w:rsidRPr="005F6086" w:rsidRDefault="005F6086" w:rsidP="005F6086">
      <w:pPr>
        <w:pStyle w:val="Normlnweb"/>
        <w:tabs>
          <w:tab w:val="left" w:pos="4678"/>
        </w:tabs>
        <w:spacing w:before="0" w:beforeAutospacing="0"/>
        <w:ind w:firstLine="567"/>
        <w:jc w:val="both"/>
        <w:rPr>
          <w:rFonts w:ascii="Arial" w:hAnsi="Arial" w:cs="Arial"/>
          <w:snapToGrid w:val="0"/>
          <w:sz w:val="22"/>
          <w:szCs w:val="22"/>
        </w:rPr>
      </w:pPr>
      <w:r w:rsidRPr="005F6086">
        <w:rPr>
          <w:rFonts w:ascii="Arial" w:hAnsi="Arial" w:cs="Arial"/>
          <w:b/>
          <w:bCs/>
          <w:snapToGrid w:val="0"/>
          <w:sz w:val="22"/>
          <w:szCs w:val="22"/>
        </w:rPr>
        <w:t xml:space="preserve">Bankovní spojení: </w:t>
      </w:r>
      <w:r>
        <w:rPr>
          <w:rFonts w:ascii="Arial" w:hAnsi="Arial" w:cs="Arial"/>
          <w:b/>
          <w:bCs/>
          <w:snapToGrid w:val="0"/>
          <w:sz w:val="22"/>
          <w:szCs w:val="22"/>
        </w:rPr>
        <w:tab/>
      </w:r>
      <w:r w:rsidRPr="005F6086">
        <w:rPr>
          <w:rFonts w:ascii="Arial" w:hAnsi="Arial" w:cs="Arial" w:hint="eastAsia"/>
          <w:snapToGrid w:val="0"/>
          <w:sz w:val="22"/>
          <w:szCs w:val="22"/>
        </w:rPr>
        <w:t>Č</w:t>
      </w:r>
      <w:r w:rsidRPr="005F6086">
        <w:rPr>
          <w:rFonts w:ascii="Arial" w:hAnsi="Arial" w:cs="Arial"/>
          <w:snapToGrid w:val="0"/>
          <w:sz w:val="22"/>
          <w:szCs w:val="22"/>
        </w:rPr>
        <w:t>esk</w:t>
      </w:r>
      <w:r w:rsidRPr="005F6086">
        <w:rPr>
          <w:rFonts w:ascii="Arial" w:hAnsi="Arial" w:cs="Arial" w:hint="eastAsia"/>
          <w:snapToGrid w:val="0"/>
          <w:sz w:val="22"/>
          <w:szCs w:val="22"/>
        </w:rPr>
        <w:t>á</w:t>
      </w:r>
      <w:r w:rsidRPr="005F6086">
        <w:rPr>
          <w:rFonts w:ascii="Arial" w:hAnsi="Arial" w:cs="Arial"/>
          <w:snapToGrid w:val="0"/>
          <w:sz w:val="22"/>
          <w:szCs w:val="22"/>
        </w:rPr>
        <w:t xml:space="preserve"> spo</w:t>
      </w:r>
      <w:r w:rsidRPr="005F6086">
        <w:rPr>
          <w:rFonts w:ascii="Arial" w:hAnsi="Arial" w:cs="Arial" w:hint="eastAsia"/>
          <w:snapToGrid w:val="0"/>
          <w:sz w:val="22"/>
          <w:szCs w:val="22"/>
        </w:rPr>
        <w:t>ř</w:t>
      </w:r>
      <w:r w:rsidRPr="005F6086">
        <w:rPr>
          <w:rFonts w:ascii="Arial" w:hAnsi="Arial" w:cs="Arial"/>
          <w:snapToGrid w:val="0"/>
          <w:sz w:val="22"/>
          <w:szCs w:val="22"/>
        </w:rPr>
        <w:t>itelna, a.s.</w:t>
      </w:r>
    </w:p>
    <w:p w14:paraId="70C88204" w14:textId="300E5056" w:rsidR="005F6086" w:rsidRPr="005F6086" w:rsidRDefault="005F6086" w:rsidP="005F6086">
      <w:pPr>
        <w:pStyle w:val="Normlnweb"/>
        <w:tabs>
          <w:tab w:val="left" w:pos="4678"/>
        </w:tabs>
        <w:spacing w:before="0" w:beforeAutospacing="0"/>
        <w:ind w:firstLine="567"/>
        <w:jc w:val="both"/>
        <w:rPr>
          <w:rFonts w:ascii="Arial" w:hAnsi="Arial" w:cs="Arial"/>
          <w:snapToGrid w:val="0"/>
          <w:sz w:val="22"/>
          <w:szCs w:val="22"/>
        </w:rPr>
      </w:pPr>
      <w:r w:rsidRPr="005F6086">
        <w:rPr>
          <w:rFonts w:ascii="Arial" w:hAnsi="Arial" w:cs="Arial" w:hint="eastAsia"/>
          <w:snapToGrid w:val="0"/>
          <w:sz w:val="22"/>
          <w:szCs w:val="22"/>
        </w:rPr>
        <w:t>Čí</w:t>
      </w:r>
      <w:r w:rsidRPr="005F6086">
        <w:rPr>
          <w:rFonts w:ascii="Arial" w:hAnsi="Arial" w:cs="Arial"/>
          <w:snapToGrid w:val="0"/>
          <w:sz w:val="22"/>
          <w:szCs w:val="22"/>
        </w:rPr>
        <w:t xml:space="preserve">slo </w:t>
      </w:r>
      <w:r w:rsidRPr="005F6086">
        <w:rPr>
          <w:rFonts w:ascii="Arial" w:hAnsi="Arial" w:cs="Arial" w:hint="eastAsia"/>
          <w:snapToGrid w:val="0"/>
          <w:sz w:val="22"/>
          <w:szCs w:val="22"/>
        </w:rPr>
        <w:t>úč</w:t>
      </w:r>
      <w:r w:rsidRPr="005F6086">
        <w:rPr>
          <w:rFonts w:ascii="Arial" w:hAnsi="Arial" w:cs="Arial"/>
          <w:snapToGrid w:val="0"/>
          <w:sz w:val="22"/>
          <w:szCs w:val="22"/>
        </w:rPr>
        <w:t xml:space="preserve">tu: </w:t>
      </w:r>
      <w:r>
        <w:rPr>
          <w:rFonts w:ascii="Arial" w:hAnsi="Arial" w:cs="Arial"/>
          <w:snapToGrid w:val="0"/>
          <w:sz w:val="22"/>
          <w:szCs w:val="22"/>
        </w:rPr>
        <w:tab/>
      </w:r>
      <w:r w:rsidRPr="005F6086">
        <w:rPr>
          <w:rFonts w:ascii="Arial" w:hAnsi="Arial" w:cs="Arial"/>
          <w:snapToGrid w:val="0"/>
          <w:sz w:val="22"/>
          <w:szCs w:val="22"/>
        </w:rPr>
        <w:t>1521409359/0800</w:t>
      </w:r>
    </w:p>
    <w:p w14:paraId="6F12C8A8" w14:textId="302CB7CE" w:rsidR="005F6086" w:rsidRPr="005F6086" w:rsidRDefault="005F6086" w:rsidP="005F6086">
      <w:pPr>
        <w:pStyle w:val="Normlnweb"/>
        <w:tabs>
          <w:tab w:val="left" w:pos="4678"/>
        </w:tabs>
        <w:spacing w:before="0" w:beforeAutospacing="0" w:after="120"/>
        <w:ind w:firstLine="567"/>
        <w:jc w:val="both"/>
        <w:rPr>
          <w:rFonts w:ascii="Arial" w:hAnsi="Arial" w:cs="Arial"/>
          <w:snapToGrid w:val="0"/>
          <w:sz w:val="22"/>
          <w:szCs w:val="22"/>
        </w:rPr>
      </w:pPr>
      <w:r w:rsidRPr="005F6086">
        <w:rPr>
          <w:rFonts w:ascii="Arial" w:hAnsi="Arial" w:cs="Arial"/>
          <w:snapToGrid w:val="0"/>
          <w:sz w:val="22"/>
          <w:szCs w:val="22"/>
        </w:rPr>
        <w:t>DI</w:t>
      </w:r>
      <w:r w:rsidRPr="005F6086">
        <w:rPr>
          <w:rFonts w:ascii="Arial" w:hAnsi="Arial" w:cs="Arial" w:hint="eastAsia"/>
          <w:snapToGrid w:val="0"/>
          <w:sz w:val="22"/>
          <w:szCs w:val="22"/>
        </w:rPr>
        <w:t>Č</w:t>
      </w:r>
      <w:r w:rsidRPr="005F6086">
        <w:rPr>
          <w:rFonts w:ascii="Arial" w:hAnsi="Arial" w:cs="Arial"/>
          <w:snapToGrid w:val="0"/>
          <w:sz w:val="22"/>
          <w:szCs w:val="22"/>
        </w:rPr>
        <w:t xml:space="preserve">: </w:t>
      </w:r>
      <w:r>
        <w:rPr>
          <w:rFonts w:ascii="Arial" w:hAnsi="Arial" w:cs="Arial"/>
          <w:snapToGrid w:val="0"/>
          <w:sz w:val="22"/>
          <w:szCs w:val="22"/>
        </w:rPr>
        <w:tab/>
      </w:r>
      <w:r w:rsidRPr="005F6086">
        <w:rPr>
          <w:rFonts w:ascii="Arial" w:hAnsi="Arial" w:cs="Arial"/>
          <w:snapToGrid w:val="0"/>
          <w:sz w:val="22"/>
          <w:szCs w:val="22"/>
        </w:rPr>
        <w:t>CZ63470985</w:t>
      </w:r>
    </w:p>
    <w:p w14:paraId="483330C9" w14:textId="77777777" w:rsidR="00E0086F" w:rsidRPr="00BF554C" w:rsidRDefault="00E0086F" w:rsidP="00EC1291">
      <w:pPr>
        <w:spacing w:after="120"/>
        <w:ind w:left="567"/>
        <w:jc w:val="both"/>
        <w:rPr>
          <w:rFonts w:ascii="Arial" w:hAnsi="Arial" w:cs="Arial"/>
        </w:rPr>
      </w:pPr>
      <w:r w:rsidRPr="00BF554C">
        <w:rPr>
          <w:rFonts w:ascii="Arial" w:hAnsi="Arial" w:cs="Arial"/>
        </w:rPr>
        <w:t>(</w:t>
      </w:r>
      <w:r w:rsidRPr="00BF554C">
        <w:rPr>
          <w:rFonts w:ascii="Arial" w:hAnsi="Arial" w:cs="Arial"/>
          <w:b/>
        </w:rPr>
        <w:t>„Zhotovitel“</w:t>
      </w:r>
      <w:r w:rsidRPr="00BF554C">
        <w:rPr>
          <w:rFonts w:ascii="Arial" w:hAnsi="Arial" w:cs="Arial"/>
        </w:rPr>
        <w:t>)</w:t>
      </w:r>
    </w:p>
    <w:p w14:paraId="0EB2AEF1" w14:textId="5029770C" w:rsidR="0093145E" w:rsidRDefault="00E0086F" w:rsidP="004B652D">
      <w:pPr>
        <w:spacing w:after="12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20C10832" w14:textId="40D3D3BE" w:rsidR="009025E9" w:rsidRPr="00BF554C" w:rsidRDefault="00EF7A93" w:rsidP="00203B8F">
      <w:pPr>
        <w:pStyle w:val="Level1"/>
        <w:keepNext w:val="0"/>
        <w:spacing w:after="120" w:line="240" w:lineRule="auto"/>
        <w:ind w:left="567" w:hanging="567"/>
        <w:jc w:val="both"/>
        <w:rPr>
          <w:rFonts w:ascii="Arial" w:hAnsi="Arial" w:cs="Arial"/>
          <w:b w:val="0"/>
          <w:bCs w:val="0"/>
          <w:szCs w:val="22"/>
        </w:rPr>
      </w:pPr>
      <w:r w:rsidRPr="00BF554C">
        <w:rPr>
          <w:rFonts w:ascii="Arial" w:hAnsi="Arial" w:cs="Arial"/>
          <w:szCs w:val="22"/>
        </w:rPr>
        <w:lastRenderedPageBreak/>
        <w:t>Preambule</w:t>
      </w:r>
    </w:p>
    <w:p w14:paraId="433FEDE6" w14:textId="0C67BD71" w:rsidR="00183A7A" w:rsidRPr="00456F16" w:rsidRDefault="003B7F9E" w:rsidP="00456F16">
      <w:pPr>
        <w:pStyle w:val="07Zkladntext"/>
        <w:rPr>
          <w:rFonts w:ascii="Arial" w:hAnsi="Arial" w:cs="Arial"/>
          <w:caps/>
        </w:rPr>
      </w:pPr>
      <w:bookmarkStart w:id="0" w:name="_Ref64871997"/>
      <w:r w:rsidRPr="00B44BC0">
        <w:rPr>
          <w:rFonts w:ascii="Arial" w:hAnsi="Arial" w:cs="Arial"/>
        </w:rPr>
        <w:t xml:space="preserve">Smluvní strany uzavřely níže uvedeného dne, měsíce a roku tento dodatek č. </w:t>
      </w:r>
      <w:r w:rsidR="00C60387">
        <w:rPr>
          <w:rFonts w:ascii="Arial" w:hAnsi="Arial" w:cs="Arial"/>
        </w:rPr>
        <w:t>1</w:t>
      </w:r>
      <w:r w:rsidRPr="00B44BC0">
        <w:rPr>
          <w:rFonts w:ascii="Arial" w:hAnsi="Arial" w:cs="Arial"/>
        </w:rPr>
        <w:t xml:space="preserve"> ke </w:t>
      </w:r>
      <w:r w:rsidR="004C59F8">
        <w:rPr>
          <w:rFonts w:ascii="Arial" w:hAnsi="Arial" w:cs="Arial"/>
        </w:rPr>
        <w:t xml:space="preserve">shora uvedené </w:t>
      </w:r>
      <w:r w:rsidRPr="00B44BC0">
        <w:rPr>
          <w:rFonts w:ascii="Arial" w:hAnsi="Arial" w:cs="Arial"/>
        </w:rPr>
        <w:t xml:space="preserve">Smlouvě uzavřené dne </w:t>
      </w:r>
      <w:r w:rsidR="005F6086">
        <w:rPr>
          <w:rFonts w:ascii="Arial" w:hAnsi="Arial" w:cs="Arial"/>
        </w:rPr>
        <w:t>3. 10</w:t>
      </w:r>
      <w:r w:rsidR="00EC1BDF">
        <w:rPr>
          <w:rFonts w:ascii="Arial" w:hAnsi="Arial" w:cs="Arial"/>
        </w:rPr>
        <w:t>.</w:t>
      </w:r>
      <w:r w:rsidR="001F10AE">
        <w:rPr>
          <w:rFonts w:ascii="Arial" w:hAnsi="Arial" w:cs="Arial"/>
        </w:rPr>
        <w:t xml:space="preserve"> </w:t>
      </w:r>
      <w:r w:rsidR="00EC1BDF">
        <w:rPr>
          <w:rFonts w:ascii="Arial" w:hAnsi="Arial" w:cs="Arial"/>
        </w:rPr>
        <w:t>202</w:t>
      </w:r>
      <w:r w:rsidR="00C60387">
        <w:rPr>
          <w:rFonts w:ascii="Arial" w:hAnsi="Arial" w:cs="Arial"/>
        </w:rPr>
        <w:t>3</w:t>
      </w:r>
      <w:r w:rsidR="00205D00">
        <w:rPr>
          <w:rFonts w:ascii="Arial" w:hAnsi="Arial" w:cs="Arial"/>
        </w:rPr>
        <w:t xml:space="preserve"> </w:t>
      </w:r>
      <w:r w:rsidRPr="00B44BC0">
        <w:rPr>
          <w:rFonts w:ascii="Arial" w:hAnsi="Arial" w:cs="Arial"/>
        </w:rPr>
        <w:t>na provedení díla s</w:t>
      </w:r>
      <w:r w:rsidR="00C649DE">
        <w:rPr>
          <w:rFonts w:ascii="Arial" w:hAnsi="Arial" w:cs="Arial"/>
        </w:rPr>
        <w:t> </w:t>
      </w:r>
      <w:r w:rsidRPr="00B44BC0">
        <w:rPr>
          <w:rFonts w:ascii="Arial" w:hAnsi="Arial" w:cs="Arial"/>
        </w:rPr>
        <w:t>názvem</w:t>
      </w:r>
      <w:r w:rsidR="00C649DE">
        <w:rPr>
          <w:rFonts w:ascii="Arial" w:hAnsi="Arial" w:cs="Arial"/>
        </w:rPr>
        <w:t>:</w:t>
      </w:r>
      <w:r w:rsidRPr="00B44BC0">
        <w:rPr>
          <w:rFonts w:ascii="Arial" w:hAnsi="Arial" w:cs="Arial"/>
        </w:rPr>
        <w:t xml:space="preserve"> „</w:t>
      </w:r>
      <w:r w:rsidRPr="00D917D1">
        <w:rPr>
          <w:rFonts w:ascii="Arial" w:hAnsi="Arial" w:cs="Arial"/>
          <w:u w:val="single"/>
        </w:rPr>
        <w:t xml:space="preserve">Komplexní pozemkové úpravy </w:t>
      </w:r>
      <w:r w:rsidR="00BC2D0D" w:rsidRPr="00D917D1">
        <w:rPr>
          <w:rFonts w:ascii="Arial" w:hAnsi="Arial" w:cs="Arial"/>
          <w:u w:val="single"/>
        </w:rPr>
        <w:t xml:space="preserve">v k.ú. </w:t>
      </w:r>
      <w:r w:rsidR="005F6086">
        <w:rPr>
          <w:rFonts w:ascii="Arial" w:hAnsi="Arial" w:cs="Arial"/>
          <w:u w:val="single"/>
        </w:rPr>
        <w:t>Arnolec</w:t>
      </w:r>
      <w:r w:rsidR="0054736B">
        <w:rPr>
          <w:rFonts w:ascii="Arial" w:hAnsi="Arial" w:cs="Arial"/>
        </w:rPr>
        <w:t>.</w:t>
      </w:r>
      <w:r w:rsidRPr="00B44BC0">
        <w:rPr>
          <w:rFonts w:ascii="Arial" w:hAnsi="Arial" w:cs="Arial"/>
        </w:rPr>
        <w:t>" (</w:t>
      </w:r>
      <w:r w:rsidR="00BD19A4">
        <w:rPr>
          <w:rFonts w:ascii="Arial" w:hAnsi="Arial" w:cs="Arial"/>
        </w:rPr>
        <w:t xml:space="preserve">dále jen </w:t>
      </w:r>
      <w:r w:rsidRPr="00B44BC0">
        <w:rPr>
          <w:rFonts w:ascii="Arial" w:hAnsi="Arial" w:cs="Arial"/>
        </w:rPr>
        <w:t>„</w:t>
      </w:r>
      <w:r w:rsidRPr="007C5EFE">
        <w:rPr>
          <w:rFonts w:ascii="Arial" w:hAnsi="Arial" w:cs="Arial"/>
          <w:b/>
          <w:bCs/>
        </w:rPr>
        <w:t>Dodatek</w:t>
      </w:r>
      <w:r w:rsidRPr="00B44BC0">
        <w:rPr>
          <w:rFonts w:ascii="Arial" w:hAnsi="Arial" w:cs="Arial"/>
        </w:rPr>
        <w:t>“)</w:t>
      </w:r>
      <w:r w:rsidR="00907203">
        <w:rPr>
          <w:rFonts w:ascii="Arial" w:hAnsi="Arial" w:cs="Arial"/>
        </w:rPr>
        <w:t xml:space="preserve"> </w:t>
      </w:r>
      <w:r w:rsidR="00B75A0A" w:rsidRPr="00907203">
        <w:rPr>
          <w:rFonts w:ascii="Arial" w:hAnsi="Arial" w:cs="Arial"/>
        </w:rPr>
        <w:t xml:space="preserve">Předmětem </w:t>
      </w:r>
      <w:r w:rsidR="00907203">
        <w:rPr>
          <w:rFonts w:ascii="Arial" w:hAnsi="Arial" w:cs="Arial"/>
        </w:rPr>
        <w:t>Dodatku</w:t>
      </w:r>
      <w:r w:rsidR="00B75A0A" w:rsidRPr="00907203">
        <w:rPr>
          <w:rFonts w:ascii="Arial" w:hAnsi="Arial" w:cs="Arial"/>
        </w:rPr>
        <w:t xml:space="preserve"> je navýšení jednotkových položkových cen (Měrných jednotek) pro ty části díla, které dosud nebyly provedeny za použití ročního indexu průměrné meziroční míry inflace vyjádřené přírůstkem průměrného ročního indexu spotřebitelských cen uveřejňovaných Českým statistickým úřadem pro uplynulý kalendářní rok dle článku 3.6 Smlouvy. </w:t>
      </w:r>
    </w:p>
    <w:p w14:paraId="40E32E7B" w14:textId="7C051FE2" w:rsidR="00EF7A93" w:rsidRDefault="00EF7A93" w:rsidP="008B7066">
      <w:pPr>
        <w:pStyle w:val="Level1"/>
        <w:keepNext w:val="0"/>
        <w:spacing w:after="120" w:line="240" w:lineRule="auto"/>
        <w:ind w:left="567" w:hanging="567"/>
        <w:jc w:val="both"/>
        <w:rPr>
          <w:rFonts w:ascii="Arial" w:hAnsi="Arial" w:cs="Arial"/>
          <w:szCs w:val="22"/>
        </w:rPr>
      </w:pPr>
      <w:r w:rsidRPr="00BD19A4">
        <w:rPr>
          <w:rFonts w:ascii="Arial" w:hAnsi="Arial" w:cs="Arial"/>
          <w:szCs w:val="22"/>
        </w:rPr>
        <w:t xml:space="preserve">Předmět </w:t>
      </w:r>
      <w:r w:rsidR="002E7C31" w:rsidRPr="00BD19A4">
        <w:rPr>
          <w:rFonts w:ascii="Arial" w:hAnsi="Arial" w:cs="Arial"/>
          <w:szCs w:val="22"/>
        </w:rPr>
        <w:t xml:space="preserve">a ÚČEL </w:t>
      </w:r>
      <w:r w:rsidRPr="00BD19A4">
        <w:rPr>
          <w:rFonts w:ascii="Arial" w:hAnsi="Arial" w:cs="Arial"/>
          <w:szCs w:val="22"/>
        </w:rPr>
        <w:t>Dodatku</w:t>
      </w:r>
    </w:p>
    <w:p w14:paraId="2124C4E9" w14:textId="56A32B42" w:rsidR="005765E0" w:rsidRDefault="00194BA0" w:rsidP="00F6296C">
      <w:pPr>
        <w:pStyle w:val="Level2"/>
        <w:numPr>
          <w:ilvl w:val="0"/>
          <w:numId w:val="0"/>
        </w:numPr>
        <w:spacing w:after="120"/>
        <w:jc w:val="both"/>
        <w:rPr>
          <w:rFonts w:ascii="Arial" w:hAnsi="Arial" w:cs="Arial"/>
        </w:rPr>
      </w:pPr>
      <w:r w:rsidRPr="00260730">
        <w:rPr>
          <w:rFonts w:ascii="Arial" w:hAnsi="Arial" w:cs="Arial"/>
        </w:rPr>
        <w:t xml:space="preserve">Zhotovitel požádal </w:t>
      </w:r>
      <w:r w:rsidR="0094499D">
        <w:rPr>
          <w:rFonts w:ascii="Arial" w:hAnsi="Arial" w:cs="Arial"/>
        </w:rPr>
        <w:t xml:space="preserve">Objednatele prostřednictvím Pobočky </w:t>
      </w:r>
      <w:r w:rsidR="0059379D">
        <w:rPr>
          <w:rFonts w:ascii="Arial" w:hAnsi="Arial" w:cs="Arial"/>
        </w:rPr>
        <w:t>Jihlava</w:t>
      </w:r>
      <w:r w:rsidR="00263CE9">
        <w:rPr>
          <w:rFonts w:ascii="Arial" w:hAnsi="Arial" w:cs="Arial"/>
        </w:rPr>
        <w:t xml:space="preserve"> </w:t>
      </w:r>
      <w:r w:rsidRPr="00260730">
        <w:rPr>
          <w:rFonts w:ascii="Arial" w:hAnsi="Arial" w:cs="Arial"/>
        </w:rPr>
        <w:t xml:space="preserve">dne </w:t>
      </w:r>
      <w:r w:rsidR="00CD1B65">
        <w:rPr>
          <w:rFonts w:ascii="Arial" w:hAnsi="Arial" w:cs="Arial"/>
        </w:rPr>
        <w:t>7</w:t>
      </w:r>
      <w:r>
        <w:rPr>
          <w:rFonts w:ascii="Arial" w:hAnsi="Arial" w:cs="Arial"/>
        </w:rPr>
        <w:t xml:space="preserve">. </w:t>
      </w:r>
      <w:r w:rsidR="00A51150">
        <w:rPr>
          <w:rFonts w:ascii="Arial" w:hAnsi="Arial" w:cs="Arial"/>
        </w:rPr>
        <w:t>10</w:t>
      </w:r>
      <w:r w:rsidR="00263CE9">
        <w:rPr>
          <w:rFonts w:ascii="Arial" w:hAnsi="Arial" w:cs="Arial"/>
        </w:rPr>
        <w:t>. 202</w:t>
      </w:r>
      <w:r w:rsidR="00EB7AC2">
        <w:rPr>
          <w:rFonts w:ascii="Arial" w:hAnsi="Arial" w:cs="Arial"/>
        </w:rPr>
        <w:t>4</w:t>
      </w:r>
      <w:r w:rsidRPr="00260730">
        <w:rPr>
          <w:rFonts w:ascii="Arial" w:hAnsi="Arial" w:cs="Arial"/>
        </w:rPr>
        <w:t xml:space="preserve"> v souladu </w:t>
      </w:r>
      <w:r w:rsidR="00D838DA">
        <w:rPr>
          <w:rFonts w:ascii="Arial" w:hAnsi="Arial" w:cs="Arial"/>
        </w:rPr>
        <w:br/>
      </w:r>
      <w:r w:rsidRPr="00260730">
        <w:rPr>
          <w:rFonts w:ascii="Arial" w:hAnsi="Arial" w:cs="Arial"/>
        </w:rPr>
        <w:t xml:space="preserve">s čl. </w:t>
      </w:r>
      <w:r w:rsidR="00D838DA">
        <w:rPr>
          <w:rFonts w:ascii="Arial" w:hAnsi="Arial" w:cs="Arial"/>
        </w:rPr>
        <w:t>3.</w:t>
      </w:r>
      <w:r w:rsidRPr="00260730">
        <w:rPr>
          <w:rFonts w:ascii="Arial" w:hAnsi="Arial" w:cs="Arial"/>
        </w:rPr>
        <w:t xml:space="preserve">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w:t>
      </w:r>
    </w:p>
    <w:p w14:paraId="26B1FAF8" w14:textId="456D186A" w:rsidR="00183A7A" w:rsidRDefault="00104B54" w:rsidP="00104B54">
      <w:pPr>
        <w:autoSpaceDE w:val="0"/>
        <w:autoSpaceDN w:val="0"/>
        <w:adjustRightInd w:val="0"/>
        <w:spacing w:after="0" w:line="240" w:lineRule="auto"/>
        <w:jc w:val="both"/>
        <w:rPr>
          <w:rFonts w:ascii="Arial" w:hAnsi="Arial" w:cs="Arial"/>
        </w:rPr>
      </w:pPr>
      <w:r>
        <w:rPr>
          <w:rFonts w:ascii="ArialMT" w:eastAsia="Calibri" w:hAnsi="ArialMT" w:cs="ArialMT"/>
          <w:kern w:val="0"/>
          <w:lang w:eastAsia="cs-CZ"/>
          <w14:ligatures w14:val="none"/>
        </w:rPr>
        <w:t xml:space="preserve">Objednatel žádost schválil a s navýšením jednotkových položkových cen (měrných jednotek) u dílčích částí 6.2.4, 6.2.5, 6.2.7, 6.2.8, 6.3.1, 6.3.1 i) a), 6.3.1 i) b), 6.3.1 i) c), 6.3.2 h) i), 6.3.2 h) </w:t>
      </w:r>
      <w:proofErr w:type="spellStart"/>
      <w:r>
        <w:rPr>
          <w:rFonts w:ascii="ArialMT" w:eastAsia="Calibri" w:hAnsi="ArialMT" w:cs="ArialMT"/>
          <w:kern w:val="0"/>
          <w:lang w:eastAsia="cs-CZ"/>
          <w14:ligatures w14:val="none"/>
        </w:rPr>
        <w:t>ii</w:t>
      </w:r>
      <w:proofErr w:type="spellEnd"/>
      <w:r>
        <w:rPr>
          <w:rFonts w:ascii="ArialMT" w:eastAsia="Calibri" w:hAnsi="ArialMT" w:cs="ArialMT"/>
          <w:kern w:val="0"/>
          <w:lang w:eastAsia="cs-CZ"/>
          <w14:ligatures w14:val="none"/>
        </w:rPr>
        <w:t xml:space="preserve">), </w:t>
      </w:r>
      <w:r>
        <w:rPr>
          <w:rFonts w:ascii="ArialMT" w:eastAsia="Calibri" w:hAnsi="ArialMT" w:cs="ArialMT"/>
          <w:kern w:val="0"/>
          <w:lang w:eastAsia="cs-CZ"/>
          <w14:ligatures w14:val="none"/>
        </w:rPr>
        <w:br/>
        <w:t xml:space="preserve">6.3.2 h) </w:t>
      </w:r>
      <w:proofErr w:type="spellStart"/>
      <w:r>
        <w:rPr>
          <w:rFonts w:ascii="ArialMT" w:eastAsia="Calibri" w:hAnsi="ArialMT" w:cs="ArialMT"/>
          <w:kern w:val="0"/>
          <w:lang w:eastAsia="cs-CZ"/>
          <w14:ligatures w14:val="none"/>
        </w:rPr>
        <w:t>iii</w:t>
      </w:r>
      <w:proofErr w:type="spellEnd"/>
      <w:r>
        <w:rPr>
          <w:rFonts w:ascii="ArialMT" w:eastAsia="Calibri" w:hAnsi="ArialMT" w:cs="ArialMT"/>
          <w:kern w:val="0"/>
          <w:lang w:eastAsia="cs-CZ"/>
          <w14:ligatures w14:val="none"/>
        </w:rPr>
        <w:t xml:space="preserve">), 6.3.2., 6.3.3, 6.3.4, 6.3.5 i), 6.3.5 </w:t>
      </w:r>
      <w:proofErr w:type="spellStart"/>
      <w:r>
        <w:rPr>
          <w:rFonts w:ascii="ArialMT" w:eastAsia="Calibri" w:hAnsi="ArialMT" w:cs="ArialMT"/>
          <w:kern w:val="0"/>
          <w:lang w:eastAsia="cs-CZ"/>
          <w14:ligatures w14:val="none"/>
        </w:rPr>
        <w:t>ii</w:t>
      </w:r>
      <w:proofErr w:type="spellEnd"/>
      <w:r>
        <w:rPr>
          <w:rFonts w:ascii="ArialMT" w:eastAsia="Calibri" w:hAnsi="ArialMT" w:cs="ArialMT"/>
          <w:kern w:val="0"/>
          <w:lang w:eastAsia="cs-CZ"/>
          <w14:ligatures w14:val="none"/>
        </w:rPr>
        <w:t xml:space="preserve">), 6.3.5 </w:t>
      </w:r>
      <w:proofErr w:type="spellStart"/>
      <w:r>
        <w:rPr>
          <w:rFonts w:ascii="ArialMT" w:eastAsia="Calibri" w:hAnsi="ArialMT" w:cs="ArialMT"/>
          <w:kern w:val="0"/>
          <w:lang w:eastAsia="cs-CZ"/>
          <w14:ligatures w14:val="none"/>
        </w:rPr>
        <w:t>iii</w:t>
      </w:r>
      <w:proofErr w:type="spellEnd"/>
      <w:r>
        <w:rPr>
          <w:rFonts w:ascii="ArialMT" w:eastAsia="Calibri" w:hAnsi="ArialMT" w:cs="ArialMT"/>
          <w:kern w:val="0"/>
          <w:lang w:eastAsia="cs-CZ"/>
          <w14:ligatures w14:val="none"/>
        </w:rPr>
        <w:t>), a 6.4 souhlasí. Z výše uvedeného důvodu se celková cena díla navyšuje o 362 120,00 Kč bez DPH (438 165,20 Kč včetně DPH).</w:t>
      </w:r>
    </w:p>
    <w:p w14:paraId="7EFDBC64" w14:textId="3E899019" w:rsidR="006A412F" w:rsidRDefault="0020494A" w:rsidP="008B7066">
      <w:pPr>
        <w:pStyle w:val="Level1"/>
        <w:keepNext w:val="0"/>
        <w:spacing w:after="120" w:line="240" w:lineRule="auto"/>
        <w:ind w:left="567" w:hanging="567"/>
        <w:jc w:val="both"/>
        <w:rPr>
          <w:rFonts w:ascii="Arial" w:hAnsi="Arial" w:cs="Arial"/>
          <w:szCs w:val="22"/>
        </w:rPr>
      </w:pPr>
      <w:r>
        <w:rPr>
          <w:rFonts w:ascii="Arial" w:hAnsi="Arial" w:cs="Arial"/>
          <w:szCs w:val="22"/>
        </w:rPr>
        <w:t>Č</w:t>
      </w:r>
      <w:r w:rsidR="00187F7E">
        <w:rPr>
          <w:rFonts w:ascii="Arial" w:hAnsi="Arial" w:cs="Arial"/>
          <w:szCs w:val="22"/>
        </w:rPr>
        <w:t xml:space="preserve">l. </w:t>
      </w:r>
      <w:r w:rsidR="00F35BF0">
        <w:rPr>
          <w:rFonts w:ascii="Arial" w:hAnsi="Arial" w:cs="Arial"/>
          <w:szCs w:val="22"/>
        </w:rPr>
        <w:t>3.1</w:t>
      </w:r>
      <w:r w:rsidR="00187F7E">
        <w:rPr>
          <w:rFonts w:ascii="Arial" w:hAnsi="Arial" w:cs="Arial"/>
          <w:szCs w:val="22"/>
        </w:rPr>
        <w:t xml:space="preserve"> se mění takto</w:t>
      </w:r>
    </w:p>
    <w:p w14:paraId="372DE053" w14:textId="032FD322" w:rsidR="005771C6" w:rsidRPr="00F42EBF" w:rsidRDefault="005771C6" w:rsidP="005771C6">
      <w:pPr>
        <w:pStyle w:val="Level2"/>
        <w:numPr>
          <w:ilvl w:val="0"/>
          <w:numId w:val="0"/>
        </w:numPr>
        <w:spacing w:line="240" w:lineRule="auto"/>
        <w:jc w:val="both"/>
        <w:rPr>
          <w:rFonts w:ascii="Arial" w:hAnsi="Arial" w:cs="Arial"/>
        </w:rPr>
      </w:pPr>
      <w:bookmarkStart w:id="1" w:name="_Ref50474873"/>
      <w:r w:rsidRPr="00F42EBF">
        <w:rPr>
          <w:rFonts w:ascii="Arial" w:hAnsi="Arial" w:cs="Arial"/>
        </w:rPr>
        <w:t>Cena za řádné a včasné provedení Díla je sjednána následovně:</w:t>
      </w:r>
      <w:bookmarkStart w:id="2" w:name="_Ref50660230"/>
      <w:bookmarkEnd w:id="1"/>
    </w:p>
    <w:tbl>
      <w:tblPr>
        <w:tblW w:w="494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2"/>
        <w:gridCol w:w="3368"/>
      </w:tblGrid>
      <w:tr w:rsidR="005771C6" w:rsidRPr="00F42EBF" w14:paraId="2B29A045" w14:textId="77777777" w:rsidTr="00203B8F">
        <w:trPr>
          <w:trHeight w:val="352"/>
        </w:trPr>
        <w:tc>
          <w:tcPr>
            <w:tcW w:w="3253" w:type="pct"/>
            <w:tcBorders>
              <w:top w:val="single" w:sz="4" w:space="0" w:color="auto"/>
              <w:left w:val="single" w:sz="4" w:space="0" w:color="auto"/>
              <w:bottom w:val="single" w:sz="4" w:space="0" w:color="auto"/>
              <w:right w:val="single" w:sz="4" w:space="0" w:color="auto"/>
            </w:tcBorders>
            <w:vAlign w:val="center"/>
            <w:hideMark/>
          </w:tcPr>
          <w:bookmarkEnd w:id="2"/>
          <w:p w14:paraId="7603A3D8" w14:textId="77777777" w:rsidR="005771C6" w:rsidRPr="00F42EBF" w:rsidRDefault="005771C6" w:rsidP="00203B8F">
            <w:pPr>
              <w:spacing w:after="0" w:line="240" w:lineRule="auto"/>
              <w:ind w:left="709" w:hanging="795"/>
              <w:jc w:val="both"/>
              <w:rPr>
                <w:rFonts w:ascii="Arial" w:hAnsi="Arial" w:cs="Arial"/>
              </w:rPr>
            </w:pPr>
            <w:r w:rsidRPr="00F42EBF">
              <w:rPr>
                <w:rFonts w:ascii="Arial" w:hAnsi="Arial" w:cs="Arial"/>
              </w:rPr>
              <w:t xml:space="preserve">Hlavní celek </w:t>
            </w:r>
            <w:r w:rsidRPr="00F42EBF">
              <w:rPr>
                <w:rFonts w:ascii="Arial" w:hAnsi="Arial" w:cs="Arial"/>
                <w:snapToGrid w:val="0"/>
              </w:rPr>
              <w:t xml:space="preserve">1 </w:t>
            </w:r>
            <w:r w:rsidRPr="00F42EBF">
              <w:rPr>
                <w:rFonts w:ascii="Arial" w:hAnsi="Arial" w:cs="Arial"/>
              </w:rPr>
              <w:t>„Přípravné práce“ celkem bez DPH</w:t>
            </w:r>
          </w:p>
        </w:tc>
        <w:tc>
          <w:tcPr>
            <w:tcW w:w="1747" w:type="pct"/>
            <w:tcBorders>
              <w:top w:val="single" w:sz="4" w:space="0" w:color="auto"/>
              <w:left w:val="single" w:sz="4" w:space="0" w:color="auto"/>
              <w:bottom w:val="single" w:sz="4" w:space="0" w:color="auto"/>
              <w:right w:val="single" w:sz="4" w:space="0" w:color="auto"/>
            </w:tcBorders>
            <w:vAlign w:val="center"/>
            <w:hideMark/>
          </w:tcPr>
          <w:p w14:paraId="04B1918E" w14:textId="1F74925D" w:rsidR="005771C6" w:rsidRPr="00F42EBF" w:rsidRDefault="00D7659B" w:rsidP="00FA4746">
            <w:pPr>
              <w:tabs>
                <w:tab w:val="right" w:pos="990"/>
              </w:tabs>
              <w:spacing w:after="0" w:line="240" w:lineRule="auto"/>
              <w:ind w:left="709" w:hanging="428"/>
              <w:jc w:val="right"/>
              <w:rPr>
                <w:rFonts w:ascii="Arial" w:hAnsi="Arial" w:cs="Arial"/>
                <w:highlight w:val="yellow"/>
              </w:rPr>
            </w:pPr>
            <w:r>
              <w:rPr>
                <w:rFonts w:ascii="Arial" w:hAnsi="Arial" w:cs="Arial"/>
              </w:rPr>
              <w:t>2 776 600</w:t>
            </w:r>
            <w:r w:rsidR="004D534E">
              <w:rPr>
                <w:rFonts w:ascii="Arial" w:hAnsi="Arial" w:cs="Arial"/>
              </w:rPr>
              <w:t>,</w:t>
            </w:r>
            <w:r w:rsidR="005771C6">
              <w:rPr>
                <w:rFonts w:ascii="Arial" w:hAnsi="Arial" w:cs="Arial"/>
              </w:rPr>
              <w:t>00</w:t>
            </w:r>
            <w:r w:rsidR="005771C6" w:rsidRPr="00F42EBF">
              <w:rPr>
                <w:rFonts w:ascii="Arial" w:hAnsi="Arial" w:cs="Arial"/>
              </w:rPr>
              <w:t xml:space="preserve"> Kč</w:t>
            </w:r>
          </w:p>
        </w:tc>
      </w:tr>
      <w:tr w:rsidR="005771C6" w:rsidRPr="00F42EBF" w14:paraId="27796EE7" w14:textId="77777777" w:rsidTr="00203B8F">
        <w:trPr>
          <w:trHeight w:val="352"/>
        </w:trPr>
        <w:tc>
          <w:tcPr>
            <w:tcW w:w="3253" w:type="pct"/>
            <w:tcBorders>
              <w:top w:val="single" w:sz="4" w:space="0" w:color="auto"/>
              <w:left w:val="single" w:sz="4" w:space="0" w:color="auto"/>
              <w:bottom w:val="single" w:sz="4" w:space="0" w:color="auto"/>
              <w:right w:val="single" w:sz="4" w:space="0" w:color="auto"/>
            </w:tcBorders>
            <w:vAlign w:val="center"/>
            <w:hideMark/>
          </w:tcPr>
          <w:p w14:paraId="76F64CEE" w14:textId="77777777" w:rsidR="005771C6" w:rsidRPr="00F42EBF" w:rsidRDefault="005771C6" w:rsidP="00BC37B0">
            <w:pPr>
              <w:spacing w:after="0" w:line="240" w:lineRule="auto"/>
              <w:ind w:left="709" w:hanging="709"/>
              <w:jc w:val="both"/>
              <w:rPr>
                <w:rFonts w:ascii="Arial" w:hAnsi="Arial" w:cs="Arial"/>
              </w:rPr>
            </w:pPr>
            <w:r w:rsidRPr="00F42EBF">
              <w:rPr>
                <w:rFonts w:ascii="Arial" w:hAnsi="Arial" w:cs="Arial"/>
              </w:rPr>
              <w:t xml:space="preserve">Hlavní celek </w:t>
            </w:r>
            <w:r w:rsidRPr="00F42EBF">
              <w:rPr>
                <w:rFonts w:ascii="Arial" w:hAnsi="Arial" w:cs="Arial"/>
                <w:snapToGrid w:val="0"/>
              </w:rPr>
              <w:t xml:space="preserve">2 </w:t>
            </w:r>
            <w:r w:rsidRPr="00F42EBF">
              <w:rPr>
                <w:rFonts w:ascii="Arial" w:hAnsi="Arial" w:cs="Arial"/>
              </w:rPr>
              <w:t>„Návrhové práce“ celkem bez DPH</w:t>
            </w:r>
          </w:p>
        </w:tc>
        <w:tc>
          <w:tcPr>
            <w:tcW w:w="1747" w:type="pct"/>
            <w:tcBorders>
              <w:top w:val="single" w:sz="4" w:space="0" w:color="auto"/>
              <w:left w:val="single" w:sz="4" w:space="0" w:color="auto"/>
              <w:bottom w:val="single" w:sz="4" w:space="0" w:color="auto"/>
              <w:right w:val="single" w:sz="4" w:space="0" w:color="auto"/>
            </w:tcBorders>
            <w:vAlign w:val="center"/>
            <w:hideMark/>
          </w:tcPr>
          <w:p w14:paraId="61F24CCE" w14:textId="2C120B16" w:rsidR="005771C6" w:rsidRPr="00F42EBF" w:rsidRDefault="00D7659B" w:rsidP="00FA4746">
            <w:pPr>
              <w:tabs>
                <w:tab w:val="right" w:pos="990"/>
              </w:tabs>
              <w:spacing w:after="0" w:line="240" w:lineRule="auto"/>
              <w:ind w:left="709" w:hanging="428"/>
              <w:jc w:val="right"/>
              <w:rPr>
                <w:rFonts w:ascii="Arial" w:hAnsi="Arial" w:cs="Arial"/>
                <w:highlight w:val="yellow"/>
              </w:rPr>
            </w:pPr>
            <w:r>
              <w:rPr>
                <w:rFonts w:ascii="Arial" w:hAnsi="Arial" w:cs="Arial"/>
              </w:rPr>
              <w:t>1 483 020</w:t>
            </w:r>
            <w:r w:rsidR="008E1056">
              <w:rPr>
                <w:rFonts w:ascii="Arial" w:hAnsi="Arial" w:cs="Arial"/>
              </w:rPr>
              <w:t>,00</w:t>
            </w:r>
            <w:r w:rsidR="005771C6" w:rsidRPr="00F42EBF">
              <w:rPr>
                <w:rFonts w:ascii="Arial" w:hAnsi="Arial" w:cs="Arial"/>
              </w:rPr>
              <w:t xml:space="preserve"> Kč</w:t>
            </w:r>
          </w:p>
        </w:tc>
      </w:tr>
      <w:tr w:rsidR="005771C6" w:rsidRPr="00F42EBF" w14:paraId="4E9FB206" w14:textId="77777777" w:rsidTr="00203B8F">
        <w:trPr>
          <w:trHeight w:val="352"/>
        </w:trPr>
        <w:tc>
          <w:tcPr>
            <w:tcW w:w="3253" w:type="pct"/>
            <w:tcBorders>
              <w:top w:val="single" w:sz="4" w:space="0" w:color="auto"/>
              <w:left w:val="single" w:sz="4" w:space="0" w:color="auto"/>
              <w:bottom w:val="single" w:sz="4" w:space="0" w:color="auto"/>
              <w:right w:val="single" w:sz="4" w:space="0" w:color="auto"/>
            </w:tcBorders>
            <w:vAlign w:val="center"/>
            <w:hideMark/>
          </w:tcPr>
          <w:p w14:paraId="78A05541" w14:textId="77777777" w:rsidR="005771C6" w:rsidRPr="00F42EBF" w:rsidRDefault="005771C6" w:rsidP="00BC37B0">
            <w:pPr>
              <w:spacing w:after="0" w:line="240" w:lineRule="auto"/>
              <w:ind w:left="709" w:hanging="709"/>
              <w:jc w:val="both"/>
              <w:rPr>
                <w:rFonts w:ascii="Arial" w:hAnsi="Arial" w:cs="Arial"/>
              </w:rPr>
            </w:pPr>
            <w:r w:rsidRPr="00F42EBF">
              <w:rPr>
                <w:rFonts w:ascii="Arial" w:hAnsi="Arial" w:cs="Arial"/>
              </w:rPr>
              <w:t xml:space="preserve">Hlavní celek </w:t>
            </w:r>
            <w:r w:rsidRPr="00F42EBF">
              <w:rPr>
                <w:rFonts w:ascii="Arial" w:hAnsi="Arial" w:cs="Arial"/>
                <w:snapToGrid w:val="0"/>
              </w:rPr>
              <w:t xml:space="preserve">3 </w:t>
            </w:r>
            <w:r w:rsidRPr="00F42EBF">
              <w:rPr>
                <w:rFonts w:ascii="Arial" w:hAnsi="Arial" w:cs="Arial"/>
              </w:rPr>
              <w:t>„Mapové dílo“ celkem bez DPH</w:t>
            </w:r>
          </w:p>
        </w:tc>
        <w:tc>
          <w:tcPr>
            <w:tcW w:w="1747" w:type="pct"/>
            <w:tcBorders>
              <w:top w:val="single" w:sz="4" w:space="0" w:color="auto"/>
              <w:left w:val="single" w:sz="4" w:space="0" w:color="auto"/>
              <w:bottom w:val="single" w:sz="4" w:space="0" w:color="auto"/>
              <w:right w:val="single" w:sz="4" w:space="0" w:color="auto"/>
            </w:tcBorders>
            <w:vAlign w:val="center"/>
            <w:hideMark/>
          </w:tcPr>
          <w:p w14:paraId="39F38770" w14:textId="1086D987" w:rsidR="005771C6" w:rsidRPr="00F42EBF" w:rsidRDefault="00D7659B" w:rsidP="00FA4746">
            <w:pPr>
              <w:tabs>
                <w:tab w:val="right" w:pos="990"/>
              </w:tabs>
              <w:spacing w:after="0" w:line="240" w:lineRule="auto"/>
              <w:ind w:left="709" w:hanging="428"/>
              <w:jc w:val="right"/>
              <w:rPr>
                <w:rFonts w:ascii="Arial" w:hAnsi="Arial" w:cs="Arial"/>
                <w:highlight w:val="yellow"/>
              </w:rPr>
            </w:pPr>
            <w:r>
              <w:rPr>
                <w:rFonts w:ascii="Arial" w:hAnsi="Arial" w:cs="Arial"/>
              </w:rPr>
              <w:t>350 900</w:t>
            </w:r>
            <w:r w:rsidR="008E1056">
              <w:rPr>
                <w:rFonts w:ascii="Arial" w:hAnsi="Arial" w:cs="Arial"/>
              </w:rPr>
              <w:t>,00</w:t>
            </w:r>
            <w:r w:rsidR="002046A0">
              <w:rPr>
                <w:rFonts w:ascii="Arial" w:hAnsi="Arial" w:cs="Arial"/>
              </w:rPr>
              <w:t xml:space="preserve"> Kč</w:t>
            </w:r>
          </w:p>
        </w:tc>
      </w:tr>
      <w:tr w:rsidR="005771C6" w:rsidRPr="00F42EBF" w14:paraId="3F04E367" w14:textId="77777777" w:rsidTr="00203B8F">
        <w:trPr>
          <w:trHeight w:val="352"/>
        </w:trPr>
        <w:tc>
          <w:tcPr>
            <w:tcW w:w="32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7D5DF4" w14:textId="77777777" w:rsidR="005771C6" w:rsidRPr="00EF6F89" w:rsidRDefault="005771C6" w:rsidP="00BC37B0">
            <w:pPr>
              <w:spacing w:after="0" w:line="240" w:lineRule="auto"/>
              <w:ind w:left="709" w:hanging="709"/>
              <w:jc w:val="both"/>
              <w:rPr>
                <w:rFonts w:ascii="Arial" w:hAnsi="Arial" w:cs="Arial"/>
                <w:b/>
                <w:bCs/>
              </w:rPr>
            </w:pPr>
            <w:r w:rsidRPr="00EF6F89">
              <w:rPr>
                <w:rFonts w:ascii="Arial" w:hAnsi="Arial" w:cs="Arial"/>
                <w:b/>
                <w:bCs/>
              </w:rPr>
              <w:t xml:space="preserve">Celková cena </w:t>
            </w:r>
            <w:r w:rsidRPr="00EF6F89">
              <w:rPr>
                <w:rFonts w:ascii="Arial" w:hAnsi="Arial" w:cs="Arial"/>
                <w:b/>
                <w:bCs/>
                <w:snapToGrid w:val="0"/>
              </w:rPr>
              <w:t>Díla</w:t>
            </w:r>
            <w:r w:rsidRPr="00EF6F89">
              <w:rPr>
                <w:rFonts w:ascii="Arial" w:hAnsi="Arial" w:cs="Arial"/>
                <w:b/>
                <w:bCs/>
              </w:rPr>
              <w:t xml:space="preserve"> bez DPH</w:t>
            </w:r>
          </w:p>
        </w:tc>
        <w:tc>
          <w:tcPr>
            <w:tcW w:w="17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8A484F" w14:textId="17A29C07" w:rsidR="005771C6" w:rsidRPr="00F42EBF" w:rsidRDefault="00D7659B" w:rsidP="00FA4746">
            <w:pPr>
              <w:tabs>
                <w:tab w:val="right" w:pos="990"/>
              </w:tabs>
              <w:spacing w:after="0" w:line="240" w:lineRule="auto"/>
              <w:ind w:left="709" w:hanging="428"/>
              <w:jc w:val="right"/>
              <w:rPr>
                <w:rFonts w:ascii="Arial" w:hAnsi="Arial" w:cs="Arial"/>
                <w:highlight w:val="yellow"/>
              </w:rPr>
            </w:pPr>
            <w:r>
              <w:rPr>
                <w:rFonts w:ascii="Arial" w:hAnsi="Arial" w:cs="Arial"/>
                <w:b/>
                <w:bCs/>
              </w:rPr>
              <w:t>4 610 520</w:t>
            </w:r>
            <w:r w:rsidR="008E1056">
              <w:rPr>
                <w:rFonts w:ascii="Arial" w:hAnsi="Arial" w:cs="Arial"/>
                <w:b/>
                <w:bCs/>
              </w:rPr>
              <w:t>,00</w:t>
            </w:r>
            <w:r w:rsidR="005771C6" w:rsidRPr="00F42EBF">
              <w:rPr>
                <w:rFonts w:ascii="Arial" w:hAnsi="Arial" w:cs="Arial"/>
                <w:b/>
                <w:bCs/>
              </w:rPr>
              <w:t xml:space="preserve"> Kč</w:t>
            </w:r>
          </w:p>
        </w:tc>
      </w:tr>
      <w:tr w:rsidR="005771C6" w:rsidRPr="00F42EBF" w14:paraId="2A68B3B3" w14:textId="77777777" w:rsidTr="00203B8F">
        <w:trPr>
          <w:trHeight w:val="352"/>
        </w:trPr>
        <w:tc>
          <w:tcPr>
            <w:tcW w:w="3253" w:type="pct"/>
            <w:tcBorders>
              <w:top w:val="single" w:sz="4" w:space="0" w:color="auto"/>
              <w:left w:val="single" w:sz="4" w:space="0" w:color="auto"/>
              <w:bottom w:val="single" w:sz="4" w:space="0" w:color="auto"/>
              <w:right w:val="single" w:sz="4" w:space="0" w:color="auto"/>
            </w:tcBorders>
            <w:vAlign w:val="center"/>
            <w:hideMark/>
          </w:tcPr>
          <w:p w14:paraId="3994C50E" w14:textId="77777777" w:rsidR="005771C6" w:rsidRPr="00F42EBF" w:rsidRDefault="005771C6" w:rsidP="00BC37B0">
            <w:pPr>
              <w:spacing w:after="0" w:line="240" w:lineRule="auto"/>
              <w:ind w:left="709" w:hanging="709"/>
              <w:jc w:val="both"/>
              <w:rPr>
                <w:rFonts w:ascii="Arial" w:hAnsi="Arial" w:cs="Arial"/>
              </w:rPr>
            </w:pPr>
            <w:r w:rsidRPr="00F42EBF">
              <w:rPr>
                <w:rFonts w:ascii="Arial" w:hAnsi="Arial" w:cs="Arial"/>
              </w:rPr>
              <w:t>DPH 21 %</w:t>
            </w:r>
          </w:p>
        </w:tc>
        <w:tc>
          <w:tcPr>
            <w:tcW w:w="1747" w:type="pct"/>
            <w:tcBorders>
              <w:top w:val="single" w:sz="4" w:space="0" w:color="auto"/>
              <w:left w:val="single" w:sz="4" w:space="0" w:color="auto"/>
              <w:bottom w:val="single" w:sz="4" w:space="0" w:color="auto"/>
              <w:right w:val="single" w:sz="4" w:space="0" w:color="auto"/>
            </w:tcBorders>
            <w:vAlign w:val="center"/>
            <w:hideMark/>
          </w:tcPr>
          <w:p w14:paraId="1B586D60" w14:textId="2700EE5A" w:rsidR="005771C6" w:rsidRPr="00F42EBF" w:rsidRDefault="00D7659B" w:rsidP="00FA4746">
            <w:pPr>
              <w:tabs>
                <w:tab w:val="right" w:pos="990"/>
              </w:tabs>
              <w:spacing w:after="0" w:line="240" w:lineRule="auto"/>
              <w:ind w:left="709" w:hanging="428"/>
              <w:jc w:val="right"/>
              <w:rPr>
                <w:rFonts w:ascii="Arial" w:hAnsi="Arial" w:cs="Arial"/>
                <w:highlight w:val="yellow"/>
              </w:rPr>
            </w:pPr>
            <w:r>
              <w:rPr>
                <w:rFonts w:ascii="Arial" w:hAnsi="Arial" w:cs="Arial"/>
              </w:rPr>
              <w:t>968 209,20</w:t>
            </w:r>
            <w:r w:rsidR="005771C6" w:rsidRPr="00F42EBF">
              <w:rPr>
                <w:rFonts w:ascii="Arial" w:hAnsi="Arial" w:cs="Arial"/>
              </w:rPr>
              <w:t xml:space="preserve"> Kč</w:t>
            </w:r>
          </w:p>
        </w:tc>
      </w:tr>
      <w:tr w:rsidR="005771C6" w:rsidRPr="00F42EBF" w14:paraId="71AF241E" w14:textId="77777777" w:rsidTr="00203B8F">
        <w:trPr>
          <w:trHeight w:val="352"/>
        </w:trPr>
        <w:tc>
          <w:tcPr>
            <w:tcW w:w="32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C299DF" w14:textId="77777777" w:rsidR="005771C6" w:rsidRPr="00EF6F89" w:rsidRDefault="005771C6" w:rsidP="00BC37B0">
            <w:pPr>
              <w:spacing w:after="0" w:line="240" w:lineRule="auto"/>
              <w:ind w:left="709" w:hanging="709"/>
              <w:jc w:val="both"/>
              <w:rPr>
                <w:rFonts w:ascii="Arial" w:hAnsi="Arial" w:cs="Arial"/>
                <w:b/>
                <w:bCs/>
              </w:rPr>
            </w:pPr>
            <w:r w:rsidRPr="00EF6F89">
              <w:rPr>
                <w:rFonts w:ascii="Arial" w:hAnsi="Arial" w:cs="Arial"/>
                <w:b/>
                <w:bCs/>
              </w:rPr>
              <w:t xml:space="preserve">Celková cena </w:t>
            </w:r>
            <w:r w:rsidRPr="00EF6F89">
              <w:rPr>
                <w:rFonts w:ascii="Arial" w:hAnsi="Arial" w:cs="Arial"/>
                <w:b/>
                <w:bCs/>
                <w:snapToGrid w:val="0"/>
              </w:rPr>
              <w:t>Díla</w:t>
            </w:r>
            <w:r w:rsidRPr="00EF6F89">
              <w:rPr>
                <w:rFonts w:ascii="Arial" w:hAnsi="Arial" w:cs="Arial"/>
                <w:b/>
                <w:bCs/>
              </w:rPr>
              <w:t xml:space="preserve"> včetně DPH</w:t>
            </w:r>
          </w:p>
        </w:tc>
        <w:tc>
          <w:tcPr>
            <w:tcW w:w="17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95AA31" w14:textId="3719F0D6" w:rsidR="005771C6" w:rsidRPr="00F42EBF" w:rsidRDefault="00D7659B" w:rsidP="00FA4746">
            <w:pPr>
              <w:tabs>
                <w:tab w:val="right" w:pos="990"/>
              </w:tabs>
              <w:spacing w:after="0" w:line="240" w:lineRule="auto"/>
              <w:ind w:left="709" w:hanging="428"/>
              <w:jc w:val="right"/>
              <w:rPr>
                <w:rFonts w:ascii="Arial" w:hAnsi="Arial" w:cs="Arial"/>
                <w:highlight w:val="yellow"/>
              </w:rPr>
            </w:pPr>
            <w:r>
              <w:rPr>
                <w:rFonts w:ascii="Arial" w:hAnsi="Arial" w:cs="Arial"/>
                <w:b/>
                <w:bCs/>
              </w:rPr>
              <w:t>5 578 729,20</w:t>
            </w:r>
            <w:r w:rsidR="005771C6" w:rsidRPr="00F42EBF">
              <w:rPr>
                <w:rFonts w:ascii="Arial" w:hAnsi="Arial" w:cs="Arial"/>
                <w:b/>
                <w:bCs/>
              </w:rPr>
              <w:t xml:space="preserve"> Kč</w:t>
            </w:r>
          </w:p>
        </w:tc>
      </w:tr>
    </w:tbl>
    <w:p w14:paraId="447215AF" w14:textId="678CB5B8" w:rsidR="009D3E99" w:rsidRDefault="005771C6" w:rsidP="00456F16">
      <w:pPr>
        <w:spacing w:before="200" w:after="120" w:line="240" w:lineRule="auto"/>
        <w:ind w:left="567"/>
        <w:jc w:val="both"/>
        <w:outlineLvl w:val="1"/>
        <w:rPr>
          <w:rFonts w:ascii="Arial" w:hAnsi="Arial" w:cs="Arial"/>
          <w:snapToGrid w:val="0"/>
          <w:kern w:val="20"/>
        </w:rPr>
      </w:pPr>
      <w:r w:rsidRPr="00F42EBF">
        <w:rPr>
          <w:rFonts w:ascii="Arial" w:hAnsi="Arial" w:cs="Arial"/>
          <w:snapToGrid w:val="0"/>
          <w:kern w:val="20"/>
        </w:rPr>
        <w:t>Podrobnosti kalkulace ceny jsou uvedeny v Položkovém výkazu</w:t>
      </w:r>
      <w:r w:rsidR="0084572B">
        <w:rPr>
          <w:rFonts w:ascii="Arial" w:hAnsi="Arial" w:cs="Arial"/>
          <w:snapToGrid w:val="0"/>
          <w:kern w:val="20"/>
        </w:rPr>
        <w:t xml:space="preserve"> činností</w:t>
      </w:r>
      <w:r w:rsidRPr="00F42EBF">
        <w:rPr>
          <w:rFonts w:ascii="Arial" w:hAnsi="Arial" w:cs="Arial"/>
          <w:snapToGrid w:val="0"/>
          <w:kern w:val="20"/>
        </w:rPr>
        <w:t xml:space="preserve"> („</w:t>
      </w:r>
      <w:r w:rsidRPr="00F42EBF">
        <w:rPr>
          <w:rFonts w:ascii="Arial" w:hAnsi="Arial" w:cs="Arial"/>
          <w:b/>
          <w:bCs/>
          <w:snapToGrid w:val="0"/>
          <w:kern w:val="20"/>
        </w:rPr>
        <w:t>Cena Díla</w:t>
      </w:r>
      <w:r w:rsidRPr="00F42EBF">
        <w:rPr>
          <w:rFonts w:ascii="Arial" w:hAnsi="Arial" w:cs="Arial"/>
          <w:snapToGrid w:val="0"/>
          <w:kern w:val="20"/>
        </w:rPr>
        <w:t xml:space="preserve">“). </w:t>
      </w:r>
      <w:bookmarkStart w:id="3" w:name="_Ref50585481"/>
      <w:bookmarkEnd w:id="0"/>
    </w:p>
    <w:p w14:paraId="3924F67E" w14:textId="3B7D63C5" w:rsidR="00354192" w:rsidRPr="00E80D78" w:rsidRDefault="00354192" w:rsidP="008B7066">
      <w:pPr>
        <w:pStyle w:val="Level1"/>
        <w:keepNext w:val="0"/>
        <w:spacing w:after="120" w:line="240" w:lineRule="auto"/>
        <w:ind w:left="567" w:hanging="567"/>
        <w:jc w:val="both"/>
        <w:rPr>
          <w:rFonts w:ascii="Arial" w:hAnsi="Arial" w:cs="Arial"/>
          <w:szCs w:val="22"/>
        </w:rPr>
      </w:pPr>
      <w:r w:rsidRPr="00E80D78">
        <w:rPr>
          <w:rFonts w:ascii="Arial" w:hAnsi="Arial" w:cs="Arial"/>
          <w:szCs w:val="22"/>
        </w:rPr>
        <w:t>Závěrečná ustanovení</w:t>
      </w:r>
      <w:bookmarkEnd w:id="3"/>
    </w:p>
    <w:p w14:paraId="21A8B9C7" w14:textId="33DB5C7A" w:rsidR="009F796B" w:rsidRDefault="007B79BA" w:rsidP="003429B5">
      <w:pPr>
        <w:pStyle w:val="Level2"/>
        <w:spacing w:after="120" w:line="240" w:lineRule="auto"/>
        <w:ind w:left="567" w:hanging="567"/>
        <w:jc w:val="both"/>
        <w:rPr>
          <w:rFonts w:ascii="Arial" w:hAnsi="Arial" w:cs="Arial"/>
          <w:szCs w:val="22"/>
        </w:rPr>
      </w:pPr>
      <w:bookmarkStart w:id="4" w:name="_Ref50762777"/>
      <w:r w:rsidRPr="00BF554C">
        <w:rPr>
          <w:rFonts w:ascii="Arial" w:hAnsi="Arial" w:cs="Arial"/>
          <w:szCs w:val="22"/>
        </w:rPr>
        <w:t xml:space="preserve">Ostatní ujednání </w:t>
      </w:r>
      <w:r w:rsidR="00306B48">
        <w:rPr>
          <w:rFonts w:ascii="Arial" w:hAnsi="Arial" w:cs="Arial"/>
          <w:szCs w:val="22"/>
        </w:rPr>
        <w:t>S</w:t>
      </w:r>
      <w:r w:rsidRPr="00BF554C">
        <w:rPr>
          <w:rFonts w:ascii="Arial" w:hAnsi="Arial" w:cs="Arial"/>
          <w:szCs w:val="22"/>
        </w:rPr>
        <w:t xml:space="preserve">mlouvy, která nejsou dotčena tímto </w:t>
      </w:r>
      <w:r w:rsidR="00306B48">
        <w:rPr>
          <w:rFonts w:ascii="Arial" w:hAnsi="Arial" w:cs="Arial"/>
          <w:szCs w:val="22"/>
        </w:rPr>
        <w:t>Do</w:t>
      </w:r>
      <w:r w:rsidRPr="00BF554C">
        <w:rPr>
          <w:rFonts w:ascii="Arial" w:hAnsi="Arial" w:cs="Arial"/>
          <w:szCs w:val="22"/>
        </w:rPr>
        <w:t>datkem, se nemění.</w:t>
      </w:r>
    </w:p>
    <w:p w14:paraId="23D278A9" w14:textId="3BF50402" w:rsidR="007B79BA" w:rsidRPr="00BD622E" w:rsidRDefault="00BD622E" w:rsidP="00F6296C">
      <w:pPr>
        <w:pStyle w:val="Level2"/>
        <w:spacing w:after="120"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xml:space="preserve">,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007B79BA" w:rsidRPr="00BD622E">
        <w:rPr>
          <w:rFonts w:ascii="Arial" w:hAnsi="Arial" w:cs="Arial"/>
          <w:szCs w:val="22"/>
        </w:rPr>
        <w:t xml:space="preserve"> </w:t>
      </w:r>
    </w:p>
    <w:bookmarkEnd w:id="4"/>
    <w:p w14:paraId="388ED453" w14:textId="7655B598" w:rsidR="00CC7449" w:rsidRPr="0025026E" w:rsidRDefault="004B47CC"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w:t>
      </w:r>
      <w:r w:rsidR="00A33E6B" w:rsidRPr="003429B5">
        <w:rPr>
          <w:rFonts w:ascii="Arial" w:hAnsi="Arial" w:cs="Arial"/>
          <w:szCs w:val="22"/>
        </w:rPr>
        <w:t>tek</w:t>
      </w:r>
      <w:r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 xml:space="preserve">mluvních stran a účinnosti dnem jeho uveřejnění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52B0F3C9" w14:textId="6D8FD54B" w:rsidR="0025026E" w:rsidRPr="0023461C" w:rsidRDefault="0025026E" w:rsidP="00BF126C">
      <w:pPr>
        <w:pStyle w:val="Level2"/>
        <w:tabs>
          <w:tab w:val="num" w:pos="1106"/>
        </w:tabs>
        <w:spacing w:after="120" w:line="240" w:lineRule="auto"/>
        <w:ind w:left="567" w:hanging="567"/>
        <w:jc w:val="both"/>
        <w:rPr>
          <w:rFonts w:ascii="Arial" w:hAnsi="Arial" w:cs="Arial"/>
          <w:szCs w:val="22"/>
        </w:rPr>
      </w:pPr>
      <w:r>
        <w:rPr>
          <w:rFonts w:ascii="Arial" w:hAnsi="Arial" w:cs="Arial"/>
        </w:rPr>
        <w:t xml:space="preserve">Nedílnou součástí </w:t>
      </w:r>
      <w:r w:rsidR="001E2634">
        <w:rPr>
          <w:rFonts w:ascii="Arial" w:hAnsi="Arial" w:cs="Arial"/>
        </w:rPr>
        <w:t xml:space="preserve">tohoto dodatku je </w:t>
      </w:r>
      <w:r w:rsidR="00746D20">
        <w:rPr>
          <w:rFonts w:ascii="Arial" w:hAnsi="Arial" w:cs="Arial"/>
        </w:rPr>
        <w:t xml:space="preserve">upravený </w:t>
      </w:r>
      <w:r w:rsidR="001E2634">
        <w:rPr>
          <w:rFonts w:ascii="Arial" w:hAnsi="Arial" w:cs="Arial"/>
        </w:rPr>
        <w:t>Položkový výkaz činností</w:t>
      </w:r>
      <w:r w:rsidR="00746D20">
        <w:rPr>
          <w:rFonts w:ascii="Arial" w:hAnsi="Arial" w:cs="Arial"/>
        </w:rPr>
        <w:t>.</w:t>
      </w:r>
    </w:p>
    <w:p w14:paraId="27055898" w14:textId="77777777" w:rsidR="0023461C" w:rsidRPr="005F47EB" w:rsidRDefault="0023461C" w:rsidP="0023461C">
      <w:pPr>
        <w:pStyle w:val="Level2"/>
        <w:numPr>
          <w:ilvl w:val="0"/>
          <w:numId w:val="0"/>
        </w:numPr>
        <w:spacing w:after="120" w:line="240" w:lineRule="auto"/>
        <w:jc w:val="both"/>
        <w:rPr>
          <w:rFonts w:ascii="Arial" w:hAnsi="Arial" w:cs="Arial"/>
          <w:szCs w:val="22"/>
        </w:rPr>
      </w:pPr>
    </w:p>
    <w:p w14:paraId="026525AB" w14:textId="77777777" w:rsidR="009D3E99" w:rsidRDefault="009D3E99" w:rsidP="00456F16">
      <w:pPr>
        <w:pStyle w:val="Level2"/>
        <w:numPr>
          <w:ilvl w:val="0"/>
          <w:numId w:val="0"/>
        </w:numPr>
        <w:spacing w:after="120" w:line="240" w:lineRule="auto"/>
        <w:jc w:val="both"/>
        <w:rPr>
          <w:rFonts w:ascii="Arial" w:hAnsi="Arial" w:cs="Arial"/>
          <w:szCs w:val="22"/>
        </w:rPr>
      </w:pPr>
    </w:p>
    <w:p w14:paraId="05C28B98" w14:textId="77777777" w:rsidR="0023461C" w:rsidRDefault="0023461C" w:rsidP="00456F16">
      <w:pPr>
        <w:pStyle w:val="Level2"/>
        <w:numPr>
          <w:ilvl w:val="0"/>
          <w:numId w:val="0"/>
        </w:numPr>
        <w:spacing w:after="120" w:line="240" w:lineRule="auto"/>
        <w:jc w:val="both"/>
        <w:rPr>
          <w:rFonts w:ascii="Arial" w:hAnsi="Arial" w:cs="Arial"/>
          <w:szCs w:val="22"/>
        </w:rPr>
      </w:pPr>
    </w:p>
    <w:p w14:paraId="148DE9F9" w14:textId="77777777" w:rsidR="0023461C" w:rsidRDefault="0023461C" w:rsidP="00456F16">
      <w:pPr>
        <w:pStyle w:val="Level2"/>
        <w:numPr>
          <w:ilvl w:val="0"/>
          <w:numId w:val="0"/>
        </w:numPr>
        <w:spacing w:after="120" w:line="240" w:lineRule="auto"/>
        <w:jc w:val="both"/>
        <w:rPr>
          <w:rFonts w:ascii="Arial" w:hAnsi="Arial" w:cs="Arial"/>
          <w:szCs w:val="22"/>
        </w:rPr>
      </w:pPr>
    </w:p>
    <w:p w14:paraId="007EF38C" w14:textId="77777777" w:rsidR="00B11214" w:rsidRPr="00CC7449" w:rsidRDefault="00B11214" w:rsidP="00456F16">
      <w:pPr>
        <w:pStyle w:val="Level2"/>
        <w:numPr>
          <w:ilvl w:val="0"/>
          <w:numId w:val="0"/>
        </w:numPr>
        <w:spacing w:after="120" w:line="240" w:lineRule="auto"/>
        <w:jc w:val="both"/>
        <w:rPr>
          <w:rFonts w:ascii="Arial" w:hAnsi="Arial" w:cs="Arial"/>
          <w:szCs w:val="22"/>
        </w:rPr>
      </w:pPr>
    </w:p>
    <w:p w14:paraId="65DE0791" w14:textId="77777777" w:rsidR="009D3E99" w:rsidRDefault="009D3E99" w:rsidP="002C5371">
      <w:pPr>
        <w:spacing w:after="0" w:line="240" w:lineRule="auto"/>
        <w:jc w:val="both"/>
        <w:rPr>
          <w:rFonts w:ascii="Arial" w:hAnsi="Arial" w:cs="Arial"/>
          <w:b/>
        </w:rPr>
      </w:pPr>
    </w:p>
    <w:p w14:paraId="1A9A9913" w14:textId="67B6AB7F" w:rsidR="002C5371" w:rsidRPr="00ED6435" w:rsidRDefault="002C5371" w:rsidP="002C5371">
      <w:pPr>
        <w:spacing w:after="0" w:line="240" w:lineRule="auto"/>
        <w:jc w:val="both"/>
        <w:rPr>
          <w:rFonts w:ascii="Arial" w:hAnsi="Arial" w:cs="Arial"/>
          <w:b/>
        </w:rPr>
      </w:pPr>
      <w:r w:rsidRPr="005A4B1D">
        <w:rPr>
          <w:rFonts w:ascii="Arial" w:hAnsi="Arial" w:cs="Arial"/>
          <w:b/>
        </w:rPr>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4343CFE7" w14:textId="47B6DDE5" w:rsidR="00AC7586" w:rsidRDefault="00AC7586" w:rsidP="00F638BB">
      <w:pPr>
        <w:tabs>
          <w:tab w:val="left" w:pos="567"/>
          <w:tab w:val="left" w:pos="4962"/>
        </w:tabs>
        <w:spacing w:after="0" w:line="240" w:lineRule="auto"/>
        <w:rPr>
          <w:rFonts w:ascii="Arial" w:hAnsi="Arial" w:cs="Arial"/>
          <w:b/>
          <w:kern w:val="20"/>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F638BB">
        <w:rPr>
          <w:rFonts w:ascii="Arial" w:hAnsi="Arial" w:cs="Arial"/>
          <w:b/>
          <w:kern w:val="20"/>
        </w:rPr>
        <w:t xml:space="preserve">EKOS </w:t>
      </w:r>
      <w:r w:rsidR="001B39FF">
        <w:rPr>
          <w:rFonts w:ascii="Arial" w:hAnsi="Arial" w:cs="Arial"/>
          <w:b/>
          <w:kern w:val="20"/>
        </w:rPr>
        <w:t>T</w:t>
      </w:r>
      <w:r w:rsidR="00F638BB">
        <w:rPr>
          <w:rFonts w:ascii="Arial" w:hAnsi="Arial" w:cs="Arial"/>
          <w:b/>
          <w:kern w:val="20"/>
        </w:rPr>
        <w:t>, spol. s r.o.</w:t>
      </w:r>
    </w:p>
    <w:p w14:paraId="1B8B9FD2" w14:textId="380B4D93" w:rsidR="00AC7586" w:rsidRDefault="00AC7586" w:rsidP="00DC2C62">
      <w:pPr>
        <w:tabs>
          <w:tab w:val="left" w:pos="5670"/>
        </w:tabs>
        <w:spacing w:after="120" w:line="240" w:lineRule="auto"/>
        <w:rPr>
          <w:rFonts w:ascii="Arial" w:eastAsia="Times New Roman" w:hAnsi="Arial" w:cs="Arial"/>
          <w:b/>
          <w:lang w:eastAsia="cs-CZ"/>
        </w:rPr>
      </w:pPr>
      <w:r w:rsidRPr="00721D09">
        <w:rPr>
          <w:rFonts w:ascii="Arial" w:eastAsia="Times New Roman" w:hAnsi="Arial" w:cs="Arial"/>
          <w:b/>
          <w:bCs/>
          <w:lang w:eastAsia="cs-CZ"/>
        </w:rPr>
        <w:t>Krajský pozemkový úřad pro Kraj Vysočina</w:t>
      </w:r>
      <w:r>
        <w:rPr>
          <w:rFonts w:ascii="Arial" w:eastAsia="Times New Roman" w:hAnsi="Arial" w:cs="Arial"/>
          <w:b/>
          <w:lang w:eastAsia="cs-CZ"/>
        </w:rPr>
        <w:tab/>
      </w:r>
    </w:p>
    <w:p w14:paraId="60247528" w14:textId="3477BACF" w:rsidR="00AC7586" w:rsidRPr="00ED6435" w:rsidRDefault="00F638BB" w:rsidP="00F638BB">
      <w:pPr>
        <w:tabs>
          <w:tab w:val="left" w:pos="4962"/>
        </w:tabs>
        <w:spacing w:after="240" w:line="240" w:lineRule="auto"/>
        <w:rPr>
          <w:rFonts w:ascii="Arial" w:eastAsia="Times New Roman" w:hAnsi="Arial" w:cs="Arial"/>
          <w:bCs/>
          <w:lang w:eastAsia="cs-CZ"/>
        </w:rPr>
      </w:pPr>
      <w:r>
        <w:rPr>
          <w:rFonts w:ascii="Arial" w:eastAsia="Times New Roman" w:hAnsi="Arial" w:cs="Arial"/>
          <w:bCs/>
          <w:lang w:eastAsia="cs-CZ"/>
        </w:rPr>
        <w:t>V</w:t>
      </w:r>
      <w:r w:rsidR="0023461C">
        <w:rPr>
          <w:rFonts w:ascii="Arial" w:eastAsia="Times New Roman" w:hAnsi="Arial" w:cs="Arial"/>
          <w:bCs/>
          <w:lang w:eastAsia="cs-CZ"/>
        </w:rPr>
        <w:t> </w:t>
      </w:r>
      <w:r>
        <w:rPr>
          <w:rFonts w:ascii="Arial" w:eastAsia="Times New Roman" w:hAnsi="Arial" w:cs="Arial"/>
          <w:bCs/>
          <w:lang w:eastAsia="cs-CZ"/>
        </w:rPr>
        <w:t>Jihlavě</w:t>
      </w:r>
      <w:r w:rsidR="0023461C">
        <w:rPr>
          <w:rFonts w:ascii="Arial" w:eastAsia="Times New Roman" w:hAnsi="Arial" w:cs="Arial"/>
          <w:bCs/>
          <w:lang w:eastAsia="cs-CZ"/>
        </w:rPr>
        <w:t xml:space="preserve"> </w:t>
      </w:r>
      <w:r w:rsidR="00411612">
        <w:rPr>
          <w:rFonts w:ascii="Arial" w:eastAsia="Times New Roman" w:hAnsi="Arial" w:cs="Arial"/>
          <w:bCs/>
          <w:lang w:eastAsia="cs-CZ"/>
        </w:rPr>
        <w:t>22. 10. 2024</w:t>
      </w:r>
      <w:r w:rsidR="00AC7586" w:rsidRPr="00ED6435">
        <w:rPr>
          <w:rFonts w:ascii="Arial" w:eastAsia="Times New Roman" w:hAnsi="Arial" w:cs="Arial"/>
          <w:bCs/>
          <w:lang w:eastAsia="cs-CZ"/>
        </w:rPr>
        <w:tab/>
      </w:r>
      <w:r>
        <w:rPr>
          <w:rFonts w:ascii="Arial" w:eastAsia="Times New Roman" w:hAnsi="Arial" w:cs="Arial"/>
          <w:bCs/>
          <w:lang w:eastAsia="cs-CZ"/>
        </w:rPr>
        <w:t>V</w:t>
      </w:r>
      <w:r w:rsidR="00411612">
        <w:rPr>
          <w:rFonts w:ascii="Arial" w:eastAsia="Times New Roman" w:hAnsi="Arial" w:cs="Arial"/>
          <w:bCs/>
          <w:lang w:eastAsia="cs-CZ"/>
        </w:rPr>
        <w:t> </w:t>
      </w:r>
      <w:r>
        <w:rPr>
          <w:rFonts w:ascii="Arial" w:eastAsia="Times New Roman" w:hAnsi="Arial" w:cs="Arial"/>
          <w:bCs/>
          <w:lang w:eastAsia="cs-CZ"/>
        </w:rPr>
        <w:t>Třebíči</w:t>
      </w:r>
      <w:r w:rsidR="00411612">
        <w:rPr>
          <w:rFonts w:ascii="Arial" w:eastAsia="Times New Roman" w:hAnsi="Arial" w:cs="Arial"/>
          <w:bCs/>
          <w:lang w:eastAsia="cs-CZ"/>
        </w:rPr>
        <w:t xml:space="preserve"> 21. 10. 2024</w:t>
      </w:r>
    </w:p>
    <w:p w14:paraId="71AF63C8" w14:textId="77777777" w:rsidR="00AC7586" w:rsidRPr="00ED6435" w:rsidRDefault="00AC7586" w:rsidP="00D85BEC">
      <w:pPr>
        <w:tabs>
          <w:tab w:val="left" w:pos="567"/>
          <w:tab w:val="left" w:pos="5670"/>
        </w:tabs>
        <w:spacing w:after="0" w:line="240" w:lineRule="auto"/>
        <w:rPr>
          <w:rFonts w:ascii="Arial" w:eastAsia="Times New Roman" w:hAnsi="Arial" w:cs="Arial"/>
          <w:bCs/>
          <w:lang w:eastAsia="cs-CZ"/>
        </w:rPr>
      </w:pPr>
    </w:p>
    <w:p w14:paraId="7093F134" w14:textId="77777777" w:rsidR="00AC7586" w:rsidRPr="00ED6435" w:rsidRDefault="00AC7586" w:rsidP="00D85BEC">
      <w:pPr>
        <w:tabs>
          <w:tab w:val="left" w:pos="567"/>
          <w:tab w:val="left" w:pos="5670"/>
        </w:tabs>
        <w:spacing w:after="0" w:line="240" w:lineRule="auto"/>
        <w:rPr>
          <w:rFonts w:ascii="Arial" w:eastAsia="Times New Roman" w:hAnsi="Arial" w:cs="Arial"/>
          <w:bCs/>
          <w:lang w:eastAsia="cs-CZ"/>
        </w:rPr>
      </w:pPr>
    </w:p>
    <w:p w14:paraId="76995A56" w14:textId="77777777" w:rsidR="00AC7586" w:rsidRDefault="00AC7586" w:rsidP="00D85BEC">
      <w:pPr>
        <w:tabs>
          <w:tab w:val="left" w:pos="567"/>
          <w:tab w:val="left" w:pos="5670"/>
        </w:tabs>
        <w:spacing w:after="0" w:line="240" w:lineRule="auto"/>
        <w:rPr>
          <w:rFonts w:ascii="Arial" w:eastAsia="Times New Roman" w:hAnsi="Arial" w:cs="Arial"/>
          <w:bCs/>
          <w:lang w:eastAsia="cs-CZ"/>
        </w:rPr>
      </w:pPr>
    </w:p>
    <w:p w14:paraId="742B9E95" w14:textId="77777777" w:rsidR="00AC7586" w:rsidRPr="00ED6435" w:rsidRDefault="00AC7586" w:rsidP="00D85BEC">
      <w:pPr>
        <w:tabs>
          <w:tab w:val="left" w:pos="567"/>
          <w:tab w:val="left" w:pos="5670"/>
        </w:tabs>
        <w:spacing w:after="0" w:line="240" w:lineRule="auto"/>
        <w:rPr>
          <w:rFonts w:ascii="Arial" w:eastAsia="Times New Roman" w:hAnsi="Arial" w:cs="Arial"/>
          <w:bCs/>
          <w:lang w:eastAsia="cs-CZ"/>
        </w:rPr>
      </w:pPr>
    </w:p>
    <w:p w14:paraId="486FB862" w14:textId="697CE8D1" w:rsidR="00AC7586" w:rsidRPr="00F638BB" w:rsidRDefault="0077327D" w:rsidP="00D85BEC">
      <w:pPr>
        <w:tabs>
          <w:tab w:val="left" w:pos="567"/>
          <w:tab w:val="left" w:pos="5670"/>
        </w:tabs>
        <w:spacing w:after="0" w:line="240" w:lineRule="auto"/>
        <w:rPr>
          <w:rFonts w:ascii="Arial" w:eastAsia="Times New Roman" w:hAnsi="Arial" w:cs="Arial"/>
          <w:bCs/>
          <w:i/>
          <w:iCs/>
          <w:lang w:eastAsia="cs-CZ"/>
        </w:rPr>
      </w:pPr>
      <w:r w:rsidRPr="00F638BB">
        <w:rPr>
          <w:rFonts w:ascii="Arial" w:eastAsia="Times New Roman" w:hAnsi="Arial" w:cs="Arial"/>
          <w:bCs/>
          <w:i/>
          <w:iCs/>
          <w:lang w:eastAsia="cs-CZ"/>
        </w:rPr>
        <w:t>„elektronicky podepsáno“</w:t>
      </w:r>
    </w:p>
    <w:p w14:paraId="6CE47508" w14:textId="5B406761" w:rsidR="00F638BB" w:rsidRPr="00ED6435" w:rsidRDefault="00F638BB" w:rsidP="00D85BEC">
      <w:pPr>
        <w:tabs>
          <w:tab w:val="left" w:pos="567"/>
          <w:tab w:val="left" w:pos="4962"/>
        </w:tabs>
        <w:spacing w:after="0" w:line="240" w:lineRule="auto"/>
        <w:rPr>
          <w:rFonts w:ascii="Arial" w:eastAsia="Times New Roman" w:hAnsi="Arial" w:cs="Arial"/>
          <w:bCs/>
          <w:lang w:eastAsia="cs-CZ"/>
        </w:rPr>
      </w:pPr>
      <w:r w:rsidRPr="00ED6435">
        <w:rPr>
          <w:rFonts w:ascii="Arial" w:eastAsia="Times New Roman" w:hAnsi="Arial" w:cs="Arial"/>
          <w:bCs/>
          <w:lang w:eastAsia="cs-CZ"/>
        </w:rPr>
        <w:t>___________________________</w:t>
      </w:r>
      <w:r>
        <w:rPr>
          <w:rFonts w:ascii="Arial" w:eastAsia="Times New Roman" w:hAnsi="Arial" w:cs="Arial"/>
          <w:bCs/>
          <w:lang w:eastAsia="cs-CZ"/>
        </w:rPr>
        <w:tab/>
      </w:r>
      <w:r w:rsidRPr="00ED6435">
        <w:rPr>
          <w:rFonts w:ascii="Arial" w:eastAsia="Times New Roman" w:hAnsi="Arial" w:cs="Arial"/>
          <w:bCs/>
          <w:lang w:eastAsia="cs-CZ"/>
        </w:rPr>
        <w:t>___________________________</w:t>
      </w:r>
    </w:p>
    <w:p w14:paraId="2D65B954" w14:textId="704C4EA3" w:rsidR="00AC7586" w:rsidRPr="00671026" w:rsidRDefault="00AC7586" w:rsidP="00D85BEC">
      <w:pPr>
        <w:spacing w:after="0"/>
        <w:rPr>
          <w:rFonts w:ascii="Arial" w:hAnsi="Arial" w:cs="Arial"/>
          <w:lang w:eastAsia="cs-CZ"/>
        </w:rPr>
      </w:pPr>
      <w:r>
        <w:rPr>
          <w:rFonts w:ascii="Arial" w:hAnsi="Arial" w:cs="Arial"/>
          <w:b/>
        </w:rPr>
        <w:t>Mgr. Silvie Hawerlandová, LL.M.</w:t>
      </w:r>
      <w:r>
        <w:rPr>
          <w:rFonts w:ascii="Arial" w:hAnsi="Arial" w:cs="Arial"/>
          <w:b/>
        </w:rPr>
        <w:tab/>
      </w:r>
      <w:r>
        <w:rPr>
          <w:rFonts w:ascii="Arial" w:hAnsi="Arial" w:cs="Arial"/>
          <w:b/>
        </w:rPr>
        <w:tab/>
      </w:r>
      <w:r>
        <w:rPr>
          <w:rFonts w:ascii="Arial" w:hAnsi="Arial" w:cs="Arial"/>
          <w:b/>
        </w:rPr>
        <w:tab/>
      </w:r>
      <w:r w:rsidR="000B20C9">
        <w:rPr>
          <w:rFonts w:ascii="Arial" w:eastAsia="Times New Roman" w:hAnsi="Arial" w:cs="Arial"/>
          <w:b/>
          <w:lang w:eastAsia="cs-CZ"/>
        </w:rPr>
        <w:t xml:space="preserve">Ing. </w:t>
      </w:r>
      <w:r w:rsidR="00D85BEC">
        <w:rPr>
          <w:rFonts w:ascii="Arial" w:eastAsia="Times New Roman" w:hAnsi="Arial" w:cs="Arial"/>
          <w:b/>
          <w:lang w:eastAsia="cs-CZ"/>
        </w:rPr>
        <w:t>Aleš Tůma</w:t>
      </w:r>
    </w:p>
    <w:p w14:paraId="32838BE2" w14:textId="2C763698" w:rsidR="00AC7586" w:rsidRDefault="00AC7586" w:rsidP="00D85BEC">
      <w:pPr>
        <w:spacing w:after="0"/>
        <w:rPr>
          <w:rFonts w:ascii="Arial" w:eastAsia="Times New Roman" w:hAnsi="Arial" w:cs="Arial"/>
          <w:bCs/>
          <w:lang w:eastAsia="cs-CZ"/>
        </w:rPr>
      </w:pPr>
      <w:r w:rsidRPr="00671026">
        <w:rPr>
          <w:rFonts w:ascii="Arial" w:hAnsi="Arial" w:cs="Arial"/>
        </w:rPr>
        <w:t>ředitelka KPÚ pro Kraj Vysočina</w:t>
      </w:r>
      <w:r w:rsidRPr="00671026">
        <w:rPr>
          <w:rFonts w:ascii="Arial" w:hAnsi="Arial" w:cs="Arial"/>
        </w:rPr>
        <w:tab/>
      </w:r>
      <w:r w:rsidRPr="00671026">
        <w:rPr>
          <w:rFonts w:ascii="Arial" w:hAnsi="Arial" w:cs="Arial"/>
        </w:rPr>
        <w:tab/>
      </w:r>
      <w:r w:rsidRPr="00671026">
        <w:rPr>
          <w:rFonts w:ascii="Arial" w:hAnsi="Arial" w:cs="Arial"/>
        </w:rPr>
        <w:tab/>
      </w:r>
      <w:r w:rsidR="00D85BEC">
        <w:rPr>
          <w:rFonts w:ascii="Arial" w:hAnsi="Arial" w:cs="Arial"/>
        </w:rPr>
        <w:t>jednatel</w:t>
      </w:r>
    </w:p>
    <w:p w14:paraId="7B9A1D33" w14:textId="51BC4863" w:rsidR="00AC7586" w:rsidRDefault="00AC7586" w:rsidP="00D85BEC">
      <w:pPr>
        <w:spacing w:after="0"/>
        <w:rPr>
          <w:rFonts w:ascii="Arial" w:hAnsi="Arial" w:cs="Arial"/>
          <w:lang w:eastAsia="cs-CZ"/>
        </w:rPr>
      </w:pPr>
      <w:r>
        <w:rPr>
          <w:rFonts w:ascii="Arial" w:hAnsi="Arial" w:cs="Arial"/>
        </w:rPr>
        <w:t>Státního pozemkového úřadu</w:t>
      </w:r>
      <w:r>
        <w:rPr>
          <w:rFonts w:ascii="Arial" w:hAnsi="Arial" w:cs="Arial"/>
        </w:rPr>
        <w:tab/>
      </w:r>
      <w:r>
        <w:rPr>
          <w:rFonts w:ascii="Arial" w:hAnsi="Arial" w:cs="Arial"/>
        </w:rPr>
        <w:tab/>
      </w:r>
      <w:r>
        <w:rPr>
          <w:rFonts w:ascii="Arial" w:hAnsi="Arial" w:cs="Arial"/>
        </w:rPr>
        <w:tab/>
      </w:r>
      <w:r w:rsidR="00D85BEC">
        <w:rPr>
          <w:rFonts w:ascii="Arial" w:hAnsi="Arial" w:cs="Arial"/>
        </w:rPr>
        <w:t>EKOS T, spol. s r.o.</w:t>
      </w:r>
    </w:p>
    <w:p w14:paraId="625F29A5" w14:textId="77777777" w:rsidR="00AC7586" w:rsidRDefault="00AC7586" w:rsidP="00D85BEC">
      <w:pPr>
        <w:spacing w:after="0" w:line="240" w:lineRule="auto"/>
        <w:jc w:val="both"/>
        <w:rPr>
          <w:rFonts w:ascii="Arial" w:hAnsi="Arial" w:cs="Arial"/>
          <w:b/>
        </w:rPr>
      </w:pPr>
    </w:p>
    <w:p w14:paraId="12C378C8" w14:textId="77777777" w:rsidR="00D85BEC" w:rsidRDefault="00D85BEC" w:rsidP="00D85BEC">
      <w:pPr>
        <w:spacing w:after="0" w:line="240" w:lineRule="auto"/>
        <w:jc w:val="both"/>
        <w:rPr>
          <w:rFonts w:ascii="Arial" w:hAnsi="Arial" w:cs="Arial"/>
          <w:b/>
        </w:rPr>
      </w:pPr>
    </w:p>
    <w:p w14:paraId="616DE68F" w14:textId="77777777" w:rsidR="00D85BEC" w:rsidRDefault="00D85BEC" w:rsidP="00D85BEC">
      <w:pPr>
        <w:spacing w:after="0" w:line="240" w:lineRule="auto"/>
        <w:jc w:val="both"/>
        <w:rPr>
          <w:rFonts w:ascii="Arial" w:hAnsi="Arial" w:cs="Arial"/>
          <w:b/>
        </w:rPr>
      </w:pPr>
    </w:p>
    <w:p w14:paraId="3C944FC7" w14:textId="77777777" w:rsidR="00D85BEC" w:rsidRDefault="00D85BEC" w:rsidP="00D85BEC">
      <w:pPr>
        <w:spacing w:after="0" w:line="240" w:lineRule="auto"/>
        <w:jc w:val="both"/>
        <w:rPr>
          <w:rFonts w:ascii="Arial" w:hAnsi="Arial" w:cs="Arial"/>
          <w:b/>
        </w:rPr>
      </w:pPr>
    </w:p>
    <w:p w14:paraId="507D5A66" w14:textId="77777777" w:rsidR="00D85BEC" w:rsidRDefault="00D85BEC" w:rsidP="00D85BEC">
      <w:pPr>
        <w:spacing w:after="0" w:line="240" w:lineRule="auto"/>
        <w:jc w:val="both"/>
        <w:rPr>
          <w:rFonts w:ascii="Arial" w:hAnsi="Arial" w:cs="Arial"/>
          <w:b/>
        </w:rPr>
      </w:pPr>
    </w:p>
    <w:p w14:paraId="084DC477" w14:textId="77777777" w:rsidR="00D85BEC" w:rsidRPr="00ED6435" w:rsidRDefault="00D85BEC" w:rsidP="00D85BEC">
      <w:pPr>
        <w:spacing w:after="0" w:line="240" w:lineRule="auto"/>
        <w:jc w:val="both"/>
        <w:rPr>
          <w:rFonts w:ascii="Arial" w:hAnsi="Arial" w:cs="Arial"/>
          <w:b/>
        </w:rPr>
      </w:pPr>
    </w:p>
    <w:p w14:paraId="6501415F" w14:textId="5100E78B" w:rsidR="00D85BEC" w:rsidRPr="00ED6435" w:rsidRDefault="00D85BEC" w:rsidP="00D85BEC">
      <w:pPr>
        <w:tabs>
          <w:tab w:val="left" w:pos="567"/>
          <w:tab w:val="left" w:pos="4962"/>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Cs/>
          <w:lang w:eastAsia="cs-CZ"/>
        </w:rPr>
        <w:tab/>
      </w:r>
      <w:r w:rsidRPr="00ED6435">
        <w:rPr>
          <w:rFonts w:ascii="Arial" w:eastAsia="Times New Roman" w:hAnsi="Arial" w:cs="Arial"/>
          <w:bCs/>
          <w:lang w:eastAsia="cs-CZ"/>
        </w:rPr>
        <w:t>___________________________</w:t>
      </w:r>
    </w:p>
    <w:p w14:paraId="7C35B5BF" w14:textId="6E6091F0" w:rsidR="00D85BEC" w:rsidRPr="00671026" w:rsidRDefault="00D85BEC" w:rsidP="00D85BEC">
      <w:pPr>
        <w:spacing w:after="0"/>
        <w:rPr>
          <w:rFonts w:ascii="Arial" w:hAnsi="Arial" w:cs="Arial"/>
          <w:lang w:eastAsia="cs-CZ"/>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eastAsia="Times New Roman" w:hAnsi="Arial" w:cs="Arial"/>
          <w:b/>
          <w:lang w:eastAsia="cs-CZ"/>
        </w:rPr>
        <w:t xml:space="preserve">Ing. </w:t>
      </w:r>
      <w:r w:rsidR="00411612">
        <w:rPr>
          <w:rFonts w:ascii="Arial" w:eastAsia="Times New Roman" w:hAnsi="Arial" w:cs="Arial"/>
          <w:b/>
          <w:lang w:eastAsia="cs-CZ"/>
        </w:rPr>
        <w:t>Libor Sedláček</w:t>
      </w:r>
    </w:p>
    <w:p w14:paraId="338A513B" w14:textId="2A86AB77" w:rsidR="00D85BEC" w:rsidRDefault="00D85BEC" w:rsidP="00D85BEC">
      <w:pPr>
        <w:spacing w:after="0"/>
        <w:rPr>
          <w:rFonts w:ascii="Arial" w:eastAsia="Times New Roman" w:hAnsi="Arial" w:cs="Arial"/>
          <w:bCs/>
          <w:lang w:eastAsia="cs-CZ"/>
        </w:rPr>
      </w:pPr>
      <w:r w:rsidRPr="00671026">
        <w:rPr>
          <w:rFonts w:ascii="Arial" w:hAnsi="Arial" w:cs="Arial"/>
        </w:rPr>
        <w:tab/>
      </w:r>
      <w:r w:rsidRPr="00671026">
        <w:rPr>
          <w:rFonts w:ascii="Arial" w:hAnsi="Arial" w:cs="Arial"/>
        </w:rPr>
        <w:tab/>
      </w:r>
      <w:r w:rsidRPr="00671026">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jednatel</w:t>
      </w:r>
    </w:p>
    <w:p w14:paraId="5C5B0D30" w14:textId="64C88C46" w:rsidR="00D85BEC" w:rsidRDefault="00D85BEC" w:rsidP="00D85BEC">
      <w:pPr>
        <w:spacing w:after="0"/>
        <w:rPr>
          <w:rFonts w:ascii="Arial" w:hAnsi="Arial" w:cs="Arial"/>
          <w:lang w:eastAsia="cs-CZ"/>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EKOS T, spol. s r.o.</w:t>
      </w:r>
    </w:p>
    <w:p w14:paraId="77CD87C3" w14:textId="77777777" w:rsidR="00AC7586" w:rsidRDefault="00AC7586" w:rsidP="00D85BEC">
      <w:pPr>
        <w:spacing w:after="0" w:line="240" w:lineRule="auto"/>
        <w:rPr>
          <w:rFonts w:ascii="Arial" w:hAnsi="Arial" w:cs="Arial"/>
        </w:rPr>
      </w:pPr>
    </w:p>
    <w:p w14:paraId="22DE4877" w14:textId="77777777" w:rsidR="00AC7586" w:rsidRDefault="00AC7586" w:rsidP="00D85BEC">
      <w:pPr>
        <w:spacing w:after="0" w:line="240" w:lineRule="auto"/>
        <w:rPr>
          <w:rFonts w:ascii="Arial" w:hAnsi="Arial" w:cs="Arial"/>
        </w:rPr>
      </w:pPr>
    </w:p>
    <w:p w14:paraId="2A93A203" w14:textId="77777777" w:rsidR="00D85BEC" w:rsidRDefault="00D85BEC" w:rsidP="00D85BEC">
      <w:pPr>
        <w:spacing w:after="0" w:line="240" w:lineRule="auto"/>
        <w:rPr>
          <w:rFonts w:ascii="Arial" w:hAnsi="Arial" w:cs="Arial"/>
        </w:rPr>
      </w:pPr>
    </w:p>
    <w:p w14:paraId="2E4DBE20" w14:textId="77777777" w:rsidR="00D85BEC" w:rsidRDefault="00D85BEC" w:rsidP="00D85BEC">
      <w:pPr>
        <w:spacing w:after="0" w:line="240" w:lineRule="auto"/>
        <w:rPr>
          <w:rFonts w:ascii="Arial" w:hAnsi="Arial" w:cs="Arial"/>
        </w:rPr>
      </w:pPr>
    </w:p>
    <w:p w14:paraId="0C92FCBD" w14:textId="77777777" w:rsidR="00D85BEC" w:rsidRDefault="00D85BEC" w:rsidP="00D85BEC">
      <w:pPr>
        <w:spacing w:after="0" w:line="240" w:lineRule="auto"/>
        <w:rPr>
          <w:rFonts w:ascii="Arial" w:hAnsi="Arial" w:cs="Arial"/>
        </w:rPr>
      </w:pPr>
    </w:p>
    <w:p w14:paraId="7A6A76B1" w14:textId="77777777" w:rsidR="00D85BEC" w:rsidRDefault="00D85BEC" w:rsidP="00D85BEC">
      <w:pPr>
        <w:spacing w:after="0" w:line="240" w:lineRule="auto"/>
        <w:rPr>
          <w:rFonts w:ascii="Arial" w:hAnsi="Arial" w:cs="Arial"/>
        </w:rPr>
      </w:pPr>
    </w:p>
    <w:p w14:paraId="134EA611" w14:textId="77777777" w:rsidR="00D85BEC" w:rsidRDefault="00D85BEC" w:rsidP="00D85BEC">
      <w:pPr>
        <w:spacing w:after="0" w:line="240" w:lineRule="auto"/>
        <w:rPr>
          <w:rFonts w:ascii="Arial" w:hAnsi="Arial" w:cs="Arial"/>
        </w:rPr>
      </w:pPr>
    </w:p>
    <w:p w14:paraId="448EC430" w14:textId="77777777" w:rsidR="00AC7586" w:rsidRDefault="00AC7586" w:rsidP="00D85BEC">
      <w:pPr>
        <w:spacing w:after="0" w:line="240" w:lineRule="auto"/>
        <w:rPr>
          <w:rFonts w:ascii="Arial" w:hAnsi="Arial" w:cs="Arial"/>
        </w:rPr>
      </w:pPr>
      <w:r w:rsidRPr="00F2035F">
        <w:rPr>
          <w:rFonts w:ascii="Arial" w:hAnsi="Arial" w:cs="Arial"/>
        </w:rPr>
        <w:t>Za spr</w:t>
      </w:r>
      <w:r w:rsidRPr="00F2035F">
        <w:rPr>
          <w:rFonts w:ascii="Arial" w:hAnsi="Arial" w:cs="Arial" w:hint="eastAsia"/>
        </w:rPr>
        <w:t>á</w:t>
      </w:r>
      <w:r w:rsidRPr="00F2035F">
        <w:rPr>
          <w:rFonts w:ascii="Arial" w:hAnsi="Arial" w:cs="Arial"/>
        </w:rPr>
        <w:t>vnost:</w:t>
      </w:r>
    </w:p>
    <w:p w14:paraId="61E1778F" w14:textId="77777777" w:rsidR="00AC7586" w:rsidRDefault="00AC7586" w:rsidP="00D85BEC">
      <w:pPr>
        <w:spacing w:after="0" w:line="240" w:lineRule="auto"/>
        <w:rPr>
          <w:rFonts w:ascii="Arial" w:hAnsi="Arial" w:cs="Arial"/>
        </w:rPr>
      </w:pPr>
    </w:p>
    <w:p w14:paraId="49B372E2" w14:textId="77777777" w:rsidR="00D85BEC" w:rsidRDefault="00D85BEC" w:rsidP="00D85BEC">
      <w:pPr>
        <w:spacing w:after="0" w:line="240" w:lineRule="auto"/>
        <w:rPr>
          <w:rFonts w:ascii="Arial" w:hAnsi="Arial" w:cs="Arial"/>
        </w:rPr>
      </w:pPr>
    </w:p>
    <w:p w14:paraId="4F9BC0A8" w14:textId="77777777" w:rsidR="00D85BEC" w:rsidRDefault="00D85BEC" w:rsidP="00D85BEC">
      <w:pPr>
        <w:spacing w:after="0" w:line="240" w:lineRule="auto"/>
        <w:rPr>
          <w:rFonts w:ascii="Arial" w:hAnsi="Arial" w:cs="Arial"/>
        </w:rPr>
      </w:pPr>
    </w:p>
    <w:p w14:paraId="5AB2AD45" w14:textId="77777777" w:rsidR="00D85BEC" w:rsidRDefault="00D85BEC" w:rsidP="00D85BEC">
      <w:pPr>
        <w:spacing w:after="0" w:line="240" w:lineRule="auto"/>
        <w:rPr>
          <w:rFonts w:ascii="Arial" w:hAnsi="Arial" w:cs="Arial"/>
        </w:rPr>
      </w:pPr>
    </w:p>
    <w:p w14:paraId="365EE59C" w14:textId="3D4A55F6" w:rsidR="00D838DA" w:rsidRPr="00F638BB" w:rsidRDefault="0077327D" w:rsidP="00D85BEC">
      <w:pPr>
        <w:spacing w:after="0" w:line="240" w:lineRule="auto"/>
        <w:rPr>
          <w:rFonts w:ascii="Arial" w:hAnsi="Arial" w:cs="Arial"/>
        </w:rPr>
      </w:pPr>
      <w:r w:rsidRPr="00F638BB">
        <w:rPr>
          <w:rFonts w:ascii="Arial" w:eastAsia="Times New Roman" w:hAnsi="Arial" w:cs="Arial"/>
          <w:bCs/>
          <w:i/>
          <w:iCs/>
          <w:lang w:eastAsia="cs-CZ"/>
        </w:rPr>
        <w:t>„elektronicky podepsáno“</w:t>
      </w:r>
    </w:p>
    <w:p w14:paraId="435B0721" w14:textId="77777777" w:rsidR="00F638BB" w:rsidRDefault="00F638BB" w:rsidP="00D85BEC">
      <w:pPr>
        <w:spacing w:after="0"/>
      </w:pPr>
      <w:r>
        <w:rPr>
          <w:rFonts w:ascii="Arial" w:hAnsi="Arial" w:cs="Arial"/>
        </w:rPr>
        <w:t>________________________________</w:t>
      </w:r>
    </w:p>
    <w:p w14:paraId="26662168" w14:textId="1F921C79" w:rsidR="00AC7586" w:rsidRPr="00D85BEC" w:rsidRDefault="00AC7586" w:rsidP="00D85BEC">
      <w:pPr>
        <w:tabs>
          <w:tab w:val="left" w:pos="4678"/>
        </w:tabs>
        <w:spacing w:after="0" w:line="240" w:lineRule="auto"/>
        <w:rPr>
          <w:rFonts w:ascii="Arial" w:hAnsi="Arial" w:cs="Arial"/>
          <w:b/>
          <w:bCs/>
        </w:rPr>
      </w:pPr>
      <w:r w:rsidRPr="00D85BEC">
        <w:rPr>
          <w:rFonts w:ascii="Arial" w:hAnsi="Arial" w:cs="Arial"/>
          <w:b/>
          <w:bCs/>
        </w:rPr>
        <w:t xml:space="preserve">Ing. </w:t>
      </w:r>
      <w:r w:rsidR="00D838DA" w:rsidRPr="00D85BEC">
        <w:rPr>
          <w:rFonts w:ascii="Arial" w:hAnsi="Arial" w:cs="Arial"/>
          <w:b/>
          <w:bCs/>
        </w:rPr>
        <w:t>Jan Čekal</w:t>
      </w:r>
    </w:p>
    <w:p w14:paraId="4CF209E9" w14:textId="77777777" w:rsidR="006F7479" w:rsidRDefault="00AC7586" w:rsidP="00D85BEC">
      <w:pPr>
        <w:spacing w:after="0" w:line="240" w:lineRule="auto"/>
        <w:rPr>
          <w:rFonts w:ascii="Arial" w:eastAsia="Times New Roman" w:hAnsi="Arial" w:cs="Arial"/>
          <w:lang w:eastAsia="cs-CZ"/>
        </w:rPr>
        <w:sectPr w:rsidR="006F7479" w:rsidSect="006955DD">
          <w:headerReference w:type="default" r:id="rId14"/>
          <w:footerReference w:type="default" r:id="rId15"/>
          <w:headerReference w:type="first" r:id="rId16"/>
          <w:pgSz w:w="11907" w:h="16839" w:code="9"/>
          <w:pgMar w:top="1418" w:right="1077" w:bottom="1134" w:left="1077" w:header="709" w:footer="709" w:gutter="0"/>
          <w:cols w:space="708"/>
          <w:titlePg/>
          <w:docGrid w:linePitch="360"/>
        </w:sectPr>
      </w:pPr>
      <w:r>
        <w:rPr>
          <w:rFonts w:ascii="Arial" w:eastAsia="Times New Roman" w:hAnsi="Arial" w:cs="Arial"/>
          <w:lang w:eastAsia="cs-CZ"/>
        </w:rPr>
        <w:t>KPÚ</w:t>
      </w:r>
      <w:r w:rsidRPr="00842BCE">
        <w:rPr>
          <w:rFonts w:ascii="Arial" w:eastAsia="Times New Roman" w:hAnsi="Arial" w:cs="Arial"/>
          <w:lang w:eastAsia="cs-CZ"/>
        </w:rPr>
        <w:t xml:space="preserve"> pro Kraj Vysočina</w:t>
      </w:r>
    </w:p>
    <w:tbl>
      <w:tblPr>
        <w:tblW w:w="13920" w:type="dxa"/>
        <w:tblCellMar>
          <w:left w:w="70" w:type="dxa"/>
          <w:right w:w="70" w:type="dxa"/>
        </w:tblCellMar>
        <w:tblLook w:val="04A0" w:firstRow="1" w:lastRow="0" w:firstColumn="1" w:lastColumn="0" w:noHBand="0" w:noVBand="1"/>
      </w:tblPr>
      <w:tblGrid>
        <w:gridCol w:w="1120"/>
        <w:gridCol w:w="4840"/>
        <w:gridCol w:w="1045"/>
        <w:gridCol w:w="1045"/>
        <w:gridCol w:w="1960"/>
        <w:gridCol w:w="1900"/>
        <w:gridCol w:w="2080"/>
      </w:tblGrid>
      <w:tr w:rsidR="00E93EA7" w:rsidRPr="00E93EA7" w14:paraId="35E8B66C" w14:textId="77777777" w:rsidTr="00E93EA7">
        <w:trPr>
          <w:trHeight w:val="840"/>
        </w:trPr>
        <w:tc>
          <w:tcPr>
            <w:tcW w:w="13920" w:type="dxa"/>
            <w:gridSpan w:val="7"/>
            <w:tcBorders>
              <w:top w:val="nil"/>
              <w:left w:val="nil"/>
              <w:bottom w:val="single" w:sz="8" w:space="0" w:color="auto"/>
              <w:right w:val="nil"/>
            </w:tcBorders>
            <w:shd w:val="clear" w:color="auto" w:fill="auto"/>
            <w:noWrap/>
            <w:vAlign w:val="center"/>
            <w:hideMark/>
          </w:tcPr>
          <w:p w14:paraId="5F6EBA2A" w14:textId="3F903840"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lastRenderedPageBreak/>
              <w:t xml:space="preserve">Položkový výkaz činností </w:t>
            </w:r>
            <w:r w:rsidRPr="00E93EA7">
              <w:rPr>
                <w:rFonts w:ascii="Arial" w:eastAsia="Times New Roman" w:hAnsi="Arial" w:cs="Arial"/>
                <w:kern w:val="0"/>
                <w:lang w:eastAsia="cs-CZ"/>
                <w14:ligatures w14:val="none"/>
              </w:rPr>
              <w:t>– Příloha</w:t>
            </w:r>
            <w:r w:rsidRPr="00E93EA7">
              <w:rPr>
                <w:rFonts w:ascii="Arial" w:eastAsia="Times New Roman" w:hAnsi="Arial" w:cs="Arial"/>
                <w:kern w:val="0"/>
                <w:lang w:eastAsia="cs-CZ"/>
                <w14:ligatures w14:val="none"/>
              </w:rPr>
              <w:t xml:space="preserve"> k Dodatku č. 1 ke Smlouvě o dílo – Komplexní pozemkové úpravy v k.ú. Arnolec</w:t>
            </w:r>
          </w:p>
        </w:tc>
      </w:tr>
      <w:tr w:rsidR="00E93EA7" w:rsidRPr="00E93EA7" w14:paraId="034FEEF8" w14:textId="77777777" w:rsidTr="00E93EA7">
        <w:trPr>
          <w:trHeight w:val="1215"/>
        </w:trPr>
        <w:tc>
          <w:tcPr>
            <w:tcW w:w="1120" w:type="dxa"/>
            <w:tcBorders>
              <w:top w:val="nil"/>
              <w:left w:val="single" w:sz="8" w:space="0" w:color="auto"/>
              <w:bottom w:val="single" w:sz="8" w:space="0" w:color="auto"/>
              <w:right w:val="nil"/>
            </w:tcBorders>
            <w:shd w:val="clear" w:color="auto" w:fill="auto"/>
            <w:noWrap/>
            <w:hideMark/>
          </w:tcPr>
          <w:p w14:paraId="3BAB2CE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4840" w:type="dxa"/>
            <w:tcBorders>
              <w:top w:val="nil"/>
              <w:left w:val="nil"/>
              <w:bottom w:val="single" w:sz="8" w:space="0" w:color="auto"/>
              <w:right w:val="single" w:sz="4" w:space="0" w:color="C0C0C0"/>
            </w:tcBorders>
            <w:shd w:val="clear" w:color="auto" w:fill="auto"/>
            <w:vAlign w:val="center"/>
            <w:hideMark/>
          </w:tcPr>
          <w:p w14:paraId="30E70B7D" w14:textId="0CB60FFE"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Hlavní celek / Dílčí část Hlavního celku</w:t>
            </w:r>
          </w:p>
        </w:tc>
        <w:tc>
          <w:tcPr>
            <w:tcW w:w="1000" w:type="dxa"/>
            <w:tcBorders>
              <w:top w:val="nil"/>
              <w:left w:val="nil"/>
              <w:bottom w:val="single" w:sz="8" w:space="0" w:color="auto"/>
              <w:right w:val="single" w:sz="4" w:space="0" w:color="C0C0C0"/>
            </w:tcBorders>
            <w:shd w:val="clear" w:color="auto" w:fill="auto"/>
            <w:vAlign w:val="center"/>
            <w:hideMark/>
          </w:tcPr>
          <w:p w14:paraId="2AB08544"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Měrná jednotka</w:t>
            </w:r>
          </w:p>
        </w:tc>
        <w:tc>
          <w:tcPr>
            <w:tcW w:w="1020" w:type="dxa"/>
            <w:tcBorders>
              <w:top w:val="nil"/>
              <w:left w:val="nil"/>
              <w:bottom w:val="single" w:sz="8" w:space="0" w:color="auto"/>
              <w:right w:val="single" w:sz="4" w:space="0" w:color="C0C0C0"/>
            </w:tcBorders>
            <w:shd w:val="clear" w:color="auto" w:fill="auto"/>
            <w:vAlign w:val="center"/>
            <w:hideMark/>
          </w:tcPr>
          <w:p w14:paraId="50F546C9"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Počet Měrných jednotek</w:t>
            </w:r>
          </w:p>
        </w:tc>
        <w:tc>
          <w:tcPr>
            <w:tcW w:w="1960" w:type="dxa"/>
            <w:tcBorders>
              <w:top w:val="nil"/>
              <w:left w:val="nil"/>
              <w:bottom w:val="single" w:sz="8" w:space="0" w:color="auto"/>
              <w:right w:val="single" w:sz="4" w:space="0" w:color="C0C0C0"/>
            </w:tcBorders>
            <w:shd w:val="clear" w:color="auto" w:fill="auto"/>
            <w:vAlign w:val="center"/>
            <w:hideMark/>
          </w:tcPr>
          <w:p w14:paraId="6CA978FD"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xml:space="preserve">Cena za Měrnou jednotku bez </w:t>
            </w:r>
            <w:r w:rsidRPr="00E93EA7">
              <w:rPr>
                <w:rFonts w:ascii="Arial" w:eastAsia="Times New Roman" w:hAnsi="Arial" w:cs="Arial"/>
                <w:b/>
                <w:bCs/>
                <w:kern w:val="0"/>
                <w:lang w:eastAsia="cs-CZ"/>
                <w14:ligatures w14:val="none"/>
              </w:rPr>
              <w:br/>
              <w:t>DPH v Kč 8)</w:t>
            </w:r>
          </w:p>
        </w:tc>
        <w:tc>
          <w:tcPr>
            <w:tcW w:w="1900" w:type="dxa"/>
            <w:tcBorders>
              <w:top w:val="nil"/>
              <w:left w:val="nil"/>
              <w:bottom w:val="single" w:sz="8" w:space="0" w:color="auto"/>
              <w:right w:val="single" w:sz="4" w:space="0" w:color="C0C0C0"/>
            </w:tcBorders>
            <w:shd w:val="clear" w:color="auto" w:fill="auto"/>
            <w:vAlign w:val="center"/>
            <w:hideMark/>
          </w:tcPr>
          <w:p w14:paraId="3C93784C"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Cena bez DPH</w:t>
            </w:r>
            <w:r w:rsidRPr="00E93EA7">
              <w:rPr>
                <w:rFonts w:ascii="Arial" w:eastAsia="Times New Roman" w:hAnsi="Arial" w:cs="Arial"/>
                <w:b/>
                <w:bCs/>
                <w:kern w:val="0"/>
                <w:lang w:eastAsia="cs-CZ"/>
                <w14:ligatures w14:val="none"/>
              </w:rPr>
              <w:br/>
              <w:t>celkem v Kč 8)</w:t>
            </w:r>
          </w:p>
        </w:tc>
        <w:tc>
          <w:tcPr>
            <w:tcW w:w="2080" w:type="dxa"/>
            <w:tcBorders>
              <w:top w:val="nil"/>
              <w:left w:val="nil"/>
              <w:bottom w:val="single" w:sz="8" w:space="0" w:color="auto"/>
              <w:right w:val="single" w:sz="8" w:space="0" w:color="auto"/>
            </w:tcBorders>
            <w:shd w:val="clear" w:color="auto" w:fill="auto"/>
            <w:vAlign w:val="center"/>
            <w:hideMark/>
          </w:tcPr>
          <w:p w14:paraId="007AD527"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Termín předání k akceptačnímu řízení</w:t>
            </w:r>
          </w:p>
        </w:tc>
      </w:tr>
      <w:tr w:rsidR="00E93EA7" w:rsidRPr="00E93EA7" w14:paraId="69C26A69" w14:textId="77777777" w:rsidTr="00E93EA7">
        <w:trPr>
          <w:trHeight w:val="623"/>
        </w:trPr>
        <w:tc>
          <w:tcPr>
            <w:tcW w:w="1120" w:type="dxa"/>
            <w:tcBorders>
              <w:top w:val="nil"/>
              <w:left w:val="single" w:sz="8" w:space="0" w:color="auto"/>
              <w:bottom w:val="nil"/>
              <w:right w:val="single" w:sz="4" w:space="0" w:color="C0C0C0"/>
            </w:tcBorders>
            <w:shd w:val="clear" w:color="auto" w:fill="auto"/>
            <w:noWrap/>
            <w:vAlign w:val="center"/>
            <w:hideMark/>
          </w:tcPr>
          <w:p w14:paraId="2C8F639B"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6.2</w:t>
            </w:r>
          </w:p>
        </w:tc>
        <w:tc>
          <w:tcPr>
            <w:tcW w:w="4840" w:type="dxa"/>
            <w:tcBorders>
              <w:top w:val="nil"/>
              <w:left w:val="nil"/>
              <w:bottom w:val="nil"/>
              <w:right w:val="nil"/>
            </w:tcBorders>
            <w:shd w:val="clear" w:color="auto" w:fill="auto"/>
            <w:vAlign w:val="center"/>
            <w:hideMark/>
          </w:tcPr>
          <w:p w14:paraId="13ED098A"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Hlavní celek 1 „Přípravné práce“</w:t>
            </w:r>
          </w:p>
        </w:tc>
        <w:tc>
          <w:tcPr>
            <w:tcW w:w="1000" w:type="dxa"/>
            <w:tcBorders>
              <w:top w:val="nil"/>
              <w:left w:val="nil"/>
              <w:bottom w:val="nil"/>
              <w:right w:val="nil"/>
            </w:tcBorders>
            <w:shd w:val="clear" w:color="auto" w:fill="auto"/>
            <w:noWrap/>
            <w:vAlign w:val="center"/>
            <w:hideMark/>
          </w:tcPr>
          <w:p w14:paraId="07939E42"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nil"/>
              <w:left w:val="nil"/>
              <w:bottom w:val="nil"/>
              <w:right w:val="nil"/>
            </w:tcBorders>
            <w:shd w:val="clear" w:color="auto" w:fill="auto"/>
            <w:noWrap/>
            <w:vAlign w:val="center"/>
            <w:hideMark/>
          </w:tcPr>
          <w:p w14:paraId="452AFEC3"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nil"/>
              <w:left w:val="nil"/>
              <w:bottom w:val="nil"/>
              <w:right w:val="nil"/>
            </w:tcBorders>
            <w:shd w:val="clear" w:color="auto" w:fill="auto"/>
            <w:noWrap/>
            <w:vAlign w:val="center"/>
            <w:hideMark/>
          </w:tcPr>
          <w:p w14:paraId="1D7C6A8D"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nil"/>
              <w:left w:val="nil"/>
              <w:bottom w:val="nil"/>
              <w:right w:val="nil"/>
            </w:tcBorders>
            <w:shd w:val="clear" w:color="auto" w:fill="auto"/>
            <w:noWrap/>
            <w:vAlign w:val="center"/>
            <w:hideMark/>
          </w:tcPr>
          <w:p w14:paraId="49106E00"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2080" w:type="dxa"/>
            <w:tcBorders>
              <w:top w:val="nil"/>
              <w:left w:val="nil"/>
              <w:bottom w:val="nil"/>
              <w:right w:val="single" w:sz="8" w:space="0" w:color="auto"/>
            </w:tcBorders>
            <w:shd w:val="clear" w:color="auto" w:fill="auto"/>
            <w:noWrap/>
            <w:vAlign w:val="center"/>
            <w:hideMark/>
          </w:tcPr>
          <w:p w14:paraId="1658DA7B"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r>
      <w:tr w:rsidR="00E93EA7" w:rsidRPr="00E93EA7" w14:paraId="654BE42A" w14:textId="77777777" w:rsidTr="00E93EA7">
        <w:trPr>
          <w:trHeight w:val="623"/>
        </w:trPr>
        <w:tc>
          <w:tcPr>
            <w:tcW w:w="112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279342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6.2.1</w:t>
            </w:r>
          </w:p>
        </w:tc>
        <w:tc>
          <w:tcPr>
            <w:tcW w:w="4840" w:type="dxa"/>
            <w:tcBorders>
              <w:top w:val="single" w:sz="8" w:space="0" w:color="auto"/>
              <w:left w:val="nil"/>
              <w:bottom w:val="single" w:sz="4" w:space="0" w:color="auto"/>
              <w:right w:val="single" w:sz="4" w:space="0" w:color="auto"/>
            </w:tcBorders>
            <w:shd w:val="clear" w:color="auto" w:fill="auto"/>
            <w:vAlign w:val="center"/>
            <w:hideMark/>
          </w:tcPr>
          <w:p w14:paraId="5ED2BF97"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Revize stávajícího bodového pole 6)</w:t>
            </w:r>
          </w:p>
        </w:tc>
        <w:tc>
          <w:tcPr>
            <w:tcW w:w="1000" w:type="dxa"/>
            <w:tcBorders>
              <w:top w:val="single" w:sz="8" w:space="0" w:color="auto"/>
              <w:left w:val="nil"/>
              <w:bottom w:val="single" w:sz="4" w:space="0" w:color="auto"/>
              <w:right w:val="nil"/>
            </w:tcBorders>
            <w:shd w:val="clear" w:color="auto" w:fill="auto"/>
            <w:noWrap/>
            <w:vAlign w:val="center"/>
            <w:hideMark/>
          </w:tcPr>
          <w:p w14:paraId="560CF49F"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 bod</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A115FC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11 </w:t>
            </w:r>
          </w:p>
        </w:tc>
        <w:tc>
          <w:tcPr>
            <w:tcW w:w="1960" w:type="dxa"/>
            <w:tcBorders>
              <w:top w:val="single" w:sz="8" w:space="0" w:color="auto"/>
              <w:left w:val="nil"/>
              <w:bottom w:val="single" w:sz="4" w:space="0" w:color="auto"/>
              <w:right w:val="single" w:sz="4" w:space="0" w:color="auto"/>
            </w:tcBorders>
            <w:shd w:val="clear" w:color="auto" w:fill="auto"/>
            <w:noWrap/>
            <w:vAlign w:val="center"/>
            <w:hideMark/>
          </w:tcPr>
          <w:p w14:paraId="17939A2D"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3 000,00</w:t>
            </w:r>
          </w:p>
        </w:tc>
        <w:tc>
          <w:tcPr>
            <w:tcW w:w="1900" w:type="dxa"/>
            <w:tcBorders>
              <w:top w:val="single" w:sz="8" w:space="0" w:color="auto"/>
              <w:left w:val="nil"/>
              <w:bottom w:val="single" w:sz="4" w:space="0" w:color="auto"/>
              <w:right w:val="single" w:sz="4" w:space="0" w:color="auto"/>
            </w:tcBorders>
            <w:shd w:val="clear" w:color="auto" w:fill="auto"/>
            <w:noWrap/>
            <w:vAlign w:val="center"/>
            <w:hideMark/>
          </w:tcPr>
          <w:p w14:paraId="148E7E2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33 000,00</w:t>
            </w:r>
          </w:p>
        </w:tc>
        <w:tc>
          <w:tcPr>
            <w:tcW w:w="2080"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398959E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30.05.2024</w:t>
            </w:r>
          </w:p>
        </w:tc>
      </w:tr>
      <w:tr w:rsidR="00E93EA7" w:rsidRPr="00E93EA7" w14:paraId="541B65E7" w14:textId="77777777" w:rsidTr="00E93EA7">
        <w:trPr>
          <w:trHeight w:val="623"/>
        </w:trPr>
        <w:tc>
          <w:tcPr>
            <w:tcW w:w="1120" w:type="dxa"/>
            <w:vMerge/>
            <w:tcBorders>
              <w:top w:val="single" w:sz="8" w:space="0" w:color="auto"/>
              <w:left w:val="single" w:sz="8" w:space="0" w:color="auto"/>
              <w:bottom w:val="nil"/>
              <w:right w:val="single" w:sz="4" w:space="0" w:color="auto"/>
            </w:tcBorders>
            <w:vAlign w:val="center"/>
            <w:hideMark/>
          </w:tcPr>
          <w:p w14:paraId="2B7CFDE5" w14:textId="77777777" w:rsidR="00E93EA7" w:rsidRPr="00E93EA7" w:rsidRDefault="00E93EA7" w:rsidP="00E93EA7">
            <w:pPr>
              <w:spacing w:after="0" w:line="240" w:lineRule="auto"/>
              <w:rPr>
                <w:rFonts w:ascii="Arial" w:eastAsia="Times New Roman" w:hAnsi="Arial" w:cs="Arial"/>
                <w:kern w:val="0"/>
                <w:lang w:eastAsia="cs-CZ"/>
                <w14:ligatures w14:val="none"/>
              </w:rPr>
            </w:pPr>
          </w:p>
        </w:tc>
        <w:tc>
          <w:tcPr>
            <w:tcW w:w="4840" w:type="dxa"/>
            <w:tcBorders>
              <w:top w:val="nil"/>
              <w:left w:val="nil"/>
              <w:bottom w:val="single" w:sz="4" w:space="0" w:color="auto"/>
              <w:right w:val="single" w:sz="4" w:space="0" w:color="auto"/>
            </w:tcBorders>
            <w:shd w:val="clear" w:color="auto" w:fill="auto"/>
            <w:vAlign w:val="center"/>
            <w:hideMark/>
          </w:tcPr>
          <w:p w14:paraId="7524FD79"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Doplnění stávajícího bodového pole 6)</w:t>
            </w:r>
          </w:p>
        </w:tc>
        <w:tc>
          <w:tcPr>
            <w:tcW w:w="1000" w:type="dxa"/>
            <w:tcBorders>
              <w:top w:val="nil"/>
              <w:left w:val="nil"/>
              <w:bottom w:val="single" w:sz="4" w:space="0" w:color="auto"/>
              <w:right w:val="single" w:sz="4" w:space="0" w:color="auto"/>
            </w:tcBorders>
            <w:shd w:val="clear" w:color="auto" w:fill="auto"/>
            <w:noWrap/>
            <w:vAlign w:val="center"/>
            <w:hideMark/>
          </w:tcPr>
          <w:p w14:paraId="271D0F8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bod</w:t>
            </w:r>
          </w:p>
        </w:tc>
        <w:tc>
          <w:tcPr>
            <w:tcW w:w="1020" w:type="dxa"/>
            <w:tcBorders>
              <w:top w:val="nil"/>
              <w:left w:val="nil"/>
              <w:bottom w:val="single" w:sz="4" w:space="0" w:color="auto"/>
              <w:right w:val="single" w:sz="4" w:space="0" w:color="auto"/>
            </w:tcBorders>
            <w:shd w:val="clear" w:color="auto" w:fill="auto"/>
            <w:noWrap/>
            <w:vAlign w:val="center"/>
            <w:hideMark/>
          </w:tcPr>
          <w:p w14:paraId="20E8AE25"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5 </w:t>
            </w:r>
          </w:p>
        </w:tc>
        <w:tc>
          <w:tcPr>
            <w:tcW w:w="1960" w:type="dxa"/>
            <w:tcBorders>
              <w:top w:val="nil"/>
              <w:left w:val="nil"/>
              <w:bottom w:val="single" w:sz="4" w:space="0" w:color="auto"/>
              <w:right w:val="single" w:sz="4" w:space="0" w:color="auto"/>
            </w:tcBorders>
            <w:shd w:val="clear" w:color="auto" w:fill="auto"/>
            <w:noWrap/>
            <w:vAlign w:val="center"/>
            <w:hideMark/>
          </w:tcPr>
          <w:p w14:paraId="196D7299"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4 000,00</w:t>
            </w:r>
          </w:p>
        </w:tc>
        <w:tc>
          <w:tcPr>
            <w:tcW w:w="1900" w:type="dxa"/>
            <w:tcBorders>
              <w:top w:val="nil"/>
              <w:left w:val="nil"/>
              <w:bottom w:val="single" w:sz="4" w:space="0" w:color="auto"/>
              <w:right w:val="single" w:sz="4" w:space="0" w:color="auto"/>
            </w:tcBorders>
            <w:shd w:val="clear" w:color="auto" w:fill="auto"/>
            <w:noWrap/>
            <w:vAlign w:val="center"/>
            <w:hideMark/>
          </w:tcPr>
          <w:p w14:paraId="16D2110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20 000,00</w:t>
            </w:r>
          </w:p>
        </w:tc>
        <w:tc>
          <w:tcPr>
            <w:tcW w:w="2080" w:type="dxa"/>
            <w:vMerge/>
            <w:tcBorders>
              <w:top w:val="single" w:sz="8" w:space="0" w:color="auto"/>
              <w:left w:val="single" w:sz="4" w:space="0" w:color="auto"/>
              <w:bottom w:val="nil"/>
              <w:right w:val="single" w:sz="8" w:space="0" w:color="auto"/>
            </w:tcBorders>
            <w:vAlign w:val="center"/>
            <w:hideMark/>
          </w:tcPr>
          <w:p w14:paraId="13E505C7" w14:textId="77777777" w:rsidR="00E93EA7" w:rsidRPr="00E93EA7" w:rsidRDefault="00E93EA7" w:rsidP="00E93EA7">
            <w:pPr>
              <w:spacing w:after="0" w:line="240" w:lineRule="auto"/>
              <w:rPr>
                <w:rFonts w:ascii="Arial" w:eastAsia="Times New Roman" w:hAnsi="Arial" w:cs="Arial"/>
                <w:kern w:val="0"/>
                <w:lang w:eastAsia="cs-CZ"/>
                <w14:ligatures w14:val="none"/>
              </w:rPr>
            </w:pPr>
          </w:p>
        </w:tc>
      </w:tr>
      <w:tr w:rsidR="00E93EA7" w:rsidRPr="00E93EA7" w14:paraId="233FC15A" w14:textId="77777777" w:rsidTr="00E93EA7">
        <w:trPr>
          <w:trHeight w:val="698"/>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3A213B1D"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6.2.2</w:t>
            </w:r>
          </w:p>
        </w:tc>
        <w:tc>
          <w:tcPr>
            <w:tcW w:w="4840" w:type="dxa"/>
            <w:tcBorders>
              <w:top w:val="nil"/>
              <w:left w:val="nil"/>
              <w:bottom w:val="single" w:sz="4" w:space="0" w:color="auto"/>
              <w:right w:val="single" w:sz="4" w:space="0" w:color="auto"/>
            </w:tcBorders>
            <w:shd w:val="clear" w:color="auto" w:fill="auto"/>
            <w:vAlign w:val="center"/>
            <w:hideMark/>
          </w:tcPr>
          <w:p w14:paraId="27E5AC77"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Podrobné měření polohopisu v obvodu KoPÚ 1) </w:t>
            </w:r>
          </w:p>
        </w:tc>
        <w:tc>
          <w:tcPr>
            <w:tcW w:w="1000" w:type="dxa"/>
            <w:tcBorders>
              <w:top w:val="nil"/>
              <w:left w:val="nil"/>
              <w:bottom w:val="single" w:sz="4" w:space="0" w:color="auto"/>
              <w:right w:val="single" w:sz="4" w:space="0" w:color="auto"/>
            </w:tcBorders>
            <w:shd w:val="clear" w:color="auto" w:fill="auto"/>
            <w:noWrap/>
            <w:vAlign w:val="center"/>
            <w:hideMark/>
          </w:tcPr>
          <w:p w14:paraId="31161E6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38995911"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638</w:t>
            </w:r>
          </w:p>
        </w:tc>
        <w:tc>
          <w:tcPr>
            <w:tcW w:w="1960" w:type="dxa"/>
            <w:tcBorders>
              <w:top w:val="nil"/>
              <w:left w:val="nil"/>
              <w:bottom w:val="single" w:sz="4" w:space="0" w:color="auto"/>
              <w:right w:val="single" w:sz="4" w:space="0" w:color="auto"/>
            </w:tcBorders>
            <w:shd w:val="clear" w:color="auto" w:fill="auto"/>
            <w:noWrap/>
            <w:vAlign w:val="center"/>
            <w:hideMark/>
          </w:tcPr>
          <w:p w14:paraId="6DFAC07B"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900,00</w:t>
            </w:r>
          </w:p>
        </w:tc>
        <w:tc>
          <w:tcPr>
            <w:tcW w:w="1900" w:type="dxa"/>
            <w:tcBorders>
              <w:top w:val="nil"/>
              <w:left w:val="nil"/>
              <w:bottom w:val="single" w:sz="4" w:space="0" w:color="auto"/>
              <w:right w:val="single" w:sz="4" w:space="0" w:color="auto"/>
            </w:tcBorders>
            <w:shd w:val="clear" w:color="auto" w:fill="auto"/>
            <w:noWrap/>
            <w:vAlign w:val="center"/>
            <w:hideMark/>
          </w:tcPr>
          <w:p w14:paraId="47B730AF"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574 200,00</w:t>
            </w:r>
          </w:p>
        </w:tc>
        <w:tc>
          <w:tcPr>
            <w:tcW w:w="2080" w:type="dxa"/>
            <w:tcBorders>
              <w:top w:val="single" w:sz="4" w:space="0" w:color="auto"/>
              <w:left w:val="nil"/>
              <w:bottom w:val="nil"/>
              <w:right w:val="single" w:sz="8" w:space="0" w:color="auto"/>
            </w:tcBorders>
            <w:shd w:val="clear" w:color="auto" w:fill="auto"/>
            <w:noWrap/>
            <w:vAlign w:val="center"/>
            <w:hideMark/>
          </w:tcPr>
          <w:p w14:paraId="59D3891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30.09.2024</w:t>
            </w:r>
          </w:p>
        </w:tc>
      </w:tr>
      <w:tr w:rsidR="00E93EA7" w:rsidRPr="00E93EA7" w14:paraId="14BB23A5" w14:textId="77777777" w:rsidTr="00E93EA7">
        <w:trPr>
          <w:trHeight w:val="1043"/>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5FE96CC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6.2.4</w:t>
            </w:r>
          </w:p>
        </w:tc>
        <w:tc>
          <w:tcPr>
            <w:tcW w:w="4840" w:type="dxa"/>
            <w:tcBorders>
              <w:top w:val="nil"/>
              <w:left w:val="nil"/>
              <w:bottom w:val="nil"/>
              <w:right w:val="single" w:sz="4" w:space="0" w:color="auto"/>
            </w:tcBorders>
            <w:shd w:val="clear" w:color="auto" w:fill="auto"/>
            <w:vAlign w:val="center"/>
            <w:hideMark/>
          </w:tcPr>
          <w:p w14:paraId="18FF6C15"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Zjišťování hranic obvodu KoPÚ, geometrické plány pro stanovení obvodu KoPÚ, předepsaná stabilizace dle vyhlášky č. 357/2013 Sb.</w:t>
            </w:r>
          </w:p>
        </w:tc>
        <w:tc>
          <w:tcPr>
            <w:tcW w:w="1000" w:type="dxa"/>
            <w:tcBorders>
              <w:top w:val="nil"/>
              <w:left w:val="nil"/>
              <w:bottom w:val="nil"/>
              <w:right w:val="single" w:sz="4" w:space="0" w:color="auto"/>
            </w:tcBorders>
            <w:shd w:val="clear" w:color="auto" w:fill="auto"/>
            <w:vAlign w:val="center"/>
            <w:hideMark/>
          </w:tcPr>
          <w:p w14:paraId="19E22E4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 100 </w:t>
            </w:r>
            <w:proofErr w:type="spellStart"/>
            <w:r w:rsidRPr="00E93EA7">
              <w:rPr>
                <w:rFonts w:ascii="Arial" w:eastAsia="Times New Roman" w:hAnsi="Arial" w:cs="Arial"/>
                <w:kern w:val="0"/>
                <w:lang w:eastAsia="cs-CZ"/>
                <w14:ligatures w14:val="none"/>
              </w:rPr>
              <w:t>bm</w:t>
            </w:r>
            <w:proofErr w:type="spellEnd"/>
          </w:p>
        </w:tc>
        <w:tc>
          <w:tcPr>
            <w:tcW w:w="1020" w:type="dxa"/>
            <w:tcBorders>
              <w:top w:val="nil"/>
              <w:left w:val="nil"/>
              <w:bottom w:val="nil"/>
              <w:right w:val="single" w:sz="4" w:space="0" w:color="auto"/>
            </w:tcBorders>
            <w:shd w:val="clear" w:color="auto" w:fill="auto"/>
            <w:noWrap/>
            <w:vAlign w:val="center"/>
            <w:hideMark/>
          </w:tcPr>
          <w:p w14:paraId="1516530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212</w:t>
            </w:r>
          </w:p>
        </w:tc>
        <w:tc>
          <w:tcPr>
            <w:tcW w:w="1960" w:type="dxa"/>
            <w:tcBorders>
              <w:top w:val="nil"/>
              <w:left w:val="nil"/>
              <w:bottom w:val="single" w:sz="4" w:space="0" w:color="auto"/>
              <w:right w:val="single" w:sz="4" w:space="0" w:color="auto"/>
            </w:tcBorders>
            <w:shd w:val="clear" w:color="auto" w:fill="auto"/>
            <w:noWrap/>
            <w:vAlign w:val="center"/>
            <w:hideMark/>
          </w:tcPr>
          <w:p w14:paraId="147C0957"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2 200,00</w:t>
            </w:r>
          </w:p>
        </w:tc>
        <w:tc>
          <w:tcPr>
            <w:tcW w:w="1900" w:type="dxa"/>
            <w:tcBorders>
              <w:top w:val="nil"/>
              <w:left w:val="nil"/>
              <w:bottom w:val="single" w:sz="4" w:space="0" w:color="auto"/>
              <w:right w:val="single" w:sz="4" w:space="0" w:color="auto"/>
            </w:tcBorders>
            <w:shd w:val="clear" w:color="auto" w:fill="auto"/>
            <w:noWrap/>
            <w:vAlign w:val="center"/>
            <w:hideMark/>
          </w:tcPr>
          <w:p w14:paraId="757F0141"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466 400,00</w:t>
            </w:r>
          </w:p>
        </w:tc>
        <w:tc>
          <w:tcPr>
            <w:tcW w:w="2080" w:type="dxa"/>
            <w:tcBorders>
              <w:top w:val="single" w:sz="4" w:space="0" w:color="auto"/>
              <w:left w:val="nil"/>
              <w:bottom w:val="nil"/>
              <w:right w:val="single" w:sz="8" w:space="0" w:color="auto"/>
            </w:tcBorders>
            <w:shd w:val="clear" w:color="auto" w:fill="auto"/>
            <w:noWrap/>
            <w:vAlign w:val="center"/>
            <w:hideMark/>
          </w:tcPr>
          <w:p w14:paraId="246012B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30.04.2025</w:t>
            </w:r>
          </w:p>
        </w:tc>
      </w:tr>
      <w:tr w:rsidR="00E93EA7" w:rsidRPr="00E93EA7" w14:paraId="4555272E" w14:textId="77777777" w:rsidTr="00E93EA7">
        <w:trPr>
          <w:trHeight w:val="70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6A531BA6"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6.2.5</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11589DAD"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Zjišťování hranic pozemků neřešených dle § 2 Zákona 12)</w:t>
            </w:r>
          </w:p>
        </w:tc>
        <w:tc>
          <w:tcPr>
            <w:tcW w:w="1000" w:type="dxa"/>
            <w:tcBorders>
              <w:top w:val="single" w:sz="4" w:space="0" w:color="auto"/>
              <w:left w:val="nil"/>
              <w:bottom w:val="nil"/>
              <w:right w:val="single" w:sz="4" w:space="0" w:color="auto"/>
            </w:tcBorders>
            <w:shd w:val="clear" w:color="auto" w:fill="auto"/>
            <w:vAlign w:val="center"/>
            <w:hideMark/>
          </w:tcPr>
          <w:p w14:paraId="0FA5BEA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 100 </w:t>
            </w:r>
            <w:proofErr w:type="spellStart"/>
            <w:r w:rsidRPr="00E93EA7">
              <w:rPr>
                <w:rFonts w:ascii="Arial" w:eastAsia="Times New Roman" w:hAnsi="Arial" w:cs="Arial"/>
                <w:kern w:val="0"/>
                <w:lang w:eastAsia="cs-CZ"/>
                <w14:ligatures w14:val="none"/>
              </w:rPr>
              <w:t>bm</w:t>
            </w:r>
            <w:proofErr w:type="spellEnd"/>
          </w:p>
        </w:tc>
        <w:tc>
          <w:tcPr>
            <w:tcW w:w="1020" w:type="dxa"/>
            <w:tcBorders>
              <w:top w:val="single" w:sz="4" w:space="0" w:color="auto"/>
              <w:left w:val="nil"/>
              <w:bottom w:val="nil"/>
              <w:right w:val="single" w:sz="4" w:space="0" w:color="auto"/>
            </w:tcBorders>
            <w:shd w:val="clear" w:color="auto" w:fill="auto"/>
            <w:noWrap/>
            <w:vAlign w:val="center"/>
            <w:hideMark/>
          </w:tcPr>
          <w:p w14:paraId="6490E1F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446</w:t>
            </w:r>
          </w:p>
        </w:tc>
        <w:tc>
          <w:tcPr>
            <w:tcW w:w="1960" w:type="dxa"/>
            <w:tcBorders>
              <w:top w:val="nil"/>
              <w:left w:val="nil"/>
              <w:bottom w:val="single" w:sz="4" w:space="0" w:color="auto"/>
              <w:right w:val="single" w:sz="4" w:space="0" w:color="auto"/>
            </w:tcBorders>
            <w:shd w:val="clear" w:color="auto" w:fill="auto"/>
            <w:noWrap/>
            <w:vAlign w:val="center"/>
            <w:hideMark/>
          </w:tcPr>
          <w:p w14:paraId="2539A8E2"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2 200,00</w:t>
            </w:r>
          </w:p>
        </w:tc>
        <w:tc>
          <w:tcPr>
            <w:tcW w:w="1900" w:type="dxa"/>
            <w:tcBorders>
              <w:top w:val="nil"/>
              <w:left w:val="nil"/>
              <w:bottom w:val="single" w:sz="4" w:space="0" w:color="auto"/>
              <w:right w:val="single" w:sz="4" w:space="0" w:color="auto"/>
            </w:tcBorders>
            <w:shd w:val="clear" w:color="auto" w:fill="auto"/>
            <w:noWrap/>
            <w:vAlign w:val="center"/>
            <w:hideMark/>
          </w:tcPr>
          <w:p w14:paraId="3010AC0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981 200,00</w:t>
            </w:r>
          </w:p>
        </w:tc>
        <w:tc>
          <w:tcPr>
            <w:tcW w:w="2080" w:type="dxa"/>
            <w:tcBorders>
              <w:top w:val="single" w:sz="4" w:space="0" w:color="auto"/>
              <w:left w:val="nil"/>
              <w:bottom w:val="nil"/>
              <w:right w:val="single" w:sz="8" w:space="0" w:color="auto"/>
            </w:tcBorders>
            <w:shd w:val="clear" w:color="auto" w:fill="auto"/>
            <w:noWrap/>
            <w:vAlign w:val="center"/>
            <w:hideMark/>
          </w:tcPr>
          <w:p w14:paraId="0AA3B4A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30.04.2025</w:t>
            </w:r>
          </w:p>
        </w:tc>
      </w:tr>
      <w:tr w:rsidR="00E93EA7" w:rsidRPr="00E93EA7" w14:paraId="44DD4EB3" w14:textId="77777777" w:rsidTr="00E93EA7">
        <w:trPr>
          <w:trHeight w:val="623"/>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6ECCED5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6.2.7</w:t>
            </w:r>
          </w:p>
        </w:tc>
        <w:tc>
          <w:tcPr>
            <w:tcW w:w="4840" w:type="dxa"/>
            <w:tcBorders>
              <w:top w:val="nil"/>
              <w:left w:val="nil"/>
              <w:bottom w:val="nil"/>
              <w:right w:val="single" w:sz="4" w:space="0" w:color="auto"/>
            </w:tcBorders>
            <w:shd w:val="clear" w:color="auto" w:fill="auto"/>
            <w:vAlign w:val="center"/>
            <w:hideMark/>
          </w:tcPr>
          <w:p w14:paraId="46BB314C"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Rozbor současného stavu                      </w:t>
            </w:r>
          </w:p>
        </w:tc>
        <w:tc>
          <w:tcPr>
            <w:tcW w:w="1000" w:type="dxa"/>
            <w:tcBorders>
              <w:top w:val="single" w:sz="4" w:space="0" w:color="auto"/>
              <w:left w:val="nil"/>
              <w:bottom w:val="nil"/>
              <w:right w:val="single" w:sz="4" w:space="0" w:color="auto"/>
            </w:tcBorders>
            <w:shd w:val="clear" w:color="auto" w:fill="auto"/>
            <w:vAlign w:val="center"/>
            <w:hideMark/>
          </w:tcPr>
          <w:p w14:paraId="165F1E15"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A11CD91"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638</w:t>
            </w:r>
          </w:p>
        </w:tc>
        <w:tc>
          <w:tcPr>
            <w:tcW w:w="1960" w:type="dxa"/>
            <w:tcBorders>
              <w:top w:val="nil"/>
              <w:left w:val="nil"/>
              <w:bottom w:val="single" w:sz="4" w:space="0" w:color="auto"/>
              <w:right w:val="single" w:sz="4" w:space="0" w:color="auto"/>
            </w:tcBorders>
            <w:shd w:val="clear" w:color="auto" w:fill="auto"/>
            <w:noWrap/>
            <w:vAlign w:val="center"/>
            <w:hideMark/>
          </w:tcPr>
          <w:p w14:paraId="78080784"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550,00</w:t>
            </w:r>
          </w:p>
        </w:tc>
        <w:tc>
          <w:tcPr>
            <w:tcW w:w="1900" w:type="dxa"/>
            <w:tcBorders>
              <w:top w:val="nil"/>
              <w:left w:val="nil"/>
              <w:bottom w:val="single" w:sz="4" w:space="0" w:color="auto"/>
              <w:right w:val="single" w:sz="4" w:space="0" w:color="auto"/>
            </w:tcBorders>
            <w:shd w:val="clear" w:color="auto" w:fill="auto"/>
            <w:noWrap/>
            <w:vAlign w:val="center"/>
            <w:hideMark/>
          </w:tcPr>
          <w:p w14:paraId="67155CF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350 900,00</w:t>
            </w:r>
          </w:p>
        </w:tc>
        <w:tc>
          <w:tcPr>
            <w:tcW w:w="2080" w:type="dxa"/>
            <w:tcBorders>
              <w:top w:val="single" w:sz="4" w:space="0" w:color="auto"/>
              <w:left w:val="nil"/>
              <w:bottom w:val="nil"/>
              <w:right w:val="single" w:sz="8" w:space="0" w:color="auto"/>
            </w:tcBorders>
            <w:shd w:val="clear" w:color="auto" w:fill="auto"/>
            <w:noWrap/>
            <w:vAlign w:val="center"/>
            <w:hideMark/>
          </w:tcPr>
          <w:p w14:paraId="399C866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30.08.2025</w:t>
            </w:r>
          </w:p>
        </w:tc>
      </w:tr>
      <w:tr w:rsidR="00E93EA7" w:rsidRPr="00E93EA7" w14:paraId="29AB7206" w14:textId="77777777" w:rsidTr="00E93EA7">
        <w:trPr>
          <w:trHeight w:val="732"/>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920F9B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6.2.8</w:t>
            </w:r>
          </w:p>
        </w:tc>
        <w:tc>
          <w:tcPr>
            <w:tcW w:w="4840" w:type="dxa"/>
            <w:tcBorders>
              <w:top w:val="single" w:sz="4" w:space="0" w:color="auto"/>
              <w:left w:val="nil"/>
              <w:bottom w:val="single" w:sz="8" w:space="0" w:color="auto"/>
              <w:right w:val="single" w:sz="4" w:space="0" w:color="auto"/>
            </w:tcBorders>
            <w:shd w:val="clear" w:color="auto" w:fill="auto"/>
            <w:vAlign w:val="center"/>
            <w:hideMark/>
          </w:tcPr>
          <w:p w14:paraId="0119201A"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Dokumentace k soupisu nároků vlastníků pozemků</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3BF13C85"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14:paraId="30AB813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638</w:t>
            </w:r>
          </w:p>
        </w:tc>
        <w:tc>
          <w:tcPr>
            <w:tcW w:w="1960" w:type="dxa"/>
            <w:tcBorders>
              <w:top w:val="nil"/>
              <w:left w:val="nil"/>
              <w:bottom w:val="single" w:sz="8" w:space="0" w:color="auto"/>
              <w:right w:val="single" w:sz="4" w:space="0" w:color="auto"/>
            </w:tcBorders>
            <w:shd w:val="clear" w:color="auto" w:fill="auto"/>
            <w:noWrap/>
            <w:vAlign w:val="center"/>
            <w:hideMark/>
          </w:tcPr>
          <w:p w14:paraId="3E886063"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550,00</w:t>
            </w:r>
          </w:p>
        </w:tc>
        <w:tc>
          <w:tcPr>
            <w:tcW w:w="1900" w:type="dxa"/>
            <w:tcBorders>
              <w:top w:val="nil"/>
              <w:left w:val="nil"/>
              <w:bottom w:val="single" w:sz="8" w:space="0" w:color="auto"/>
              <w:right w:val="single" w:sz="4" w:space="0" w:color="auto"/>
            </w:tcBorders>
            <w:shd w:val="clear" w:color="auto" w:fill="auto"/>
            <w:noWrap/>
            <w:vAlign w:val="center"/>
            <w:hideMark/>
          </w:tcPr>
          <w:p w14:paraId="10E68E2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350 900,00</w:t>
            </w:r>
          </w:p>
        </w:tc>
        <w:tc>
          <w:tcPr>
            <w:tcW w:w="2080" w:type="dxa"/>
            <w:tcBorders>
              <w:top w:val="single" w:sz="4" w:space="0" w:color="auto"/>
              <w:left w:val="nil"/>
              <w:bottom w:val="nil"/>
              <w:right w:val="single" w:sz="8" w:space="0" w:color="auto"/>
            </w:tcBorders>
            <w:shd w:val="clear" w:color="auto" w:fill="auto"/>
            <w:noWrap/>
            <w:vAlign w:val="center"/>
            <w:hideMark/>
          </w:tcPr>
          <w:p w14:paraId="77E8665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28.02.2026</w:t>
            </w:r>
          </w:p>
        </w:tc>
      </w:tr>
      <w:tr w:rsidR="00E93EA7" w:rsidRPr="00E93EA7" w14:paraId="20A2E9D5" w14:textId="77777777" w:rsidTr="00E93EA7">
        <w:trPr>
          <w:trHeight w:val="840"/>
        </w:trPr>
        <w:tc>
          <w:tcPr>
            <w:tcW w:w="5960" w:type="dxa"/>
            <w:gridSpan w:val="2"/>
            <w:tcBorders>
              <w:top w:val="single" w:sz="8" w:space="0" w:color="auto"/>
              <w:left w:val="single" w:sz="8" w:space="0" w:color="auto"/>
              <w:bottom w:val="single" w:sz="8" w:space="0" w:color="auto"/>
              <w:right w:val="nil"/>
            </w:tcBorders>
            <w:shd w:val="clear" w:color="auto" w:fill="auto"/>
            <w:noWrap/>
            <w:vAlign w:val="center"/>
            <w:hideMark/>
          </w:tcPr>
          <w:p w14:paraId="3142163D"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„Přípravné práce“ celkem bez DPH v Kč</w:t>
            </w:r>
          </w:p>
        </w:tc>
        <w:tc>
          <w:tcPr>
            <w:tcW w:w="1000" w:type="dxa"/>
            <w:tcBorders>
              <w:top w:val="nil"/>
              <w:left w:val="nil"/>
              <w:bottom w:val="single" w:sz="8" w:space="0" w:color="auto"/>
              <w:right w:val="nil"/>
            </w:tcBorders>
            <w:shd w:val="clear" w:color="auto" w:fill="auto"/>
            <w:vAlign w:val="center"/>
            <w:hideMark/>
          </w:tcPr>
          <w:p w14:paraId="4F5BF5A1"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nil"/>
            </w:tcBorders>
            <w:shd w:val="clear" w:color="auto" w:fill="auto"/>
            <w:vAlign w:val="center"/>
            <w:hideMark/>
          </w:tcPr>
          <w:p w14:paraId="15EB08AB"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nil"/>
            </w:tcBorders>
            <w:shd w:val="clear" w:color="auto" w:fill="auto"/>
            <w:vAlign w:val="center"/>
            <w:hideMark/>
          </w:tcPr>
          <w:p w14:paraId="74B8402A"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nil"/>
              <w:left w:val="nil"/>
              <w:bottom w:val="single" w:sz="8" w:space="0" w:color="auto"/>
              <w:right w:val="nil"/>
            </w:tcBorders>
            <w:shd w:val="clear" w:color="auto" w:fill="auto"/>
            <w:vAlign w:val="center"/>
            <w:hideMark/>
          </w:tcPr>
          <w:p w14:paraId="5B82865D"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2 776 600,00</w:t>
            </w:r>
          </w:p>
        </w:tc>
        <w:tc>
          <w:tcPr>
            <w:tcW w:w="2080" w:type="dxa"/>
            <w:tcBorders>
              <w:top w:val="single" w:sz="8" w:space="0" w:color="auto"/>
              <w:left w:val="nil"/>
              <w:bottom w:val="single" w:sz="8" w:space="0" w:color="auto"/>
              <w:right w:val="single" w:sz="8" w:space="0" w:color="auto"/>
            </w:tcBorders>
            <w:shd w:val="clear" w:color="auto" w:fill="auto"/>
            <w:noWrap/>
            <w:vAlign w:val="center"/>
            <w:hideMark/>
          </w:tcPr>
          <w:p w14:paraId="39698869"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31. 10. 2026</w:t>
            </w:r>
          </w:p>
        </w:tc>
      </w:tr>
      <w:tr w:rsidR="00E93EA7" w:rsidRPr="00E93EA7" w14:paraId="387048B3" w14:textId="77777777" w:rsidTr="00E93EA7">
        <w:trPr>
          <w:trHeight w:val="623"/>
        </w:trPr>
        <w:tc>
          <w:tcPr>
            <w:tcW w:w="1120" w:type="dxa"/>
            <w:tcBorders>
              <w:top w:val="nil"/>
              <w:left w:val="single" w:sz="8" w:space="0" w:color="auto"/>
              <w:bottom w:val="single" w:sz="4" w:space="0" w:color="auto"/>
              <w:right w:val="single" w:sz="4" w:space="0" w:color="C0C0C0"/>
            </w:tcBorders>
            <w:shd w:val="clear" w:color="auto" w:fill="auto"/>
            <w:noWrap/>
            <w:vAlign w:val="center"/>
            <w:hideMark/>
          </w:tcPr>
          <w:p w14:paraId="24F14102"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6.3</w:t>
            </w:r>
          </w:p>
        </w:tc>
        <w:tc>
          <w:tcPr>
            <w:tcW w:w="4840" w:type="dxa"/>
            <w:tcBorders>
              <w:top w:val="nil"/>
              <w:left w:val="nil"/>
              <w:bottom w:val="single" w:sz="4" w:space="0" w:color="auto"/>
              <w:right w:val="nil"/>
            </w:tcBorders>
            <w:shd w:val="clear" w:color="auto" w:fill="auto"/>
            <w:vAlign w:val="center"/>
            <w:hideMark/>
          </w:tcPr>
          <w:p w14:paraId="5657BF25"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7F4CCAF9"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nil"/>
            </w:tcBorders>
            <w:shd w:val="clear" w:color="auto" w:fill="auto"/>
            <w:noWrap/>
            <w:vAlign w:val="center"/>
            <w:hideMark/>
          </w:tcPr>
          <w:p w14:paraId="4013BF2C"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nil"/>
              <w:left w:val="nil"/>
              <w:bottom w:val="single" w:sz="4" w:space="0" w:color="auto"/>
              <w:right w:val="nil"/>
            </w:tcBorders>
            <w:shd w:val="clear" w:color="auto" w:fill="auto"/>
            <w:noWrap/>
            <w:vAlign w:val="center"/>
            <w:hideMark/>
          </w:tcPr>
          <w:p w14:paraId="5099D99E"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nil"/>
              <w:left w:val="nil"/>
              <w:bottom w:val="single" w:sz="4" w:space="0" w:color="auto"/>
              <w:right w:val="nil"/>
            </w:tcBorders>
            <w:shd w:val="clear" w:color="auto" w:fill="auto"/>
            <w:noWrap/>
            <w:vAlign w:val="center"/>
            <w:hideMark/>
          </w:tcPr>
          <w:p w14:paraId="393E6C0C"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2080" w:type="dxa"/>
            <w:tcBorders>
              <w:top w:val="nil"/>
              <w:left w:val="nil"/>
              <w:bottom w:val="single" w:sz="4" w:space="0" w:color="auto"/>
              <w:right w:val="single" w:sz="8" w:space="0" w:color="auto"/>
            </w:tcBorders>
            <w:shd w:val="clear" w:color="auto" w:fill="auto"/>
            <w:noWrap/>
            <w:vAlign w:val="center"/>
            <w:hideMark/>
          </w:tcPr>
          <w:p w14:paraId="2AC3E68C"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r>
      <w:tr w:rsidR="00E93EA7" w:rsidRPr="00E93EA7" w14:paraId="75C05F95" w14:textId="77777777" w:rsidTr="00E93EA7">
        <w:trPr>
          <w:trHeight w:val="623"/>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6A1CB9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6.3.1</w:t>
            </w:r>
          </w:p>
        </w:tc>
        <w:tc>
          <w:tcPr>
            <w:tcW w:w="4840" w:type="dxa"/>
            <w:tcBorders>
              <w:top w:val="nil"/>
              <w:left w:val="nil"/>
              <w:bottom w:val="single" w:sz="4" w:space="0" w:color="auto"/>
              <w:right w:val="single" w:sz="4" w:space="0" w:color="auto"/>
            </w:tcBorders>
            <w:shd w:val="clear" w:color="auto" w:fill="auto"/>
            <w:vAlign w:val="center"/>
            <w:hideMark/>
          </w:tcPr>
          <w:p w14:paraId="480BAA5B"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Vypracování plánu společných zařízení ("PSZ")</w:t>
            </w:r>
          </w:p>
        </w:tc>
        <w:tc>
          <w:tcPr>
            <w:tcW w:w="1000" w:type="dxa"/>
            <w:tcBorders>
              <w:top w:val="nil"/>
              <w:left w:val="nil"/>
              <w:bottom w:val="single" w:sz="4" w:space="0" w:color="auto"/>
              <w:right w:val="single" w:sz="4" w:space="0" w:color="auto"/>
            </w:tcBorders>
            <w:shd w:val="clear" w:color="auto" w:fill="auto"/>
            <w:noWrap/>
            <w:vAlign w:val="center"/>
            <w:hideMark/>
          </w:tcPr>
          <w:p w14:paraId="02934AB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67A6FAC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503</w:t>
            </w:r>
          </w:p>
        </w:tc>
        <w:tc>
          <w:tcPr>
            <w:tcW w:w="1960" w:type="dxa"/>
            <w:tcBorders>
              <w:top w:val="nil"/>
              <w:left w:val="nil"/>
              <w:bottom w:val="single" w:sz="4" w:space="0" w:color="auto"/>
              <w:right w:val="single" w:sz="4" w:space="0" w:color="auto"/>
            </w:tcBorders>
            <w:shd w:val="clear" w:color="auto" w:fill="auto"/>
            <w:noWrap/>
            <w:vAlign w:val="center"/>
            <w:hideMark/>
          </w:tcPr>
          <w:p w14:paraId="0BF01831"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1 210,00</w:t>
            </w:r>
          </w:p>
        </w:tc>
        <w:tc>
          <w:tcPr>
            <w:tcW w:w="1900" w:type="dxa"/>
            <w:tcBorders>
              <w:top w:val="nil"/>
              <w:left w:val="nil"/>
              <w:bottom w:val="single" w:sz="4" w:space="0" w:color="auto"/>
              <w:right w:val="single" w:sz="4" w:space="0" w:color="auto"/>
            </w:tcBorders>
            <w:shd w:val="clear" w:color="auto" w:fill="auto"/>
            <w:noWrap/>
            <w:vAlign w:val="center"/>
            <w:hideMark/>
          </w:tcPr>
          <w:p w14:paraId="14DCBD2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608 630,00</w:t>
            </w:r>
          </w:p>
        </w:tc>
        <w:tc>
          <w:tcPr>
            <w:tcW w:w="2080" w:type="dxa"/>
            <w:vMerge w:val="restart"/>
            <w:tcBorders>
              <w:top w:val="nil"/>
              <w:left w:val="single" w:sz="4" w:space="0" w:color="auto"/>
              <w:bottom w:val="nil"/>
              <w:right w:val="single" w:sz="8" w:space="0" w:color="auto"/>
            </w:tcBorders>
            <w:shd w:val="clear" w:color="auto" w:fill="auto"/>
            <w:noWrap/>
            <w:vAlign w:val="center"/>
            <w:hideMark/>
          </w:tcPr>
          <w:p w14:paraId="73509711"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28.02.2027</w:t>
            </w:r>
          </w:p>
        </w:tc>
      </w:tr>
      <w:tr w:rsidR="00E93EA7" w:rsidRPr="00E93EA7" w14:paraId="2BCBF571" w14:textId="77777777" w:rsidTr="00E93EA7">
        <w:trPr>
          <w:trHeight w:val="1178"/>
        </w:trPr>
        <w:tc>
          <w:tcPr>
            <w:tcW w:w="1120" w:type="dxa"/>
            <w:tcBorders>
              <w:top w:val="nil"/>
              <w:left w:val="single" w:sz="8" w:space="0" w:color="auto"/>
              <w:bottom w:val="nil"/>
              <w:right w:val="single" w:sz="4" w:space="0" w:color="auto"/>
            </w:tcBorders>
            <w:shd w:val="clear" w:color="auto" w:fill="auto"/>
            <w:vAlign w:val="center"/>
            <w:hideMark/>
          </w:tcPr>
          <w:p w14:paraId="701FD36F"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6.3.1 i) a)</w:t>
            </w:r>
          </w:p>
        </w:tc>
        <w:tc>
          <w:tcPr>
            <w:tcW w:w="4840" w:type="dxa"/>
            <w:tcBorders>
              <w:top w:val="nil"/>
              <w:left w:val="nil"/>
              <w:bottom w:val="nil"/>
              <w:right w:val="single" w:sz="4" w:space="0" w:color="auto"/>
            </w:tcBorders>
            <w:shd w:val="clear" w:color="auto" w:fill="auto"/>
            <w:vAlign w:val="center"/>
            <w:hideMark/>
          </w:tcPr>
          <w:p w14:paraId="0FFF305B"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Výškopisné zaměření zájmového území dle čl. 6.3.1 i) a) Smlouvy 2) </w:t>
            </w:r>
          </w:p>
        </w:tc>
        <w:tc>
          <w:tcPr>
            <w:tcW w:w="1000" w:type="dxa"/>
            <w:tcBorders>
              <w:top w:val="nil"/>
              <w:left w:val="nil"/>
              <w:bottom w:val="single" w:sz="4" w:space="0" w:color="auto"/>
              <w:right w:val="single" w:sz="4" w:space="0" w:color="auto"/>
            </w:tcBorders>
            <w:shd w:val="clear" w:color="auto" w:fill="auto"/>
            <w:noWrap/>
            <w:vAlign w:val="center"/>
            <w:hideMark/>
          </w:tcPr>
          <w:p w14:paraId="4BEEBD3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nil"/>
              <w:left w:val="nil"/>
              <w:bottom w:val="single" w:sz="4" w:space="0" w:color="auto"/>
              <w:right w:val="single" w:sz="4" w:space="0" w:color="auto"/>
            </w:tcBorders>
            <w:shd w:val="clear" w:color="auto" w:fill="auto"/>
            <w:noWrap/>
            <w:vAlign w:val="center"/>
            <w:hideMark/>
          </w:tcPr>
          <w:p w14:paraId="20DED77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38</w:t>
            </w:r>
          </w:p>
        </w:tc>
        <w:tc>
          <w:tcPr>
            <w:tcW w:w="1960" w:type="dxa"/>
            <w:tcBorders>
              <w:top w:val="nil"/>
              <w:left w:val="nil"/>
              <w:bottom w:val="single" w:sz="4" w:space="0" w:color="auto"/>
              <w:right w:val="single" w:sz="4" w:space="0" w:color="auto"/>
            </w:tcBorders>
            <w:shd w:val="clear" w:color="auto" w:fill="auto"/>
            <w:noWrap/>
            <w:vAlign w:val="center"/>
            <w:hideMark/>
          </w:tcPr>
          <w:p w14:paraId="1FFD4900"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770,00</w:t>
            </w:r>
          </w:p>
        </w:tc>
        <w:tc>
          <w:tcPr>
            <w:tcW w:w="1900" w:type="dxa"/>
            <w:tcBorders>
              <w:top w:val="nil"/>
              <w:left w:val="nil"/>
              <w:bottom w:val="single" w:sz="4" w:space="0" w:color="auto"/>
              <w:right w:val="single" w:sz="4" w:space="0" w:color="auto"/>
            </w:tcBorders>
            <w:shd w:val="clear" w:color="auto" w:fill="auto"/>
            <w:noWrap/>
            <w:vAlign w:val="center"/>
            <w:hideMark/>
          </w:tcPr>
          <w:p w14:paraId="52E64B2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29 260,00</w:t>
            </w:r>
          </w:p>
        </w:tc>
        <w:tc>
          <w:tcPr>
            <w:tcW w:w="2080" w:type="dxa"/>
            <w:vMerge/>
            <w:tcBorders>
              <w:top w:val="nil"/>
              <w:left w:val="single" w:sz="4" w:space="0" w:color="auto"/>
              <w:bottom w:val="nil"/>
              <w:right w:val="single" w:sz="8" w:space="0" w:color="auto"/>
            </w:tcBorders>
            <w:vAlign w:val="center"/>
            <w:hideMark/>
          </w:tcPr>
          <w:p w14:paraId="67DD31CA" w14:textId="77777777" w:rsidR="00E93EA7" w:rsidRPr="00E93EA7" w:rsidRDefault="00E93EA7" w:rsidP="00E93EA7">
            <w:pPr>
              <w:spacing w:after="0" w:line="240" w:lineRule="auto"/>
              <w:rPr>
                <w:rFonts w:ascii="Arial" w:eastAsia="Times New Roman" w:hAnsi="Arial" w:cs="Arial"/>
                <w:kern w:val="0"/>
                <w:lang w:eastAsia="cs-CZ"/>
                <w14:ligatures w14:val="none"/>
              </w:rPr>
            </w:pPr>
          </w:p>
        </w:tc>
      </w:tr>
      <w:tr w:rsidR="00E93EA7" w:rsidRPr="00E93EA7" w14:paraId="4AAC35A0" w14:textId="77777777" w:rsidTr="00E93EA7">
        <w:trPr>
          <w:trHeight w:val="998"/>
        </w:trPr>
        <w:tc>
          <w:tcPr>
            <w:tcW w:w="112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A93A87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6.3.1 i) b)</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1DB2FB2F"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DTR liniových dopravních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765AE9A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100 </w:t>
            </w:r>
            <w:proofErr w:type="spellStart"/>
            <w:r w:rsidRPr="00E93EA7">
              <w:rPr>
                <w:rFonts w:ascii="Arial" w:eastAsia="Times New Roman" w:hAnsi="Arial" w:cs="Arial"/>
                <w:kern w:val="0"/>
                <w:lang w:eastAsia="cs-CZ"/>
                <w14:ligatures w14:val="none"/>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18C2929F"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79</w:t>
            </w:r>
          </w:p>
        </w:tc>
        <w:tc>
          <w:tcPr>
            <w:tcW w:w="1960" w:type="dxa"/>
            <w:tcBorders>
              <w:top w:val="nil"/>
              <w:left w:val="nil"/>
              <w:bottom w:val="single" w:sz="4" w:space="0" w:color="auto"/>
              <w:right w:val="single" w:sz="4" w:space="0" w:color="auto"/>
            </w:tcBorders>
            <w:shd w:val="clear" w:color="auto" w:fill="auto"/>
            <w:noWrap/>
            <w:vAlign w:val="center"/>
            <w:hideMark/>
          </w:tcPr>
          <w:p w14:paraId="7B7FA76A"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1 100,00</w:t>
            </w:r>
          </w:p>
        </w:tc>
        <w:tc>
          <w:tcPr>
            <w:tcW w:w="1900" w:type="dxa"/>
            <w:tcBorders>
              <w:top w:val="nil"/>
              <w:left w:val="nil"/>
              <w:bottom w:val="single" w:sz="4" w:space="0" w:color="auto"/>
              <w:right w:val="single" w:sz="4" w:space="0" w:color="auto"/>
            </w:tcBorders>
            <w:shd w:val="clear" w:color="auto" w:fill="auto"/>
            <w:noWrap/>
            <w:vAlign w:val="center"/>
            <w:hideMark/>
          </w:tcPr>
          <w:p w14:paraId="6B467C8D"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86 900,00</w:t>
            </w:r>
          </w:p>
        </w:tc>
        <w:tc>
          <w:tcPr>
            <w:tcW w:w="2080" w:type="dxa"/>
            <w:vMerge/>
            <w:tcBorders>
              <w:top w:val="nil"/>
              <w:left w:val="single" w:sz="4" w:space="0" w:color="auto"/>
              <w:bottom w:val="nil"/>
              <w:right w:val="single" w:sz="8" w:space="0" w:color="auto"/>
            </w:tcBorders>
            <w:vAlign w:val="center"/>
            <w:hideMark/>
          </w:tcPr>
          <w:p w14:paraId="0A250E8F" w14:textId="77777777" w:rsidR="00E93EA7" w:rsidRPr="00E93EA7" w:rsidRDefault="00E93EA7" w:rsidP="00E93EA7">
            <w:pPr>
              <w:spacing w:after="0" w:line="240" w:lineRule="auto"/>
              <w:rPr>
                <w:rFonts w:ascii="Arial" w:eastAsia="Times New Roman" w:hAnsi="Arial" w:cs="Arial"/>
                <w:kern w:val="0"/>
                <w:lang w:eastAsia="cs-CZ"/>
                <w14:ligatures w14:val="none"/>
              </w:rPr>
            </w:pPr>
          </w:p>
        </w:tc>
      </w:tr>
      <w:tr w:rsidR="00E93EA7" w:rsidRPr="00E93EA7" w14:paraId="624D0CD4" w14:textId="77777777" w:rsidTr="00E93EA7">
        <w:trPr>
          <w:trHeight w:val="972"/>
        </w:trPr>
        <w:tc>
          <w:tcPr>
            <w:tcW w:w="1120" w:type="dxa"/>
            <w:vMerge/>
            <w:tcBorders>
              <w:top w:val="single" w:sz="4" w:space="0" w:color="auto"/>
              <w:left w:val="single" w:sz="8" w:space="0" w:color="auto"/>
              <w:bottom w:val="single" w:sz="4" w:space="0" w:color="000000"/>
              <w:right w:val="single" w:sz="4" w:space="0" w:color="auto"/>
            </w:tcBorders>
            <w:vAlign w:val="center"/>
            <w:hideMark/>
          </w:tcPr>
          <w:p w14:paraId="4B92255F" w14:textId="77777777" w:rsidR="00E93EA7" w:rsidRPr="00E93EA7" w:rsidRDefault="00E93EA7" w:rsidP="00E93EA7">
            <w:pPr>
              <w:spacing w:after="0" w:line="240" w:lineRule="auto"/>
              <w:rPr>
                <w:rFonts w:ascii="Arial" w:eastAsia="Times New Roman" w:hAnsi="Arial" w:cs="Arial"/>
                <w:kern w:val="0"/>
                <w:lang w:eastAsia="cs-CZ"/>
                <w14:ligatures w14:val="none"/>
              </w:rPr>
            </w:pPr>
          </w:p>
        </w:tc>
        <w:tc>
          <w:tcPr>
            <w:tcW w:w="4840" w:type="dxa"/>
            <w:tcBorders>
              <w:top w:val="nil"/>
              <w:left w:val="nil"/>
              <w:bottom w:val="single" w:sz="4" w:space="0" w:color="auto"/>
              <w:right w:val="single" w:sz="4" w:space="0" w:color="auto"/>
            </w:tcBorders>
            <w:shd w:val="clear" w:color="auto" w:fill="auto"/>
            <w:vAlign w:val="center"/>
            <w:hideMark/>
          </w:tcPr>
          <w:p w14:paraId="40B09D15"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DTR liniových vodohospodářských a protierozních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5286F3DD"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100 </w:t>
            </w:r>
            <w:proofErr w:type="spellStart"/>
            <w:r w:rsidRPr="00E93EA7">
              <w:rPr>
                <w:rFonts w:ascii="Arial" w:eastAsia="Times New Roman" w:hAnsi="Arial" w:cs="Arial"/>
                <w:kern w:val="0"/>
                <w:lang w:eastAsia="cs-CZ"/>
                <w14:ligatures w14:val="none"/>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1E4638D5"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13</w:t>
            </w:r>
          </w:p>
        </w:tc>
        <w:tc>
          <w:tcPr>
            <w:tcW w:w="1960" w:type="dxa"/>
            <w:tcBorders>
              <w:top w:val="nil"/>
              <w:left w:val="nil"/>
              <w:bottom w:val="single" w:sz="4" w:space="0" w:color="auto"/>
              <w:right w:val="single" w:sz="4" w:space="0" w:color="auto"/>
            </w:tcBorders>
            <w:shd w:val="clear" w:color="auto" w:fill="auto"/>
            <w:noWrap/>
            <w:vAlign w:val="center"/>
            <w:hideMark/>
          </w:tcPr>
          <w:p w14:paraId="06FF0B2A"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2 750,00</w:t>
            </w:r>
          </w:p>
        </w:tc>
        <w:tc>
          <w:tcPr>
            <w:tcW w:w="1900" w:type="dxa"/>
            <w:tcBorders>
              <w:top w:val="nil"/>
              <w:left w:val="nil"/>
              <w:bottom w:val="single" w:sz="4" w:space="0" w:color="auto"/>
              <w:right w:val="single" w:sz="4" w:space="0" w:color="auto"/>
            </w:tcBorders>
            <w:shd w:val="clear" w:color="auto" w:fill="auto"/>
            <w:noWrap/>
            <w:vAlign w:val="center"/>
            <w:hideMark/>
          </w:tcPr>
          <w:p w14:paraId="015BFE3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35 750,00</w:t>
            </w:r>
          </w:p>
        </w:tc>
        <w:tc>
          <w:tcPr>
            <w:tcW w:w="2080" w:type="dxa"/>
            <w:vMerge/>
            <w:tcBorders>
              <w:top w:val="nil"/>
              <w:left w:val="single" w:sz="4" w:space="0" w:color="auto"/>
              <w:bottom w:val="nil"/>
              <w:right w:val="single" w:sz="8" w:space="0" w:color="auto"/>
            </w:tcBorders>
            <w:vAlign w:val="center"/>
            <w:hideMark/>
          </w:tcPr>
          <w:p w14:paraId="41332631" w14:textId="77777777" w:rsidR="00E93EA7" w:rsidRPr="00E93EA7" w:rsidRDefault="00E93EA7" w:rsidP="00E93EA7">
            <w:pPr>
              <w:spacing w:after="0" w:line="240" w:lineRule="auto"/>
              <w:rPr>
                <w:rFonts w:ascii="Arial" w:eastAsia="Times New Roman" w:hAnsi="Arial" w:cs="Arial"/>
                <w:kern w:val="0"/>
                <w:lang w:eastAsia="cs-CZ"/>
                <w14:ligatures w14:val="none"/>
              </w:rPr>
            </w:pPr>
          </w:p>
        </w:tc>
      </w:tr>
      <w:tr w:rsidR="00E93EA7" w:rsidRPr="00E93EA7" w14:paraId="106A4039" w14:textId="77777777" w:rsidTr="00E93EA7">
        <w:trPr>
          <w:trHeight w:val="998"/>
        </w:trPr>
        <w:tc>
          <w:tcPr>
            <w:tcW w:w="1120" w:type="dxa"/>
            <w:tcBorders>
              <w:top w:val="nil"/>
              <w:left w:val="single" w:sz="8" w:space="0" w:color="auto"/>
              <w:bottom w:val="single" w:sz="4" w:space="0" w:color="auto"/>
              <w:right w:val="nil"/>
            </w:tcBorders>
            <w:shd w:val="clear" w:color="auto" w:fill="auto"/>
            <w:noWrap/>
            <w:vAlign w:val="center"/>
            <w:hideMark/>
          </w:tcPr>
          <w:p w14:paraId="40F1FCF4"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6.3.1 i) c)</w:t>
            </w:r>
          </w:p>
        </w:tc>
        <w:tc>
          <w:tcPr>
            <w:tcW w:w="4840" w:type="dxa"/>
            <w:tcBorders>
              <w:top w:val="nil"/>
              <w:left w:val="single" w:sz="4" w:space="0" w:color="auto"/>
              <w:bottom w:val="single" w:sz="4" w:space="0" w:color="auto"/>
              <w:right w:val="single" w:sz="4" w:space="0" w:color="auto"/>
            </w:tcBorders>
            <w:shd w:val="clear" w:color="auto" w:fill="auto"/>
            <w:vAlign w:val="center"/>
            <w:hideMark/>
          </w:tcPr>
          <w:p w14:paraId="1E81F19D"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DTR vodohospodářských staveb PSZ dle čl. 6.3.1 i) c) Smlouvy 2)</w:t>
            </w:r>
          </w:p>
        </w:tc>
        <w:tc>
          <w:tcPr>
            <w:tcW w:w="1000" w:type="dxa"/>
            <w:tcBorders>
              <w:top w:val="nil"/>
              <w:left w:val="nil"/>
              <w:bottom w:val="single" w:sz="4" w:space="0" w:color="auto"/>
              <w:right w:val="single" w:sz="4" w:space="0" w:color="auto"/>
            </w:tcBorders>
            <w:shd w:val="clear" w:color="auto" w:fill="auto"/>
            <w:noWrap/>
            <w:vAlign w:val="center"/>
            <w:hideMark/>
          </w:tcPr>
          <w:p w14:paraId="7A1EC6C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ks</w:t>
            </w:r>
          </w:p>
        </w:tc>
        <w:tc>
          <w:tcPr>
            <w:tcW w:w="1020" w:type="dxa"/>
            <w:tcBorders>
              <w:top w:val="nil"/>
              <w:left w:val="nil"/>
              <w:bottom w:val="single" w:sz="4" w:space="0" w:color="auto"/>
              <w:right w:val="single" w:sz="4" w:space="0" w:color="auto"/>
            </w:tcBorders>
            <w:shd w:val="clear" w:color="auto" w:fill="auto"/>
            <w:noWrap/>
            <w:vAlign w:val="center"/>
            <w:hideMark/>
          </w:tcPr>
          <w:p w14:paraId="09BBFF8F"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0C47C6D3"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33 000,00</w:t>
            </w:r>
          </w:p>
        </w:tc>
        <w:tc>
          <w:tcPr>
            <w:tcW w:w="1900" w:type="dxa"/>
            <w:tcBorders>
              <w:top w:val="nil"/>
              <w:left w:val="nil"/>
              <w:bottom w:val="single" w:sz="4" w:space="0" w:color="auto"/>
              <w:right w:val="single" w:sz="4" w:space="0" w:color="auto"/>
            </w:tcBorders>
            <w:shd w:val="clear" w:color="auto" w:fill="auto"/>
            <w:noWrap/>
            <w:vAlign w:val="center"/>
            <w:hideMark/>
          </w:tcPr>
          <w:p w14:paraId="38A3572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33 000,00</w:t>
            </w:r>
          </w:p>
        </w:tc>
        <w:tc>
          <w:tcPr>
            <w:tcW w:w="2080" w:type="dxa"/>
            <w:vMerge/>
            <w:tcBorders>
              <w:top w:val="nil"/>
              <w:left w:val="single" w:sz="4" w:space="0" w:color="auto"/>
              <w:bottom w:val="nil"/>
              <w:right w:val="single" w:sz="8" w:space="0" w:color="auto"/>
            </w:tcBorders>
            <w:vAlign w:val="center"/>
            <w:hideMark/>
          </w:tcPr>
          <w:p w14:paraId="6D527BF4" w14:textId="77777777" w:rsidR="00E93EA7" w:rsidRPr="00E93EA7" w:rsidRDefault="00E93EA7" w:rsidP="00E93EA7">
            <w:pPr>
              <w:spacing w:after="0" w:line="240" w:lineRule="auto"/>
              <w:rPr>
                <w:rFonts w:ascii="Arial" w:eastAsia="Times New Roman" w:hAnsi="Arial" w:cs="Arial"/>
                <w:kern w:val="0"/>
                <w:lang w:eastAsia="cs-CZ"/>
                <w14:ligatures w14:val="none"/>
              </w:rPr>
            </w:pPr>
          </w:p>
        </w:tc>
      </w:tr>
      <w:tr w:rsidR="00E93EA7" w:rsidRPr="00E93EA7" w14:paraId="3AA3A842" w14:textId="77777777" w:rsidTr="00E93EA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572E727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6.3.2 h)</w:t>
            </w:r>
          </w:p>
        </w:tc>
        <w:tc>
          <w:tcPr>
            <w:tcW w:w="4840" w:type="dxa"/>
            <w:tcBorders>
              <w:top w:val="nil"/>
              <w:left w:val="nil"/>
              <w:bottom w:val="nil"/>
              <w:right w:val="single" w:sz="4" w:space="0" w:color="auto"/>
            </w:tcBorders>
            <w:shd w:val="clear" w:color="auto" w:fill="auto"/>
            <w:vAlign w:val="center"/>
            <w:hideMark/>
          </w:tcPr>
          <w:p w14:paraId="2BEB36EC"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PSZ 11)</w:t>
            </w:r>
          </w:p>
        </w:tc>
        <w:tc>
          <w:tcPr>
            <w:tcW w:w="1000" w:type="dxa"/>
            <w:tcBorders>
              <w:top w:val="nil"/>
              <w:left w:val="nil"/>
              <w:bottom w:val="nil"/>
              <w:right w:val="single" w:sz="4" w:space="0" w:color="auto"/>
            </w:tcBorders>
            <w:shd w:val="clear" w:color="auto" w:fill="auto"/>
            <w:noWrap/>
            <w:vAlign w:val="center"/>
            <w:hideMark/>
          </w:tcPr>
          <w:p w14:paraId="79A6CBD4"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nil"/>
              <w:left w:val="nil"/>
              <w:bottom w:val="nil"/>
              <w:right w:val="single" w:sz="4" w:space="0" w:color="auto"/>
            </w:tcBorders>
            <w:shd w:val="clear" w:color="000000" w:fill="BFBFBF"/>
            <w:noWrap/>
            <w:vAlign w:val="center"/>
            <w:hideMark/>
          </w:tcPr>
          <w:p w14:paraId="0EE68AE4"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c>
          <w:tcPr>
            <w:tcW w:w="1960" w:type="dxa"/>
            <w:tcBorders>
              <w:top w:val="nil"/>
              <w:left w:val="nil"/>
              <w:bottom w:val="nil"/>
              <w:right w:val="single" w:sz="4" w:space="0" w:color="auto"/>
            </w:tcBorders>
            <w:shd w:val="clear" w:color="000000" w:fill="BFBFBF"/>
            <w:noWrap/>
            <w:vAlign w:val="center"/>
            <w:hideMark/>
          </w:tcPr>
          <w:p w14:paraId="3D6AFE8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c>
          <w:tcPr>
            <w:tcW w:w="1900" w:type="dxa"/>
            <w:tcBorders>
              <w:top w:val="nil"/>
              <w:left w:val="nil"/>
              <w:bottom w:val="single" w:sz="4" w:space="0" w:color="auto"/>
              <w:right w:val="single" w:sz="4" w:space="0" w:color="auto"/>
            </w:tcBorders>
            <w:shd w:val="clear" w:color="000000" w:fill="BFBFBF"/>
            <w:noWrap/>
            <w:vAlign w:val="center"/>
            <w:hideMark/>
          </w:tcPr>
          <w:p w14:paraId="4CB2851C"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c>
          <w:tcPr>
            <w:tcW w:w="2080" w:type="dxa"/>
            <w:tcBorders>
              <w:top w:val="single" w:sz="4" w:space="0" w:color="auto"/>
              <w:left w:val="nil"/>
              <w:bottom w:val="nil"/>
              <w:right w:val="single" w:sz="8" w:space="0" w:color="auto"/>
            </w:tcBorders>
            <w:shd w:val="clear" w:color="000000" w:fill="BFBFBF"/>
            <w:vAlign w:val="center"/>
            <w:hideMark/>
          </w:tcPr>
          <w:p w14:paraId="77A972BD"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36692916" w14:textId="77777777" w:rsidTr="00E93EA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337ABF86"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6.3.2 h) i)</w:t>
            </w:r>
          </w:p>
        </w:tc>
        <w:tc>
          <w:tcPr>
            <w:tcW w:w="4840" w:type="dxa"/>
            <w:tcBorders>
              <w:top w:val="single" w:sz="4" w:space="0" w:color="auto"/>
              <w:left w:val="nil"/>
              <w:bottom w:val="nil"/>
              <w:right w:val="single" w:sz="4" w:space="0" w:color="auto"/>
            </w:tcBorders>
            <w:shd w:val="clear" w:color="auto" w:fill="auto"/>
            <w:vAlign w:val="center"/>
            <w:hideMark/>
          </w:tcPr>
          <w:p w14:paraId="07123F77"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PSZ do 10 ha 9)</w:t>
            </w:r>
          </w:p>
        </w:tc>
        <w:tc>
          <w:tcPr>
            <w:tcW w:w="1000" w:type="dxa"/>
            <w:tcBorders>
              <w:top w:val="single" w:sz="4" w:space="0" w:color="auto"/>
              <w:left w:val="nil"/>
              <w:bottom w:val="nil"/>
              <w:right w:val="single" w:sz="4" w:space="0" w:color="auto"/>
            </w:tcBorders>
            <w:shd w:val="clear" w:color="auto" w:fill="auto"/>
            <w:noWrap/>
            <w:vAlign w:val="center"/>
            <w:hideMark/>
          </w:tcPr>
          <w:p w14:paraId="62196C2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04570FA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1B003A55"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8 470,00</w:t>
            </w:r>
          </w:p>
        </w:tc>
        <w:tc>
          <w:tcPr>
            <w:tcW w:w="1900" w:type="dxa"/>
            <w:tcBorders>
              <w:top w:val="nil"/>
              <w:left w:val="nil"/>
              <w:bottom w:val="single" w:sz="4" w:space="0" w:color="auto"/>
              <w:right w:val="single" w:sz="4" w:space="0" w:color="auto"/>
            </w:tcBorders>
            <w:shd w:val="clear" w:color="auto" w:fill="auto"/>
            <w:noWrap/>
            <w:vAlign w:val="center"/>
            <w:hideMark/>
          </w:tcPr>
          <w:p w14:paraId="72CA9F5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8 470,00</w:t>
            </w:r>
          </w:p>
        </w:tc>
        <w:tc>
          <w:tcPr>
            <w:tcW w:w="2080" w:type="dxa"/>
            <w:tcBorders>
              <w:top w:val="single" w:sz="4" w:space="0" w:color="auto"/>
              <w:left w:val="nil"/>
              <w:bottom w:val="nil"/>
              <w:right w:val="single" w:sz="8" w:space="0" w:color="auto"/>
            </w:tcBorders>
            <w:shd w:val="clear" w:color="auto" w:fill="auto"/>
            <w:vAlign w:val="center"/>
            <w:hideMark/>
          </w:tcPr>
          <w:p w14:paraId="62501CA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na výzvu Objednatele v dohodnuté lhůtě</w:t>
            </w:r>
          </w:p>
        </w:tc>
      </w:tr>
      <w:tr w:rsidR="00E93EA7" w:rsidRPr="00E93EA7" w14:paraId="41D9D93E" w14:textId="77777777" w:rsidTr="00E93EA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7B59FDB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6.3.2 h) </w:t>
            </w:r>
            <w:proofErr w:type="spellStart"/>
            <w:r w:rsidRPr="00E93EA7">
              <w:rPr>
                <w:rFonts w:ascii="Arial" w:eastAsia="Times New Roman" w:hAnsi="Arial" w:cs="Arial"/>
                <w:kern w:val="0"/>
                <w:lang w:eastAsia="cs-CZ"/>
                <w14:ligatures w14:val="none"/>
              </w:rPr>
              <w:t>ii</w:t>
            </w:r>
            <w:proofErr w:type="spellEnd"/>
            <w:r w:rsidRPr="00E93EA7">
              <w:rPr>
                <w:rFonts w:ascii="Arial" w:eastAsia="Times New Roman" w:hAnsi="Arial" w:cs="Arial"/>
                <w:kern w:val="0"/>
                <w:lang w:eastAsia="cs-CZ"/>
                <w14:ligatures w14:val="none"/>
              </w:rPr>
              <w:t>)</w:t>
            </w:r>
          </w:p>
        </w:tc>
        <w:tc>
          <w:tcPr>
            <w:tcW w:w="4840" w:type="dxa"/>
            <w:tcBorders>
              <w:top w:val="single" w:sz="4" w:space="0" w:color="auto"/>
              <w:left w:val="nil"/>
              <w:bottom w:val="nil"/>
              <w:right w:val="single" w:sz="4" w:space="0" w:color="auto"/>
            </w:tcBorders>
            <w:shd w:val="clear" w:color="auto" w:fill="auto"/>
            <w:vAlign w:val="center"/>
            <w:hideMark/>
          </w:tcPr>
          <w:p w14:paraId="466755AF"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PSZ do 50 ha 9)</w:t>
            </w:r>
          </w:p>
        </w:tc>
        <w:tc>
          <w:tcPr>
            <w:tcW w:w="1000" w:type="dxa"/>
            <w:tcBorders>
              <w:top w:val="single" w:sz="4" w:space="0" w:color="auto"/>
              <w:left w:val="nil"/>
              <w:bottom w:val="nil"/>
              <w:right w:val="single" w:sz="4" w:space="0" w:color="auto"/>
            </w:tcBorders>
            <w:shd w:val="clear" w:color="auto" w:fill="auto"/>
            <w:noWrap/>
            <w:vAlign w:val="center"/>
            <w:hideMark/>
          </w:tcPr>
          <w:p w14:paraId="054EEC5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3FCCE626"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32A609E9"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4 840,00</w:t>
            </w:r>
          </w:p>
        </w:tc>
        <w:tc>
          <w:tcPr>
            <w:tcW w:w="1900" w:type="dxa"/>
            <w:tcBorders>
              <w:top w:val="nil"/>
              <w:left w:val="nil"/>
              <w:bottom w:val="single" w:sz="4" w:space="0" w:color="auto"/>
              <w:right w:val="single" w:sz="4" w:space="0" w:color="auto"/>
            </w:tcBorders>
            <w:shd w:val="clear" w:color="auto" w:fill="auto"/>
            <w:noWrap/>
            <w:vAlign w:val="center"/>
            <w:hideMark/>
          </w:tcPr>
          <w:p w14:paraId="26D6FBC6"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4 840,00</w:t>
            </w:r>
          </w:p>
        </w:tc>
        <w:tc>
          <w:tcPr>
            <w:tcW w:w="2080" w:type="dxa"/>
            <w:tcBorders>
              <w:top w:val="single" w:sz="4" w:space="0" w:color="auto"/>
              <w:left w:val="nil"/>
              <w:bottom w:val="nil"/>
              <w:right w:val="single" w:sz="8" w:space="0" w:color="auto"/>
            </w:tcBorders>
            <w:shd w:val="clear" w:color="auto" w:fill="auto"/>
            <w:vAlign w:val="center"/>
            <w:hideMark/>
          </w:tcPr>
          <w:p w14:paraId="2085A36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na výzvu Objednatele v dohodnuté lhůtě</w:t>
            </w:r>
          </w:p>
        </w:tc>
      </w:tr>
      <w:tr w:rsidR="00E93EA7" w:rsidRPr="00E93EA7" w14:paraId="1708AC77" w14:textId="77777777" w:rsidTr="00E93EA7">
        <w:trPr>
          <w:trHeight w:val="840"/>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5D6FF5E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6.3.2 h) </w:t>
            </w:r>
            <w:proofErr w:type="spellStart"/>
            <w:r w:rsidRPr="00E93EA7">
              <w:rPr>
                <w:rFonts w:ascii="Arial" w:eastAsia="Times New Roman" w:hAnsi="Arial" w:cs="Arial"/>
                <w:kern w:val="0"/>
                <w:lang w:eastAsia="cs-CZ"/>
                <w14:ligatures w14:val="none"/>
              </w:rPr>
              <w:t>iii</w:t>
            </w:r>
            <w:proofErr w:type="spellEnd"/>
            <w:r w:rsidRPr="00E93EA7">
              <w:rPr>
                <w:rFonts w:ascii="Arial" w:eastAsia="Times New Roman" w:hAnsi="Arial" w:cs="Arial"/>
                <w:kern w:val="0"/>
                <w:lang w:eastAsia="cs-CZ"/>
                <w14:ligatures w14:val="none"/>
              </w:rPr>
              <w:t>)</w:t>
            </w:r>
          </w:p>
        </w:tc>
        <w:tc>
          <w:tcPr>
            <w:tcW w:w="4840" w:type="dxa"/>
            <w:tcBorders>
              <w:top w:val="single" w:sz="4" w:space="0" w:color="auto"/>
              <w:left w:val="nil"/>
              <w:bottom w:val="nil"/>
              <w:right w:val="single" w:sz="4" w:space="0" w:color="auto"/>
            </w:tcBorders>
            <w:shd w:val="clear" w:color="auto" w:fill="auto"/>
            <w:vAlign w:val="center"/>
            <w:hideMark/>
          </w:tcPr>
          <w:p w14:paraId="2B39FC68"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PSZ nad 50 ha 9)</w:t>
            </w:r>
          </w:p>
        </w:tc>
        <w:tc>
          <w:tcPr>
            <w:tcW w:w="1000" w:type="dxa"/>
            <w:tcBorders>
              <w:top w:val="single" w:sz="4" w:space="0" w:color="auto"/>
              <w:left w:val="nil"/>
              <w:bottom w:val="nil"/>
              <w:right w:val="single" w:sz="4" w:space="0" w:color="auto"/>
            </w:tcBorders>
            <w:shd w:val="clear" w:color="auto" w:fill="auto"/>
            <w:noWrap/>
            <w:vAlign w:val="center"/>
            <w:hideMark/>
          </w:tcPr>
          <w:p w14:paraId="6A94F8EC"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701E5916"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574C9BA6"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1 815,00</w:t>
            </w:r>
          </w:p>
        </w:tc>
        <w:tc>
          <w:tcPr>
            <w:tcW w:w="1900" w:type="dxa"/>
            <w:tcBorders>
              <w:top w:val="nil"/>
              <w:left w:val="nil"/>
              <w:bottom w:val="single" w:sz="4" w:space="0" w:color="auto"/>
              <w:right w:val="single" w:sz="4" w:space="0" w:color="auto"/>
            </w:tcBorders>
            <w:shd w:val="clear" w:color="auto" w:fill="auto"/>
            <w:noWrap/>
            <w:vAlign w:val="center"/>
            <w:hideMark/>
          </w:tcPr>
          <w:p w14:paraId="30FC167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1 815,00</w:t>
            </w:r>
          </w:p>
        </w:tc>
        <w:tc>
          <w:tcPr>
            <w:tcW w:w="2080" w:type="dxa"/>
            <w:tcBorders>
              <w:top w:val="single" w:sz="4" w:space="0" w:color="auto"/>
              <w:left w:val="nil"/>
              <w:bottom w:val="nil"/>
              <w:right w:val="single" w:sz="8" w:space="0" w:color="auto"/>
            </w:tcBorders>
            <w:shd w:val="clear" w:color="auto" w:fill="auto"/>
            <w:vAlign w:val="center"/>
            <w:hideMark/>
          </w:tcPr>
          <w:p w14:paraId="51F74B1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na výzvu Objednatele v dohodnuté lhůtě</w:t>
            </w:r>
          </w:p>
        </w:tc>
      </w:tr>
      <w:tr w:rsidR="00E93EA7" w:rsidRPr="00E93EA7" w14:paraId="535D0D1B" w14:textId="77777777" w:rsidTr="00E93EA7">
        <w:trPr>
          <w:trHeight w:val="732"/>
        </w:trPr>
        <w:tc>
          <w:tcPr>
            <w:tcW w:w="1120" w:type="dxa"/>
            <w:tcBorders>
              <w:top w:val="nil"/>
              <w:left w:val="single" w:sz="8" w:space="0" w:color="auto"/>
              <w:bottom w:val="single" w:sz="4" w:space="0" w:color="auto"/>
              <w:right w:val="single" w:sz="4" w:space="0" w:color="auto"/>
            </w:tcBorders>
            <w:shd w:val="clear" w:color="auto" w:fill="auto"/>
            <w:noWrap/>
            <w:vAlign w:val="center"/>
            <w:hideMark/>
          </w:tcPr>
          <w:p w14:paraId="42CD156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6.3.2 </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14:paraId="50BB6896"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Vypracování návrhu nového uspořádání pozemků k jeho vystavení dle § 11 odst. 1 Zákona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0A81D9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0C84985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503</w:t>
            </w:r>
          </w:p>
        </w:tc>
        <w:tc>
          <w:tcPr>
            <w:tcW w:w="1960" w:type="dxa"/>
            <w:tcBorders>
              <w:top w:val="nil"/>
              <w:left w:val="nil"/>
              <w:bottom w:val="single" w:sz="4" w:space="0" w:color="auto"/>
              <w:right w:val="single" w:sz="4" w:space="0" w:color="auto"/>
            </w:tcBorders>
            <w:shd w:val="clear" w:color="auto" w:fill="auto"/>
            <w:noWrap/>
            <w:vAlign w:val="center"/>
            <w:hideMark/>
          </w:tcPr>
          <w:p w14:paraId="55D594C1"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1 210,00</w:t>
            </w:r>
          </w:p>
        </w:tc>
        <w:tc>
          <w:tcPr>
            <w:tcW w:w="1900" w:type="dxa"/>
            <w:tcBorders>
              <w:top w:val="nil"/>
              <w:left w:val="nil"/>
              <w:bottom w:val="single" w:sz="4" w:space="0" w:color="auto"/>
              <w:right w:val="single" w:sz="4" w:space="0" w:color="auto"/>
            </w:tcBorders>
            <w:shd w:val="clear" w:color="auto" w:fill="auto"/>
            <w:noWrap/>
            <w:vAlign w:val="center"/>
            <w:hideMark/>
          </w:tcPr>
          <w:p w14:paraId="7DB884B4"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608 630,00</w:t>
            </w:r>
          </w:p>
        </w:tc>
        <w:tc>
          <w:tcPr>
            <w:tcW w:w="2080" w:type="dxa"/>
            <w:tcBorders>
              <w:top w:val="single" w:sz="4" w:space="0" w:color="auto"/>
              <w:left w:val="nil"/>
              <w:bottom w:val="nil"/>
              <w:right w:val="single" w:sz="8" w:space="0" w:color="auto"/>
            </w:tcBorders>
            <w:shd w:val="clear" w:color="auto" w:fill="auto"/>
            <w:vAlign w:val="center"/>
            <w:hideMark/>
          </w:tcPr>
          <w:p w14:paraId="2AC7F05E"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29. 2. 2028</w:t>
            </w:r>
          </w:p>
        </w:tc>
      </w:tr>
      <w:tr w:rsidR="00E93EA7" w:rsidRPr="00E93EA7" w14:paraId="351C257C" w14:textId="77777777" w:rsidTr="00E93EA7">
        <w:trPr>
          <w:trHeight w:val="623"/>
        </w:trPr>
        <w:tc>
          <w:tcPr>
            <w:tcW w:w="1120" w:type="dxa"/>
            <w:tcBorders>
              <w:top w:val="nil"/>
              <w:left w:val="single" w:sz="8" w:space="0" w:color="auto"/>
              <w:bottom w:val="nil"/>
              <w:right w:val="single" w:sz="4" w:space="0" w:color="auto"/>
            </w:tcBorders>
            <w:shd w:val="clear" w:color="auto" w:fill="auto"/>
            <w:noWrap/>
            <w:vAlign w:val="center"/>
            <w:hideMark/>
          </w:tcPr>
          <w:p w14:paraId="33CC9F2C"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6.3.3</w:t>
            </w:r>
          </w:p>
        </w:tc>
        <w:tc>
          <w:tcPr>
            <w:tcW w:w="4840" w:type="dxa"/>
            <w:tcBorders>
              <w:top w:val="nil"/>
              <w:left w:val="nil"/>
              <w:bottom w:val="nil"/>
              <w:right w:val="single" w:sz="4" w:space="0" w:color="auto"/>
            </w:tcBorders>
            <w:shd w:val="clear" w:color="auto" w:fill="auto"/>
            <w:vAlign w:val="center"/>
            <w:hideMark/>
          </w:tcPr>
          <w:p w14:paraId="4C033712"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Předložení aktuální dokumentace návrhu KoPÚ</w:t>
            </w:r>
          </w:p>
        </w:tc>
        <w:tc>
          <w:tcPr>
            <w:tcW w:w="1000" w:type="dxa"/>
            <w:tcBorders>
              <w:top w:val="nil"/>
              <w:left w:val="nil"/>
              <w:bottom w:val="single" w:sz="4" w:space="0" w:color="auto"/>
              <w:right w:val="single" w:sz="4" w:space="0" w:color="auto"/>
            </w:tcBorders>
            <w:shd w:val="clear" w:color="auto" w:fill="auto"/>
            <w:noWrap/>
            <w:vAlign w:val="center"/>
            <w:hideMark/>
          </w:tcPr>
          <w:p w14:paraId="3264907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ks</w:t>
            </w:r>
          </w:p>
        </w:tc>
        <w:tc>
          <w:tcPr>
            <w:tcW w:w="1020" w:type="dxa"/>
            <w:tcBorders>
              <w:top w:val="nil"/>
              <w:left w:val="nil"/>
              <w:bottom w:val="single" w:sz="4" w:space="0" w:color="auto"/>
              <w:right w:val="single" w:sz="4" w:space="0" w:color="auto"/>
            </w:tcBorders>
            <w:shd w:val="clear" w:color="auto" w:fill="auto"/>
            <w:noWrap/>
            <w:vAlign w:val="center"/>
            <w:hideMark/>
          </w:tcPr>
          <w:p w14:paraId="5706364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w:t>
            </w:r>
          </w:p>
        </w:tc>
        <w:tc>
          <w:tcPr>
            <w:tcW w:w="1960" w:type="dxa"/>
            <w:tcBorders>
              <w:top w:val="nil"/>
              <w:left w:val="nil"/>
              <w:bottom w:val="single" w:sz="4" w:space="0" w:color="auto"/>
              <w:right w:val="single" w:sz="4" w:space="0" w:color="auto"/>
            </w:tcBorders>
            <w:shd w:val="clear" w:color="auto" w:fill="auto"/>
            <w:noWrap/>
            <w:vAlign w:val="center"/>
            <w:hideMark/>
          </w:tcPr>
          <w:p w14:paraId="245C81CE"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22 000,00</w:t>
            </w:r>
          </w:p>
        </w:tc>
        <w:tc>
          <w:tcPr>
            <w:tcW w:w="1900" w:type="dxa"/>
            <w:tcBorders>
              <w:top w:val="nil"/>
              <w:left w:val="nil"/>
              <w:bottom w:val="single" w:sz="4" w:space="0" w:color="auto"/>
              <w:right w:val="single" w:sz="4" w:space="0" w:color="auto"/>
            </w:tcBorders>
            <w:shd w:val="clear" w:color="auto" w:fill="auto"/>
            <w:noWrap/>
            <w:vAlign w:val="center"/>
            <w:hideMark/>
          </w:tcPr>
          <w:p w14:paraId="0BEC910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44 000,00</w:t>
            </w:r>
          </w:p>
        </w:tc>
        <w:tc>
          <w:tcPr>
            <w:tcW w:w="2080" w:type="dxa"/>
            <w:tcBorders>
              <w:top w:val="single" w:sz="4" w:space="0" w:color="auto"/>
              <w:left w:val="nil"/>
              <w:bottom w:val="nil"/>
              <w:right w:val="single" w:sz="8" w:space="0" w:color="auto"/>
            </w:tcBorders>
            <w:shd w:val="clear" w:color="auto" w:fill="auto"/>
            <w:vAlign w:val="center"/>
            <w:hideMark/>
          </w:tcPr>
          <w:p w14:paraId="0D84A78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do 1 měsíce od výzvy Objednatele</w:t>
            </w:r>
          </w:p>
        </w:tc>
      </w:tr>
      <w:tr w:rsidR="00E93EA7" w:rsidRPr="00E93EA7" w14:paraId="5E085769" w14:textId="77777777" w:rsidTr="00E93EA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13D6E36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6.3.4</w:t>
            </w:r>
          </w:p>
        </w:tc>
        <w:tc>
          <w:tcPr>
            <w:tcW w:w="4840" w:type="dxa"/>
            <w:tcBorders>
              <w:top w:val="single" w:sz="4" w:space="0" w:color="auto"/>
              <w:left w:val="nil"/>
              <w:bottom w:val="nil"/>
              <w:right w:val="single" w:sz="4" w:space="0" w:color="auto"/>
            </w:tcBorders>
            <w:shd w:val="clear" w:color="auto" w:fill="auto"/>
            <w:vAlign w:val="center"/>
            <w:hideMark/>
          </w:tcPr>
          <w:p w14:paraId="35DEF30F"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Zhotovení podkladů pro změnu katastrální hranice 3), 7)</w:t>
            </w:r>
          </w:p>
        </w:tc>
        <w:tc>
          <w:tcPr>
            <w:tcW w:w="1000" w:type="dxa"/>
            <w:tcBorders>
              <w:top w:val="nil"/>
              <w:left w:val="nil"/>
              <w:bottom w:val="single" w:sz="4" w:space="0" w:color="auto"/>
              <w:right w:val="single" w:sz="4" w:space="0" w:color="auto"/>
            </w:tcBorders>
            <w:shd w:val="clear" w:color="auto" w:fill="auto"/>
            <w:noWrap/>
            <w:vAlign w:val="center"/>
            <w:hideMark/>
          </w:tcPr>
          <w:p w14:paraId="451F5DF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100 </w:t>
            </w:r>
            <w:proofErr w:type="spellStart"/>
            <w:r w:rsidRPr="00E93EA7">
              <w:rPr>
                <w:rFonts w:ascii="Arial" w:eastAsia="Times New Roman" w:hAnsi="Arial" w:cs="Arial"/>
                <w:kern w:val="0"/>
                <w:lang w:eastAsia="cs-CZ"/>
                <w14:ligatures w14:val="none"/>
              </w:rPr>
              <w:t>bm</w:t>
            </w:r>
            <w:proofErr w:type="spellEnd"/>
          </w:p>
        </w:tc>
        <w:tc>
          <w:tcPr>
            <w:tcW w:w="1020" w:type="dxa"/>
            <w:tcBorders>
              <w:top w:val="nil"/>
              <w:left w:val="nil"/>
              <w:bottom w:val="single" w:sz="4" w:space="0" w:color="auto"/>
              <w:right w:val="single" w:sz="4" w:space="0" w:color="auto"/>
            </w:tcBorders>
            <w:shd w:val="clear" w:color="auto" w:fill="auto"/>
            <w:vAlign w:val="center"/>
            <w:hideMark/>
          </w:tcPr>
          <w:p w14:paraId="5F64AC9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343CF65E"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6 600,00</w:t>
            </w:r>
          </w:p>
        </w:tc>
        <w:tc>
          <w:tcPr>
            <w:tcW w:w="1900" w:type="dxa"/>
            <w:tcBorders>
              <w:top w:val="nil"/>
              <w:left w:val="nil"/>
              <w:bottom w:val="single" w:sz="4" w:space="0" w:color="auto"/>
              <w:right w:val="single" w:sz="4" w:space="0" w:color="auto"/>
            </w:tcBorders>
            <w:shd w:val="clear" w:color="auto" w:fill="auto"/>
            <w:noWrap/>
            <w:vAlign w:val="center"/>
            <w:hideMark/>
          </w:tcPr>
          <w:p w14:paraId="21C436C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6 600,00</w:t>
            </w:r>
          </w:p>
        </w:tc>
        <w:tc>
          <w:tcPr>
            <w:tcW w:w="2080" w:type="dxa"/>
            <w:tcBorders>
              <w:top w:val="single" w:sz="4" w:space="0" w:color="auto"/>
              <w:left w:val="nil"/>
              <w:bottom w:val="nil"/>
              <w:right w:val="single" w:sz="8" w:space="0" w:color="auto"/>
            </w:tcBorders>
            <w:shd w:val="clear" w:color="auto" w:fill="auto"/>
            <w:vAlign w:val="center"/>
            <w:hideMark/>
          </w:tcPr>
          <w:p w14:paraId="7F759CA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do 3 měsíců od výzvy Objednatele</w:t>
            </w:r>
          </w:p>
        </w:tc>
      </w:tr>
      <w:tr w:rsidR="00E93EA7" w:rsidRPr="00E93EA7" w14:paraId="40134EAA" w14:textId="77777777" w:rsidTr="00E93EA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010E4AC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6.3.5</w:t>
            </w:r>
          </w:p>
        </w:tc>
        <w:tc>
          <w:tcPr>
            <w:tcW w:w="4840" w:type="dxa"/>
            <w:tcBorders>
              <w:top w:val="single" w:sz="4" w:space="0" w:color="auto"/>
              <w:left w:val="nil"/>
              <w:bottom w:val="nil"/>
              <w:right w:val="single" w:sz="4" w:space="0" w:color="auto"/>
            </w:tcBorders>
            <w:shd w:val="clear" w:color="auto" w:fill="auto"/>
            <w:vAlign w:val="center"/>
            <w:hideMark/>
          </w:tcPr>
          <w:p w14:paraId="1C56D8BC"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návrhu po ukončení odvolacího řízení 12)</w:t>
            </w:r>
          </w:p>
        </w:tc>
        <w:tc>
          <w:tcPr>
            <w:tcW w:w="1000" w:type="dxa"/>
            <w:tcBorders>
              <w:top w:val="nil"/>
              <w:left w:val="nil"/>
              <w:bottom w:val="nil"/>
              <w:right w:val="single" w:sz="4" w:space="0" w:color="auto"/>
            </w:tcBorders>
            <w:shd w:val="clear" w:color="auto" w:fill="auto"/>
            <w:noWrap/>
            <w:vAlign w:val="center"/>
            <w:hideMark/>
          </w:tcPr>
          <w:p w14:paraId="4AC5591F"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nil"/>
              <w:left w:val="nil"/>
              <w:bottom w:val="nil"/>
              <w:right w:val="single" w:sz="4" w:space="0" w:color="auto"/>
            </w:tcBorders>
            <w:shd w:val="clear" w:color="000000" w:fill="BFBFBF"/>
            <w:noWrap/>
            <w:vAlign w:val="center"/>
            <w:hideMark/>
          </w:tcPr>
          <w:p w14:paraId="0FF8E1C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c>
          <w:tcPr>
            <w:tcW w:w="1960" w:type="dxa"/>
            <w:tcBorders>
              <w:top w:val="nil"/>
              <w:left w:val="nil"/>
              <w:bottom w:val="nil"/>
              <w:right w:val="single" w:sz="4" w:space="0" w:color="auto"/>
            </w:tcBorders>
            <w:shd w:val="clear" w:color="000000" w:fill="BFBFBF"/>
            <w:noWrap/>
            <w:vAlign w:val="center"/>
            <w:hideMark/>
          </w:tcPr>
          <w:p w14:paraId="59FA537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c>
          <w:tcPr>
            <w:tcW w:w="1900" w:type="dxa"/>
            <w:tcBorders>
              <w:top w:val="nil"/>
              <w:left w:val="nil"/>
              <w:bottom w:val="single" w:sz="4" w:space="0" w:color="auto"/>
              <w:right w:val="single" w:sz="4" w:space="0" w:color="auto"/>
            </w:tcBorders>
            <w:shd w:val="clear" w:color="000000" w:fill="BFBFBF"/>
            <w:noWrap/>
            <w:vAlign w:val="center"/>
            <w:hideMark/>
          </w:tcPr>
          <w:p w14:paraId="73615465"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c>
          <w:tcPr>
            <w:tcW w:w="2080" w:type="dxa"/>
            <w:tcBorders>
              <w:top w:val="single" w:sz="4" w:space="0" w:color="auto"/>
              <w:left w:val="nil"/>
              <w:bottom w:val="nil"/>
              <w:right w:val="single" w:sz="8" w:space="0" w:color="auto"/>
            </w:tcBorders>
            <w:shd w:val="clear" w:color="000000" w:fill="BFBFBF"/>
            <w:vAlign w:val="center"/>
            <w:hideMark/>
          </w:tcPr>
          <w:p w14:paraId="77EFA82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111DC2D1" w14:textId="77777777" w:rsidTr="00E93EA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3FBDAFE4"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lastRenderedPageBreak/>
              <w:t>6.3.5 i)</w:t>
            </w:r>
          </w:p>
        </w:tc>
        <w:tc>
          <w:tcPr>
            <w:tcW w:w="4840" w:type="dxa"/>
            <w:tcBorders>
              <w:top w:val="single" w:sz="4" w:space="0" w:color="auto"/>
              <w:left w:val="nil"/>
              <w:bottom w:val="nil"/>
              <w:right w:val="single" w:sz="4" w:space="0" w:color="auto"/>
            </w:tcBorders>
            <w:shd w:val="clear" w:color="auto" w:fill="auto"/>
            <w:vAlign w:val="center"/>
            <w:hideMark/>
          </w:tcPr>
          <w:p w14:paraId="6B119963"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návrhu po ukončení odvolacího řízení do 10 ha 10)</w:t>
            </w:r>
          </w:p>
        </w:tc>
        <w:tc>
          <w:tcPr>
            <w:tcW w:w="1000" w:type="dxa"/>
            <w:tcBorders>
              <w:top w:val="single" w:sz="4" w:space="0" w:color="auto"/>
              <w:left w:val="nil"/>
              <w:bottom w:val="nil"/>
              <w:right w:val="single" w:sz="4" w:space="0" w:color="auto"/>
            </w:tcBorders>
            <w:shd w:val="clear" w:color="auto" w:fill="auto"/>
            <w:noWrap/>
            <w:vAlign w:val="center"/>
            <w:hideMark/>
          </w:tcPr>
          <w:p w14:paraId="1D3669D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4B8664B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7DD1DE79"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8 470,00</w:t>
            </w:r>
          </w:p>
        </w:tc>
        <w:tc>
          <w:tcPr>
            <w:tcW w:w="1900" w:type="dxa"/>
            <w:tcBorders>
              <w:top w:val="nil"/>
              <w:left w:val="nil"/>
              <w:bottom w:val="single" w:sz="4" w:space="0" w:color="auto"/>
              <w:right w:val="single" w:sz="4" w:space="0" w:color="auto"/>
            </w:tcBorders>
            <w:shd w:val="clear" w:color="auto" w:fill="auto"/>
            <w:noWrap/>
            <w:vAlign w:val="center"/>
            <w:hideMark/>
          </w:tcPr>
          <w:p w14:paraId="7750B1A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8 470,00</w:t>
            </w:r>
          </w:p>
        </w:tc>
        <w:tc>
          <w:tcPr>
            <w:tcW w:w="2080" w:type="dxa"/>
            <w:tcBorders>
              <w:top w:val="single" w:sz="4" w:space="0" w:color="auto"/>
              <w:left w:val="nil"/>
              <w:bottom w:val="nil"/>
              <w:right w:val="single" w:sz="8" w:space="0" w:color="auto"/>
            </w:tcBorders>
            <w:shd w:val="clear" w:color="auto" w:fill="auto"/>
            <w:vAlign w:val="center"/>
            <w:hideMark/>
          </w:tcPr>
          <w:p w14:paraId="6DBD457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do 3 měsíců od výzvy Objednatele</w:t>
            </w:r>
          </w:p>
        </w:tc>
      </w:tr>
      <w:tr w:rsidR="00E93EA7" w:rsidRPr="00E93EA7" w14:paraId="39386002" w14:textId="77777777" w:rsidTr="00E93EA7">
        <w:trPr>
          <w:trHeight w:val="769"/>
        </w:trPr>
        <w:tc>
          <w:tcPr>
            <w:tcW w:w="1120" w:type="dxa"/>
            <w:tcBorders>
              <w:top w:val="single" w:sz="4" w:space="0" w:color="auto"/>
              <w:left w:val="single" w:sz="8" w:space="0" w:color="auto"/>
              <w:bottom w:val="nil"/>
              <w:right w:val="single" w:sz="4" w:space="0" w:color="auto"/>
            </w:tcBorders>
            <w:shd w:val="clear" w:color="auto" w:fill="auto"/>
            <w:noWrap/>
            <w:vAlign w:val="center"/>
            <w:hideMark/>
          </w:tcPr>
          <w:p w14:paraId="3DC7796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6.3.5 </w:t>
            </w:r>
            <w:proofErr w:type="spellStart"/>
            <w:r w:rsidRPr="00E93EA7">
              <w:rPr>
                <w:rFonts w:ascii="Arial" w:eastAsia="Times New Roman" w:hAnsi="Arial" w:cs="Arial"/>
                <w:kern w:val="0"/>
                <w:lang w:eastAsia="cs-CZ"/>
                <w14:ligatures w14:val="none"/>
              </w:rPr>
              <w:t>ii</w:t>
            </w:r>
            <w:proofErr w:type="spellEnd"/>
            <w:r w:rsidRPr="00E93EA7">
              <w:rPr>
                <w:rFonts w:ascii="Arial" w:eastAsia="Times New Roman" w:hAnsi="Arial" w:cs="Arial"/>
                <w:kern w:val="0"/>
                <w:lang w:eastAsia="cs-CZ"/>
                <w14:ligatures w14:val="none"/>
              </w:rPr>
              <w:t>)</w:t>
            </w:r>
          </w:p>
        </w:tc>
        <w:tc>
          <w:tcPr>
            <w:tcW w:w="4840" w:type="dxa"/>
            <w:tcBorders>
              <w:top w:val="single" w:sz="4" w:space="0" w:color="auto"/>
              <w:left w:val="nil"/>
              <w:bottom w:val="nil"/>
              <w:right w:val="single" w:sz="4" w:space="0" w:color="auto"/>
            </w:tcBorders>
            <w:shd w:val="clear" w:color="auto" w:fill="auto"/>
            <w:vAlign w:val="center"/>
            <w:hideMark/>
          </w:tcPr>
          <w:p w14:paraId="28896E70"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návrhu po ukončení odvolacího řízení do 50 ha 10)</w:t>
            </w:r>
          </w:p>
        </w:tc>
        <w:tc>
          <w:tcPr>
            <w:tcW w:w="1000" w:type="dxa"/>
            <w:tcBorders>
              <w:top w:val="single" w:sz="4" w:space="0" w:color="auto"/>
              <w:left w:val="nil"/>
              <w:bottom w:val="nil"/>
              <w:right w:val="single" w:sz="4" w:space="0" w:color="auto"/>
            </w:tcBorders>
            <w:shd w:val="clear" w:color="auto" w:fill="auto"/>
            <w:noWrap/>
            <w:vAlign w:val="center"/>
            <w:hideMark/>
          </w:tcPr>
          <w:p w14:paraId="3B5E887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34A72064"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0A927546"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4 840,00</w:t>
            </w:r>
          </w:p>
        </w:tc>
        <w:tc>
          <w:tcPr>
            <w:tcW w:w="1900" w:type="dxa"/>
            <w:tcBorders>
              <w:top w:val="nil"/>
              <w:left w:val="nil"/>
              <w:bottom w:val="single" w:sz="4" w:space="0" w:color="auto"/>
              <w:right w:val="single" w:sz="4" w:space="0" w:color="auto"/>
            </w:tcBorders>
            <w:shd w:val="clear" w:color="auto" w:fill="auto"/>
            <w:noWrap/>
            <w:vAlign w:val="center"/>
            <w:hideMark/>
          </w:tcPr>
          <w:p w14:paraId="2FA9A2D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4 840,00</w:t>
            </w:r>
          </w:p>
        </w:tc>
        <w:tc>
          <w:tcPr>
            <w:tcW w:w="2080" w:type="dxa"/>
            <w:tcBorders>
              <w:top w:val="single" w:sz="4" w:space="0" w:color="auto"/>
              <w:left w:val="nil"/>
              <w:bottom w:val="nil"/>
              <w:right w:val="single" w:sz="8" w:space="0" w:color="auto"/>
            </w:tcBorders>
            <w:shd w:val="clear" w:color="auto" w:fill="auto"/>
            <w:vAlign w:val="center"/>
            <w:hideMark/>
          </w:tcPr>
          <w:p w14:paraId="19D91CF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do 3 měsíců od výzvy Objednatele</w:t>
            </w:r>
          </w:p>
        </w:tc>
      </w:tr>
      <w:tr w:rsidR="00E93EA7" w:rsidRPr="00E93EA7" w14:paraId="2F8B98C2" w14:textId="77777777" w:rsidTr="00E93EA7">
        <w:trPr>
          <w:trHeight w:val="758"/>
        </w:trPr>
        <w:tc>
          <w:tcPr>
            <w:tcW w:w="11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2C7FC6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6.3.5 </w:t>
            </w:r>
            <w:proofErr w:type="spellStart"/>
            <w:r w:rsidRPr="00E93EA7">
              <w:rPr>
                <w:rFonts w:ascii="Arial" w:eastAsia="Times New Roman" w:hAnsi="Arial" w:cs="Arial"/>
                <w:kern w:val="0"/>
                <w:lang w:eastAsia="cs-CZ"/>
                <w14:ligatures w14:val="none"/>
              </w:rPr>
              <w:t>iii</w:t>
            </w:r>
            <w:proofErr w:type="spellEnd"/>
            <w:r w:rsidRPr="00E93EA7">
              <w:rPr>
                <w:rFonts w:ascii="Arial" w:eastAsia="Times New Roman" w:hAnsi="Arial" w:cs="Arial"/>
                <w:kern w:val="0"/>
                <w:lang w:eastAsia="cs-CZ"/>
                <w14:ligatures w14:val="none"/>
              </w:rPr>
              <w:t>)</w:t>
            </w:r>
          </w:p>
        </w:tc>
        <w:tc>
          <w:tcPr>
            <w:tcW w:w="4840" w:type="dxa"/>
            <w:tcBorders>
              <w:top w:val="single" w:sz="4" w:space="0" w:color="auto"/>
              <w:left w:val="nil"/>
              <w:bottom w:val="single" w:sz="8" w:space="0" w:color="auto"/>
              <w:right w:val="single" w:sz="4" w:space="0" w:color="auto"/>
            </w:tcBorders>
            <w:shd w:val="clear" w:color="auto" w:fill="auto"/>
            <w:vAlign w:val="center"/>
            <w:hideMark/>
          </w:tcPr>
          <w:p w14:paraId="0D29CBF0"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Aktualizace návrhu po ukončení odvolacího řízení nad 50 ha 10)</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17818098"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E2F08D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w:t>
            </w:r>
          </w:p>
        </w:tc>
        <w:tc>
          <w:tcPr>
            <w:tcW w:w="1960" w:type="dxa"/>
            <w:tcBorders>
              <w:top w:val="nil"/>
              <w:left w:val="nil"/>
              <w:bottom w:val="single" w:sz="4" w:space="0" w:color="auto"/>
              <w:right w:val="single" w:sz="4" w:space="0" w:color="auto"/>
            </w:tcBorders>
            <w:shd w:val="clear" w:color="auto" w:fill="auto"/>
            <w:noWrap/>
            <w:vAlign w:val="center"/>
            <w:hideMark/>
          </w:tcPr>
          <w:p w14:paraId="4D7397E5"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1 815,00</w:t>
            </w:r>
          </w:p>
        </w:tc>
        <w:tc>
          <w:tcPr>
            <w:tcW w:w="1900" w:type="dxa"/>
            <w:tcBorders>
              <w:top w:val="nil"/>
              <w:left w:val="nil"/>
              <w:bottom w:val="single" w:sz="8" w:space="0" w:color="auto"/>
              <w:right w:val="single" w:sz="4" w:space="0" w:color="auto"/>
            </w:tcBorders>
            <w:shd w:val="clear" w:color="auto" w:fill="auto"/>
            <w:noWrap/>
            <w:vAlign w:val="center"/>
            <w:hideMark/>
          </w:tcPr>
          <w:p w14:paraId="6696F9F7"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1 815,00</w:t>
            </w:r>
          </w:p>
        </w:tc>
        <w:tc>
          <w:tcPr>
            <w:tcW w:w="2080" w:type="dxa"/>
            <w:tcBorders>
              <w:top w:val="single" w:sz="4" w:space="0" w:color="auto"/>
              <w:left w:val="nil"/>
              <w:bottom w:val="nil"/>
              <w:right w:val="single" w:sz="8" w:space="0" w:color="auto"/>
            </w:tcBorders>
            <w:shd w:val="clear" w:color="auto" w:fill="auto"/>
            <w:vAlign w:val="center"/>
            <w:hideMark/>
          </w:tcPr>
          <w:p w14:paraId="49006766"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do 3 měsíců od výzvy Objednatele</w:t>
            </w:r>
          </w:p>
        </w:tc>
      </w:tr>
      <w:tr w:rsidR="00E93EA7" w:rsidRPr="00E93EA7" w14:paraId="77D9BE51" w14:textId="77777777" w:rsidTr="00E93EA7">
        <w:trPr>
          <w:trHeight w:val="840"/>
        </w:trPr>
        <w:tc>
          <w:tcPr>
            <w:tcW w:w="5960" w:type="dxa"/>
            <w:gridSpan w:val="2"/>
            <w:tcBorders>
              <w:top w:val="single" w:sz="8" w:space="0" w:color="auto"/>
              <w:left w:val="single" w:sz="8" w:space="0" w:color="auto"/>
              <w:bottom w:val="single" w:sz="8" w:space="0" w:color="auto"/>
              <w:right w:val="nil"/>
            </w:tcBorders>
            <w:shd w:val="clear" w:color="auto" w:fill="auto"/>
            <w:vAlign w:val="center"/>
            <w:hideMark/>
          </w:tcPr>
          <w:p w14:paraId="1970291D"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„Návrhové práce“ celkem bez DPH v Kč</w:t>
            </w:r>
          </w:p>
        </w:tc>
        <w:tc>
          <w:tcPr>
            <w:tcW w:w="1000" w:type="dxa"/>
            <w:tcBorders>
              <w:top w:val="nil"/>
              <w:left w:val="nil"/>
              <w:bottom w:val="single" w:sz="8" w:space="0" w:color="auto"/>
              <w:right w:val="nil"/>
            </w:tcBorders>
            <w:shd w:val="clear" w:color="auto" w:fill="auto"/>
            <w:vAlign w:val="center"/>
            <w:hideMark/>
          </w:tcPr>
          <w:p w14:paraId="7EE600D1"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single" w:sz="8" w:space="0" w:color="auto"/>
              <w:left w:val="nil"/>
              <w:bottom w:val="single" w:sz="8" w:space="0" w:color="auto"/>
              <w:right w:val="nil"/>
            </w:tcBorders>
            <w:shd w:val="clear" w:color="auto" w:fill="auto"/>
            <w:vAlign w:val="center"/>
            <w:hideMark/>
          </w:tcPr>
          <w:p w14:paraId="58BA5679"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single" w:sz="8" w:space="0" w:color="auto"/>
              <w:left w:val="nil"/>
              <w:bottom w:val="single" w:sz="8" w:space="0" w:color="auto"/>
              <w:right w:val="single" w:sz="4" w:space="0" w:color="auto"/>
            </w:tcBorders>
            <w:shd w:val="clear" w:color="auto" w:fill="auto"/>
            <w:vAlign w:val="center"/>
            <w:hideMark/>
          </w:tcPr>
          <w:p w14:paraId="7F94463B"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nil"/>
              <w:left w:val="nil"/>
              <w:bottom w:val="single" w:sz="8" w:space="0" w:color="auto"/>
              <w:right w:val="nil"/>
            </w:tcBorders>
            <w:shd w:val="clear" w:color="auto" w:fill="auto"/>
            <w:vAlign w:val="center"/>
            <w:hideMark/>
          </w:tcPr>
          <w:p w14:paraId="7657434F"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1 483 020,00</w:t>
            </w:r>
          </w:p>
        </w:tc>
        <w:tc>
          <w:tcPr>
            <w:tcW w:w="20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CBE33E6"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proofErr w:type="spellStart"/>
            <w:r w:rsidRPr="00E93EA7">
              <w:rPr>
                <w:rFonts w:ascii="Arial" w:eastAsia="Times New Roman" w:hAnsi="Arial" w:cs="Arial"/>
                <w:b/>
                <w:bCs/>
                <w:kern w:val="0"/>
                <w:lang w:eastAsia="cs-CZ"/>
                <w14:ligatures w14:val="none"/>
              </w:rPr>
              <w:t>xxxxx</w:t>
            </w:r>
            <w:proofErr w:type="spellEnd"/>
          </w:p>
        </w:tc>
      </w:tr>
      <w:tr w:rsidR="00E93EA7" w:rsidRPr="00E93EA7" w14:paraId="399E15EC" w14:textId="77777777" w:rsidTr="00E93EA7">
        <w:trPr>
          <w:trHeight w:val="623"/>
        </w:trPr>
        <w:tc>
          <w:tcPr>
            <w:tcW w:w="1120" w:type="dxa"/>
            <w:tcBorders>
              <w:top w:val="nil"/>
              <w:left w:val="single" w:sz="8" w:space="0" w:color="auto"/>
              <w:bottom w:val="single" w:sz="8" w:space="0" w:color="auto"/>
              <w:right w:val="nil"/>
            </w:tcBorders>
            <w:shd w:val="clear" w:color="auto" w:fill="auto"/>
            <w:noWrap/>
            <w:vAlign w:val="center"/>
            <w:hideMark/>
          </w:tcPr>
          <w:p w14:paraId="7767195E"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6.4</w:t>
            </w:r>
          </w:p>
        </w:tc>
        <w:tc>
          <w:tcPr>
            <w:tcW w:w="4840" w:type="dxa"/>
            <w:tcBorders>
              <w:top w:val="nil"/>
              <w:left w:val="single" w:sz="4" w:space="0" w:color="auto"/>
              <w:bottom w:val="single" w:sz="8" w:space="0" w:color="auto"/>
              <w:right w:val="single" w:sz="4" w:space="0" w:color="auto"/>
            </w:tcBorders>
            <w:shd w:val="clear" w:color="auto" w:fill="auto"/>
            <w:vAlign w:val="center"/>
            <w:hideMark/>
          </w:tcPr>
          <w:p w14:paraId="49451360"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7A0516D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ha</w:t>
            </w:r>
          </w:p>
        </w:tc>
        <w:tc>
          <w:tcPr>
            <w:tcW w:w="1020" w:type="dxa"/>
            <w:tcBorders>
              <w:top w:val="nil"/>
              <w:left w:val="nil"/>
              <w:bottom w:val="single" w:sz="8" w:space="0" w:color="auto"/>
              <w:right w:val="single" w:sz="4" w:space="0" w:color="auto"/>
            </w:tcBorders>
            <w:shd w:val="clear" w:color="auto" w:fill="auto"/>
            <w:noWrap/>
            <w:vAlign w:val="center"/>
            <w:hideMark/>
          </w:tcPr>
          <w:p w14:paraId="30498B66"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638</w:t>
            </w:r>
          </w:p>
        </w:tc>
        <w:tc>
          <w:tcPr>
            <w:tcW w:w="1960" w:type="dxa"/>
            <w:tcBorders>
              <w:top w:val="nil"/>
              <w:left w:val="nil"/>
              <w:bottom w:val="single" w:sz="8" w:space="0" w:color="auto"/>
              <w:right w:val="single" w:sz="4" w:space="0" w:color="auto"/>
            </w:tcBorders>
            <w:shd w:val="clear" w:color="auto" w:fill="auto"/>
            <w:noWrap/>
            <w:vAlign w:val="center"/>
            <w:hideMark/>
          </w:tcPr>
          <w:p w14:paraId="10758D84"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550,00</w:t>
            </w:r>
          </w:p>
        </w:tc>
        <w:tc>
          <w:tcPr>
            <w:tcW w:w="1900" w:type="dxa"/>
            <w:tcBorders>
              <w:top w:val="single" w:sz="4" w:space="0" w:color="auto"/>
              <w:left w:val="nil"/>
              <w:bottom w:val="single" w:sz="4" w:space="0" w:color="auto"/>
              <w:right w:val="nil"/>
            </w:tcBorders>
            <w:shd w:val="clear" w:color="auto" w:fill="auto"/>
            <w:noWrap/>
            <w:vAlign w:val="center"/>
            <w:hideMark/>
          </w:tcPr>
          <w:p w14:paraId="08C2C30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350 900,00</w:t>
            </w:r>
          </w:p>
        </w:tc>
        <w:tc>
          <w:tcPr>
            <w:tcW w:w="2080" w:type="dxa"/>
            <w:tcBorders>
              <w:top w:val="nil"/>
              <w:left w:val="single" w:sz="4" w:space="0" w:color="auto"/>
              <w:bottom w:val="single" w:sz="4" w:space="0" w:color="auto"/>
              <w:right w:val="single" w:sz="8" w:space="0" w:color="auto"/>
            </w:tcBorders>
            <w:shd w:val="clear" w:color="auto" w:fill="auto"/>
            <w:vAlign w:val="center"/>
            <w:hideMark/>
          </w:tcPr>
          <w:p w14:paraId="32C1386A"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do 3 měsíců od výzvy Objednatele</w:t>
            </w:r>
          </w:p>
        </w:tc>
      </w:tr>
      <w:tr w:rsidR="00E93EA7" w:rsidRPr="00E93EA7" w14:paraId="6A946E1D" w14:textId="77777777" w:rsidTr="00E93EA7">
        <w:trPr>
          <w:trHeight w:val="840"/>
        </w:trPr>
        <w:tc>
          <w:tcPr>
            <w:tcW w:w="5960" w:type="dxa"/>
            <w:gridSpan w:val="2"/>
            <w:tcBorders>
              <w:top w:val="nil"/>
              <w:left w:val="single" w:sz="8" w:space="0" w:color="auto"/>
              <w:bottom w:val="single" w:sz="8" w:space="0" w:color="auto"/>
              <w:right w:val="nil"/>
            </w:tcBorders>
            <w:shd w:val="clear" w:color="auto" w:fill="auto"/>
            <w:vAlign w:val="center"/>
            <w:hideMark/>
          </w:tcPr>
          <w:p w14:paraId="00BBC94B"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„Mapové dílo“ celkem bez DPH v Kč</w:t>
            </w:r>
          </w:p>
        </w:tc>
        <w:tc>
          <w:tcPr>
            <w:tcW w:w="1000" w:type="dxa"/>
            <w:tcBorders>
              <w:top w:val="nil"/>
              <w:left w:val="nil"/>
              <w:bottom w:val="single" w:sz="8" w:space="0" w:color="auto"/>
              <w:right w:val="nil"/>
            </w:tcBorders>
            <w:shd w:val="clear" w:color="auto" w:fill="auto"/>
            <w:vAlign w:val="center"/>
            <w:hideMark/>
          </w:tcPr>
          <w:p w14:paraId="3F25EB75"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nil"/>
            </w:tcBorders>
            <w:shd w:val="clear" w:color="auto" w:fill="auto"/>
            <w:vAlign w:val="center"/>
            <w:hideMark/>
          </w:tcPr>
          <w:p w14:paraId="2CC6BD99"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single" w:sz="4" w:space="0" w:color="auto"/>
            </w:tcBorders>
            <w:shd w:val="clear" w:color="auto" w:fill="auto"/>
            <w:vAlign w:val="center"/>
            <w:hideMark/>
          </w:tcPr>
          <w:p w14:paraId="5F647092"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single" w:sz="8" w:space="0" w:color="auto"/>
              <w:left w:val="nil"/>
              <w:bottom w:val="single" w:sz="8" w:space="0" w:color="auto"/>
              <w:right w:val="nil"/>
            </w:tcBorders>
            <w:shd w:val="clear" w:color="auto" w:fill="auto"/>
            <w:vAlign w:val="center"/>
            <w:hideMark/>
          </w:tcPr>
          <w:p w14:paraId="2B3F70A6"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350 900,00</w:t>
            </w:r>
          </w:p>
        </w:tc>
        <w:tc>
          <w:tcPr>
            <w:tcW w:w="208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BD16174"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proofErr w:type="spellStart"/>
            <w:r w:rsidRPr="00E93EA7">
              <w:rPr>
                <w:rFonts w:ascii="Arial" w:eastAsia="Times New Roman" w:hAnsi="Arial" w:cs="Arial"/>
                <w:b/>
                <w:bCs/>
                <w:kern w:val="0"/>
                <w:lang w:eastAsia="cs-CZ"/>
                <w14:ligatures w14:val="none"/>
              </w:rPr>
              <w:t>xxxxx</w:t>
            </w:r>
            <w:proofErr w:type="spellEnd"/>
          </w:p>
        </w:tc>
      </w:tr>
      <w:tr w:rsidR="00E93EA7" w:rsidRPr="00E93EA7" w14:paraId="16129D26" w14:textId="77777777" w:rsidTr="00E93EA7">
        <w:trPr>
          <w:trHeight w:val="623"/>
        </w:trPr>
        <w:tc>
          <w:tcPr>
            <w:tcW w:w="5960" w:type="dxa"/>
            <w:gridSpan w:val="2"/>
            <w:tcBorders>
              <w:top w:val="single" w:sz="8" w:space="0" w:color="auto"/>
              <w:left w:val="single" w:sz="8" w:space="0" w:color="auto"/>
              <w:bottom w:val="nil"/>
              <w:right w:val="nil"/>
            </w:tcBorders>
            <w:shd w:val="clear" w:color="auto" w:fill="auto"/>
            <w:vAlign w:val="center"/>
            <w:hideMark/>
          </w:tcPr>
          <w:p w14:paraId="5B51399B"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Rekapitulace kalkulace ceny</w:t>
            </w:r>
          </w:p>
        </w:tc>
        <w:tc>
          <w:tcPr>
            <w:tcW w:w="1000" w:type="dxa"/>
            <w:tcBorders>
              <w:top w:val="nil"/>
              <w:left w:val="nil"/>
              <w:bottom w:val="nil"/>
              <w:right w:val="nil"/>
            </w:tcBorders>
            <w:shd w:val="clear" w:color="auto" w:fill="auto"/>
            <w:noWrap/>
            <w:vAlign w:val="center"/>
            <w:hideMark/>
          </w:tcPr>
          <w:p w14:paraId="561BDECD"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nil"/>
              <w:left w:val="nil"/>
              <w:bottom w:val="nil"/>
              <w:right w:val="nil"/>
            </w:tcBorders>
            <w:shd w:val="clear" w:color="auto" w:fill="auto"/>
            <w:noWrap/>
            <w:vAlign w:val="center"/>
            <w:hideMark/>
          </w:tcPr>
          <w:p w14:paraId="063F431B"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nil"/>
              <w:left w:val="nil"/>
              <w:bottom w:val="nil"/>
              <w:right w:val="nil"/>
            </w:tcBorders>
            <w:shd w:val="clear" w:color="auto" w:fill="auto"/>
            <w:noWrap/>
            <w:vAlign w:val="center"/>
            <w:hideMark/>
          </w:tcPr>
          <w:p w14:paraId="43FE141D"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nil"/>
              <w:left w:val="nil"/>
              <w:bottom w:val="nil"/>
              <w:right w:val="nil"/>
            </w:tcBorders>
            <w:shd w:val="clear" w:color="auto" w:fill="auto"/>
            <w:noWrap/>
            <w:vAlign w:val="center"/>
            <w:hideMark/>
          </w:tcPr>
          <w:p w14:paraId="055663F2"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2080" w:type="dxa"/>
            <w:tcBorders>
              <w:top w:val="nil"/>
              <w:left w:val="nil"/>
              <w:bottom w:val="nil"/>
              <w:right w:val="single" w:sz="8" w:space="0" w:color="auto"/>
            </w:tcBorders>
            <w:shd w:val="clear" w:color="auto" w:fill="auto"/>
            <w:noWrap/>
            <w:vAlign w:val="center"/>
            <w:hideMark/>
          </w:tcPr>
          <w:p w14:paraId="5E44F25C"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r>
      <w:tr w:rsidR="00E93EA7" w:rsidRPr="00E93EA7" w14:paraId="6888A499" w14:textId="77777777" w:rsidTr="00E93EA7">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237998"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 Hlavní celek 1 celkem bez DPH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2FC9E4C"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051C0E6"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14:paraId="2B61F1A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677F5832"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2 776 600,00</w:t>
            </w:r>
          </w:p>
        </w:tc>
        <w:tc>
          <w:tcPr>
            <w:tcW w:w="2080" w:type="dxa"/>
            <w:tcBorders>
              <w:top w:val="single" w:sz="4" w:space="0" w:color="auto"/>
              <w:left w:val="nil"/>
              <w:bottom w:val="single" w:sz="4" w:space="0" w:color="auto"/>
              <w:right w:val="single" w:sz="8" w:space="0" w:color="auto"/>
            </w:tcBorders>
            <w:shd w:val="clear" w:color="000000" w:fill="BFBFBF"/>
            <w:noWrap/>
            <w:vAlign w:val="center"/>
            <w:hideMark/>
          </w:tcPr>
          <w:p w14:paraId="1B67648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584BE1A8" w14:textId="77777777" w:rsidTr="00E93EA7">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1F70B3"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 Hlavní celek 2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1A336B2E"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41A3899F"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39E35E4C"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62A552A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1 483 020,00</w:t>
            </w:r>
          </w:p>
        </w:tc>
        <w:tc>
          <w:tcPr>
            <w:tcW w:w="2080" w:type="dxa"/>
            <w:tcBorders>
              <w:top w:val="nil"/>
              <w:left w:val="nil"/>
              <w:bottom w:val="single" w:sz="4" w:space="0" w:color="auto"/>
              <w:right w:val="single" w:sz="8" w:space="0" w:color="auto"/>
            </w:tcBorders>
            <w:shd w:val="clear" w:color="000000" w:fill="BFBFBF"/>
            <w:noWrap/>
            <w:vAlign w:val="center"/>
            <w:hideMark/>
          </w:tcPr>
          <w:p w14:paraId="7B61216A"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1DDF017E" w14:textId="77777777" w:rsidTr="00E93EA7">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21CD780"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 Hlavní celek 3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578431CD"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05775952"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4EAA5C14"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789B5B6E"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350 900,00</w:t>
            </w:r>
          </w:p>
        </w:tc>
        <w:tc>
          <w:tcPr>
            <w:tcW w:w="2080" w:type="dxa"/>
            <w:tcBorders>
              <w:top w:val="nil"/>
              <w:left w:val="nil"/>
              <w:bottom w:val="single" w:sz="4" w:space="0" w:color="auto"/>
              <w:right w:val="single" w:sz="8" w:space="0" w:color="auto"/>
            </w:tcBorders>
            <w:shd w:val="clear" w:color="000000" w:fill="BFBFBF"/>
            <w:noWrap/>
            <w:vAlign w:val="center"/>
            <w:hideMark/>
          </w:tcPr>
          <w:p w14:paraId="7B0F87F0"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450EC194" w14:textId="77777777" w:rsidTr="00E93EA7">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F4909A1"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Celková cena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00032A94"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14850F04"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4F9DB61D"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70605DE5"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4 610 520,00</w:t>
            </w:r>
          </w:p>
        </w:tc>
        <w:tc>
          <w:tcPr>
            <w:tcW w:w="2080" w:type="dxa"/>
            <w:tcBorders>
              <w:top w:val="nil"/>
              <w:left w:val="nil"/>
              <w:bottom w:val="single" w:sz="4" w:space="0" w:color="auto"/>
              <w:right w:val="single" w:sz="8" w:space="0" w:color="auto"/>
            </w:tcBorders>
            <w:shd w:val="clear" w:color="000000" w:fill="BFBFBF"/>
            <w:noWrap/>
            <w:vAlign w:val="center"/>
            <w:hideMark/>
          </w:tcPr>
          <w:p w14:paraId="3BFF1D2B"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5549CC76" w14:textId="77777777" w:rsidTr="00E93EA7">
        <w:trPr>
          <w:trHeight w:val="623"/>
        </w:trPr>
        <w:tc>
          <w:tcPr>
            <w:tcW w:w="5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2252521" w14:textId="1ACAB2D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DPH  21</w:t>
            </w:r>
            <w:r>
              <w:rPr>
                <w:rFonts w:ascii="Arial" w:eastAsia="Times New Roman" w:hAnsi="Arial" w:cs="Arial"/>
                <w:kern w:val="0"/>
                <w:lang w:eastAsia="cs-CZ"/>
                <w14:ligatures w14:val="none"/>
              </w:rPr>
              <w:t xml:space="preserve"> </w:t>
            </w:r>
            <w:r w:rsidRPr="00E93EA7">
              <w:rPr>
                <w:rFonts w:ascii="Arial" w:eastAsia="Times New Roman" w:hAnsi="Arial" w:cs="Arial"/>
                <w:kern w:val="0"/>
                <w:lang w:eastAsia="cs-CZ"/>
                <w14:ligatures w14:val="none"/>
              </w:rPr>
              <w:t>% v Kč</w:t>
            </w:r>
          </w:p>
        </w:tc>
        <w:tc>
          <w:tcPr>
            <w:tcW w:w="1000" w:type="dxa"/>
            <w:tcBorders>
              <w:top w:val="nil"/>
              <w:left w:val="nil"/>
              <w:bottom w:val="single" w:sz="4" w:space="0" w:color="auto"/>
              <w:right w:val="single" w:sz="4" w:space="0" w:color="auto"/>
            </w:tcBorders>
            <w:shd w:val="clear" w:color="auto" w:fill="auto"/>
            <w:noWrap/>
            <w:vAlign w:val="center"/>
            <w:hideMark/>
          </w:tcPr>
          <w:p w14:paraId="460E3F13"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020" w:type="dxa"/>
            <w:tcBorders>
              <w:top w:val="nil"/>
              <w:left w:val="nil"/>
              <w:bottom w:val="single" w:sz="4" w:space="0" w:color="auto"/>
              <w:right w:val="single" w:sz="4" w:space="0" w:color="auto"/>
            </w:tcBorders>
            <w:shd w:val="clear" w:color="auto" w:fill="auto"/>
            <w:noWrap/>
            <w:vAlign w:val="center"/>
            <w:hideMark/>
          </w:tcPr>
          <w:p w14:paraId="2B969ECF"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60" w:type="dxa"/>
            <w:tcBorders>
              <w:top w:val="nil"/>
              <w:left w:val="nil"/>
              <w:bottom w:val="single" w:sz="4" w:space="0" w:color="auto"/>
              <w:right w:val="single" w:sz="4" w:space="0" w:color="auto"/>
            </w:tcBorders>
            <w:shd w:val="clear" w:color="auto" w:fill="auto"/>
            <w:noWrap/>
            <w:vAlign w:val="center"/>
            <w:hideMark/>
          </w:tcPr>
          <w:p w14:paraId="4C573C0C"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1900" w:type="dxa"/>
            <w:tcBorders>
              <w:top w:val="nil"/>
              <w:left w:val="nil"/>
              <w:bottom w:val="single" w:sz="4" w:space="0" w:color="auto"/>
              <w:right w:val="single" w:sz="4" w:space="0" w:color="auto"/>
            </w:tcBorders>
            <w:shd w:val="clear" w:color="auto" w:fill="auto"/>
            <w:noWrap/>
            <w:vAlign w:val="center"/>
            <w:hideMark/>
          </w:tcPr>
          <w:p w14:paraId="49A771D3"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968 209,20</w:t>
            </w:r>
          </w:p>
        </w:tc>
        <w:tc>
          <w:tcPr>
            <w:tcW w:w="2080" w:type="dxa"/>
            <w:tcBorders>
              <w:top w:val="nil"/>
              <w:left w:val="nil"/>
              <w:bottom w:val="single" w:sz="4" w:space="0" w:color="auto"/>
              <w:right w:val="single" w:sz="8" w:space="0" w:color="auto"/>
            </w:tcBorders>
            <w:shd w:val="clear" w:color="000000" w:fill="BFBFBF"/>
            <w:noWrap/>
            <w:vAlign w:val="center"/>
            <w:hideMark/>
          </w:tcPr>
          <w:p w14:paraId="37C680D9"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46D84112" w14:textId="77777777" w:rsidTr="00E93EA7">
        <w:trPr>
          <w:trHeight w:val="623"/>
        </w:trPr>
        <w:tc>
          <w:tcPr>
            <w:tcW w:w="596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B35BD96"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Celková cena Díla včetně DPH v Kč</w:t>
            </w:r>
          </w:p>
        </w:tc>
        <w:tc>
          <w:tcPr>
            <w:tcW w:w="1000" w:type="dxa"/>
            <w:tcBorders>
              <w:top w:val="nil"/>
              <w:left w:val="nil"/>
              <w:bottom w:val="single" w:sz="8" w:space="0" w:color="auto"/>
              <w:right w:val="single" w:sz="4" w:space="0" w:color="auto"/>
            </w:tcBorders>
            <w:shd w:val="clear" w:color="auto" w:fill="auto"/>
            <w:noWrap/>
            <w:vAlign w:val="center"/>
            <w:hideMark/>
          </w:tcPr>
          <w:p w14:paraId="27B6DA7E"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020" w:type="dxa"/>
            <w:tcBorders>
              <w:top w:val="nil"/>
              <w:left w:val="nil"/>
              <w:bottom w:val="single" w:sz="8" w:space="0" w:color="auto"/>
              <w:right w:val="single" w:sz="4" w:space="0" w:color="auto"/>
            </w:tcBorders>
            <w:shd w:val="clear" w:color="auto" w:fill="auto"/>
            <w:noWrap/>
            <w:vAlign w:val="center"/>
            <w:hideMark/>
          </w:tcPr>
          <w:p w14:paraId="2CE8D3B0"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60" w:type="dxa"/>
            <w:tcBorders>
              <w:top w:val="nil"/>
              <w:left w:val="nil"/>
              <w:bottom w:val="single" w:sz="8" w:space="0" w:color="auto"/>
              <w:right w:val="single" w:sz="4" w:space="0" w:color="auto"/>
            </w:tcBorders>
            <w:shd w:val="clear" w:color="auto" w:fill="auto"/>
            <w:noWrap/>
            <w:vAlign w:val="center"/>
            <w:hideMark/>
          </w:tcPr>
          <w:p w14:paraId="7B0DDE73"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 </w:t>
            </w:r>
          </w:p>
        </w:tc>
        <w:tc>
          <w:tcPr>
            <w:tcW w:w="1900" w:type="dxa"/>
            <w:tcBorders>
              <w:top w:val="nil"/>
              <w:left w:val="nil"/>
              <w:bottom w:val="single" w:sz="8" w:space="0" w:color="auto"/>
              <w:right w:val="single" w:sz="4" w:space="0" w:color="auto"/>
            </w:tcBorders>
            <w:shd w:val="clear" w:color="auto" w:fill="auto"/>
            <w:noWrap/>
            <w:vAlign w:val="center"/>
            <w:hideMark/>
          </w:tcPr>
          <w:p w14:paraId="5E1BE7F9" w14:textId="77777777" w:rsidR="00E93EA7" w:rsidRPr="00E93EA7" w:rsidRDefault="00E93EA7" w:rsidP="00E93EA7">
            <w:pPr>
              <w:spacing w:after="0" w:line="240" w:lineRule="auto"/>
              <w:jc w:val="center"/>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5 578 729,20</w:t>
            </w:r>
          </w:p>
        </w:tc>
        <w:tc>
          <w:tcPr>
            <w:tcW w:w="2080" w:type="dxa"/>
            <w:tcBorders>
              <w:top w:val="nil"/>
              <w:left w:val="nil"/>
              <w:bottom w:val="single" w:sz="8" w:space="0" w:color="auto"/>
              <w:right w:val="single" w:sz="8" w:space="0" w:color="auto"/>
            </w:tcBorders>
            <w:shd w:val="clear" w:color="000000" w:fill="BFBFBF"/>
            <w:noWrap/>
            <w:vAlign w:val="center"/>
            <w:hideMark/>
          </w:tcPr>
          <w:p w14:paraId="6F9F2195" w14:textId="77777777" w:rsidR="00E93EA7" w:rsidRPr="00E93EA7" w:rsidRDefault="00E93EA7" w:rsidP="00E93EA7">
            <w:pPr>
              <w:spacing w:after="0" w:line="240" w:lineRule="auto"/>
              <w:jc w:val="center"/>
              <w:rPr>
                <w:rFonts w:ascii="Arial" w:eastAsia="Times New Roman" w:hAnsi="Arial" w:cs="Arial"/>
                <w:kern w:val="0"/>
                <w:lang w:eastAsia="cs-CZ"/>
                <w14:ligatures w14:val="none"/>
              </w:rPr>
            </w:pPr>
            <w:r w:rsidRPr="00E93EA7">
              <w:rPr>
                <w:rFonts w:ascii="Arial" w:eastAsia="Times New Roman" w:hAnsi="Arial" w:cs="Arial"/>
                <w:strike/>
                <w:kern w:val="0"/>
                <w:lang w:eastAsia="cs-CZ"/>
                <w14:ligatures w14:val="none"/>
              </w:rPr>
              <w:t> </w:t>
            </w:r>
          </w:p>
        </w:tc>
      </w:tr>
      <w:tr w:rsidR="00E93EA7" w:rsidRPr="00E93EA7" w14:paraId="07792715" w14:textId="77777777" w:rsidTr="00E93EA7">
        <w:trPr>
          <w:trHeight w:val="420"/>
        </w:trPr>
        <w:tc>
          <w:tcPr>
            <w:tcW w:w="13920" w:type="dxa"/>
            <w:gridSpan w:val="7"/>
            <w:tcBorders>
              <w:top w:val="single" w:sz="8" w:space="0" w:color="auto"/>
              <w:left w:val="nil"/>
              <w:bottom w:val="nil"/>
              <w:right w:val="nil"/>
            </w:tcBorders>
            <w:shd w:val="clear" w:color="auto" w:fill="auto"/>
            <w:vAlign w:val="center"/>
            <w:hideMark/>
          </w:tcPr>
          <w:p w14:paraId="714537C3"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r>
      <w:tr w:rsidR="00E93EA7" w:rsidRPr="00E93EA7" w14:paraId="7158D629" w14:textId="77777777" w:rsidTr="00E93EA7">
        <w:trPr>
          <w:trHeight w:val="420"/>
        </w:trPr>
        <w:tc>
          <w:tcPr>
            <w:tcW w:w="1120" w:type="dxa"/>
            <w:tcBorders>
              <w:top w:val="nil"/>
              <w:left w:val="nil"/>
              <w:bottom w:val="nil"/>
              <w:right w:val="nil"/>
            </w:tcBorders>
            <w:shd w:val="clear" w:color="auto" w:fill="auto"/>
            <w:noWrap/>
            <w:vAlign w:val="center"/>
            <w:hideMark/>
          </w:tcPr>
          <w:p w14:paraId="4DDD1231" w14:textId="77777777" w:rsidR="00E93EA7" w:rsidRPr="00E93EA7" w:rsidRDefault="00E93EA7" w:rsidP="00E93EA7">
            <w:pPr>
              <w:spacing w:after="0" w:line="240" w:lineRule="auto"/>
              <w:rPr>
                <w:rFonts w:ascii="Arial" w:eastAsia="Times New Roman" w:hAnsi="Arial" w:cs="Arial"/>
                <w:kern w:val="0"/>
                <w:lang w:eastAsia="cs-CZ"/>
                <w14:ligatures w14:val="none"/>
              </w:rPr>
            </w:pPr>
          </w:p>
        </w:tc>
        <w:tc>
          <w:tcPr>
            <w:tcW w:w="4840" w:type="dxa"/>
            <w:tcBorders>
              <w:top w:val="nil"/>
              <w:left w:val="nil"/>
              <w:bottom w:val="nil"/>
              <w:right w:val="nil"/>
            </w:tcBorders>
            <w:shd w:val="clear" w:color="auto" w:fill="auto"/>
            <w:noWrap/>
            <w:vAlign w:val="center"/>
            <w:hideMark/>
          </w:tcPr>
          <w:p w14:paraId="350FB92B"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000" w:type="dxa"/>
            <w:tcBorders>
              <w:top w:val="nil"/>
              <w:left w:val="nil"/>
              <w:bottom w:val="nil"/>
              <w:right w:val="nil"/>
            </w:tcBorders>
            <w:shd w:val="clear" w:color="auto" w:fill="auto"/>
            <w:noWrap/>
            <w:vAlign w:val="center"/>
            <w:hideMark/>
          </w:tcPr>
          <w:p w14:paraId="373F7885"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020" w:type="dxa"/>
            <w:tcBorders>
              <w:top w:val="nil"/>
              <w:left w:val="nil"/>
              <w:bottom w:val="nil"/>
              <w:right w:val="nil"/>
            </w:tcBorders>
            <w:shd w:val="clear" w:color="auto" w:fill="auto"/>
            <w:noWrap/>
            <w:vAlign w:val="center"/>
            <w:hideMark/>
          </w:tcPr>
          <w:p w14:paraId="18FF4E40"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center"/>
            <w:hideMark/>
          </w:tcPr>
          <w:p w14:paraId="1569AF1D"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center"/>
            <w:hideMark/>
          </w:tcPr>
          <w:p w14:paraId="126FB86A"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center"/>
            <w:hideMark/>
          </w:tcPr>
          <w:p w14:paraId="63027BEB"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r>
      <w:tr w:rsidR="00E93EA7" w:rsidRPr="00E93EA7" w14:paraId="074C8751" w14:textId="77777777" w:rsidTr="00E93EA7">
        <w:trPr>
          <w:trHeight w:val="1200"/>
        </w:trPr>
        <w:tc>
          <w:tcPr>
            <w:tcW w:w="13920" w:type="dxa"/>
            <w:gridSpan w:val="7"/>
            <w:tcBorders>
              <w:top w:val="nil"/>
              <w:left w:val="nil"/>
              <w:bottom w:val="nil"/>
              <w:right w:val="nil"/>
            </w:tcBorders>
            <w:shd w:val="clear" w:color="auto" w:fill="auto"/>
            <w:vAlign w:val="center"/>
            <w:hideMark/>
          </w:tcPr>
          <w:p w14:paraId="781CE365"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1) Jedná se o volitelnou položku v Zadávací dokumentaci – rozdělení položek na „Podrobné měření polohopisu v obvodu KoPÚ mimo trvalé porosty / v trvalých porostech", případně jejich sloučení do jedné položky „Podrobné měření polohopisu v obvodu KoPÚ" stanoví Objednatel v Zadávací dokumentaci na základě výchozích podmínek v daném k. </w:t>
            </w:r>
            <w:proofErr w:type="spellStart"/>
            <w:r w:rsidRPr="00E93EA7">
              <w:rPr>
                <w:rFonts w:ascii="Arial" w:eastAsia="Times New Roman" w:hAnsi="Arial" w:cs="Arial"/>
                <w:kern w:val="0"/>
                <w:lang w:eastAsia="cs-CZ"/>
                <w14:ligatures w14:val="none"/>
              </w:rPr>
              <w:t>ú.</w:t>
            </w:r>
            <w:proofErr w:type="spellEnd"/>
            <w:r w:rsidRPr="00E93EA7">
              <w:rPr>
                <w:rFonts w:ascii="Arial" w:eastAsia="Times New Roman" w:hAnsi="Arial" w:cs="Arial"/>
                <w:kern w:val="0"/>
                <w:lang w:eastAsia="cs-CZ"/>
                <w14:ligatures w14:val="none"/>
              </w:rPr>
              <w:t xml:space="preserve"> (výrazný či nevýrazný podíl trvalých porostů v řešeném území mající / nemající vliv na složitost díla a jeho cenu).</w:t>
            </w:r>
          </w:p>
        </w:tc>
      </w:tr>
      <w:tr w:rsidR="00E93EA7" w:rsidRPr="00E93EA7" w14:paraId="153EBDAA" w14:textId="77777777" w:rsidTr="00E93EA7">
        <w:trPr>
          <w:trHeight w:val="600"/>
        </w:trPr>
        <w:tc>
          <w:tcPr>
            <w:tcW w:w="13920" w:type="dxa"/>
            <w:gridSpan w:val="7"/>
            <w:tcBorders>
              <w:top w:val="nil"/>
              <w:left w:val="nil"/>
              <w:bottom w:val="nil"/>
              <w:right w:val="nil"/>
            </w:tcBorders>
            <w:shd w:val="clear" w:color="auto" w:fill="auto"/>
            <w:vAlign w:val="center"/>
            <w:hideMark/>
          </w:tcPr>
          <w:p w14:paraId="1DEFD803"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E93EA7" w:rsidRPr="00E93EA7" w14:paraId="2664C259" w14:textId="77777777" w:rsidTr="00E93EA7">
        <w:trPr>
          <w:trHeight w:val="600"/>
        </w:trPr>
        <w:tc>
          <w:tcPr>
            <w:tcW w:w="13920" w:type="dxa"/>
            <w:gridSpan w:val="7"/>
            <w:tcBorders>
              <w:top w:val="nil"/>
              <w:left w:val="nil"/>
              <w:bottom w:val="nil"/>
              <w:right w:val="nil"/>
            </w:tcBorders>
            <w:shd w:val="clear" w:color="auto" w:fill="auto"/>
            <w:vAlign w:val="center"/>
            <w:hideMark/>
          </w:tcPr>
          <w:p w14:paraId="22FEDCAE"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E93EA7" w:rsidRPr="00E93EA7" w14:paraId="1B9D3C36" w14:textId="77777777" w:rsidTr="00E93EA7">
        <w:trPr>
          <w:trHeight w:val="900"/>
        </w:trPr>
        <w:tc>
          <w:tcPr>
            <w:tcW w:w="13920" w:type="dxa"/>
            <w:gridSpan w:val="7"/>
            <w:tcBorders>
              <w:top w:val="nil"/>
              <w:left w:val="nil"/>
              <w:bottom w:val="nil"/>
              <w:right w:val="nil"/>
            </w:tcBorders>
            <w:shd w:val="clear" w:color="auto" w:fill="auto"/>
            <w:vAlign w:val="center"/>
            <w:hideMark/>
          </w:tcPr>
          <w:p w14:paraId="0280A096"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E93EA7" w:rsidRPr="00E93EA7" w14:paraId="13BEEB83" w14:textId="77777777" w:rsidTr="00E93EA7">
        <w:trPr>
          <w:trHeight w:val="402"/>
        </w:trPr>
        <w:tc>
          <w:tcPr>
            <w:tcW w:w="13920" w:type="dxa"/>
            <w:gridSpan w:val="7"/>
            <w:tcBorders>
              <w:top w:val="nil"/>
              <w:left w:val="nil"/>
              <w:bottom w:val="nil"/>
              <w:right w:val="nil"/>
            </w:tcBorders>
            <w:shd w:val="clear" w:color="auto" w:fill="auto"/>
            <w:vAlign w:val="center"/>
            <w:hideMark/>
          </w:tcPr>
          <w:p w14:paraId="7A1BB36A"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xml:space="preserve">6) Volitelná položka, v případě, že v rámci KoPÚ nebude potřeba, položku odstranit. Nepoužije se v případě KoPÚ v bývalých </w:t>
            </w:r>
            <w:proofErr w:type="spellStart"/>
            <w:r w:rsidRPr="00E93EA7">
              <w:rPr>
                <w:rFonts w:ascii="Arial" w:eastAsia="Times New Roman" w:hAnsi="Arial" w:cs="Arial"/>
                <w:kern w:val="0"/>
                <w:lang w:eastAsia="cs-CZ"/>
                <w14:ligatures w14:val="none"/>
              </w:rPr>
              <w:t>VÚj</w:t>
            </w:r>
            <w:proofErr w:type="spellEnd"/>
            <w:r w:rsidRPr="00E93EA7">
              <w:rPr>
                <w:rFonts w:ascii="Arial" w:eastAsia="Times New Roman" w:hAnsi="Arial" w:cs="Arial"/>
                <w:kern w:val="0"/>
                <w:lang w:eastAsia="cs-CZ"/>
                <w14:ligatures w14:val="none"/>
              </w:rPr>
              <w:t>.</w:t>
            </w:r>
          </w:p>
        </w:tc>
      </w:tr>
      <w:tr w:rsidR="00E93EA7" w:rsidRPr="00E93EA7" w14:paraId="0CAC3806" w14:textId="77777777" w:rsidTr="00E93EA7">
        <w:trPr>
          <w:trHeight w:val="402"/>
        </w:trPr>
        <w:tc>
          <w:tcPr>
            <w:tcW w:w="13920" w:type="dxa"/>
            <w:gridSpan w:val="7"/>
            <w:tcBorders>
              <w:top w:val="nil"/>
              <w:left w:val="nil"/>
              <w:bottom w:val="nil"/>
              <w:right w:val="nil"/>
            </w:tcBorders>
            <w:shd w:val="clear" w:color="auto" w:fill="auto"/>
            <w:vAlign w:val="center"/>
            <w:hideMark/>
          </w:tcPr>
          <w:p w14:paraId="1E5DB9C3"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7) Počet Měrných jednotek bude stanoven podle původní katastrální hranice.</w:t>
            </w:r>
          </w:p>
        </w:tc>
      </w:tr>
      <w:tr w:rsidR="00E93EA7" w:rsidRPr="00E93EA7" w14:paraId="5359D757" w14:textId="77777777" w:rsidTr="00E93EA7">
        <w:trPr>
          <w:trHeight w:val="402"/>
        </w:trPr>
        <w:tc>
          <w:tcPr>
            <w:tcW w:w="13920" w:type="dxa"/>
            <w:gridSpan w:val="7"/>
            <w:tcBorders>
              <w:top w:val="nil"/>
              <w:left w:val="nil"/>
              <w:bottom w:val="nil"/>
              <w:right w:val="nil"/>
            </w:tcBorders>
            <w:shd w:val="clear" w:color="auto" w:fill="auto"/>
            <w:vAlign w:val="center"/>
            <w:hideMark/>
          </w:tcPr>
          <w:p w14:paraId="45EDEAE9"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8) Ceny jsou uváděny s přesností na dvě desetinná místa.</w:t>
            </w:r>
          </w:p>
        </w:tc>
      </w:tr>
      <w:tr w:rsidR="00E93EA7" w:rsidRPr="00E93EA7" w14:paraId="7D4201A1" w14:textId="77777777" w:rsidTr="00E93EA7">
        <w:trPr>
          <w:trHeight w:val="1200"/>
        </w:trPr>
        <w:tc>
          <w:tcPr>
            <w:tcW w:w="13920" w:type="dxa"/>
            <w:gridSpan w:val="7"/>
            <w:tcBorders>
              <w:top w:val="nil"/>
              <w:left w:val="nil"/>
              <w:bottom w:val="nil"/>
              <w:right w:val="nil"/>
            </w:tcBorders>
            <w:shd w:val="clear" w:color="auto" w:fill="auto"/>
            <w:vAlign w:val="center"/>
            <w:hideMark/>
          </w:tcPr>
          <w:p w14:paraId="38A7179F"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9)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E93EA7" w:rsidRPr="00E93EA7" w14:paraId="4C588808" w14:textId="77777777" w:rsidTr="00E93EA7">
        <w:trPr>
          <w:trHeight w:val="1200"/>
        </w:trPr>
        <w:tc>
          <w:tcPr>
            <w:tcW w:w="13920" w:type="dxa"/>
            <w:gridSpan w:val="7"/>
            <w:tcBorders>
              <w:top w:val="nil"/>
              <w:left w:val="nil"/>
              <w:bottom w:val="nil"/>
              <w:right w:val="nil"/>
            </w:tcBorders>
            <w:shd w:val="clear" w:color="auto" w:fill="auto"/>
            <w:vAlign w:val="center"/>
            <w:hideMark/>
          </w:tcPr>
          <w:p w14:paraId="684579A4"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10)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E93EA7" w:rsidRPr="00E93EA7" w14:paraId="4607738A" w14:textId="77777777" w:rsidTr="00E93EA7">
        <w:trPr>
          <w:trHeight w:val="420"/>
        </w:trPr>
        <w:tc>
          <w:tcPr>
            <w:tcW w:w="1120" w:type="dxa"/>
            <w:tcBorders>
              <w:top w:val="nil"/>
              <w:left w:val="nil"/>
              <w:bottom w:val="nil"/>
              <w:right w:val="nil"/>
            </w:tcBorders>
            <w:shd w:val="clear" w:color="auto" w:fill="auto"/>
            <w:noWrap/>
            <w:vAlign w:val="bottom"/>
            <w:hideMark/>
          </w:tcPr>
          <w:p w14:paraId="7B67739E" w14:textId="77777777" w:rsidR="00E93EA7" w:rsidRPr="00E93EA7" w:rsidRDefault="00E93EA7" w:rsidP="00E93EA7">
            <w:pPr>
              <w:spacing w:after="0" w:line="240" w:lineRule="auto"/>
              <w:rPr>
                <w:rFonts w:ascii="Arial" w:eastAsia="Times New Roman" w:hAnsi="Arial" w:cs="Arial"/>
                <w:kern w:val="0"/>
                <w:lang w:eastAsia="cs-CZ"/>
                <w14:ligatures w14:val="none"/>
              </w:rPr>
            </w:pPr>
          </w:p>
        </w:tc>
        <w:tc>
          <w:tcPr>
            <w:tcW w:w="4840" w:type="dxa"/>
            <w:tcBorders>
              <w:top w:val="nil"/>
              <w:left w:val="nil"/>
              <w:bottom w:val="nil"/>
              <w:right w:val="nil"/>
            </w:tcBorders>
            <w:shd w:val="clear" w:color="auto" w:fill="auto"/>
            <w:noWrap/>
            <w:vAlign w:val="bottom"/>
            <w:hideMark/>
          </w:tcPr>
          <w:p w14:paraId="4ACB7700"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000" w:type="dxa"/>
            <w:tcBorders>
              <w:top w:val="nil"/>
              <w:left w:val="nil"/>
              <w:bottom w:val="nil"/>
              <w:right w:val="nil"/>
            </w:tcBorders>
            <w:shd w:val="clear" w:color="auto" w:fill="auto"/>
            <w:noWrap/>
            <w:vAlign w:val="bottom"/>
            <w:hideMark/>
          </w:tcPr>
          <w:p w14:paraId="7AA1058D"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020" w:type="dxa"/>
            <w:tcBorders>
              <w:top w:val="nil"/>
              <w:left w:val="nil"/>
              <w:bottom w:val="nil"/>
              <w:right w:val="nil"/>
            </w:tcBorders>
            <w:shd w:val="clear" w:color="auto" w:fill="auto"/>
            <w:noWrap/>
            <w:vAlign w:val="bottom"/>
            <w:hideMark/>
          </w:tcPr>
          <w:p w14:paraId="0E5EE82A"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69FD4322"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3405722D"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bottom"/>
            <w:hideMark/>
          </w:tcPr>
          <w:p w14:paraId="4FFA07BB"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r>
      <w:tr w:rsidR="00E93EA7" w:rsidRPr="00E93EA7" w14:paraId="49A911A7" w14:textId="77777777" w:rsidTr="00E93EA7">
        <w:trPr>
          <w:trHeight w:val="420"/>
        </w:trPr>
        <w:tc>
          <w:tcPr>
            <w:tcW w:w="5960" w:type="dxa"/>
            <w:gridSpan w:val="2"/>
            <w:tcBorders>
              <w:top w:val="nil"/>
              <w:left w:val="nil"/>
              <w:bottom w:val="nil"/>
              <w:right w:val="nil"/>
            </w:tcBorders>
            <w:shd w:val="clear" w:color="auto" w:fill="auto"/>
            <w:vAlign w:val="center"/>
            <w:hideMark/>
          </w:tcPr>
          <w:p w14:paraId="26E85079" w14:textId="77777777" w:rsidR="00E93EA7" w:rsidRPr="00E93EA7" w:rsidRDefault="00E93EA7" w:rsidP="00E93EA7">
            <w:pPr>
              <w:spacing w:after="0" w:line="240" w:lineRule="auto"/>
              <w:rPr>
                <w:rFonts w:ascii="Arial" w:eastAsia="Times New Roman" w:hAnsi="Arial" w:cs="Arial"/>
                <w:b/>
                <w:bCs/>
                <w:kern w:val="0"/>
                <w:lang w:eastAsia="cs-CZ"/>
                <w14:ligatures w14:val="none"/>
              </w:rPr>
            </w:pPr>
            <w:r w:rsidRPr="00E93EA7">
              <w:rPr>
                <w:rFonts w:ascii="Arial" w:eastAsia="Times New Roman" w:hAnsi="Arial" w:cs="Arial"/>
                <w:b/>
                <w:bCs/>
                <w:kern w:val="0"/>
                <w:lang w:eastAsia="cs-CZ"/>
                <w14:ligatures w14:val="none"/>
              </w:rPr>
              <w:t>Poznámka:</w:t>
            </w:r>
          </w:p>
        </w:tc>
        <w:tc>
          <w:tcPr>
            <w:tcW w:w="1000" w:type="dxa"/>
            <w:tcBorders>
              <w:top w:val="nil"/>
              <w:left w:val="nil"/>
              <w:bottom w:val="nil"/>
              <w:right w:val="nil"/>
            </w:tcBorders>
            <w:shd w:val="clear" w:color="auto" w:fill="auto"/>
            <w:noWrap/>
            <w:vAlign w:val="bottom"/>
            <w:hideMark/>
          </w:tcPr>
          <w:p w14:paraId="3963F58B" w14:textId="77777777" w:rsidR="00E93EA7" w:rsidRPr="00E93EA7" w:rsidRDefault="00E93EA7" w:rsidP="00E93EA7">
            <w:pPr>
              <w:spacing w:after="0" w:line="240" w:lineRule="auto"/>
              <w:rPr>
                <w:rFonts w:ascii="Arial" w:eastAsia="Times New Roman" w:hAnsi="Arial" w:cs="Arial"/>
                <w:b/>
                <w:bCs/>
                <w:kern w:val="0"/>
                <w:lang w:eastAsia="cs-CZ"/>
                <w14:ligatures w14:val="none"/>
              </w:rPr>
            </w:pPr>
          </w:p>
        </w:tc>
        <w:tc>
          <w:tcPr>
            <w:tcW w:w="1020" w:type="dxa"/>
            <w:tcBorders>
              <w:top w:val="nil"/>
              <w:left w:val="nil"/>
              <w:bottom w:val="nil"/>
              <w:right w:val="nil"/>
            </w:tcBorders>
            <w:shd w:val="clear" w:color="auto" w:fill="auto"/>
            <w:noWrap/>
            <w:vAlign w:val="bottom"/>
            <w:hideMark/>
          </w:tcPr>
          <w:p w14:paraId="4ACFA931"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1B9A9285"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13F3CA5E"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bottom"/>
            <w:hideMark/>
          </w:tcPr>
          <w:p w14:paraId="0AA727A8"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r>
      <w:tr w:rsidR="00E93EA7" w:rsidRPr="00E93EA7" w14:paraId="4157B715" w14:textId="77777777" w:rsidTr="00E93EA7">
        <w:trPr>
          <w:trHeight w:val="420"/>
        </w:trPr>
        <w:tc>
          <w:tcPr>
            <w:tcW w:w="1120" w:type="dxa"/>
            <w:tcBorders>
              <w:top w:val="nil"/>
              <w:left w:val="nil"/>
              <w:bottom w:val="nil"/>
              <w:right w:val="nil"/>
            </w:tcBorders>
            <w:shd w:val="clear" w:color="000000" w:fill="BFBFBF"/>
            <w:noWrap/>
            <w:vAlign w:val="center"/>
            <w:hideMark/>
          </w:tcPr>
          <w:p w14:paraId="7617014A"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 </w:t>
            </w:r>
          </w:p>
        </w:tc>
        <w:tc>
          <w:tcPr>
            <w:tcW w:w="4840" w:type="dxa"/>
            <w:tcBorders>
              <w:top w:val="nil"/>
              <w:left w:val="nil"/>
              <w:bottom w:val="nil"/>
              <w:right w:val="nil"/>
            </w:tcBorders>
            <w:shd w:val="clear" w:color="auto" w:fill="auto"/>
            <w:noWrap/>
            <w:vAlign w:val="center"/>
            <w:hideMark/>
          </w:tcPr>
          <w:p w14:paraId="6B997AFA"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nevyplňovat</w:t>
            </w:r>
          </w:p>
        </w:tc>
        <w:tc>
          <w:tcPr>
            <w:tcW w:w="1000" w:type="dxa"/>
            <w:tcBorders>
              <w:top w:val="nil"/>
              <w:left w:val="nil"/>
              <w:bottom w:val="nil"/>
              <w:right w:val="nil"/>
            </w:tcBorders>
            <w:shd w:val="clear" w:color="auto" w:fill="auto"/>
            <w:noWrap/>
            <w:vAlign w:val="center"/>
            <w:hideMark/>
          </w:tcPr>
          <w:p w14:paraId="7A0FB5D6" w14:textId="77777777" w:rsidR="00E93EA7" w:rsidRPr="00E93EA7" w:rsidRDefault="00E93EA7" w:rsidP="00E93EA7">
            <w:pPr>
              <w:spacing w:after="0" w:line="240" w:lineRule="auto"/>
              <w:rPr>
                <w:rFonts w:ascii="Arial" w:eastAsia="Times New Roman" w:hAnsi="Arial" w:cs="Arial"/>
                <w:kern w:val="0"/>
                <w:lang w:eastAsia="cs-CZ"/>
                <w14:ligatures w14:val="none"/>
              </w:rPr>
            </w:pPr>
          </w:p>
        </w:tc>
        <w:tc>
          <w:tcPr>
            <w:tcW w:w="1020" w:type="dxa"/>
            <w:tcBorders>
              <w:top w:val="nil"/>
              <w:left w:val="nil"/>
              <w:bottom w:val="nil"/>
              <w:right w:val="nil"/>
            </w:tcBorders>
            <w:shd w:val="clear" w:color="auto" w:fill="auto"/>
            <w:noWrap/>
            <w:vAlign w:val="center"/>
            <w:hideMark/>
          </w:tcPr>
          <w:p w14:paraId="47BFDE09"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center"/>
            <w:hideMark/>
          </w:tcPr>
          <w:p w14:paraId="26B5CC86"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center"/>
            <w:hideMark/>
          </w:tcPr>
          <w:p w14:paraId="2773EE93"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center"/>
            <w:hideMark/>
          </w:tcPr>
          <w:p w14:paraId="2594323B"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r>
      <w:tr w:rsidR="00E93EA7" w:rsidRPr="00E93EA7" w14:paraId="53A59523" w14:textId="77777777" w:rsidTr="00E93EA7">
        <w:trPr>
          <w:trHeight w:val="420"/>
        </w:trPr>
        <w:tc>
          <w:tcPr>
            <w:tcW w:w="1120" w:type="dxa"/>
            <w:tcBorders>
              <w:top w:val="nil"/>
              <w:left w:val="nil"/>
              <w:bottom w:val="nil"/>
              <w:right w:val="nil"/>
            </w:tcBorders>
            <w:shd w:val="clear" w:color="auto" w:fill="auto"/>
            <w:noWrap/>
            <w:vAlign w:val="bottom"/>
            <w:hideMark/>
          </w:tcPr>
          <w:p w14:paraId="5D177C91"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4840" w:type="dxa"/>
            <w:tcBorders>
              <w:top w:val="nil"/>
              <w:left w:val="nil"/>
              <w:bottom w:val="nil"/>
              <w:right w:val="nil"/>
            </w:tcBorders>
            <w:shd w:val="clear" w:color="auto" w:fill="auto"/>
            <w:noWrap/>
            <w:vAlign w:val="center"/>
            <w:hideMark/>
          </w:tcPr>
          <w:p w14:paraId="69129BA4" w14:textId="77777777" w:rsidR="00E93EA7" w:rsidRPr="00E93EA7" w:rsidRDefault="00E93EA7" w:rsidP="00E93EA7">
            <w:pPr>
              <w:spacing w:after="0" w:line="240" w:lineRule="auto"/>
              <w:rPr>
                <w:rFonts w:ascii="Arial" w:eastAsia="Times New Roman" w:hAnsi="Arial" w:cs="Arial"/>
                <w:kern w:val="0"/>
                <w:lang w:eastAsia="cs-CZ"/>
                <w14:ligatures w14:val="none"/>
              </w:rPr>
            </w:pPr>
            <w:r w:rsidRPr="00E93EA7">
              <w:rPr>
                <w:rFonts w:ascii="Arial" w:eastAsia="Times New Roman" w:hAnsi="Arial" w:cs="Arial"/>
                <w:kern w:val="0"/>
                <w:lang w:eastAsia="cs-CZ"/>
                <w14:ligatures w14:val="none"/>
              </w:rPr>
              <w:t>DTR – dokumentace technického řešení PSZ</w:t>
            </w:r>
          </w:p>
        </w:tc>
        <w:tc>
          <w:tcPr>
            <w:tcW w:w="1000" w:type="dxa"/>
            <w:tcBorders>
              <w:top w:val="nil"/>
              <w:left w:val="nil"/>
              <w:bottom w:val="nil"/>
              <w:right w:val="nil"/>
            </w:tcBorders>
            <w:shd w:val="clear" w:color="auto" w:fill="auto"/>
            <w:noWrap/>
            <w:vAlign w:val="bottom"/>
            <w:hideMark/>
          </w:tcPr>
          <w:p w14:paraId="09E9E209" w14:textId="77777777" w:rsidR="00E93EA7" w:rsidRPr="00E93EA7" w:rsidRDefault="00E93EA7" w:rsidP="00E93EA7">
            <w:pPr>
              <w:spacing w:after="0" w:line="240" w:lineRule="auto"/>
              <w:rPr>
                <w:rFonts w:ascii="Arial" w:eastAsia="Times New Roman" w:hAnsi="Arial" w:cs="Arial"/>
                <w:kern w:val="0"/>
                <w:lang w:eastAsia="cs-CZ"/>
                <w14:ligatures w14:val="none"/>
              </w:rPr>
            </w:pPr>
          </w:p>
        </w:tc>
        <w:tc>
          <w:tcPr>
            <w:tcW w:w="1020" w:type="dxa"/>
            <w:tcBorders>
              <w:top w:val="nil"/>
              <w:left w:val="nil"/>
              <w:bottom w:val="nil"/>
              <w:right w:val="nil"/>
            </w:tcBorders>
            <w:shd w:val="clear" w:color="auto" w:fill="auto"/>
            <w:noWrap/>
            <w:vAlign w:val="bottom"/>
            <w:hideMark/>
          </w:tcPr>
          <w:p w14:paraId="6C91259E"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60" w:type="dxa"/>
            <w:tcBorders>
              <w:top w:val="nil"/>
              <w:left w:val="nil"/>
              <w:bottom w:val="nil"/>
              <w:right w:val="nil"/>
            </w:tcBorders>
            <w:shd w:val="clear" w:color="auto" w:fill="auto"/>
            <w:noWrap/>
            <w:vAlign w:val="bottom"/>
            <w:hideMark/>
          </w:tcPr>
          <w:p w14:paraId="175D2100"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1900" w:type="dxa"/>
            <w:tcBorders>
              <w:top w:val="nil"/>
              <w:left w:val="nil"/>
              <w:bottom w:val="nil"/>
              <w:right w:val="nil"/>
            </w:tcBorders>
            <w:shd w:val="clear" w:color="auto" w:fill="auto"/>
            <w:noWrap/>
            <w:vAlign w:val="bottom"/>
            <w:hideMark/>
          </w:tcPr>
          <w:p w14:paraId="6AC7C78D"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c>
          <w:tcPr>
            <w:tcW w:w="2080" w:type="dxa"/>
            <w:tcBorders>
              <w:top w:val="nil"/>
              <w:left w:val="nil"/>
              <w:bottom w:val="nil"/>
              <w:right w:val="nil"/>
            </w:tcBorders>
            <w:shd w:val="clear" w:color="auto" w:fill="auto"/>
            <w:noWrap/>
            <w:vAlign w:val="bottom"/>
            <w:hideMark/>
          </w:tcPr>
          <w:p w14:paraId="0D3F622A" w14:textId="77777777" w:rsidR="00E93EA7" w:rsidRPr="00E93EA7" w:rsidRDefault="00E93EA7" w:rsidP="00E93EA7">
            <w:pPr>
              <w:spacing w:after="0" w:line="240" w:lineRule="auto"/>
              <w:rPr>
                <w:rFonts w:ascii="Times New Roman" w:eastAsia="Times New Roman" w:hAnsi="Times New Roman" w:cs="Times New Roman"/>
                <w:kern w:val="0"/>
                <w:sz w:val="20"/>
                <w:szCs w:val="20"/>
                <w:lang w:eastAsia="cs-CZ"/>
                <w14:ligatures w14:val="none"/>
              </w:rPr>
            </w:pPr>
          </w:p>
        </w:tc>
      </w:tr>
    </w:tbl>
    <w:p w14:paraId="76CB1013" w14:textId="50FCED01" w:rsidR="0005621A" w:rsidRPr="0005621A" w:rsidRDefault="0005621A" w:rsidP="00D85BEC">
      <w:pPr>
        <w:spacing w:after="0" w:line="240" w:lineRule="auto"/>
        <w:rPr>
          <w:rFonts w:ascii="Arial" w:hAnsi="Arial" w:cs="Arial"/>
        </w:rPr>
      </w:pPr>
    </w:p>
    <w:sectPr w:rsidR="0005621A" w:rsidRPr="0005621A" w:rsidSect="00E93EA7">
      <w:headerReference w:type="first" r:id="rId17"/>
      <w:footerReference w:type="first" r:id="rId18"/>
      <w:pgSz w:w="16838" w:h="23811" w:code="8"/>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80EB9" w14:textId="77777777" w:rsidR="00B57C85" w:rsidRDefault="00B57C85" w:rsidP="007936E4">
      <w:pPr>
        <w:spacing w:after="0"/>
      </w:pPr>
      <w:r>
        <w:separator/>
      </w:r>
    </w:p>
  </w:endnote>
  <w:endnote w:type="continuationSeparator" w:id="0">
    <w:p w14:paraId="745BD46A" w14:textId="77777777" w:rsidR="00B57C85" w:rsidRDefault="00B57C85" w:rsidP="007936E4">
      <w:pPr>
        <w:spacing w:after="0"/>
      </w:pPr>
      <w:r>
        <w:continuationSeparator/>
      </w:r>
    </w:p>
  </w:endnote>
  <w:endnote w:type="continuationNotice" w:id="1">
    <w:p w14:paraId="10F24FE6" w14:textId="77777777" w:rsidR="00B57C85" w:rsidRDefault="00B57C85"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05748BEE"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6F7479">
      <w:rPr>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7CCE" w14:textId="77777777" w:rsidR="006F7479" w:rsidRDefault="006F74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C306" w14:textId="77777777" w:rsidR="00B57C85" w:rsidRDefault="00B57C85" w:rsidP="007936E4">
      <w:pPr>
        <w:spacing w:after="0"/>
      </w:pPr>
      <w:r>
        <w:separator/>
      </w:r>
    </w:p>
  </w:footnote>
  <w:footnote w:type="continuationSeparator" w:id="0">
    <w:p w14:paraId="73F8A478" w14:textId="77777777" w:rsidR="00B57C85" w:rsidRDefault="00B57C85" w:rsidP="007936E4">
      <w:pPr>
        <w:spacing w:after="0"/>
      </w:pPr>
      <w:r>
        <w:continuationSeparator/>
      </w:r>
    </w:p>
  </w:footnote>
  <w:footnote w:type="continuationNotice" w:id="1">
    <w:p w14:paraId="061E8359" w14:textId="77777777" w:rsidR="00B57C85" w:rsidRDefault="00B57C85"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FECD0F9" w:rsidR="00043079" w:rsidRPr="001D4BED" w:rsidRDefault="00A848B2" w:rsidP="00DE26B7">
    <w:pPr>
      <w:pStyle w:val="Zhlav"/>
      <w:pBdr>
        <w:bottom w:val="single" w:sz="6" w:space="1" w:color="auto"/>
      </w:pBdr>
      <w:tabs>
        <w:tab w:val="left" w:pos="3374"/>
      </w:tabs>
      <w:spacing w:before="120" w:after="120"/>
      <w:rPr>
        <w:szCs w:val="16"/>
      </w:rPr>
    </w:pPr>
    <w:r>
      <w:rPr>
        <w:szCs w:val="16"/>
      </w:rPr>
      <w:t xml:space="preserve">Dodatek č. </w:t>
    </w:r>
    <w:r w:rsidR="00BA255C">
      <w:rPr>
        <w:szCs w:val="16"/>
      </w:rPr>
      <w:t>1</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w:t>
    </w:r>
    <w:r w:rsidR="00BC2D0D">
      <w:rPr>
        <w:szCs w:val="16"/>
      </w:rPr>
      <w:t xml:space="preserve"> v k.ú. </w:t>
    </w:r>
    <w:r w:rsidR="00971170">
      <w:rPr>
        <w:szCs w:val="16"/>
      </w:rPr>
      <w:t>Arnolec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5207" w14:textId="31AB1F81" w:rsidR="00937801" w:rsidRDefault="00043079"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1D1F2B">
      <w:rPr>
        <w:rFonts w:cs="Arial"/>
        <w:sz w:val="20"/>
        <w:szCs w:val="20"/>
        <w:lang w:val="fr-FR" w:eastAsia="cs-CZ"/>
      </w:rPr>
      <w:tab/>
    </w:r>
    <w:r w:rsidR="00937801" w:rsidRPr="001D4BED">
      <w:rPr>
        <w:rFonts w:cs="Arial"/>
        <w:szCs w:val="16"/>
        <w:lang w:val="fr-FR" w:eastAsia="cs-CZ"/>
      </w:rPr>
      <w:t>Číslo Smlouvy Objednatele</w:t>
    </w:r>
    <w:r w:rsidR="00937801">
      <w:rPr>
        <w:rFonts w:cs="Arial"/>
        <w:szCs w:val="16"/>
        <w:lang w:val="fr-FR" w:eastAsia="cs-CZ"/>
      </w:rPr>
      <w:t> </w:t>
    </w:r>
    <w:r w:rsidR="00971170">
      <w:rPr>
        <w:rFonts w:cs="Arial"/>
        <w:szCs w:val="16"/>
        <w:lang w:val="fr-FR" w:eastAsia="cs-CZ"/>
      </w:rPr>
      <w:t>841</w:t>
    </w:r>
    <w:r w:rsidR="002E637C">
      <w:rPr>
        <w:rFonts w:cs="Arial"/>
        <w:szCs w:val="16"/>
        <w:lang w:val="fr-FR" w:eastAsia="cs-CZ"/>
      </w:rPr>
      <w:t>-2023</w:t>
    </w:r>
    <w:r w:rsidR="00937801">
      <w:rPr>
        <w:rFonts w:cs="Arial"/>
        <w:szCs w:val="16"/>
        <w:lang w:val="fr-FR" w:eastAsia="cs-CZ"/>
      </w:rPr>
      <w:t>-52020</w:t>
    </w:r>
    <w:r w:rsidR="00D318FC">
      <w:rPr>
        <w:rFonts w:cs="Arial"/>
        <w:szCs w:val="16"/>
        <w:lang w:val="fr-FR" w:eastAsia="cs-CZ"/>
      </w:rPr>
      <w:t>1</w:t>
    </w:r>
    <w:r w:rsidR="00937801">
      <w:rPr>
        <w:rFonts w:cs="Arial"/>
        <w:szCs w:val="16"/>
        <w:lang w:val="fr-FR" w:eastAsia="cs-CZ"/>
      </w:rPr>
      <w:tab/>
    </w:r>
  </w:p>
  <w:p w14:paraId="68C4B6F9" w14:textId="6985598D" w:rsidR="00937801" w:rsidRPr="001D4BED" w:rsidRDefault="00937801"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1D1F2B">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00971170">
      <w:rPr>
        <w:rFonts w:cs="Arial"/>
        <w:szCs w:val="16"/>
        <w:lang w:val="fr-FR" w:eastAsia="cs-CZ"/>
      </w:rPr>
      <w:t>10/2023</w:t>
    </w:r>
  </w:p>
  <w:p w14:paraId="5DAC65E4" w14:textId="3DB15BCE" w:rsidR="00937801" w:rsidRPr="001D4BED" w:rsidRDefault="00937801" w:rsidP="00937801">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1D1F2B">
      <w:rPr>
        <w:rFonts w:cs="Arial"/>
        <w:szCs w:val="16"/>
        <w:lang w:val="fr-FR" w:eastAsia="cs-CZ"/>
      </w:rPr>
      <w:tab/>
    </w:r>
    <w:r w:rsidRPr="001D4BED">
      <w:rPr>
        <w:rFonts w:cs="Arial"/>
        <w:szCs w:val="16"/>
        <w:lang w:val="fr-FR" w:eastAsia="cs-CZ"/>
      </w:rPr>
      <w:t xml:space="preserve">Komplexní pozemkové úpravy </w:t>
    </w:r>
    <w:r>
      <w:rPr>
        <w:rFonts w:cs="Arial"/>
        <w:szCs w:val="16"/>
        <w:lang w:val="fr-FR" w:eastAsia="cs-CZ"/>
      </w:rPr>
      <w:t xml:space="preserve">v k.ú. </w:t>
    </w:r>
    <w:r w:rsidR="00971170">
      <w:rPr>
        <w:rFonts w:cs="Arial"/>
        <w:szCs w:val="16"/>
        <w:lang w:val="fr-FR" w:eastAsia="cs-CZ"/>
      </w:rPr>
      <w:t>Arnolec</w:t>
    </w:r>
  </w:p>
  <w:p w14:paraId="6F75F815" w14:textId="39CDCA33" w:rsidR="00043079" w:rsidRPr="006D39F5" w:rsidRDefault="00043079" w:rsidP="00937801">
    <w:pPr>
      <w:pStyle w:val="Zhlav"/>
      <w:pBdr>
        <w:bottom w:val="single" w:sz="6" w:space="1" w:color="auto"/>
      </w:pBdr>
      <w:tabs>
        <w:tab w:val="clear" w:pos="4703"/>
        <w:tab w:val="clear" w:pos="9406"/>
        <w:tab w:val="left" w:pos="4536"/>
      </w:tabs>
      <w:spacing w:after="0" w:line="240" w:lineRule="auto"/>
      <w:jc w:val="both"/>
      <w:rPr>
        <w:rFonts w:cs="Arial"/>
        <w:b/>
        <w:bCs/>
        <w:szCs w:val="16"/>
        <w:lang w:val="fr-FR"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0CB6" w14:textId="5827BA01" w:rsidR="006F7479" w:rsidRPr="006F7479" w:rsidRDefault="006F7479" w:rsidP="006F74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1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1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1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1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15"/>
  </w:num>
  <w:num w:numId="2" w16cid:durableId="2107381581">
    <w:abstractNumId w:val="5"/>
  </w:num>
  <w:num w:numId="3" w16cid:durableId="376590071">
    <w:abstractNumId w:val="7"/>
  </w:num>
  <w:num w:numId="4" w16cid:durableId="907034161">
    <w:abstractNumId w:val="13"/>
  </w:num>
  <w:num w:numId="5" w16cid:durableId="2001225391">
    <w:abstractNumId w:val="3"/>
  </w:num>
  <w:num w:numId="6" w16cid:durableId="1251088131">
    <w:abstractNumId w:val="9"/>
  </w:num>
  <w:num w:numId="7" w16cid:durableId="708072732">
    <w:abstractNumId w:val="1"/>
  </w:num>
  <w:num w:numId="8" w16cid:durableId="2088570880">
    <w:abstractNumId w:val="0"/>
  </w:num>
  <w:num w:numId="9" w16cid:durableId="695468307">
    <w:abstractNumId w:val="2"/>
  </w:num>
  <w:num w:numId="10" w16cid:durableId="901017247">
    <w:abstractNumId w:val="17"/>
  </w:num>
  <w:num w:numId="11" w16cid:durableId="1639145949">
    <w:abstractNumId w:val="6"/>
  </w:num>
  <w:num w:numId="12" w16cid:durableId="713506796">
    <w:abstractNumId w:val="16"/>
  </w:num>
  <w:num w:numId="13" w16cid:durableId="684092465">
    <w:abstractNumId w:val="12"/>
  </w:num>
  <w:num w:numId="14" w16cid:durableId="1864975807">
    <w:abstractNumId w:val="4"/>
  </w:num>
  <w:num w:numId="15" w16cid:durableId="982346941">
    <w:abstractNumId w:val="10"/>
  </w:num>
  <w:num w:numId="16" w16cid:durableId="1742673720">
    <w:abstractNumId w:val="14"/>
  </w:num>
  <w:num w:numId="17" w16cid:durableId="1838420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11"/>
  </w:num>
  <w:num w:numId="20" w16cid:durableId="612437958">
    <w:abstractNumId w:val="8"/>
  </w:num>
  <w:num w:numId="21" w16cid:durableId="176090947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044B"/>
    <w:rsid w:val="0003113C"/>
    <w:rsid w:val="0003130D"/>
    <w:rsid w:val="00031DCC"/>
    <w:rsid w:val="00032278"/>
    <w:rsid w:val="00032A8F"/>
    <w:rsid w:val="00032C41"/>
    <w:rsid w:val="000359CC"/>
    <w:rsid w:val="000364D4"/>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6D9"/>
    <w:rsid w:val="00051DEB"/>
    <w:rsid w:val="00052027"/>
    <w:rsid w:val="0005310A"/>
    <w:rsid w:val="000534FA"/>
    <w:rsid w:val="00054FA7"/>
    <w:rsid w:val="00055348"/>
    <w:rsid w:val="00055462"/>
    <w:rsid w:val="00055649"/>
    <w:rsid w:val="000556BC"/>
    <w:rsid w:val="000557B4"/>
    <w:rsid w:val="0005621A"/>
    <w:rsid w:val="00056E69"/>
    <w:rsid w:val="00057337"/>
    <w:rsid w:val="00057832"/>
    <w:rsid w:val="00057C75"/>
    <w:rsid w:val="000604D3"/>
    <w:rsid w:val="00060674"/>
    <w:rsid w:val="00061985"/>
    <w:rsid w:val="00061A57"/>
    <w:rsid w:val="000622D1"/>
    <w:rsid w:val="00062DF2"/>
    <w:rsid w:val="00063CE1"/>
    <w:rsid w:val="0006560F"/>
    <w:rsid w:val="00065B61"/>
    <w:rsid w:val="000669FB"/>
    <w:rsid w:val="00066D37"/>
    <w:rsid w:val="0007122E"/>
    <w:rsid w:val="00071467"/>
    <w:rsid w:val="00071ADD"/>
    <w:rsid w:val="00072457"/>
    <w:rsid w:val="000725EF"/>
    <w:rsid w:val="00072804"/>
    <w:rsid w:val="00073465"/>
    <w:rsid w:val="00073A55"/>
    <w:rsid w:val="00073E29"/>
    <w:rsid w:val="00073E52"/>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1B"/>
    <w:rsid w:val="00095FA9"/>
    <w:rsid w:val="000967C9"/>
    <w:rsid w:val="000969C4"/>
    <w:rsid w:val="00096B93"/>
    <w:rsid w:val="00096D20"/>
    <w:rsid w:val="000A03AE"/>
    <w:rsid w:val="000A0980"/>
    <w:rsid w:val="000A0DA0"/>
    <w:rsid w:val="000A13CF"/>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0C9"/>
    <w:rsid w:val="000B219F"/>
    <w:rsid w:val="000B40EE"/>
    <w:rsid w:val="000B55E4"/>
    <w:rsid w:val="000B60F3"/>
    <w:rsid w:val="000B61D9"/>
    <w:rsid w:val="000B6251"/>
    <w:rsid w:val="000B6577"/>
    <w:rsid w:val="000B7228"/>
    <w:rsid w:val="000B773F"/>
    <w:rsid w:val="000B7EAB"/>
    <w:rsid w:val="000C09AF"/>
    <w:rsid w:val="000C0BD2"/>
    <w:rsid w:val="000C1902"/>
    <w:rsid w:val="000C1FF4"/>
    <w:rsid w:val="000C2369"/>
    <w:rsid w:val="000C2F93"/>
    <w:rsid w:val="000C33CC"/>
    <w:rsid w:val="000C379F"/>
    <w:rsid w:val="000C3BA4"/>
    <w:rsid w:val="000C3EDD"/>
    <w:rsid w:val="000C4475"/>
    <w:rsid w:val="000C484B"/>
    <w:rsid w:val="000C65AB"/>
    <w:rsid w:val="000C68CA"/>
    <w:rsid w:val="000C72B4"/>
    <w:rsid w:val="000D0C30"/>
    <w:rsid w:val="000D0D76"/>
    <w:rsid w:val="000D10F6"/>
    <w:rsid w:val="000D1382"/>
    <w:rsid w:val="000D24BD"/>
    <w:rsid w:val="000D27D5"/>
    <w:rsid w:val="000D2B45"/>
    <w:rsid w:val="000D377C"/>
    <w:rsid w:val="000D3A4B"/>
    <w:rsid w:val="000D3F8A"/>
    <w:rsid w:val="000D4631"/>
    <w:rsid w:val="000D5C91"/>
    <w:rsid w:val="000D6242"/>
    <w:rsid w:val="000D6595"/>
    <w:rsid w:val="000D6EF4"/>
    <w:rsid w:val="000D749B"/>
    <w:rsid w:val="000D74B9"/>
    <w:rsid w:val="000D751D"/>
    <w:rsid w:val="000D759F"/>
    <w:rsid w:val="000D7FEE"/>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2EA"/>
    <w:rsid w:val="00101717"/>
    <w:rsid w:val="001020B7"/>
    <w:rsid w:val="00102AD4"/>
    <w:rsid w:val="0010384D"/>
    <w:rsid w:val="001046B2"/>
    <w:rsid w:val="0010472F"/>
    <w:rsid w:val="00104927"/>
    <w:rsid w:val="00104B54"/>
    <w:rsid w:val="001056E2"/>
    <w:rsid w:val="00105B55"/>
    <w:rsid w:val="0010608D"/>
    <w:rsid w:val="0010619E"/>
    <w:rsid w:val="00106710"/>
    <w:rsid w:val="00106CC8"/>
    <w:rsid w:val="0010704F"/>
    <w:rsid w:val="0010728D"/>
    <w:rsid w:val="0010767A"/>
    <w:rsid w:val="00110CCB"/>
    <w:rsid w:val="00110FC7"/>
    <w:rsid w:val="00111732"/>
    <w:rsid w:val="001121A8"/>
    <w:rsid w:val="001128F2"/>
    <w:rsid w:val="00112F05"/>
    <w:rsid w:val="00113334"/>
    <w:rsid w:val="00115F52"/>
    <w:rsid w:val="0011611A"/>
    <w:rsid w:val="00117696"/>
    <w:rsid w:val="001208EE"/>
    <w:rsid w:val="00120D0A"/>
    <w:rsid w:val="00120F8B"/>
    <w:rsid w:val="001212CE"/>
    <w:rsid w:val="00121AD3"/>
    <w:rsid w:val="00122C6A"/>
    <w:rsid w:val="001231F2"/>
    <w:rsid w:val="00123815"/>
    <w:rsid w:val="00124681"/>
    <w:rsid w:val="00124707"/>
    <w:rsid w:val="00124B55"/>
    <w:rsid w:val="001256DB"/>
    <w:rsid w:val="001258B6"/>
    <w:rsid w:val="001259C0"/>
    <w:rsid w:val="001260CB"/>
    <w:rsid w:val="001268CA"/>
    <w:rsid w:val="00126A8F"/>
    <w:rsid w:val="00126DA5"/>
    <w:rsid w:val="00127765"/>
    <w:rsid w:val="00127C34"/>
    <w:rsid w:val="00130D06"/>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5E23"/>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7A"/>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87F7E"/>
    <w:rsid w:val="0019063D"/>
    <w:rsid w:val="00190D35"/>
    <w:rsid w:val="00190DD1"/>
    <w:rsid w:val="0019136F"/>
    <w:rsid w:val="00191902"/>
    <w:rsid w:val="00191AB3"/>
    <w:rsid w:val="001941F6"/>
    <w:rsid w:val="00194BA0"/>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0D52"/>
    <w:rsid w:val="001B11D2"/>
    <w:rsid w:val="001B178C"/>
    <w:rsid w:val="001B1C9F"/>
    <w:rsid w:val="001B2BBC"/>
    <w:rsid w:val="001B2C51"/>
    <w:rsid w:val="001B3074"/>
    <w:rsid w:val="001B39FF"/>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9E6"/>
    <w:rsid w:val="001D09F0"/>
    <w:rsid w:val="001D1F2B"/>
    <w:rsid w:val="001D2151"/>
    <w:rsid w:val="001D3991"/>
    <w:rsid w:val="001D3F05"/>
    <w:rsid w:val="001D4BED"/>
    <w:rsid w:val="001D4D39"/>
    <w:rsid w:val="001D4E3B"/>
    <w:rsid w:val="001D4FAC"/>
    <w:rsid w:val="001D512A"/>
    <w:rsid w:val="001D603B"/>
    <w:rsid w:val="001D6B67"/>
    <w:rsid w:val="001D73F6"/>
    <w:rsid w:val="001D7D4E"/>
    <w:rsid w:val="001E055A"/>
    <w:rsid w:val="001E078A"/>
    <w:rsid w:val="001E0D0C"/>
    <w:rsid w:val="001E18E0"/>
    <w:rsid w:val="001E2356"/>
    <w:rsid w:val="001E2410"/>
    <w:rsid w:val="001E2634"/>
    <w:rsid w:val="001E2B1E"/>
    <w:rsid w:val="001E3A1B"/>
    <w:rsid w:val="001E435A"/>
    <w:rsid w:val="001E4B15"/>
    <w:rsid w:val="001E51F8"/>
    <w:rsid w:val="001E5D29"/>
    <w:rsid w:val="001E5F3A"/>
    <w:rsid w:val="001E5FDB"/>
    <w:rsid w:val="001E615A"/>
    <w:rsid w:val="001E6713"/>
    <w:rsid w:val="001E67F7"/>
    <w:rsid w:val="001E7AD4"/>
    <w:rsid w:val="001F029A"/>
    <w:rsid w:val="001F02BE"/>
    <w:rsid w:val="001F0491"/>
    <w:rsid w:val="001F0712"/>
    <w:rsid w:val="001F09CB"/>
    <w:rsid w:val="001F09EB"/>
    <w:rsid w:val="001F10AE"/>
    <w:rsid w:val="001F1318"/>
    <w:rsid w:val="001F18CA"/>
    <w:rsid w:val="001F2406"/>
    <w:rsid w:val="001F2C17"/>
    <w:rsid w:val="001F2D3F"/>
    <w:rsid w:val="001F3749"/>
    <w:rsid w:val="001F47F5"/>
    <w:rsid w:val="001F4E64"/>
    <w:rsid w:val="001F4F49"/>
    <w:rsid w:val="001F55AF"/>
    <w:rsid w:val="001F577E"/>
    <w:rsid w:val="001F5AF2"/>
    <w:rsid w:val="001F6A26"/>
    <w:rsid w:val="001F76DA"/>
    <w:rsid w:val="002026D7"/>
    <w:rsid w:val="00202FB8"/>
    <w:rsid w:val="00203B8F"/>
    <w:rsid w:val="002046A0"/>
    <w:rsid w:val="0020494A"/>
    <w:rsid w:val="0020553F"/>
    <w:rsid w:val="002057AB"/>
    <w:rsid w:val="00205D00"/>
    <w:rsid w:val="00205DFC"/>
    <w:rsid w:val="00207846"/>
    <w:rsid w:val="00207B39"/>
    <w:rsid w:val="00210B7C"/>
    <w:rsid w:val="0021157D"/>
    <w:rsid w:val="002116C5"/>
    <w:rsid w:val="002126E2"/>
    <w:rsid w:val="0021275B"/>
    <w:rsid w:val="00213868"/>
    <w:rsid w:val="00213E37"/>
    <w:rsid w:val="00213F86"/>
    <w:rsid w:val="002146CA"/>
    <w:rsid w:val="00214ED4"/>
    <w:rsid w:val="00214FB3"/>
    <w:rsid w:val="00215588"/>
    <w:rsid w:val="00216E03"/>
    <w:rsid w:val="0021777A"/>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54B"/>
    <w:rsid w:val="0023367E"/>
    <w:rsid w:val="00233C6C"/>
    <w:rsid w:val="00233E65"/>
    <w:rsid w:val="00233ED7"/>
    <w:rsid w:val="0023461C"/>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26E"/>
    <w:rsid w:val="00250E4A"/>
    <w:rsid w:val="002514C0"/>
    <w:rsid w:val="00251DD1"/>
    <w:rsid w:val="00251F7D"/>
    <w:rsid w:val="00253DEB"/>
    <w:rsid w:val="002544C1"/>
    <w:rsid w:val="0025494A"/>
    <w:rsid w:val="002550D9"/>
    <w:rsid w:val="00255151"/>
    <w:rsid w:val="00256693"/>
    <w:rsid w:val="00256DC7"/>
    <w:rsid w:val="00257568"/>
    <w:rsid w:val="00260BC9"/>
    <w:rsid w:val="00262BA3"/>
    <w:rsid w:val="002631D7"/>
    <w:rsid w:val="00263544"/>
    <w:rsid w:val="00263CE9"/>
    <w:rsid w:val="00264B62"/>
    <w:rsid w:val="00264F91"/>
    <w:rsid w:val="002657FA"/>
    <w:rsid w:val="00265825"/>
    <w:rsid w:val="002659CD"/>
    <w:rsid w:val="00265F1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8793D"/>
    <w:rsid w:val="00291113"/>
    <w:rsid w:val="00291E5B"/>
    <w:rsid w:val="002924B8"/>
    <w:rsid w:val="00292813"/>
    <w:rsid w:val="00293887"/>
    <w:rsid w:val="0029443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2873"/>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27D3"/>
    <w:rsid w:val="002E3910"/>
    <w:rsid w:val="002E41C2"/>
    <w:rsid w:val="002E4DC9"/>
    <w:rsid w:val="002E5D8D"/>
    <w:rsid w:val="002E637C"/>
    <w:rsid w:val="002E6659"/>
    <w:rsid w:val="002E6B1D"/>
    <w:rsid w:val="002E6B79"/>
    <w:rsid w:val="002E7B9B"/>
    <w:rsid w:val="002E7C31"/>
    <w:rsid w:val="002F012F"/>
    <w:rsid w:val="002F0A03"/>
    <w:rsid w:val="002F0F6E"/>
    <w:rsid w:val="002F1900"/>
    <w:rsid w:val="002F20B9"/>
    <w:rsid w:val="002F2212"/>
    <w:rsid w:val="002F2620"/>
    <w:rsid w:val="002F2B82"/>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01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D73"/>
    <w:rsid w:val="0034134A"/>
    <w:rsid w:val="0034150A"/>
    <w:rsid w:val="00341FAE"/>
    <w:rsid w:val="003420A8"/>
    <w:rsid w:val="0034244B"/>
    <w:rsid w:val="003424A9"/>
    <w:rsid w:val="003429B5"/>
    <w:rsid w:val="00342E09"/>
    <w:rsid w:val="00343835"/>
    <w:rsid w:val="00344A8B"/>
    <w:rsid w:val="0034595D"/>
    <w:rsid w:val="00347DB4"/>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F40"/>
    <w:rsid w:val="00393341"/>
    <w:rsid w:val="00393AB7"/>
    <w:rsid w:val="00394855"/>
    <w:rsid w:val="00394958"/>
    <w:rsid w:val="00394E4E"/>
    <w:rsid w:val="00395278"/>
    <w:rsid w:val="00397924"/>
    <w:rsid w:val="00397A36"/>
    <w:rsid w:val="003A0C5F"/>
    <w:rsid w:val="003A1E59"/>
    <w:rsid w:val="003A25A8"/>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4FC"/>
    <w:rsid w:val="003B5655"/>
    <w:rsid w:val="003B589C"/>
    <w:rsid w:val="003B593C"/>
    <w:rsid w:val="003B68AD"/>
    <w:rsid w:val="003B721F"/>
    <w:rsid w:val="003B7DFB"/>
    <w:rsid w:val="003B7F9E"/>
    <w:rsid w:val="003C0033"/>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1A10"/>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B0A"/>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612"/>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2713"/>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EB1"/>
    <w:rsid w:val="00452A49"/>
    <w:rsid w:val="00454051"/>
    <w:rsid w:val="00454100"/>
    <w:rsid w:val="004545C4"/>
    <w:rsid w:val="00454B55"/>
    <w:rsid w:val="00454C2E"/>
    <w:rsid w:val="00455BEB"/>
    <w:rsid w:val="00455FD5"/>
    <w:rsid w:val="00456F16"/>
    <w:rsid w:val="0045784F"/>
    <w:rsid w:val="00460566"/>
    <w:rsid w:val="00460D62"/>
    <w:rsid w:val="00461F25"/>
    <w:rsid w:val="00462A6F"/>
    <w:rsid w:val="00462F02"/>
    <w:rsid w:val="00462F18"/>
    <w:rsid w:val="00463785"/>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778C7"/>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6CFB"/>
    <w:rsid w:val="00497AAF"/>
    <w:rsid w:val="00497BE2"/>
    <w:rsid w:val="004A004B"/>
    <w:rsid w:val="004A13C8"/>
    <w:rsid w:val="004A1DA5"/>
    <w:rsid w:val="004A1DDB"/>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52D"/>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9F8"/>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4E"/>
    <w:rsid w:val="004D53A8"/>
    <w:rsid w:val="004D6A49"/>
    <w:rsid w:val="004D6BDD"/>
    <w:rsid w:val="004D734B"/>
    <w:rsid w:val="004E0DEB"/>
    <w:rsid w:val="004E11C2"/>
    <w:rsid w:val="004E1924"/>
    <w:rsid w:val="004E1AC7"/>
    <w:rsid w:val="004E2652"/>
    <w:rsid w:val="004E2DEB"/>
    <w:rsid w:val="004E4C8C"/>
    <w:rsid w:val="004E4E6C"/>
    <w:rsid w:val="004E5C47"/>
    <w:rsid w:val="004E5ECF"/>
    <w:rsid w:val="004E68E3"/>
    <w:rsid w:val="004E6EE6"/>
    <w:rsid w:val="004F04AB"/>
    <w:rsid w:val="004F08F1"/>
    <w:rsid w:val="004F0BCD"/>
    <w:rsid w:val="004F1477"/>
    <w:rsid w:val="004F2454"/>
    <w:rsid w:val="004F26A7"/>
    <w:rsid w:val="004F31ED"/>
    <w:rsid w:val="004F450B"/>
    <w:rsid w:val="004F488D"/>
    <w:rsid w:val="004F541C"/>
    <w:rsid w:val="004F5C66"/>
    <w:rsid w:val="004F5D1F"/>
    <w:rsid w:val="004F5D45"/>
    <w:rsid w:val="004F67D1"/>
    <w:rsid w:val="004F6C82"/>
    <w:rsid w:val="004F7BC0"/>
    <w:rsid w:val="004F7CDC"/>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299"/>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36B"/>
    <w:rsid w:val="00547AF4"/>
    <w:rsid w:val="00547FD3"/>
    <w:rsid w:val="005502C0"/>
    <w:rsid w:val="00553621"/>
    <w:rsid w:val="00553926"/>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32B5"/>
    <w:rsid w:val="00564D21"/>
    <w:rsid w:val="00564D30"/>
    <w:rsid w:val="00565450"/>
    <w:rsid w:val="00565D8F"/>
    <w:rsid w:val="005660AA"/>
    <w:rsid w:val="00566B8B"/>
    <w:rsid w:val="00566CAF"/>
    <w:rsid w:val="00567122"/>
    <w:rsid w:val="00567813"/>
    <w:rsid w:val="00567D8D"/>
    <w:rsid w:val="00570385"/>
    <w:rsid w:val="005715BF"/>
    <w:rsid w:val="00571B92"/>
    <w:rsid w:val="00573A5A"/>
    <w:rsid w:val="0057447C"/>
    <w:rsid w:val="00574CA9"/>
    <w:rsid w:val="00575755"/>
    <w:rsid w:val="00575EF3"/>
    <w:rsid w:val="005765E0"/>
    <w:rsid w:val="00576C45"/>
    <w:rsid w:val="005771C6"/>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379D"/>
    <w:rsid w:val="00596441"/>
    <w:rsid w:val="00596B2C"/>
    <w:rsid w:val="005975CA"/>
    <w:rsid w:val="005978E8"/>
    <w:rsid w:val="00597AFF"/>
    <w:rsid w:val="00597FEB"/>
    <w:rsid w:val="005A0A14"/>
    <w:rsid w:val="005A1F40"/>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A7E8C"/>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4BA"/>
    <w:rsid w:val="005C793E"/>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975"/>
    <w:rsid w:val="005E6C74"/>
    <w:rsid w:val="005E6E4B"/>
    <w:rsid w:val="005E71AF"/>
    <w:rsid w:val="005E742E"/>
    <w:rsid w:val="005F042E"/>
    <w:rsid w:val="005F0699"/>
    <w:rsid w:val="005F0D7E"/>
    <w:rsid w:val="005F1050"/>
    <w:rsid w:val="005F280B"/>
    <w:rsid w:val="005F36C5"/>
    <w:rsid w:val="005F3750"/>
    <w:rsid w:val="005F432A"/>
    <w:rsid w:val="005F450F"/>
    <w:rsid w:val="005F4706"/>
    <w:rsid w:val="005F47EB"/>
    <w:rsid w:val="005F4BFA"/>
    <w:rsid w:val="005F52C9"/>
    <w:rsid w:val="005F54A2"/>
    <w:rsid w:val="005F5609"/>
    <w:rsid w:val="005F566E"/>
    <w:rsid w:val="005F6086"/>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301"/>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367"/>
    <w:rsid w:val="0062652E"/>
    <w:rsid w:val="00626C66"/>
    <w:rsid w:val="00627255"/>
    <w:rsid w:val="00627AC3"/>
    <w:rsid w:val="00627F24"/>
    <w:rsid w:val="00630996"/>
    <w:rsid w:val="00630E42"/>
    <w:rsid w:val="0063245B"/>
    <w:rsid w:val="00632885"/>
    <w:rsid w:val="00633825"/>
    <w:rsid w:val="00633FAA"/>
    <w:rsid w:val="00634522"/>
    <w:rsid w:val="00636267"/>
    <w:rsid w:val="00636544"/>
    <w:rsid w:val="00636685"/>
    <w:rsid w:val="0063700E"/>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4911"/>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33E3"/>
    <w:rsid w:val="006846A3"/>
    <w:rsid w:val="006856BC"/>
    <w:rsid w:val="00687085"/>
    <w:rsid w:val="00687958"/>
    <w:rsid w:val="00687B53"/>
    <w:rsid w:val="006917EB"/>
    <w:rsid w:val="0069188B"/>
    <w:rsid w:val="0069280F"/>
    <w:rsid w:val="00692FDC"/>
    <w:rsid w:val="00693141"/>
    <w:rsid w:val="0069460B"/>
    <w:rsid w:val="00694A74"/>
    <w:rsid w:val="00694C97"/>
    <w:rsid w:val="006955DD"/>
    <w:rsid w:val="006958C8"/>
    <w:rsid w:val="00696AF1"/>
    <w:rsid w:val="00697659"/>
    <w:rsid w:val="006976E6"/>
    <w:rsid w:val="00697906"/>
    <w:rsid w:val="00697C6A"/>
    <w:rsid w:val="00697CD7"/>
    <w:rsid w:val="006A0C07"/>
    <w:rsid w:val="006A0DB9"/>
    <w:rsid w:val="006A11D6"/>
    <w:rsid w:val="006A11D8"/>
    <w:rsid w:val="006A17A3"/>
    <w:rsid w:val="006A2168"/>
    <w:rsid w:val="006A2295"/>
    <w:rsid w:val="006A25F9"/>
    <w:rsid w:val="006A2733"/>
    <w:rsid w:val="006A3484"/>
    <w:rsid w:val="006A412F"/>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59C6"/>
    <w:rsid w:val="006C637B"/>
    <w:rsid w:val="006C7122"/>
    <w:rsid w:val="006C7BBC"/>
    <w:rsid w:val="006D0AE6"/>
    <w:rsid w:val="006D186A"/>
    <w:rsid w:val="006D1923"/>
    <w:rsid w:val="006D1B7B"/>
    <w:rsid w:val="006D30DD"/>
    <w:rsid w:val="006D36B0"/>
    <w:rsid w:val="006D392A"/>
    <w:rsid w:val="006D39F5"/>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0C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479"/>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165"/>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51BB"/>
    <w:rsid w:val="00735B39"/>
    <w:rsid w:val="00736073"/>
    <w:rsid w:val="00736568"/>
    <w:rsid w:val="00737124"/>
    <w:rsid w:val="00737783"/>
    <w:rsid w:val="00737B08"/>
    <w:rsid w:val="00737C17"/>
    <w:rsid w:val="00737E37"/>
    <w:rsid w:val="007400FD"/>
    <w:rsid w:val="00741178"/>
    <w:rsid w:val="00742AB4"/>
    <w:rsid w:val="007430C5"/>
    <w:rsid w:val="007447B4"/>
    <w:rsid w:val="00745388"/>
    <w:rsid w:val="00745C7F"/>
    <w:rsid w:val="00746A86"/>
    <w:rsid w:val="00746D20"/>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204"/>
    <w:rsid w:val="00766E6D"/>
    <w:rsid w:val="00767514"/>
    <w:rsid w:val="00767562"/>
    <w:rsid w:val="00770C7C"/>
    <w:rsid w:val="00770D1D"/>
    <w:rsid w:val="00771757"/>
    <w:rsid w:val="00771B00"/>
    <w:rsid w:val="00772310"/>
    <w:rsid w:val="00772740"/>
    <w:rsid w:val="00772B3B"/>
    <w:rsid w:val="00772F4C"/>
    <w:rsid w:val="0077327D"/>
    <w:rsid w:val="0077377A"/>
    <w:rsid w:val="007740C5"/>
    <w:rsid w:val="007748D3"/>
    <w:rsid w:val="0077525B"/>
    <w:rsid w:val="007760C7"/>
    <w:rsid w:val="00776743"/>
    <w:rsid w:val="00776FA4"/>
    <w:rsid w:val="007770A5"/>
    <w:rsid w:val="00777763"/>
    <w:rsid w:val="0077784B"/>
    <w:rsid w:val="007778FB"/>
    <w:rsid w:val="00777D86"/>
    <w:rsid w:val="00777F04"/>
    <w:rsid w:val="007802EB"/>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8CD"/>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5EFE"/>
    <w:rsid w:val="007C622A"/>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1E8A"/>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7BD"/>
    <w:rsid w:val="00814A2D"/>
    <w:rsid w:val="00815095"/>
    <w:rsid w:val="00816AD6"/>
    <w:rsid w:val="008178E0"/>
    <w:rsid w:val="008200AD"/>
    <w:rsid w:val="00820570"/>
    <w:rsid w:val="008205C2"/>
    <w:rsid w:val="008206D6"/>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572B"/>
    <w:rsid w:val="008461A0"/>
    <w:rsid w:val="00846774"/>
    <w:rsid w:val="00847357"/>
    <w:rsid w:val="0085026E"/>
    <w:rsid w:val="00850D47"/>
    <w:rsid w:val="008512C3"/>
    <w:rsid w:val="00851D6E"/>
    <w:rsid w:val="008527FF"/>
    <w:rsid w:val="00853097"/>
    <w:rsid w:val="00853376"/>
    <w:rsid w:val="00855F12"/>
    <w:rsid w:val="00856781"/>
    <w:rsid w:val="00857781"/>
    <w:rsid w:val="008600D1"/>
    <w:rsid w:val="008624DD"/>
    <w:rsid w:val="008624EC"/>
    <w:rsid w:val="008630AA"/>
    <w:rsid w:val="00864F8D"/>
    <w:rsid w:val="008658B9"/>
    <w:rsid w:val="008658DE"/>
    <w:rsid w:val="00865BD1"/>
    <w:rsid w:val="00865F0C"/>
    <w:rsid w:val="00867C63"/>
    <w:rsid w:val="00870A7C"/>
    <w:rsid w:val="00872593"/>
    <w:rsid w:val="008728AC"/>
    <w:rsid w:val="00872EBA"/>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31F4"/>
    <w:rsid w:val="00883B09"/>
    <w:rsid w:val="00884A7C"/>
    <w:rsid w:val="008867E3"/>
    <w:rsid w:val="00886ADD"/>
    <w:rsid w:val="00887302"/>
    <w:rsid w:val="00887760"/>
    <w:rsid w:val="00887D83"/>
    <w:rsid w:val="0089067A"/>
    <w:rsid w:val="00891EE6"/>
    <w:rsid w:val="00892B8D"/>
    <w:rsid w:val="00892D01"/>
    <w:rsid w:val="00893F3B"/>
    <w:rsid w:val="00895BF5"/>
    <w:rsid w:val="00895DC6"/>
    <w:rsid w:val="00895E59"/>
    <w:rsid w:val="00896A6E"/>
    <w:rsid w:val="00897CD0"/>
    <w:rsid w:val="008A1579"/>
    <w:rsid w:val="008A1A17"/>
    <w:rsid w:val="008A1E2B"/>
    <w:rsid w:val="008A1FB2"/>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066"/>
    <w:rsid w:val="008B7933"/>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056"/>
    <w:rsid w:val="008E17C3"/>
    <w:rsid w:val="008E1931"/>
    <w:rsid w:val="008E343A"/>
    <w:rsid w:val="008E35DE"/>
    <w:rsid w:val="008E502E"/>
    <w:rsid w:val="008E523D"/>
    <w:rsid w:val="008E527D"/>
    <w:rsid w:val="008E5965"/>
    <w:rsid w:val="008E5F1A"/>
    <w:rsid w:val="008E5FC7"/>
    <w:rsid w:val="008E636F"/>
    <w:rsid w:val="008E7106"/>
    <w:rsid w:val="008E72EB"/>
    <w:rsid w:val="008F2995"/>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07203"/>
    <w:rsid w:val="00912090"/>
    <w:rsid w:val="0091239E"/>
    <w:rsid w:val="00912CBC"/>
    <w:rsid w:val="0091306D"/>
    <w:rsid w:val="009139FE"/>
    <w:rsid w:val="00914C54"/>
    <w:rsid w:val="00915FFC"/>
    <w:rsid w:val="009178CD"/>
    <w:rsid w:val="00920359"/>
    <w:rsid w:val="00921C8C"/>
    <w:rsid w:val="00921D5E"/>
    <w:rsid w:val="00922216"/>
    <w:rsid w:val="009222DF"/>
    <w:rsid w:val="00922384"/>
    <w:rsid w:val="00922688"/>
    <w:rsid w:val="00923F7D"/>
    <w:rsid w:val="00925260"/>
    <w:rsid w:val="009252CC"/>
    <w:rsid w:val="00925BB8"/>
    <w:rsid w:val="009263F2"/>
    <w:rsid w:val="009266E5"/>
    <w:rsid w:val="009267F8"/>
    <w:rsid w:val="00927C0B"/>
    <w:rsid w:val="00927D99"/>
    <w:rsid w:val="00930719"/>
    <w:rsid w:val="0093145E"/>
    <w:rsid w:val="0093302C"/>
    <w:rsid w:val="0093305D"/>
    <w:rsid w:val="009332DD"/>
    <w:rsid w:val="00934370"/>
    <w:rsid w:val="00934B5D"/>
    <w:rsid w:val="009353C8"/>
    <w:rsid w:val="00935518"/>
    <w:rsid w:val="009355C9"/>
    <w:rsid w:val="00935DCA"/>
    <w:rsid w:val="00935E19"/>
    <w:rsid w:val="00935E5B"/>
    <w:rsid w:val="00936429"/>
    <w:rsid w:val="009372CE"/>
    <w:rsid w:val="00937801"/>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499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588"/>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170"/>
    <w:rsid w:val="00971D79"/>
    <w:rsid w:val="0097260A"/>
    <w:rsid w:val="00972A3C"/>
    <w:rsid w:val="0097313D"/>
    <w:rsid w:val="00973572"/>
    <w:rsid w:val="00974940"/>
    <w:rsid w:val="00976429"/>
    <w:rsid w:val="00976A7B"/>
    <w:rsid w:val="00977771"/>
    <w:rsid w:val="00977980"/>
    <w:rsid w:val="00977A25"/>
    <w:rsid w:val="0098073F"/>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7F06"/>
    <w:rsid w:val="009B0D50"/>
    <w:rsid w:val="009B1CF0"/>
    <w:rsid w:val="009B2733"/>
    <w:rsid w:val="009B29CC"/>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3E99"/>
    <w:rsid w:val="009D4227"/>
    <w:rsid w:val="009D465F"/>
    <w:rsid w:val="009D4773"/>
    <w:rsid w:val="009D50B2"/>
    <w:rsid w:val="009D521C"/>
    <w:rsid w:val="009D5353"/>
    <w:rsid w:val="009D6539"/>
    <w:rsid w:val="009D7AC8"/>
    <w:rsid w:val="009E02CD"/>
    <w:rsid w:val="009E113C"/>
    <w:rsid w:val="009E145E"/>
    <w:rsid w:val="009E1B34"/>
    <w:rsid w:val="009E271F"/>
    <w:rsid w:val="009E2ABA"/>
    <w:rsid w:val="009E345F"/>
    <w:rsid w:val="009E4038"/>
    <w:rsid w:val="009E4228"/>
    <w:rsid w:val="009E46D6"/>
    <w:rsid w:val="009E47DE"/>
    <w:rsid w:val="009E4BE0"/>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21469"/>
    <w:rsid w:val="00A22349"/>
    <w:rsid w:val="00A22B22"/>
    <w:rsid w:val="00A22BB4"/>
    <w:rsid w:val="00A23869"/>
    <w:rsid w:val="00A238BE"/>
    <w:rsid w:val="00A25D5D"/>
    <w:rsid w:val="00A26B27"/>
    <w:rsid w:val="00A26D12"/>
    <w:rsid w:val="00A30589"/>
    <w:rsid w:val="00A3084C"/>
    <w:rsid w:val="00A30942"/>
    <w:rsid w:val="00A31C00"/>
    <w:rsid w:val="00A32500"/>
    <w:rsid w:val="00A32D27"/>
    <w:rsid w:val="00A33700"/>
    <w:rsid w:val="00A33E6B"/>
    <w:rsid w:val="00A33F0E"/>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150"/>
    <w:rsid w:val="00A51CBD"/>
    <w:rsid w:val="00A5206B"/>
    <w:rsid w:val="00A52BE4"/>
    <w:rsid w:val="00A530FD"/>
    <w:rsid w:val="00A556FF"/>
    <w:rsid w:val="00A5630E"/>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8B2"/>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586"/>
    <w:rsid w:val="00AC7E2E"/>
    <w:rsid w:val="00AD0FFC"/>
    <w:rsid w:val="00AD1B73"/>
    <w:rsid w:val="00AD1C34"/>
    <w:rsid w:val="00AD2BC8"/>
    <w:rsid w:val="00AD36F0"/>
    <w:rsid w:val="00AD3A63"/>
    <w:rsid w:val="00AD55B3"/>
    <w:rsid w:val="00AD5799"/>
    <w:rsid w:val="00AD602D"/>
    <w:rsid w:val="00AD69FC"/>
    <w:rsid w:val="00AE08CC"/>
    <w:rsid w:val="00AE0B79"/>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55D"/>
    <w:rsid w:val="00B05271"/>
    <w:rsid w:val="00B068A5"/>
    <w:rsid w:val="00B10AF3"/>
    <w:rsid w:val="00B11214"/>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A4E"/>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295"/>
    <w:rsid w:val="00B4338A"/>
    <w:rsid w:val="00B43737"/>
    <w:rsid w:val="00B43890"/>
    <w:rsid w:val="00B43B3F"/>
    <w:rsid w:val="00B43FF1"/>
    <w:rsid w:val="00B44BC0"/>
    <w:rsid w:val="00B4569F"/>
    <w:rsid w:val="00B46279"/>
    <w:rsid w:val="00B463E7"/>
    <w:rsid w:val="00B46B7A"/>
    <w:rsid w:val="00B4708C"/>
    <w:rsid w:val="00B476CC"/>
    <w:rsid w:val="00B47773"/>
    <w:rsid w:val="00B47CA0"/>
    <w:rsid w:val="00B504D5"/>
    <w:rsid w:val="00B5072A"/>
    <w:rsid w:val="00B50A0A"/>
    <w:rsid w:val="00B50BD9"/>
    <w:rsid w:val="00B50D7E"/>
    <w:rsid w:val="00B515AC"/>
    <w:rsid w:val="00B522BE"/>
    <w:rsid w:val="00B52466"/>
    <w:rsid w:val="00B52699"/>
    <w:rsid w:val="00B528C9"/>
    <w:rsid w:val="00B5318F"/>
    <w:rsid w:val="00B532FE"/>
    <w:rsid w:val="00B538CE"/>
    <w:rsid w:val="00B53DCB"/>
    <w:rsid w:val="00B54157"/>
    <w:rsid w:val="00B54772"/>
    <w:rsid w:val="00B551A9"/>
    <w:rsid w:val="00B5615F"/>
    <w:rsid w:val="00B566FC"/>
    <w:rsid w:val="00B56F6D"/>
    <w:rsid w:val="00B57189"/>
    <w:rsid w:val="00B571F7"/>
    <w:rsid w:val="00B57C85"/>
    <w:rsid w:val="00B601B8"/>
    <w:rsid w:val="00B601D0"/>
    <w:rsid w:val="00B613DF"/>
    <w:rsid w:val="00B614B5"/>
    <w:rsid w:val="00B615D1"/>
    <w:rsid w:val="00B61A77"/>
    <w:rsid w:val="00B62048"/>
    <w:rsid w:val="00B6261B"/>
    <w:rsid w:val="00B63AC7"/>
    <w:rsid w:val="00B64242"/>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A0A"/>
    <w:rsid w:val="00B75F2E"/>
    <w:rsid w:val="00B75F9A"/>
    <w:rsid w:val="00B770F2"/>
    <w:rsid w:val="00B77235"/>
    <w:rsid w:val="00B77593"/>
    <w:rsid w:val="00B7765A"/>
    <w:rsid w:val="00B77A07"/>
    <w:rsid w:val="00B8010B"/>
    <w:rsid w:val="00B806A8"/>
    <w:rsid w:val="00B806AA"/>
    <w:rsid w:val="00B80771"/>
    <w:rsid w:val="00B807C2"/>
    <w:rsid w:val="00B80BB4"/>
    <w:rsid w:val="00B817BC"/>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98C"/>
    <w:rsid w:val="00B97C12"/>
    <w:rsid w:val="00BA0138"/>
    <w:rsid w:val="00BA255C"/>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5BF"/>
    <w:rsid w:val="00BC1907"/>
    <w:rsid w:val="00BC1C33"/>
    <w:rsid w:val="00BC2011"/>
    <w:rsid w:val="00BC232B"/>
    <w:rsid w:val="00BC2D0D"/>
    <w:rsid w:val="00BC2FFE"/>
    <w:rsid w:val="00BC3C64"/>
    <w:rsid w:val="00BC3CBC"/>
    <w:rsid w:val="00BC54BD"/>
    <w:rsid w:val="00BC57ED"/>
    <w:rsid w:val="00BC732D"/>
    <w:rsid w:val="00BC7B0A"/>
    <w:rsid w:val="00BD0032"/>
    <w:rsid w:val="00BD0257"/>
    <w:rsid w:val="00BD19A4"/>
    <w:rsid w:val="00BD3EEA"/>
    <w:rsid w:val="00BD3F01"/>
    <w:rsid w:val="00BD50DE"/>
    <w:rsid w:val="00BD51D9"/>
    <w:rsid w:val="00BD59C3"/>
    <w:rsid w:val="00BD622E"/>
    <w:rsid w:val="00BD6CD3"/>
    <w:rsid w:val="00BD7BD4"/>
    <w:rsid w:val="00BD7DD8"/>
    <w:rsid w:val="00BE0093"/>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9B1"/>
    <w:rsid w:val="00BF0C57"/>
    <w:rsid w:val="00BF1525"/>
    <w:rsid w:val="00BF17C1"/>
    <w:rsid w:val="00BF187B"/>
    <w:rsid w:val="00BF1F63"/>
    <w:rsid w:val="00BF39C5"/>
    <w:rsid w:val="00BF3CA9"/>
    <w:rsid w:val="00BF4151"/>
    <w:rsid w:val="00BF4CB7"/>
    <w:rsid w:val="00BF4EAB"/>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5D1"/>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387"/>
    <w:rsid w:val="00C608B3"/>
    <w:rsid w:val="00C61280"/>
    <w:rsid w:val="00C623DB"/>
    <w:rsid w:val="00C62699"/>
    <w:rsid w:val="00C62758"/>
    <w:rsid w:val="00C62CB2"/>
    <w:rsid w:val="00C62F0F"/>
    <w:rsid w:val="00C63085"/>
    <w:rsid w:val="00C632C5"/>
    <w:rsid w:val="00C63517"/>
    <w:rsid w:val="00C6426F"/>
    <w:rsid w:val="00C643A6"/>
    <w:rsid w:val="00C649DE"/>
    <w:rsid w:val="00C64A1B"/>
    <w:rsid w:val="00C64AA0"/>
    <w:rsid w:val="00C6660C"/>
    <w:rsid w:val="00C7041B"/>
    <w:rsid w:val="00C708CB"/>
    <w:rsid w:val="00C72084"/>
    <w:rsid w:val="00C733F6"/>
    <w:rsid w:val="00C73A5B"/>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AB6"/>
    <w:rsid w:val="00CA4DE2"/>
    <w:rsid w:val="00CA5520"/>
    <w:rsid w:val="00CA56E5"/>
    <w:rsid w:val="00CA7319"/>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B65"/>
    <w:rsid w:val="00CD1E8E"/>
    <w:rsid w:val="00CD2612"/>
    <w:rsid w:val="00CD2F19"/>
    <w:rsid w:val="00CD35E9"/>
    <w:rsid w:val="00CD3DEA"/>
    <w:rsid w:val="00CD4024"/>
    <w:rsid w:val="00CD4955"/>
    <w:rsid w:val="00CD54C0"/>
    <w:rsid w:val="00CD6334"/>
    <w:rsid w:val="00CD6A36"/>
    <w:rsid w:val="00CD6F48"/>
    <w:rsid w:val="00CD7484"/>
    <w:rsid w:val="00CE0A3A"/>
    <w:rsid w:val="00CE2034"/>
    <w:rsid w:val="00CE2B32"/>
    <w:rsid w:val="00CE2BE6"/>
    <w:rsid w:val="00CE2E1E"/>
    <w:rsid w:val="00CE39B2"/>
    <w:rsid w:val="00CE3C88"/>
    <w:rsid w:val="00CE425F"/>
    <w:rsid w:val="00CE5055"/>
    <w:rsid w:val="00CE52EE"/>
    <w:rsid w:val="00CE5C12"/>
    <w:rsid w:val="00CE62D7"/>
    <w:rsid w:val="00CE7A84"/>
    <w:rsid w:val="00CE7A91"/>
    <w:rsid w:val="00CE7B15"/>
    <w:rsid w:val="00CE7D2E"/>
    <w:rsid w:val="00CF0710"/>
    <w:rsid w:val="00CF0F21"/>
    <w:rsid w:val="00CF13ED"/>
    <w:rsid w:val="00CF142B"/>
    <w:rsid w:val="00CF1676"/>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682"/>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18FC"/>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59B"/>
    <w:rsid w:val="00D76F4B"/>
    <w:rsid w:val="00D80119"/>
    <w:rsid w:val="00D80B97"/>
    <w:rsid w:val="00D80D4B"/>
    <w:rsid w:val="00D8256E"/>
    <w:rsid w:val="00D82CE7"/>
    <w:rsid w:val="00D831F2"/>
    <w:rsid w:val="00D8360A"/>
    <w:rsid w:val="00D838DA"/>
    <w:rsid w:val="00D83A25"/>
    <w:rsid w:val="00D83B59"/>
    <w:rsid w:val="00D83E25"/>
    <w:rsid w:val="00D83F16"/>
    <w:rsid w:val="00D846B6"/>
    <w:rsid w:val="00D8478D"/>
    <w:rsid w:val="00D84A67"/>
    <w:rsid w:val="00D85BEC"/>
    <w:rsid w:val="00D866B9"/>
    <w:rsid w:val="00D86E17"/>
    <w:rsid w:val="00D86FBA"/>
    <w:rsid w:val="00D90376"/>
    <w:rsid w:val="00D904A2"/>
    <w:rsid w:val="00D917D1"/>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668"/>
    <w:rsid w:val="00DB2B42"/>
    <w:rsid w:val="00DB313F"/>
    <w:rsid w:val="00DB4D92"/>
    <w:rsid w:val="00DB562A"/>
    <w:rsid w:val="00DB5767"/>
    <w:rsid w:val="00DB5D6A"/>
    <w:rsid w:val="00DB6B26"/>
    <w:rsid w:val="00DB753A"/>
    <w:rsid w:val="00DB7F55"/>
    <w:rsid w:val="00DC18F9"/>
    <w:rsid w:val="00DC19B6"/>
    <w:rsid w:val="00DC21DF"/>
    <w:rsid w:val="00DC25FD"/>
    <w:rsid w:val="00DC2A1E"/>
    <w:rsid w:val="00DC2C62"/>
    <w:rsid w:val="00DC2EA6"/>
    <w:rsid w:val="00DC2F02"/>
    <w:rsid w:val="00DC32A8"/>
    <w:rsid w:val="00DC3306"/>
    <w:rsid w:val="00DC4DE2"/>
    <w:rsid w:val="00DC6572"/>
    <w:rsid w:val="00DC682B"/>
    <w:rsid w:val="00DC71BA"/>
    <w:rsid w:val="00DD0B0F"/>
    <w:rsid w:val="00DD12A7"/>
    <w:rsid w:val="00DD1F00"/>
    <w:rsid w:val="00DD1FE9"/>
    <w:rsid w:val="00DD236F"/>
    <w:rsid w:val="00DD35DD"/>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3A6A"/>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1A3"/>
    <w:rsid w:val="00E20170"/>
    <w:rsid w:val="00E2038D"/>
    <w:rsid w:val="00E2121C"/>
    <w:rsid w:val="00E2147A"/>
    <w:rsid w:val="00E2156D"/>
    <w:rsid w:val="00E21F5D"/>
    <w:rsid w:val="00E223E2"/>
    <w:rsid w:val="00E239BC"/>
    <w:rsid w:val="00E2498D"/>
    <w:rsid w:val="00E24BDC"/>
    <w:rsid w:val="00E256A5"/>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3BC0"/>
    <w:rsid w:val="00E5400B"/>
    <w:rsid w:val="00E54808"/>
    <w:rsid w:val="00E55675"/>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1F9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0D78"/>
    <w:rsid w:val="00E81C8C"/>
    <w:rsid w:val="00E81EA6"/>
    <w:rsid w:val="00E8265C"/>
    <w:rsid w:val="00E85062"/>
    <w:rsid w:val="00E85730"/>
    <w:rsid w:val="00E85C9E"/>
    <w:rsid w:val="00E86382"/>
    <w:rsid w:val="00E864D3"/>
    <w:rsid w:val="00E86890"/>
    <w:rsid w:val="00E87EEA"/>
    <w:rsid w:val="00E93011"/>
    <w:rsid w:val="00E9368E"/>
    <w:rsid w:val="00E93EA7"/>
    <w:rsid w:val="00E952EA"/>
    <w:rsid w:val="00E961DB"/>
    <w:rsid w:val="00E969B5"/>
    <w:rsid w:val="00EA046B"/>
    <w:rsid w:val="00EA0639"/>
    <w:rsid w:val="00EA10D6"/>
    <w:rsid w:val="00EA13DB"/>
    <w:rsid w:val="00EA1D15"/>
    <w:rsid w:val="00EA26C0"/>
    <w:rsid w:val="00EA343A"/>
    <w:rsid w:val="00EA37B2"/>
    <w:rsid w:val="00EA3B4B"/>
    <w:rsid w:val="00EA48A0"/>
    <w:rsid w:val="00EA5770"/>
    <w:rsid w:val="00EA64B6"/>
    <w:rsid w:val="00EA7316"/>
    <w:rsid w:val="00EA77F3"/>
    <w:rsid w:val="00EA7AA7"/>
    <w:rsid w:val="00EB1C00"/>
    <w:rsid w:val="00EB2673"/>
    <w:rsid w:val="00EB26CB"/>
    <w:rsid w:val="00EB3C88"/>
    <w:rsid w:val="00EB3D49"/>
    <w:rsid w:val="00EB639B"/>
    <w:rsid w:val="00EB6FF2"/>
    <w:rsid w:val="00EB75F7"/>
    <w:rsid w:val="00EB7758"/>
    <w:rsid w:val="00EB783B"/>
    <w:rsid w:val="00EB7AC2"/>
    <w:rsid w:val="00EC0805"/>
    <w:rsid w:val="00EC1291"/>
    <w:rsid w:val="00EC1750"/>
    <w:rsid w:val="00EC1BDF"/>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37ED"/>
    <w:rsid w:val="00EF3839"/>
    <w:rsid w:val="00EF3B8B"/>
    <w:rsid w:val="00EF3BFA"/>
    <w:rsid w:val="00EF47EC"/>
    <w:rsid w:val="00EF48F4"/>
    <w:rsid w:val="00EF4C07"/>
    <w:rsid w:val="00EF5106"/>
    <w:rsid w:val="00EF5225"/>
    <w:rsid w:val="00EF55B3"/>
    <w:rsid w:val="00EF5DCD"/>
    <w:rsid w:val="00EF662E"/>
    <w:rsid w:val="00EF69CC"/>
    <w:rsid w:val="00EF6F89"/>
    <w:rsid w:val="00EF7A93"/>
    <w:rsid w:val="00EF7F19"/>
    <w:rsid w:val="00EF7FE5"/>
    <w:rsid w:val="00F0057F"/>
    <w:rsid w:val="00F00929"/>
    <w:rsid w:val="00F010A4"/>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6CC3"/>
    <w:rsid w:val="00F178C3"/>
    <w:rsid w:val="00F17F6C"/>
    <w:rsid w:val="00F17FEF"/>
    <w:rsid w:val="00F20137"/>
    <w:rsid w:val="00F219C7"/>
    <w:rsid w:val="00F21B2B"/>
    <w:rsid w:val="00F227A3"/>
    <w:rsid w:val="00F22D6F"/>
    <w:rsid w:val="00F23460"/>
    <w:rsid w:val="00F241DF"/>
    <w:rsid w:val="00F249A4"/>
    <w:rsid w:val="00F263F4"/>
    <w:rsid w:val="00F277EA"/>
    <w:rsid w:val="00F27FB1"/>
    <w:rsid w:val="00F3041C"/>
    <w:rsid w:val="00F30953"/>
    <w:rsid w:val="00F32A8C"/>
    <w:rsid w:val="00F32EA7"/>
    <w:rsid w:val="00F333D3"/>
    <w:rsid w:val="00F33AB1"/>
    <w:rsid w:val="00F33B88"/>
    <w:rsid w:val="00F342EB"/>
    <w:rsid w:val="00F34418"/>
    <w:rsid w:val="00F34724"/>
    <w:rsid w:val="00F34BC2"/>
    <w:rsid w:val="00F34C2B"/>
    <w:rsid w:val="00F35BF0"/>
    <w:rsid w:val="00F35CD6"/>
    <w:rsid w:val="00F35D3D"/>
    <w:rsid w:val="00F36083"/>
    <w:rsid w:val="00F362AC"/>
    <w:rsid w:val="00F42000"/>
    <w:rsid w:val="00F4249B"/>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21A4"/>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96C"/>
    <w:rsid w:val="00F62BC8"/>
    <w:rsid w:val="00F631F7"/>
    <w:rsid w:val="00F6363C"/>
    <w:rsid w:val="00F638BB"/>
    <w:rsid w:val="00F639C3"/>
    <w:rsid w:val="00F640F9"/>
    <w:rsid w:val="00F64A51"/>
    <w:rsid w:val="00F65596"/>
    <w:rsid w:val="00F65669"/>
    <w:rsid w:val="00F656CF"/>
    <w:rsid w:val="00F65CE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4152"/>
    <w:rsid w:val="00FA4746"/>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527"/>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D30"/>
    <w:rsid w:val="00FF0089"/>
    <w:rsid w:val="00FF0413"/>
    <w:rsid w:val="00FF06B4"/>
    <w:rsid w:val="00FF139D"/>
    <w:rsid w:val="00FF13E1"/>
    <w:rsid w:val="00FF149B"/>
    <w:rsid w:val="00FF23F2"/>
    <w:rsid w:val="00FF33D5"/>
    <w:rsid w:val="00FF3850"/>
    <w:rsid w:val="00FF3A30"/>
    <w:rsid w:val="00FF5A5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30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1230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1230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1"/>
      </w:numPr>
    </w:pPr>
  </w:style>
  <w:style w:type="paragraph" w:customStyle="1" w:styleId="Claneki">
    <w:name w:val="Clanek (i)"/>
    <w:basedOn w:val="Normln"/>
    <w:link w:val="ClanekiChar"/>
    <w:qFormat/>
    <w:rsid w:val="00434083"/>
    <w:pPr>
      <w:keepNext/>
      <w:numPr>
        <w:ilvl w:val="3"/>
        <w:numId w:val="1"/>
      </w:numPr>
    </w:pPr>
    <w:rPr>
      <w:color w:val="000000"/>
    </w:rPr>
  </w:style>
  <w:style w:type="paragraph" w:customStyle="1" w:styleId="Clanek11">
    <w:name w:val="Clanek 1.1"/>
    <w:basedOn w:val="Nadpis2"/>
    <w:link w:val="Clanek11Char"/>
    <w:qFormat/>
    <w:rsid w:val="00434083"/>
    <w:pPr>
      <w:keepNext w:val="0"/>
      <w:widowControl w:val="0"/>
      <w:numPr>
        <w:numId w:val="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paragraph" w:styleId="Normlnweb">
    <w:name w:val="Normal (Web)"/>
    <w:basedOn w:val="Normln"/>
    <w:uiPriority w:val="99"/>
    <w:unhideWhenUsed/>
    <w:rsid w:val="002116C5"/>
    <w:pPr>
      <w:spacing w:before="100" w:beforeAutospacing="1"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45446918">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stefl@spucr.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~site/DokumentyVestniky/Forms/DispForm.aspx</Display>
  <Edit>~site/DokumentyVestniky/Forms/EditForm.aspx</Edit>
</FormUrls>
</file>

<file path=customXml/item6.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c656cff5-c402-4d10-aea1-9f704c23631b"/>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5</Pages>
  <Words>1634</Words>
  <Characters>9646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Kristek Jaroslav Ing.</cp:lastModifiedBy>
  <cp:revision>156</cp:revision>
  <cp:lastPrinted>2024-10-08T04:54:00Z</cp:lastPrinted>
  <dcterms:created xsi:type="dcterms:W3CDTF">2023-10-02T13:38:00Z</dcterms:created>
  <dcterms:modified xsi:type="dcterms:W3CDTF">2024-10-24T08:10:00Z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