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22DB7" w14:textId="0B39D69E" w:rsidR="00BC17A6" w:rsidRPr="00C97FB5" w:rsidRDefault="00BC17A6" w:rsidP="000B0AA7">
      <w:pPr>
        <w:pStyle w:val="StylDoprava"/>
        <w:rPr>
          <w:rFonts w:cs="Arial"/>
          <w:sz w:val="22"/>
          <w:szCs w:val="22"/>
        </w:rPr>
      </w:pPr>
      <w:r w:rsidRPr="00C97FB5">
        <w:rPr>
          <w:rFonts w:cs="Arial"/>
          <w:sz w:val="22"/>
          <w:szCs w:val="22"/>
        </w:rPr>
        <w:t>Čj.:</w:t>
      </w:r>
      <w:r w:rsidR="00361E32">
        <w:rPr>
          <w:rFonts w:cs="Arial"/>
          <w:sz w:val="22"/>
          <w:szCs w:val="22"/>
        </w:rPr>
        <w:t xml:space="preserve"> </w:t>
      </w:r>
      <w:r w:rsidRPr="00C97FB5">
        <w:rPr>
          <w:rFonts w:cs="Arial"/>
          <w:sz w:val="22"/>
          <w:szCs w:val="22"/>
        </w:rPr>
        <w:t>SPU 404193/2024</w:t>
      </w:r>
    </w:p>
    <w:p w14:paraId="5B8089E3" w14:textId="44EB14D5" w:rsidR="004243BC" w:rsidRPr="00C97FB5" w:rsidRDefault="00BC17A6" w:rsidP="000B0AA7">
      <w:pPr>
        <w:pStyle w:val="StylDoprava"/>
        <w:rPr>
          <w:rFonts w:cs="Arial"/>
          <w:sz w:val="22"/>
          <w:szCs w:val="22"/>
        </w:rPr>
      </w:pPr>
      <w:r w:rsidRPr="00C97FB5">
        <w:rPr>
          <w:rFonts w:cs="Arial"/>
          <w:sz w:val="22"/>
          <w:szCs w:val="22"/>
        </w:rPr>
        <w:t>UID:</w:t>
      </w:r>
      <w:r w:rsidR="00361E32">
        <w:rPr>
          <w:rFonts w:cs="Arial"/>
          <w:sz w:val="22"/>
          <w:szCs w:val="22"/>
        </w:rPr>
        <w:t xml:space="preserve"> </w:t>
      </w:r>
      <w:r w:rsidRPr="00C97FB5">
        <w:rPr>
          <w:rFonts w:cs="Arial"/>
          <w:sz w:val="22"/>
          <w:szCs w:val="22"/>
        </w:rPr>
        <w:t>spuess920e069a</w:t>
      </w:r>
    </w:p>
    <w:p w14:paraId="6D36C372"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68F4E186"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157CCE4A"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7002A2FA"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30335692"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Renata Číhalová, ředitelka Krajského pozemkového úřadu pro Jihomoravský kraj</w:t>
      </w:r>
    </w:p>
    <w:p w14:paraId="3C8CDB5B" w14:textId="77777777" w:rsidR="00FB6E4E" w:rsidRPr="00C97FB5" w:rsidRDefault="00BC17A6" w:rsidP="000B0AA7">
      <w:pPr>
        <w:pStyle w:val="VnitrniText"/>
        <w:ind w:firstLine="0"/>
        <w:rPr>
          <w:sz w:val="22"/>
          <w:szCs w:val="22"/>
        </w:rPr>
      </w:pPr>
      <w:r w:rsidRPr="00C97FB5">
        <w:rPr>
          <w:sz w:val="22"/>
          <w:szCs w:val="22"/>
        </w:rPr>
        <w:t>adresa Hroznová 17, 60300 Brno</w:t>
      </w:r>
    </w:p>
    <w:p w14:paraId="02C8145E"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50C2199D" w14:textId="77777777" w:rsidR="00BC17A6" w:rsidRPr="00C97FB5" w:rsidRDefault="00BC17A6" w:rsidP="000B0AA7">
      <w:pPr>
        <w:pStyle w:val="VnitrniText"/>
        <w:ind w:firstLine="0"/>
        <w:rPr>
          <w:sz w:val="22"/>
          <w:szCs w:val="22"/>
        </w:rPr>
      </w:pPr>
    </w:p>
    <w:p w14:paraId="415D701B" w14:textId="77777777" w:rsidR="00CF17C0" w:rsidRPr="00C97FB5" w:rsidRDefault="00CF17C0" w:rsidP="000B0AA7">
      <w:pPr>
        <w:pStyle w:val="VnitrniText"/>
        <w:ind w:firstLine="0"/>
        <w:rPr>
          <w:sz w:val="22"/>
          <w:szCs w:val="22"/>
        </w:rPr>
      </w:pPr>
      <w:r w:rsidRPr="00C97FB5">
        <w:rPr>
          <w:sz w:val="22"/>
          <w:szCs w:val="22"/>
        </w:rPr>
        <w:t>a</w:t>
      </w:r>
    </w:p>
    <w:p w14:paraId="38A2A502" w14:textId="77777777" w:rsidR="00BC17A6" w:rsidRPr="00C97FB5" w:rsidRDefault="00BC17A6" w:rsidP="000B0AA7">
      <w:pPr>
        <w:pStyle w:val="VnitrniText"/>
        <w:ind w:firstLine="0"/>
        <w:rPr>
          <w:sz w:val="22"/>
          <w:szCs w:val="22"/>
        </w:rPr>
      </w:pPr>
    </w:p>
    <w:p w14:paraId="52A11877" w14:textId="77777777" w:rsidR="00BC17A6" w:rsidRPr="00B014A2" w:rsidRDefault="00BC17A6" w:rsidP="000B0AA7">
      <w:pPr>
        <w:pStyle w:val="VnitrniText"/>
        <w:ind w:firstLine="0"/>
        <w:rPr>
          <w:sz w:val="22"/>
          <w:szCs w:val="22"/>
        </w:rPr>
      </w:pPr>
      <w:r w:rsidRPr="00B014A2">
        <w:rPr>
          <w:b/>
          <w:sz w:val="22"/>
          <w:szCs w:val="22"/>
        </w:rPr>
        <w:t>AGRA Horní Dunajovice a.s.</w:t>
      </w:r>
    </w:p>
    <w:p w14:paraId="093465CD" w14:textId="77777777" w:rsidR="00BC17A6" w:rsidRPr="00B014A2" w:rsidRDefault="00BC17A6" w:rsidP="000B0AA7">
      <w:pPr>
        <w:pStyle w:val="VnitrniText"/>
        <w:ind w:firstLine="0"/>
        <w:rPr>
          <w:sz w:val="22"/>
          <w:szCs w:val="22"/>
        </w:rPr>
      </w:pPr>
      <w:r w:rsidRPr="00B014A2">
        <w:rPr>
          <w:sz w:val="22"/>
          <w:szCs w:val="22"/>
        </w:rPr>
        <w:t>se sídlem Horní Dunajovice 38, Horní Dunajovice, PSČ 67134</w:t>
      </w:r>
    </w:p>
    <w:p w14:paraId="3A321169" w14:textId="77777777" w:rsidR="00BC17A6" w:rsidRPr="00B014A2" w:rsidRDefault="00BC17A6" w:rsidP="000B0AA7">
      <w:pPr>
        <w:pStyle w:val="VnitrniText"/>
        <w:ind w:firstLine="0"/>
        <w:rPr>
          <w:sz w:val="22"/>
          <w:szCs w:val="22"/>
        </w:rPr>
      </w:pPr>
      <w:r w:rsidRPr="00B014A2">
        <w:rPr>
          <w:sz w:val="22"/>
          <w:szCs w:val="22"/>
        </w:rPr>
        <w:t>IČO: 26229391</w:t>
      </w:r>
    </w:p>
    <w:p w14:paraId="2DD2BBDE" w14:textId="77777777" w:rsidR="00BC17A6" w:rsidRDefault="00BC17A6" w:rsidP="000B0AA7">
      <w:pPr>
        <w:pStyle w:val="VnitrniText"/>
        <w:ind w:firstLine="0"/>
        <w:rPr>
          <w:sz w:val="22"/>
          <w:szCs w:val="22"/>
        </w:rPr>
      </w:pPr>
      <w:r w:rsidRPr="00B014A2">
        <w:rPr>
          <w:sz w:val="22"/>
          <w:szCs w:val="22"/>
        </w:rPr>
        <w:t>DIČ: CZ26229391, zapsán v obchodním rejstříku, vedeného Krajským soudem v Brně oddíl B, vložka 3445</w:t>
      </w:r>
    </w:p>
    <w:p w14:paraId="0BF355AA" w14:textId="0101AADE" w:rsidR="00B014A2" w:rsidRPr="00C97FB5" w:rsidRDefault="00B014A2" w:rsidP="000B0AA7">
      <w:pPr>
        <w:pStyle w:val="VnitrniText"/>
        <w:ind w:firstLine="0"/>
        <w:rPr>
          <w:sz w:val="22"/>
          <w:szCs w:val="22"/>
        </w:rPr>
      </w:pPr>
      <w:r>
        <w:rPr>
          <w:sz w:val="22"/>
          <w:szCs w:val="22"/>
        </w:rPr>
        <w:t>Osoba oprávněná jednat za právnickou osobu: Bc. Jaroslav Dobeš – předseda představenstva, Ing. Lenka Chourová – místopředsedkyně představenstva</w:t>
      </w:r>
    </w:p>
    <w:p w14:paraId="087DFB82" w14:textId="77777777" w:rsidR="00BC17A6" w:rsidRPr="00C97FB5" w:rsidRDefault="00BC17A6" w:rsidP="000B0AA7">
      <w:pPr>
        <w:pStyle w:val="VnitrniText"/>
        <w:ind w:firstLine="0"/>
        <w:rPr>
          <w:sz w:val="22"/>
          <w:szCs w:val="22"/>
        </w:rPr>
      </w:pPr>
      <w:r w:rsidRPr="00C97FB5">
        <w:rPr>
          <w:sz w:val="22"/>
          <w:szCs w:val="22"/>
        </w:rPr>
        <w:t>(dále jen "nabyvatel")</w:t>
      </w:r>
    </w:p>
    <w:p w14:paraId="6426651E" w14:textId="77777777" w:rsidR="00BC17A6" w:rsidRPr="00C97FB5" w:rsidRDefault="00BC17A6" w:rsidP="000B0AA7">
      <w:pPr>
        <w:pStyle w:val="VnitrniText"/>
        <w:ind w:firstLine="0"/>
        <w:rPr>
          <w:sz w:val="22"/>
          <w:szCs w:val="22"/>
        </w:rPr>
      </w:pPr>
    </w:p>
    <w:p w14:paraId="30022743" w14:textId="77777777" w:rsidR="00CF17C0" w:rsidRPr="00C97FB5" w:rsidRDefault="00CF17C0" w:rsidP="000B0AA7">
      <w:pPr>
        <w:pStyle w:val="VnitrniText"/>
        <w:ind w:firstLine="0"/>
        <w:rPr>
          <w:sz w:val="22"/>
          <w:szCs w:val="22"/>
        </w:rPr>
      </w:pPr>
    </w:p>
    <w:p w14:paraId="5DA8F660"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3600B431" w14:textId="77777777" w:rsidR="00CF17C0" w:rsidRPr="00C97FB5" w:rsidRDefault="00CF17C0" w:rsidP="001274AE">
      <w:pPr>
        <w:rPr>
          <w:rFonts w:ascii="Arial" w:hAnsi="Arial" w:cs="Arial"/>
          <w:sz w:val="22"/>
          <w:szCs w:val="22"/>
        </w:rPr>
      </w:pPr>
    </w:p>
    <w:p w14:paraId="540D842E" w14:textId="77777777" w:rsidR="00830569" w:rsidRPr="00C97FB5" w:rsidRDefault="00830569" w:rsidP="001274AE">
      <w:pPr>
        <w:rPr>
          <w:rFonts w:ascii="Arial" w:hAnsi="Arial" w:cs="Arial"/>
          <w:sz w:val="22"/>
          <w:szCs w:val="22"/>
        </w:rPr>
      </w:pPr>
    </w:p>
    <w:p w14:paraId="2594C463"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573EBE1D"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2003S24/27</w:t>
      </w:r>
    </w:p>
    <w:p w14:paraId="1D104890" w14:textId="77777777" w:rsidR="00CF17C0" w:rsidRPr="00C97FB5" w:rsidRDefault="00CF17C0" w:rsidP="00D06D0F">
      <w:pPr>
        <w:rPr>
          <w:rFonts w:ascii="Arial" w:hAnsi="Arial" w:cs="Arial"/>
          <w:sz w:val="22"/>
          <w:szCs w:val="22"/>
        </w:rPr>
      </w:pPr>
    </w:p>
    <w:p w14:paraId="14BC709E" w14:textId="77777777" w:rsidR="00CF17C0" w:rsidRPr="00C97FB5" w:rsidRDefault="00CF17C0" w:rsidP="00D06D0F">
      <w:pPr>
        <w:rPr>
          <w:rFonts w:ascii="Arial" w:hAnsi="Arial" w:cs="Arial"/>
          <w:sz w:val="22"/>
          <w:szCs w:val="22"/>
        </w:rPr>
      </w:pPr>
    </w:p>
    <w:p w14:paraId="1C3908A2"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530D0146"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34F6ACC7"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764F19AB" w14:textId="77777777" w:rsidR="008505AD" w:rsidRPr="00112F3C" w:rsidRDefault="008505AD" w:rsidP="00112F3C">
      <w:pPr>
        <w:pStyle w:val="cary"/>
      </w:pPr>
      <w:r w:rsidRPr="00112F3C">
        <w:t>------------------------------------------------------------------------------------------------------------------------</w:t>
      </w:r>
      <w:r w:rsidR="00E60971" w:rsidRPr="00112F3C">
        <w:t>--</w:t>
      </w:r>
      <w:r w:rsidR="007431BA" w:rsidRPr="00112F3C">
        <w:t>-----------</w:t>
      </w:r>
    </w:p>
    <w:p w14:paraId="5398AAFC"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2E454C0" w14:textId="77777777" w:rsidR="007431BA" w:rsidRPr="007431BA" w:rsidRDefault="007431BA" w:rsidP="00112F3C">
      <w:pPr>
        <w:pStyle w:val="cary"/>
      </w:pPr>
      <w:r w:rsidRPr="007431BA">
        <w:t>-------------------------------------------------------------------------------------------------------------------------------------</w:t>
      </w:r>
    </w:p>
    <w:p w14:paraId="2C93FD0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45DCC2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Tvořihráz</w:t>
      </w:r>
      <w:r w:rsidRPr="00257EB0">
        <w:rPr>
          <w:rStyle w:val="tabulkyNemovitosti"/>
        </w:rPr>
        <w:tab/>
      </w:r>
      <w:proofErr w:type="spellStart"/>
      <w:r w:rsidRPr="00257EB0">
        <w:rPr>
          <w:rStyle w:val="tabulkyNemovitosti"/>
        </w:rPr>
        <w:t>Tvořihráz</w:t>
      </w:r>
      <w:proofErr w:type="spellEnd"/>
      <w:r w:rsidRPr="00257EB0">
        <w:rPr>
          <w:rStyle w:val="tabulkyNemovitosti"/>
        </w:rPr>
        <w:tab/>
        <w:t>1534/69</w:t>
      </w:r>
      <w:r w:rsidRPr="00257EB0">
        <w:rPr>
          <w:rStyle w:val="tabulkyNemovitosti"/>
        </w:rPr>
        <w:tab/>
        <w:t>vinice</w:t>
      </w:r>
      <w:r w:rsidRPr="00257EB0">
        <w:rPr>
          <w:rStyle w:val="tabulkyNemovitosti"/>
        </w:rPr>
        <w:tab/>
        <w:t>10002</w:t>
      </w:r>
    </w:p>
    <w:p w14:paraId="5D6CF3BD" w14:textId="77777777" w:rsidR="008505AD" w:rsidRPr="00257EB0" w:rsidRDefault="008505AD" w:rsidP="00257EB0">
      <w:pPr>
        <w:tabs>
          <w:tab w:val="left" w:pos="2268"/>
          <w:tab w:val="left" w:pos="4536"/>
          <w:tab w:val="left" w:pos="6237"/>
          <w:tab w:val="right" w:pos="9639"/>
        </w:tabs>
        <w:rPr>
          <w:rStyle w:val="tabulkyNemovitosti"/>
        </w:rPr>
      </w:pPr>
    </w:p>
    <w:p w14:paraId="37CF8D2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065DAF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Výrovice</w:t>
      </w:r>
      <w:r w:rsidRPr="00257EB0">
        <w:rPr>
          <w:rStyle w:val="tabulkyNemovitosti"/>
        </w:rPr>
        <w:tab/>
      </w:r>
      <w:proofErr w:type="spellStart"/>
      <w:r w:rsidRPr="00257EB0">
        <w:rPr>
          <w:rStyle w:val="tabulkyNemovitosti"/>
        </w:rPr>
        <w:t>Výrovice</w:t>
      </w:r>
      <w:proofErr w:type="spellEnd"/>
      <w:r w:rsidRPr="00257EB0">
        <w:rPr>
          <w:rStyle w:val="tabulkyNemovitosti"/>
        </w:rPr>
        <w:tab/>
        <w:t>254/24</w:t>
      </w:r>
      <w:r w:rsidRPr="00257EB0">
        <w:rPr>
          <w:rStyle w:val="tabulkyNemovitosti"/>
        </w:rPr>
        <w:tab/>
        <w:t>vinice</w:t>
      </w:r>
      <w:r w:rsidRPr="00257EB0">
        <w:rPr>
          <w:rStyle w:val="tabulkyNemovitosti"/>
        </w:rPr>
        <w:tab/>
        <w:t>10002</w:t>
      </w:r>
    </w:p>
    <w:p w14:paraId="4E8D32FB" w14:textId="77777777" w:rsidR="007431BA" w:rsidRPr="007431BA" w:rsidRDefault="007431BA" w:rsidP="00112F3C">
      <w:pPr>
        <w:pStyle w:val="cary"/>
      </w:pPr>
      <w:r w:rsidRPr="007431BA">
        <w:t>-------------------------------------------------------------------------------------------------------------------------------------</w:t>
      </w:r>
    </w:p>
    <w:p w14:paraId="19E9A273" w14:textId="77777777" w:rsidR="00213539" w:rsidRPr="00C97FB5" w:rsidRDefault="00213539" w:rsidP="00213539">
      <w:pPr>
        <w:pStyle w:val="VnitrniText"/>
        <w:ind w:firstLine="0"/>
        <w:rPr>
          <w:sz w:val="22"/>
          <w:szCs w:val="22"/>
        </w:rPr>
      </w:pPr>
      <w:r w:rsidRPr="00C97FB5">
        <w:rPr>
          <w:sz w:val="22"/>
          <w:szCs w:val="22"/>
        </w:rPr>
        <w:t>zapsané na výše uvedených LV u Katastrálního úřadu pro Jihomoravský kraj, Katastrální pracoviště Znojmo.</w:t>
      </w:r>
    </w:p>
    <w:p w14:paraId="3309D265" w14:textId="77777777" w:rsidR="00757874" w:rsidRDefault="00757874" w:rsidP="00757874">
      <w:pPr>
        <w:pStyle w:val="VnitrniText"/>
        <w:ind w:firstLine="0"/>
      </w:pPr>
    </w:p>
    <w:p w14:paraId="1AD94483" w14:textId="77777777" w:rsidR="00757874" w:rsidRPr="00D35555" w:rsidRDefault="00757874" w:rsidP="00757874">
      <w:pPr>
        <w:pStyle w:val="VnitrniText"/>
        <w:ind w:firstLine="0"/>
        <w:rPr>
          <w:sz w:val="22"/>
          <w:szCs w:val="22"/>
        </w:rPr>
      </w:pPr>
      <w:r w:rsidRPr="00D35555">
        <w:rPr>
          <w:sz w:val="22"/>
          <w:szCs w:val="22"/>
        </w:rPr>
        <w:t>Nemovitý majetek, který nepodléhá zápisu do katastru nemovitostí:</w:t>
      </w:r>
    </w:p>
    <w:p w14:paraId="1C260493" w14:textId="77777777" w:rsidR="00757874" w:rsidRDefault="00757874" w:rsidP="00757874">
      <w:pPr>
        <w:pStyle w:val="cary"/>
      </w:pPr>
      <w:r>
        <w:t>-------------------------------------------------------------------------------------------------------------------------------------</w:t>
      </w:r>
    </w:p>
    <w:p w14:paraId="798A2A9B" w14:textId="77777777" w:rsidR="007B5747" w:rsidRPr="003D2D95" w:rsidRDefault="007B5747" w:rsidP="007B5747">
      <w:pPr>
        <w:tabs>
          <w:tab w:val="left" w:pos="1701"/>
          <w:tab w:val="left" w:pos="3969"/>
          <w:tab w:val="left" w:pos="7088"/>
          <w:tab w:val="right" w:pos="9639"/>
        </w:tabs>
        <w:rPr>
          <w:rStyle w:val="Styl11b"/>
        </w:rPr>
      </w:pPr>
      <w:r w:rsidRPr="003D2D95">
        <w:rPr>
          <w:rStyle w:val="Styl11b"/>
        </w:rPr>
        <w:t>Obec</w:t>
      </w:r>
      <w:r w:rsidRPr="003D2D95">
        <w:rPr>
          <w:rStyle w:val="Styl11b"/>
        </w:rPr>
        <w:tab/>
        <w:t>Katastrální</w:t>
      </w:r>
      <w:r w:rsidRPr="003D2D95">
        <w:rPr>
          <w:rStyle w:val="Styl11b"/>
        </w:rPr>
        <w:tab/>
        <w:t xml:space="preserve">Specifikace </w:t>
      </w:r>
      <w:r w:rsidRPr="003D2D95">
        <w:rPr>
          <w:rStyle w:val="Styl11b"/>
        </w:rPr>
        <w:tab/>
        <w:t>Na pozemku</w:t>
      </w:r>
      <w:r w:rsidRPr="003D2D95">
        <w:rPr>
          <w:rStyle w:val="Styl11b"/>
        </w:rPr>
        <w:tab/>
      </w:r>
      <w:proofErr w:type="spellStart"/>
      <w:r>
        <w:rPr>
          <w:rStyle w:val="Styl11b"/>
        </w:rPr>
        <w:t>Č.nem</w:t>
      </w:r>
      <w:proofErr w:type="spellEnd"/>
      <w:r>
        <w:rPr>
          <w:rStyle w:val="Styl11b"/>
        </w:rPr>
        <w:t>.</w:t>
      </w:r>
    </w:p>
    <w:p w14:paraId="449166C8" w14:textId="77777777" w:rsidR="007B5747" w:rsidRDefault="007B5747" w:rsidP="007B5747">
      <w:pPr>
        <w:tabs>
          <w:tab w:val="left" w:pos="1701"/>
          <w:tab w:val="left" w:pos="3969"/>
          <w:tab w:val="left" w:pos="7088"/>
          <w:tab w:val="right" w:pos="9639"/>
        </w:tabs>
        <w:rPr>
          <w:rStyle w:val="Styl11b"/>
        </w:rPr>
      </w:pPr>
      <w:r w:rsidRPr="003D2D95">
        <w:rPr>
          <w:rStyle w:val="Styl11b"/>
        </w:rPr>
        <w:tab/>
        <w:t>území</w:t>
      </w:r>
      <w:r w:rsidRPr="003D2D95">
        <w:rPr>
          <w:rStyle w:val="Styl11b"/>
        </w:rPr>
        <w:tab/>
        <w:t>majetku</w:t>
      </w:r>
      <w:r w:rsidRPr="003D2D95">
        <w:rPr>
          <w:rStyle w:val="Styl11b"/>
        </w:rPr>
        <w:tab/>
      </w:r>
      <w:proofErr w:type="spellStart"/>
      <w:r w:rsidRPr="003D2D95">
        <w:rPr>
          <w:rStyle w:val="Styl11b"/>
        </w:rPr>
        <w:t>parc</w:t>
      </w:r>
      <w:proofErr w:type="spellEnd"/>
      <w:r w:rsidRPr="003D2D95">
        <w:rPr>
          <w:rStyle w:val="Styl11b"/>
        </w:rPr>
        <w:t>. č.</w:t>
      </w:r>
      <w:r w:rsidRPr="003D2D95">
        <w:rPr>
          <w:rStyle w:val="Styl11b"/>
        </w:rPr>
        <w:tab/>
      </w:r>
      <w:r>
        <w:rPr>
          <w:rStyle w:val="Styl11b"/>
        </w:rPr>
        <w:t>dle SPÚ</w:t>
      </w:r>
    </w:p>
    <w:p w14:paraId="1920E4D8" w14:textId="77777777" w:rsidR="005C77B7" w:rsidRPr="003D2D95" w:rsidRDefault="005C77B7" w:rsidP="005C77B7">
      <w:pPr>
        <w:pStyle w:val="cary"/>
      </w:pPr>
      <w:r>
        <w:t>-------------------------------------------------------------------------------------------------------------------------------------</w:t>
      </w:r>
    </w:p>
    <w:p w14:paraId="1DF7F24F" w14:textId="77777777" w:rsidR="005C77B7" w:rsidRDefault="005C77B7" w:rsidP="005C77B7">
      <w:pPr>
        <w:tabs>
          <w:tab w:val="left" w:pos="1701"/>
          <w:tab w:val="left" w:pos="3969"/>
          <w:tab w:val="left" w:pos="7088"/>
          <w:tab w:val="right" w:pos="9639"/>
        </w:tabs>
        <w:rPr>
          <w:rStyle w:val="tabulkyNemovitosti"/>
        </w:rPr>
      </w:pPr>
      <w:r>
        <w:rPr>
          <w:rStyle w:val="tabulkyNemovitosti"/>
        </w:rPr>
        <w:t>Tvořihráz</w:t>
      </w:r>
      <w:r>
        <w:rPr>
          <w:rStyle w:val="tabulkyNemovitosti"/>
        </w:rPr>
        <w:tab/>
      </w:r>
      <w:proofErr w:type="spellStart"/>
      <w:r>
        <w:rPr>
          <w:rStyle w:val="tabulkyNemovitosti"/>
        </w:rPr>
        <w:t>Tvořihráz</w:t>
      </w:r>
      <w:proofErr w:type="spellEnd"/>
      <w:r>
        <w:rPr>
          <w:rStyle w:val="tabulkyNemovitosti"/>
        </w:rPr>
        <w:tab/>
        <w:t>vinice Tvořihráz</w:t>
      </w:r>
      <w:r>
        <w:rPr>
          <w:rStyle w:val="tabulkyNemovitosti"/>
        </w:rPr>
        <w:tab/>
      </w:r>
      <w:proofErr w:type="gramStart"/>
      <w:r>
        <w:rPr>
          <w:rStyle w:val="tabulkyNemovitosti"/>
        </w:rPr>
        <w:t xml:space="preserve">PKN - </w:t>
      </w:r>
      <w:proofErr w:type="spellStart"/>
      <w:r>
        <w:rPr>
          <w:rStyle w:val="tabulkyNemovitosti"/>
        </w:rPr>
        <w:t>poz</w:t>
      </w:r>
      <w:proofErr w:type="spellEnd"/>
      <w:proofErr w:type="gramEnd"/>
      <w:r>
        <w:rPr>
          <w:rStyle w:val="tabulkyNemovitosti"/>
        </w:rPr>
        <w:t xml:space="preserve"> 1534/69</w:t>
      </w:r>
      <w:r>
        <w:rPr>
          <w:rStyle w:val="tabulkyNemovitosti"/>
        </w:rPr>
        <w:tab/>
        <w:t>1872</w:t>
      </w:r>
    </w:p>
    <w:p w14:paraId="4C17913F" w14:textId="77777777" w:rsidR="00757874" w:rsidRDefault="00757874" w:rsidP="00757874">
      <w:pPr>
        <w:pStyle w:val="cary"/>
        <w:rPr>
          <w:rFonts w:cs="Arial"/>
          <w:color w:val="000000"/>
        </w:rPr>
      </w:pPr>
      <w:r>
        <w:t xml:space="preserve">-------------------------------------------------------------------------------------------------------------------------------------(dále jen </w:t>
      </w:r>
      <w:r>
        <w:rPr>
          <w:rFonts w:cs="Arial"/>
          <w:color w:val="000000"/>
        </w:rPr>
        <w:t>„</w:t>
      </w:r>
      <w:r w:rsidR="00293E82">
        <w:rPr>
          <w:rFonts w:cs="Arial"/>
          <w:color w:val="000000"/>
        </w:rPr>
        <w:t xml:space="preserve">směňované </w:t>
      </w:r>
      <w:r>
        <w:rPr>
          <w:rFonts w:cs="Arial"/>
          <w:color w:val="000000"/>
        </w:rPr>
        <w:t>nemovitosti”</w:t>
      </w:r>
      <w:r w:rsidR="00143BFA">
        <w:rPr>
          <w:rFonts w:cs="Arial"/>
          <w:color w:val="000000"/>
        </w:rPr>
        <w:t xml:space="preserve"> </w:t>
      </w:r>
      <w:r w:rsidR="00143BFA" w:rsidRPr="00143BFA">
        <w:rPr>
          <w:rFonts w:cs="Arial"/>
          <w:color w:val="000000"/>
        </w:rPr>
        <w:t>nebo „majetek“</w:t>
      </w:r>
      <w:r>
        <w:rPr>
          <w:rFonts w:cs="Arial"/>
          <w:color w:val="000000"/>
        </w:rPr>
        <w:t>)</w:t>
      </w:r>
    </w:p>
    <w:p w14:paraId="3F2C01D7" w14:textId="77777777" w:rsidR="00423D92" w:rsidRDefault="00423D92" w:rsidP="00757874">
      <w:pPr>
        <w:pStyle w:val="cary"/>
        <w:rPr>
          <w:rFonts w:cs="Arial"/>
          <w:color w:val="000000"/>
        </w:rPr>
      </w:pPr>
    </w:p>
    <w:p w14:paraId="164F7AC9"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242 520,00 Kč (slovy: dvě stě čtyřicet dva tisíce pět set dvacet korun českých)</w:t>
      </w:r>
      <w:r w:rsidR="00F7680C">
        <w:rPr>
          <w:rFonts w:ascii="Arial" w:hAnsi="Arial" w:cs="Arial"/>
          <w:color w:val="000000"/>
          <w:sz w:val="22"/>
          <w:szCs w:val="22"/>
        </w:rPr>
        <w:t>.</w:t>
      </w:r>
    </w:p>
    <w:p w14:paraId="02263728" w14:textId="77777777" w:rsidR="00F7680C" w:rsidRPr="00757874" w:rsidRDefault="00F7680C" w:rsidP="00F7680C">
      <w:pPr>
        <w:jc w:val="both"/>
        <w:rPr>
          <w:rFonts w:cs="Arial"/>
          <w:color w:val="000000"/>
        </w:rPr>
      </w:pPr>
    </w:p>
    <w:p w14:paraId="0F1EAD9C"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26F6F65E"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6B564392" w14:textId="77777777" w:rsidR="00423D92" w:rsidRPr="00423D92" w:rsidRDefault="00423D92" w:rsidP="00423D92">
      <w:pPr>
        <w:pStyle w:val="VnitrniText"/>
        <w:ind w:firstLine="0"/>
        <w:rPr>
          <w:sz w:val="22"/>
          <w:szCs w:val="22"/>
        </w:rPr>
      </w:pPr>
      <w:r w:rsidRPr="00423D92">
        <w:rPr>
          <w:sz w:val="22"/>
          <w:szCs w:val="22"/>
        </w:rPr>
        <w:t>Pozemků:</w:t>
      </w:r>
    </w:p>
    <w:p w14:paraId="676B268E" w14:textId="77777777" w:rsidR="00423D92" w:rsidRDefault="00423D92" w:rsidP="00423D92">
      <w:pPr>
        <w:pStyle w:val="cary"/>
      </w:pPr>
      <w:r>
        <w:t>-------------------------------------------------------------------------------------------------------------------------------------</w:t>
      </w:r>
    </w:p>
    <w:p w14:paraId="14B312CB"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34E4BD3B" w14:textId="77777777" w:rsidR="00423D92" w:rsidRPr="00423D92" w:rsidRDefault="00423D92" w:rsidP="00423D92">
      <w:pPr>
        <w:pStyle w:val="cary"/>
      </w:pPr>
      <w:r>
        <w:t>-------------------------------------------------------------------------------------------------------------------------------------</w:t>
      </w:r>
    </w:p>
    <w:p w14:paraId="463C3ED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043F07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Tvořihráz</w:t>
      </w:r>
      <w:r w:rsidRPr="00423D92">
        <w:rPr>
          <w:rStyle w:val="tabulkyNemovitosti"/>
        </w:rPr>
        <w:tab/>
      </w:r>
      <w:proofErr w:type="spellStart"/>
      <w:r w:rsidRPr="00423D92">
        <w:rPr>
          <w:rStyle w:val="tabulkyNemovitosti"/>
        </w:rPr>
        <w:t>Tvořihráz</w:t>
      </w:r>
      <w:proofErr w:type="spellEnd"/>
      <w:r w:rsidRPr="00423D92">
        <w:rPr>
          <w:rStyle w:val="tabulkyNemovitosti"/>
        </w:rPr>
        <w:tab/>
        <w:t>1314/6</w:t>
      </w:r>
      <w:r w:rsidRPr="00423D92">
        <w:rPr>
          <w:rStyle w:val="tabulkyNemovitosti"/>
        </w:rPr>
        <w:tab/>
        <w:t>orná půda</w:t>
      </w:r>
      <w:r w:rsidRPr="00423D92">
        <w:rPr>
          <w:rStyle w:val="tabulkyNemovitosti"/>
        </w:rPr>
        <w:tab/>
        <w:t>681</w:t>
      </w:r>
    </w:p>
    <w:p w14:paraId="196BB7D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Znojmo</w:t>
      </w:r>
    </w:p>
    <w:p w14:paraId="547904C1" w14:textId="77777777" w:rsidR="00423D92" w:rsidRPr="00423D92" w:rsidRDefault="00423D92" w:rsidP="00423D92">
      <w:pPr>
        <w:tabs>
          <w:tab w:val="left" w:pos="2268"/>
          <w:tab w:val="left" w:pos="4536"/>
          <w:tab w:val="left" w:pos="6237"/>
          <w:tab w:val="right" w:pos="9639"/>
        </w:tabs>
        <w:rPr>
          <w:rStyle w:val="tabulkyNemovitosti"/>
        </w:rPr>
      </w:pPr>
    </w:p>
    <w:p w14:paraId="41B842C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4E7480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Tvořihráz</w:t>
      </w:r>
      <w:r w:rsidRPr="00423D92">
        <w:rPr>
          <w:rStyle w:val="tabulkyNemovitosti"/>
        </w:rPr>
        <w:tab/>
      </w:r>
      <w:proofErr w:type="spellStart"/>
      <w:r w:rsidRPr="00423D92">
        <w:rPr>
          <w:rStyle w:val="tabulkyNemovitosti"/>
        </w:rPr>
        <w:t>Tvořihráz</w:t>
      </w:r>
      <w:proofErr w:type="spellEnd"/>
      <w:r w:rsidRPr="00423D92">
        <w:rPr>
          <w:rStyle w:val="tabulkyNemovitosti"/>
        </w:rPr>
        <w:tab/>
        <w:t>1449/4</w:t>
      </w:r>
      <w:r w:rsidRPr="00423D92">
        <w:rPr>
          <w:rStyle w:val="tabulkyNemovitosti"/>
        </w:rPr>
        <w:tab/>
        <w:t>orná půda</w:t>
      </w:r>
      <w:r w:rsidRPr="00423D92">
        <w:rPr>
          <w:rStyle w:val="tabulkyNemovitosti"/>
        </w:rPr>
        <w:tab/>
        <w:t>681</w:t>
      </w:r>
    </w:p>
    <w:p w14:paraId="47C4008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Znojmo</w:t>
      </w:r>
    </w:p>
    <w:p w14:paraId="4555F54B" w14:textId="77777777" w:rsidR="00423D92" w:rsidRPr="00423D92" w:rsidRDefault="00423D92" w:rsidP="00423D92">
      <w:pPr>
        <w:tabs>
          <w:tab w:val="left" w:pos="2268"/>
          <w:tab w:val="left" w:pos="4536"/>
          <w:tab w:val="left" w:pos="6237"/>
          <w:tab w:val="right" w:pos="9639"/>
        </w:tabs>
        <w:rPr>
          <w:rStyle w:val="tabulkyNemovitosti"/>
        </w:rPr>
      </w:pPr>
    </w:p>
    <w:p w14:paraId="0DB0107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673A2D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Tvořihráz</w:t>
      </w:r>
      <w:r w:rsidRPr="00423D92">
        <w:rPr>
          <w:rStyle w:val="tabulkyNemovitosti"/>
        </w:rPr>
        <w:tab/>
      </w:r>
      <w:proofErr w:type="spellStart"/>
      <w:r w:rsidRPr="00423D92">
        <w:rPr>
          <w:rStyle w:val="tabulkyNemovitosti"/>
        </w:rPr>
        <w:t>Tvořihráz</w:t>
      </w:r>
      <w:proofErr w:type="spellEnd"/>
      <w:r w:rsidRPr="00423D92">
        <w:rPr>
          <w:rStyle w:val="tabulkyNemovitosti"/>
        </w:rPr>
        <w:tab/>
        <w:t>1449/5</w:t>
      </w:r>
      <w:r w:rsidRPr="00423D92">
        <w:rPr>
          <w:rStyle w:val="tabulkyNemovitosti"/>
        </w:rPr>
        <w:tab/>
        <w:t>orná půda</w:t>
      </w:r>
      <w:r w:rsidRPr="00423D92">
        <w:rPr>
          <w:rStyle w:val="tabulkyNemovitosti"/>
        </w:rPr>
        <w:tab/>
        <w:t>681</w:t>
      </w:r>
    </w:p>
    <w:p w14:paraId="0D3B834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Znojmo</w:t>
      </w:r>
    </w:p>
    <w:p w14:paraId="3F28EF59" w14:textId="77777777" w:rsidR="00423D92" w:rsidRPr="00423D92" w:rsidRDefault="00423D92" w:rsidP="00423D92">
      <w:pPr>
        <w:tabs>
          <w:tab w:val="left" w:pos="2268"/>
          <w:tab w:val="left" w:pos="4536"/>
          <w:tab w:val="left" w:pos="6237"/>
          <w:tab w:val="right" w:pos="9639"/>
        </w:tabs>
        <w:rPr>
          <w:rStyle w:val="tabulkyNemovitosti"/>
        </w:rPr>
      </w:pPr>
    </w:p>
    <w:p w14:paraId="2073030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747C0E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Tvořihráz</w:t>
      </w:r>
      <w:r w:rsidRPr="00423D92">
        <w:rPr>
          <w:rStyle w:val="tabulkyNemovitosti"/>
        </w:rPr>
        <w:tab/>
      </w:r>
      <w:proofErr w:type="spellStart"/>
      <w:r w:rsidRPr="00423D92">
        <w:rPr>
          <w:rStyle w:val="tabulkyNemovitosti"/>
        </w:rPr>
        <w:t>Tvořihráz</w:t>
      </w:r>
      <w:proofErr w:type="spellEnd"/>
      <w:r w:rsidRPr="00423D92">
        <w:rPr>
          <w:rStyle w:val="tabulkyNemovitosti"/>
        </w:rPr>
        <w:tab/>
        <w:t>1449/18</w:t>
      </w:r>
      <w:r w:rsidRPr="00423D92">
        <w:rPr>
          <w:rStyle w:val="tabulkyNemovitosti"/>
        </w:rPr>
        <w:tab/>
        <w:t>orná půda</w:t>
      </w:r>
      <w:r w:rsidRPr="00423D92">
        <w:rPr>
          <w:rStyle w:val="tabulkyNemovitosti"/>
        </w:rPr>
        <w:tab/>
        <w:t>681</w:t>
      </w:r>
    </w:p>
    <w:p w14:paraId="16C0B2A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Znojmo</w:t>
      </w:r>
    </w:p>
    <w:p w14:paraId="79920B20" w14:textId="77777777" w:rsidR="00423D92" w:rsidRPr="00423D92" w:rsidRDefault="00423D92" w:rsidP="00423D92">
      <w:pPr>
        <w:tabs>
          <w:tab w:val="left" w:pos="2268"/>
          <w:tab w:val="left" w:pos="4536"/>
          <w:tab w:val="left" w:pos="6237"/>
          <w:tab w:val="right" w:pos="9639"/>
        </w:tabs>
        <w:rPr>
          <w:rStyle w:val="tabulkyNemovitosti"/>
        </w:rPr>
      </w:pPr>
    </w:p>
    <w:p w14:paraId="72C1CAC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F8C18F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Tvořihráz</w:t>
      </w:r>
      <w:r w:rsidRPr="00423D92">
        <w:rPr>
          <w:rStyle w:val="tabulkyNemovitosti"/>
        </w:rPr>
        <w:tab/>
      </w:r>
      <w:proofErr w:type="spellStart"/>
      <w:r w:rsidRPr="00423D92">
        <w:rPr>
          <w:rStyle w:val="tabulkyNemovitosti"/>
        </w:rPr>
        <w:t>Tvořihráz</w:t>
      </w:r>
      <w:proofErr w:type="spellEnd"/>
      <w:r w:rsidRPr="00423D92">
        <w:rPr>
          <w:rStyle w:val="tabulkyNemovitosti"/>
        </w:rPr>
        <w:tab/>
        <w:t>1449/42</w:t>
      </w:r>
      <w:r w:rsidRPr="00423D92">
        <w:rPr>
          <w:rStyle w:val="tabulkyNemovitosti"/>
        </w:rPr>
        <w:tab/>
        <w:t>orná půda</w:t>
      </w:r>
      <w:r w:rsidRPr="00423D92">
        <w:rPr>
          <w:rStyle w:val="tabulkyNemovitosti"/>
        </w:rPr>
        <w:tab/>
        <w:t>681</w:t>
      </w:r>
    </w:p>
    <w:p w14:paraId="0CA6A74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Znojmo</w:t>
      </w:r>
    </w:p>
    <w:p w14:paraId="706B3530" w14:textId="77777777" w:rsidR="00423D92" w:rsidRPr="00423D92" w:rsidRDefault="00423D92" w:rsidP="00423D92">
      <w:pPr>
        <w:pStyle w:val="cary"/>
      </w:pPr>
      <w:r>
        <w:t>-------------------------------------------------------------------------------------------------------------------------------------</w:t>
      </w:r>
    </w:p>
    <w:p w14:paraId="5BE464B4"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63F82761" w14:textId="77777777" w:rsidR="00423D92" w:rsidRPr="00423D92" w:rsidRDefault="00423D92" w:rsidP="00423D92">
      <w:pPr>
        <w:pStyle w:val="VnitrniText"/>
        <w:rPr>
          <w:sz w:val="22"/>
          <w:szCs w:val="22"/>
        </w:rPr>
      </w:pPr>
    </w:p>
    <w:p w14:paraId="420B93D9"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213 780,00 Kč (slovy: dvě stě třináct tisíc sedm set osmdesát korun českých).</w:t>
      </w:r>
    </w:p>
    <w:p w14:paraId="5133BCFB" w14:textId="77777777" w:rsidR="00022579" w:rsidRPr="00C97FB5" w:rsidRDefault="00022579" w:rsidP="00EB6C54">
      <w:pPr>
        <w:pStyle w:val="VnitrniText"/>
        <w:rPr>
          <w:sz w:val="22"/>
          <w:szCs w:val="22"/>
        </w:rPr>
      </w:pPr>
    </w:p>
    <w:p w14:paraId="48E5B828"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2FD6C19B"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5CCE2070" w14:textId="77777777" w:rsidR="00A31E82" w:rsidRDefault="00A31E82" w:rsidP="007F6109">
      <w:pPr>
        <w:jc w:val="both"/>
        <w:rPr>
          <w:rFonts w:ascii="Arial" w:hAnsi="Arial" w:cs="Arial"/>
          <w:sz w:val="22"/>
          <w:szCs w:val="22"/>
        </w:rPr>
      </w:pPr>
    </w:p>
    <w:p w14:paraId="4805F417" w14:textId="5F8828D2" w:rsidR="00CE4E2E" w:rsidRPr="00361E32" w:rsidRDefault="00A31E82" w:rsidP="00361E32">
      <w:pPr>
        <w:pStyle w:val="para"/>
        <w:rPr>
          <w:rFonts w:ascii="Arial" w:hAnsi="Arial" w:cs="Arial"/>
          <w:sz w:val="22"/>
          <w:szCs w:val="22"/>
        </w:rPr>
      </w:pPr>
      <w:r>
        <w:rPr>
          <w:rFonts w:ascii="Arial" w:hAnsi="Arial" w:cs="Arial"/>
          <w:sz w:val="22"/>
          <w:szCs w:val="22"/>
        </w:rPr>
        <w:t>IV.</w:t>
      </w:r>
    </w:p>
    <w:p w14:paraId="27720421"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28 740,00 Kč (slovy: dvacet osm tisíc sedm set čtyřicet korun českých).</w:t>
      </w:r>
    </w:p>
    <w:p w14:paraId="5C151D6F"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28 740,00 Kč (slovy: dvacet osm tisíc sedm set čtyřicet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110015-3723001/0710, variabilní symbol 2003482427.</w:t>
      </w:r>
    </w:p>
    <w:p w14:paraId="6E8A6CDD" w14:textId="77777777" w:rsidR="00361E32" w:rsidRDefault="00361E32" w:rsidP="00CE4E2E">
      <w:pPr>
        <w:pStyle w:val="Zkladntext"/>
        <w:tabs>
          <w:tab w:val="left" w:pos="284"/>
        </w:tabs>
        <w:rPr>
          <w:rFonts w:ascii="Arial" w:hAnsi="Arial" w:cs="Arial"/>
          <w:color w:val="000000"/>
          <w:szCs w:val="22"/>
        </w:rPr>
      </w:pPr>
    </w:p>
    <w:p w14:paraId="3117150D"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5D8F5283"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5E5D4DAB"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3C799068" w14:textId="77777777" w:rsidR="00C80054" w:rsidRDefault="00C80054" w:rsidP="000B0AA7">
      <w:pPr>
        <w:pStyle w:val="VnitrniText"/>
        <w:rPr>
          <w:sz w:val="22"/>
          <w:szCs w:val="22"/>
        </w:rPr>
      </w:pPr>
    </w:p>
    <w:p w14:paraId="1EA5C637"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3F45CA18" w14:textId="4DDD1869" w:rsidR="001D73FD" w:rsidRPr="00C97FB5" w:rsidRDefault="001F2CF1" w:rsidP="00F52790">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w:t>
      </w:r>
      <w:r w:rsidR="00C80054">
        <w:rPr>
          <w:sz w:val="22"/>
          <w:szCs w:val="22"/>
        </w:rPr>
        <w:t>N</w:t>
      </w:r>
      <w:r w:rsidR="00014CB4" w:rsidRPr="00C97FB5">
        <w:rPr>
          <w:sz w:val="22"/>
          <w:szCs w:val="22"/>
        </w:rPr>
        <w:t xml:space="preserve">emovitosti </w:t>
      </w:r>
      <w:r w:rsidR="00C80054">
        <w:rPr>
          <w:sz w:val="22"/>
          <w:szCs w:val="22"/>
        </w:rPr>
        <w:t>uvedené v </w:t>
      </w:r>
      <w:proofErr w:type="spellStart"/>
      <w:r w:rsidR="00C80054">
        <w:rPr>
          <w:sz w:val="22"/>
          <w:szCs w:val="22"/>
        </w:rPr>
        <w:t>čl.I</w:t>
      </w:r>
      <w:proofErr w:type="spellEnd"/>
      <w:r w:rsidR="00C80054">
        <w:rPr>
          <w:sz w:val="22"/>
          <w:szCs w:val="22"/>
        </w:rPr>
        <w:t xml:space="preserve">. </w:t>
      </w:r>
      <w:r w:rsidR="00BB5F1E" w:rsidRPr="00C97FB5">
        <w:rPr>
          <w:sz w:val="22"/>
          <w:szCs w:val="22"/>
        </w:rPr>
        <w:t>n</w:t>
      </w:r>
      <w:r w:rsidR="00014CB4" w:rsidRPr="00C97FB5">
        <w:rPr>
          <w:sz w:val="22"/>
          <w:szCs w:val="22"/>
        </w:rPr>
        <w:t>ejsou zatíženy užívacími právy třetích osob.</w:t>
      </w:r>
    </w:p>
    <w:p w14:paraId="7366C38C" w14:textId="7313B535" w:rsidR="007D2608" w:rsidRPr="00C97FB5" w:rsidRDefault="00F52790" w:rsidP="00EB6C54">
      <w:pPr>
        <w:pStyle w:val="VnitrniText"/>
        <w:rPr>
          <w:sz w:val="22"/>
          <w:szCs w:val="22"/>
        </w:rPr>
      </w:pPr>
      <w:r>
        <w:rPr>
          <w:sz w:val="22"/>
          <w:szCs w:val="22"/>
        </w:rPr>
        <w:t>2</w:t>
      </w:r>
      <w:r w:rsidR="007D2608" w:rsidRPr="00C97FB5">
        <w:rPr>
          <w:sz w:val="22"/>
          <w:szCs w:val="22"/>
        </w:rPr>
        <w:t>. Pozemek převáděný z vlastnictví státu do vlastnictví nabyvatele je součástí společenstevní honitby, jejímž držitelem je Honební spole</w:t>
      </w:r>
      <w:r>
        <w:rPr>
          <w:sz w:val="22"/>
          <w:szCs w:val="22"/>
        </w:rPr>
        <w:t>č</w:t>
      </w:r>
      <w:r w:rsidR="007D2608" w:rsidRPr="00C97FB5">
        <w:rPr>
          <w:sz w:val="22"/>
          <w:szCs w:val="22"/>
        </w:rPr>
        <w:t>enstvo Výrovice-Tvořihráz. Tyto pozemky jsou ve smyslu zákona o SPÚ v režimu přičlenění.</w:t>
      </w:r>
    </w:p>
    <w:p w14:paraId="75C01F0B" w14:textId="77777777" w:rsidR="0037157C" w:rsidRDefault="0037157C" w:rsidP="00F52790">
      <w:pPr>
        <w:pStyle w:val="VnitrniText"/>
        <w:ind w:firstLine="0"/>
        <w:rPr>
          <w:sz w:val="22"/>
          <w:szCs w:val="22"/>
        </w:rPr>
      </w:pPr>
    </w:p>
    <w:p w14:paraId="6673DC3C" w14:textId="77777777" w:rsidR="00907CFB" w:rsidRDefault="00907CFB" w:rsidP="00907CFB">
      <w:pPr>
        <w:pStyle w:val="VnitrniText"/>
        <w:ind w:firstLine="0"/>
        <w:rPr>
          <w:b/>
          <w:sz w:val="22"/>
          <w:szCs w:val="22"/>
        </w:rPr>
      </w:pPr>
      <w:r>
        <w:rPr>
          <w:b/>
          <w:sz w:val="22"/>
          <w:szCs w:val="22"/>
        </w:rPr>
        <w:t>Práva týkající se nemovitostí uvedených v čl. II.</w:t>
      </w:r>
    </w:p>
    <w:p w14:paraId="05D4D1BA" w14:textId="77777777" w:rsidR="00907CFB" w:rsidRDefault="00907CFB" w:rsidP="00907CFB">
      <w:pPr>
        <w:pStyle w:val="VnitrniText"/>
        <w:rPr>
          <w:sz w:val="22"/>
          <w:szCs w:val="22"/>
        </w:rPr>
      </w:pPr>
      <w:r>
        <w:rPr>
          <w:sz w:val="22"/>
          <w:szCs w:val="22"/>
        </w:rPr>
        <w:t>1. Nemovitosti uvedené v čl. II. nejsou zatíženy užívacími právy třetích osob.</w:t>
      </w:r>
    </w:p>
    <w:p w14:paraId="1FA4424D" w14:textId="77777777" w:rsidR="00907CFB" w:rsidRDefault="00907CFB" w:rsidP="00907CFB">
      <w:pPr>
        <w:pStyle w:val="VnitrniText"/>
        <w:ind w:firstLine="0"/>
        <w:rPr>
          <w:b/>
          <w:sz w:val="22"/>
          <w:szCs w:val="22"/>
        </w:rPr>
      </w:pPr>
    </w:p>
    <w:p w14:paraId="7B904BE7" w14:textId="77777777" w:rsidR="00907CFB" w:rsidRPr="00C97FB5" w:rsidRDefault="00907CFB" w:rsidP="00EB6C54">
      <w:pPr>
        <w:pStyle w:val="VnitrniText"/>
        <w:rPr>
          <w:sz w:val="22"/>
          <w:szCs w:val="22"/>
        </w:rPr>
      </w:pPr>
    </w:p>
    <w:p w14:paraId="69BCC524"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09E3E965"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077D9013" w14:textId="77777777" w:rsidR="00FE69EF" w:rsidRDefault="00FE69EF" w:rsidP="003817F4">
      <w:pPr>
        <w:tabs>
          <w:tab w:val="left" w:pos="709"/>
        </w:tabs>
        <w:ind w:firstLine="426"/>
        <w:jc w:val="both"/>
        <w:rPr>
          <w:rFonts w:ascii="Arial" w:hAnsi="Arial" w:cs="Arial"/>
          <w:sz w:val="22"/>
          <w:szCs w:val="22"/>
          <w:lang w:val="en-US"/>
        </w:rPr>
      </w:pPr>
    </w:p>
    <w:p w14:paraId="770CEE35" w14:textId="77777777" w:rsidR="00953F0D" w:rsidRDefault="00953F0D" w:rsidP="00953F0D">
      <w:pPr>
        <w:pStyle w:val="para"/>
        <w:rPr>
          <w:rFonts w:ascii="Arial" w:hAnsi="Arial" w:cs="Arial"/>
          <w:sz w:val="22"/>
          <w:szCs w:val="22"/>
        </w:rPr>
      </w:pPr>
      <w:r>
        <w:rPr>
          <w:rFonts w:ascii="Arial" w:hAnsi="Arial" w:cs="Arial"/>
          <w:sz w:val="22"/>
          <w:szCs w:val="22"/>
        </w:rPr>
        <w:t>VII.</w:t>
      </w:r>
    </w:p>
    <w:p w14:paraId="461B6821"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2476A404" w14:textId="77777777" w:rsidR="00953F0D" w:rsidRDefault="00953F0D" w:rsidP="00953F0D">
      <w:pPr>
        <w:tabs>
          <w:tab w:val="left" w:pos="709"/>
        </w:tabs>
        <w:ind w:firstLine="426"/>
        <w:jc w:val="both"/>
        <w:rPr>
          <w:rFonts w:ascii="Arial" w:hAnsi="Arial" w:cs="Arial"/>
          <w:sz w:val="22"/>
          <w:szCs w:val="22"/>
        </w:rPr>
      </w:pPr>
    </w:p>
    <w:p w14:paraId="767EE1C0" w14:textId="77777777" w:rsidR="00FE69EF" w:rsidRDefault="00FE69EF" w:rsidP="00FE69EF">
      <w:pPr>
        <w:pStyle w:val="para"/>
        <w:rPr>
          <w:rFonts w:ascii="Arial" w:hAnsi="Arial" w:cs="Arial"/>
          <w:sz w:val="22"/>
          <w:szCs w:val="22"/>
        </w:rPr>
      </w:pPr>
      <w:r>
        <w:rPr>
          <w:rFonts w:ascii="Arial" w:hAnsi="Arial" w:cs="Arial"/>
          <w:sz w:val="22"/>
          <w:szCs w:val="22"/>
        </w:rPr>
        <w:t>VIII.</w:t>
      </w:r>
    </w:p>
    <w:p w14:paraId="7CA77AB5"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401B6A9D" w14:textId="77777777" w:rsidR="00A431B4" w:rsidRDefault="00A431B4" w:rsidP="00A431B4">
      <w:pPr>
        <w:ind w:firstLine="360"/>
        <w:jc w:val="both"/>
        <w:rPr>
          <w:rFonts w:ascii="Arial" w:hAnsi="Arial" w:cs="Arial"/>
          <w:sz w:val="22"/>
          <w:szCs w:val="22"/>
        </w:rPr>
      </w:pPr>
    </w:p>
    <w:p w14:paraId="76D5E26C"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065C3DD4" w14:textId="4AABE3E7" w:rsidR="00A431B4" w:rsidRDefault="00A431B4" w:rsidP="00A431B4">
      <w:pPr>
        <w:ind w:firstLine="360"/>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 a ostatní jsou určeny pro SPÚ.</w:t>
      </w:r>
    </w:p>
    <w:p w14:paraId="1BBC9368" w14:textId="77777777" w:rsidR="00A431B4" w:rsidRDefault="00A431B4" w:rsidP="00A431B4">
      <w:pPr>
        <w:ind w:firstLine="360"/>
        <w:jc w:val="both"/>
        <w:rPr>
          <w:rFonts w:ascii="Arial" w:hAnsi="Arial" w:cs="Arial"/>
          <w:sz w:val="22"/>
          <w:szCs w:val="22"/>
        </w:rPr>
      </w:pPr>
    </w:p>
    <w:p w14:paraId="2C6FC8C3"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57759B5C" w14:textId="77777777" w:rsidR="00A431B4" w:rsidRDefault="00A431B4" w:rsidP="006069E5">
      <w:pPr>
        <w:pStyle w:val="para"/>
        <w:rPr>
          <w:rFonts w:ascii="Arial" w:hAnsi="Arial" w:cs="Arial"/>
          <w:sz w:val="22"/>
          <w:szCs w:val="22"/>
        </w:rPr>
      </w:pPr>
    </w:p>
    <w:p w14:paraId="55D5ECF1"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0AEFAF33"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2820DC3E" w14:textId="77777777" w:rsidR="00181BC3" w:rsidRPr="00F53661" w:rsidRDefault="00181BC3" w:rsidP="00181BC3">
      <w:pPr>
        <w:tabs>
          <w:tab w:val="left" w:pos="709"/>
        </w:tabs>
        <w:ind w:firstLine="426"/>
        <w:jc w:val="both"/>
        <w:rPr>
          <w:rFonts w:ascii="Arial" w:hAnsi="Arial" w:cs="Arial"/>
          <w:sz w:val="22"/>
          <w:szCs w:val="22"/>
        </w:rPr>
      </w:pPr>
    </w:p>
    <w:p w14:paraId="0FAE1084" w14:textId="77777777" w:rsidR="005A709E" w:rsidRDefault="005A709E" w:rsidP="005A709E">
      <w:pPr>
        <w:pStyle w:val="para"/>
        <w:rPr>
          <w:rFonts w:ascii="Arial" w:hAnsi="Arial" w:cs="Arial"/>
          <w:sz w:val="22"/>
          <w:szCs w:val="22"/>
        </w:rPr>
      </w:pPr>
      <w:r>
        <w:rPr>
          <w:rFonts w:ascii="Arial" w:hAnsi="Arial" w:cs="Arial"/>
          <w:sz w:val="22"/>
          <w:szCs w:val="22"/>
        </w:rPr>
        <w:t>XI.</w:t>
      </w:r>
    </w:p>
    <w:p w14:paraId="23BC5133"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A83E2AE" w14:textId="77777777" w:rsidR="005A709E" w:rsidRDefault="005A709E" w:rsidP="005A709E">
      <w:pPr>
        <w:tabs>
          <w:tab w:val="left" w:pos="709"/>
        </w:tabs>
        <w:ind w:firstLine="426"/>
        <w:jc w:val="both"/>
        <w:rPr>
          <w:rFonts w:ascii="Arial" w:hAnsi="Arial" w:cs="Arial"/>
          <w:sz w:val="22"/>
          <w:szCs w:val="22"/>
        </w:rPr>
      </w:pPr>
    </w:p>
    <w:p w14:paraId="009BD5D4"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7566C45C" w14:textId="77777777" w:rsidR="005A709E" w:rsidRDefault="005A709E" w:rsidP="005A709E">
      <w:pPr>
        <w:tabs>
          <w:tab w:val="left" w:pos="709"/>
        </w:tabs>
        <w:ind w:firstLine="426"/>
        <w:jc w:val="both"/>
        <w:rPr>
          <w:rFonts w:ascii="Arial" w:hAnsi="Arial" w:cs="Arial"/>
          <w:sz w:val="22"/>
          <w:szCs w:val="22"/>
        </w:rPr>
      </w:pPr>
    </w:p>
    <w:p w14:paraId="0287ECEC"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3398BD2D" w14:textId="77777777" w:rsidR="00181BC3" w:rsidRPr="00F53661" w:rsidRDefault="00181BC3" w:rsidP="00181BC3">
      <w:pPr>
        <w:pStyle w:val="VnitrniText"/>
        <w:ind w:firstLine="0"/>
        <w:jc w:val="center"/>
        <w:rPr>
          <w:b/>
          <w:sz w:val="22"/>
          <w:szCs w:val="22"/>
        </w:rPr>
      </w:pPr>
    </w:p>
    <w:p w14:paraId="059E3DF9"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22BC1CAD"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5A4DA90"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0618541" w14:textId="77777777" w:rsidR="00181BC3" w:rsidRPr="00F53661" w:rsidRDefault="00181BC3" w:rsidP="00181BC3">
      <w:pPr>
        <w:pStyle w:val="VnitrniText"/>
        <w:rPr>
          <w:sz w:val="22"/>
          <w:szCs w:val="22"/>
        </w:rPr>
      </w:pPr>
    </w:p>
    <w:p w14:paraId="7841D844"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lastRenderedPageBreak/>
        <w:t>XI</w:t>
      </w:r>
      <w:r w:rsidR="00A2057D">
        <w:rPr>
          <w:rFonts w:ascii="Arial" w:hAnsi="Arial" w:cs="Arial"/>
          <w:sz w:val="22"/>
          <w:szCs w:val="22"/>
        </w:rPr>
        <w:t>II</w:t>
      </w:r>
      <w:r w:rsidRPr="00F53661">
        <w:rPr>
          <w:rFonts w:ascii="Arial" w:hAnsi="Arial" w:cs="Arial"/>
          <w:sz w:val="22"/>
          <w:szCs w:val="22"/>
        </w:rPr>
        <w:t xml:space="preserve">. </w:t>
      </w:r>
    </w:p>
    <w:p w14:paraId="111297C0"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11545BB9" w14:textId="77777777" w:rsidR="003B4FF8" w:rsidRDefault="003B4FF8" w:rsidP="00181BC3">
      <w:pPr>
        <w:pStyle w:val="para"/>
        <w:tabs>
          <w:tab w:val="clear" w:pos="709"/>
        </w:tabs>
        <w:ind w:firstLine="426"/>
        <w:jc w:val="both"/>
        <w:rPr>
          <w:sz w:val="22"/>
          <w:szCs w:val="22"/>
        </w:rPr>
      </w:pPr>
    </w:p>
    <w:p w14:paraId="6C4F79CF"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4000DD7B"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7C3D8515"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5F2768D1"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26"/>
      </w:tblGrid>
      <w:tr w:rsidR="003468BE" w14:paraId="0B995FD9" w14:textId="77777777" w:rsidTr="003468BE">
        <w:tc>
          <w:tcPr>
            <w:tcW w:w="4888" w:type="dxa"/>
            <w:hideMark/>
          </w:tcPr>
          <w:p w14:paraId="05ED133D" w14:textId="5CA5E00F" w:rsidR="003468BE" w:rsidRDefault="003468BE">
            <w:pPr>
              <w:pStyle w:val="VnitrniText"/>
              <w:ind w:firstLine="0"/>
              <w:rPr>
                <w:sz w:val="22"/>
                <w:szCs w:val="22"/>
              </w:rPr>
            </w:pPr>
            <w:r>
              <w:rPr>
                <w:sz w:val="22"/>
                <w:szCs w:val="22"/>
              </w:rPr>
              <w:t xml:space="preserve">V Brně dne </w:t>
            </w:r>
            <w:r w:rsidR="008769E4">
              <w:rPr>
                <w:sz w:val="22"/>
                <w:szCs w:val="22"/>
              </w:rPr>
              <w:t>24. 10. 2024</w:t>
            </w:r>
          </w:p>
        </w:tc>
        <w:tc>
          <w:tcPr>
            <w:tcW w:w="4889" w:type="dxa"/>
            <w:hideMark/>
          </w:tcPr>
          <w:p w14:paraId="7307C18E" w14:textId="1BA30B6D" w:rsidR="003468BE" w:rsidRDefault="003468BE">
            <w:pPr>
              <w:pStyle w:val="VnitrniText"/>
              <w:tabs>
                <w:tab w:val="left" w:pos="4820"/>
              </w:tabs>
              <w:ind w:firstLine="0"/>
              <w:rPr>
                <w:sz w:val="22"/>
                <w:szCs w:val="22"/>
              </w:rPr>
            </w:pPr>
            <w:r>
              <w:rPr>
                <w:sz w:val="22"/>
                <w:szCs w:val="22"/>
              </w:rPr>
              <w:t xml:space="preserve">V </w:t>
            </w:r>
            <w:r w:rsidR="00DA677E">
              <w:rPr>
                <w:sz w:val="22"/>
                <w:szCs w:val="22"/>
              </w:rPr>
              <w:t>Horních Dunajovicích</w:t>
            </w:r>
            <w:r>
              <w:rPr>
                <w:sz w:val="22"/>
                <w:szCs w:val="22"/>
              </w:rPr>
              <w:t xml:space="preserve"> dne </w:t>
            </w:r>
            <w:r w:rsidR="006F439B">
              <w:rPr>
                <w:sz w:val="22"/>
                <w:szCs w:val="22"/>
              </w:rPr>
              <w:t>18. 10. 2024</w:t>
            </w:r>
          </w:p>
        </w:tc>
      </w:tr>
    </w:tbl>
    <w:p w14:paraId="15FEB3AB" w14:textId="77777777" w:rsidR="003468BE" w:rsidRDefault="003468BE" w:rsidP="003468BE">
      <w:pPr>
        <w:pStyle w:val="VnitrniText"/>
        <w:tabs>
          <w:tab w:val="left" w:pos="4820"/>
        </w:tabs>
        <w:ind w:firstLine="142"/>
        <w:rPr>
          <w:sz w:val="22"/>
          <w:szCs w:val="22"/>
        </w:rPr>
      </w:pPr>
      <w:r>
        <w:rPr>
          <w:sz w:val="22"/>
          <w:szCs w:val="22"/>
        </w:rPr>
        <w:tab/>
      </w:r>
    </w:p>
    <w:p w14:paraId="673F648F" w14:textId="77777777" w:rsidR="003468BE" w:rsidRDefault="003468BE" w:rsidP="003468BE">
      <w:pPr>
        <w:pStyle w:val="VnitrniText"/>
        <w:tabs>
          <w:tab w:val="left" w:pos="5103"/>
        </w:tabs>
        <w:ind w:firstLine="142"/>
        <w:rPr>
          <w:sz w:val="22"/>
          <w:szCs w:val="22"/>
        </w:rPr>
      </w:pPr>
    </w:p>
    <w:p w14:paraId="0601C00F"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51B0B8AF" w14:textId="77777777" w:rsidTr="003468BE">
        <w:tc>
          <w:tcPr>
            <w:tcW w:w="4888" w:type="dxa"/>
          </w:tcPr>
          <w:p w14:paraId="0C31A777" w14:textId="77777777" w:rsidR="003468BE" w:rsidRDefault="003468BE">
            <w:pPr>
              <w:pStyle w:val="VnitrniText"/>
              <w:ind w:firstLine="0"/>
              <w:rPr>
                <w:sz w:val="22"/>
                <w:szCs w:val="22"/>
              </w:rPr>
            </w:pPr>
          </w:p>
        </w:tc>
        <w:tc>
          <w:tcPr>
            <w:tcW w:w="4889" w:type="dxa"/>
          </w:tcPr>
          <w:p w14:paraId="67F2338E" w14:textId="77777777" w:rsidR="003468BE" w:rsidRDefault="003468BE">
            <w:pPr>
              <w:pStyle w:val="VnitrniText"/>
              <w:tabs>
                <w:tab w:val="left" w:pos="5103"/>
              </w:tabs>
              <w:ind w:firstLine="0"/>
              <w:rPr>
                <w:sz w:val="22"/>
                <w:szCs w:val="22"/>
              </w:rPr>
            </w:pPr>
          </w:p>
        </w:tc>
      </w:tr>
      <w:tr w:rsidR="003468BE" w14:paraId="2BBCA9BB" w14:textId="77777777" w:rsidTr="00B50EF4">
        <w:trPr>
          <w:trHeight w:val="257"/>
        </w:trPr>
        <w:tc>
          <w:tcPr>
            <w:tcW w:w="4888" w:type="dxa"/>
          </w:tcPr>
          <w:p w14:paraId="03A9F336"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29E405BB"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6023EC7B" w14:textId="77777777" w:rsidTr="003468BE">
        <w:tc>
          <w:tcPr>
            <w:tcW w:w="4888" w:type="dxa"/>
          </w:tcPr>
          <w:p w14:paraId="7FC839C1"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3F5CA49D" w14:textId="77777777" w:rsidR="003468BE" w:rsidRPr="00B50EF4" w:rsidRDefault="003468BE">
            <w:pPr>
              <w:suppressAutoHyphens w:val="0"/>
              <w:autoSpaceDE w:val="0"/>
              <w:autoSpaceDN w:val="0"/>
              <w:adjustRightInd w:val="0"/>
              <w:rPr>
                <w:rFonts w:ascii="Arial" w:hAnsi="Arial" w:cs="Arial"/>
                <w:sz w:val="22"/>
                <w:szCs w:val="22"/>
              </w:rPr>
            </w:pPr>
            <w:r w:rsidRPr="00B50EF4">
              <w:rPr>
                <w:rFonts w:ascii="Arial" w:hAnsi="Arial" w:cs="Arial"/>
                <w:sz w:val="22"/>
                <w:szCs w:val="22"/>
              </w:rPr>
              <w:t>AGRA Horní Dunajovice a.s.</w:t>
            </w:r>
          </w:p>
        </w:tc>
      </w:tr>
      <w:tr w:rsidR="003468BE" w14:paraId="316CED44" w14:textId="77777777" w:rsidTr="003468BE">
        <w:tc>
          <w:tcPr>
            <w:tcW w:w="4888" w:type="dxa"/>
          </w:tcPr>
          <w:p w14:paraId="5D341588"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tcPr>
          <w:p w14:paraId="322ADCFF" w14:textId="36B5BBC5" w:rsidR="00B85AB6" w:rsidRPr="00B50EF4" w:rsidRDefault="00B85AB6">
            <w:pPr>
              <w:suppressAutoHyphens w:val="0"/>
              <w:autoSpaceDE w:val="0"/>
              <w:autoSpaceDN w:val="0"/>
              <w:adjustRightInd w:val="0"/>
              <w:rPr>
                <w:rFonts w:ascii="Arial" w:hAnsi="Arial" w:cs="Arial"/>
                <w:sz w:val="22"/>
                <w:szCs w:val="22"/>
              </w:rPr>
            </w:pPr>
            <w:r w:rsidRPr="00B50EF4">
              <w:rPr>
                <w:rFonts w:ascii="Arial" w:hAnsi="Arial" w:cs="Arial"/>
                <w:sz w:val="22"/>
                <w:szCs w:val="22"/>
              </w:rPr>
              <w:t>předseda představenstva</w:t>
            </w:r>
          </w:p>
        </w:tc>
      </w:tr>
      <w:tr w:rsidR="003468BE" w14:paraId="2597E0D3" w14:textId="77777777" w:rsidTr="003468BE">
        <w:tc>
          <w:tcPr>
            <w:tcW w:w="4888" w:type="dxa"/>
          </w:tcPr>
          <w:p w14:paraId="3AD7203F"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Renata Číhalová</w:t>
            </w:r>
          </w:p>
        </w:tc>
        <w:tc>
          <w:tcPr>
            <w:tcW w:w="4889" w:type="dxa"/>
          </w:tcPr>
          <w:p w14:paraId="2364223F" w14:textId="77777777" w:rsidR="003468BE" w:rsidRPr="00B50EF4" w:rsidRDefault="00B85AB6">
            <w:pPr>
              <w:suppressAutoHyphens w:val="0"/>
              <w:autoSpaceDE w:val="0"/>
              <w:autoSpaceDN w:val="0"/>
              <w:adjustRightInd w:val="0"/>
              <w:rPr>
                <w:rFonts w:ascii="Arial" w:hAnsi="Arial" w:cs="Arial"/>
                <w:sz w:val="22"/>
                <w:szCs w:val="22"/>
              </w:rPr>
            </w:pPr>
            <w:r w:rsidRPr="00B50EF4">
              <w:rPr>
                <w:rFonts w:ascii="Arial" w:hAnsi="Arial" w:cs="Arial"/>
                <w:sz w:val="22"/>
                <w:szCs w:val="22"/>
              </w:rPr>
              <w:t>Bc. Jaroslav Dobeš</w:t>
            </w:r>
          </w:p>
          <w:p w14:paraId="55B433B8" w14:textId="77777777" w:rsidR="00EC1E8B" w:rsidRPr="00B50EF4" w:rsidRDefault="00EC1E8B">
            <w:pPr>
              <w:suppressAutoHyphens w:val="0"/>
              <w:autoSpaceDE w:val="0"/>
              <w:autoSpaceDN w:val="0"/>
              <w:adjustRightInd w:val="0"/>
              <w:rPr>
                <w:rFonts w:ascii="Arial" w:hAnsi="Arial" w:cs="Arial"/>
                <w:sz w:val="22"/>
                <w:szCs w:val="22"/>
              </w:rPr>
            </w:pPr>
          </w:p>
          <w:p w14:paraId="59187CB8" w14:textId="77777777" w:rsidR="00EC1E8B" w:rsidRPr="00B50EF4" w:rsidRDefault="00EC1E8B">
            <w:pPr>
              <w:suppressAutoHyphens w:val="0"/>
              <w:autoSpaceDE w:val="0"/>
              <w:autoSpaceDN w:val="0"/>
              <w:adjustRightInd w:val="0"/>
              <w:rPr>
                <w:rFonts w:ascii="Arial" w:hAnsi="Arial" w:cs="Arial"/>
                <w:sz w:val="22"/>
                <w:szCs w:val="22"/>
              </w:rPr>
            </w:pPr>
          </w:p>
          <w:p w14:paraId="089D3578" w14:textId="77777777" w:rsidR="00EC1E8B" w:rsidRPr="00B50EF4" w:rsidRDefault="00EC1E8B">
            <w:pPr>
              <w:suppressAutoHyphens w:val="0"/>
              <w:autoSpaceDE w:val="0"/>
              <w:autoSpaceDN w:val="0"/>
              <w:adjustRightInd w:val="0"/>
              <w:rPr>
                <w:rFonts w:ascii="Arial" w:hAnsi="Arial" w:cs="Arial"/>
                <w:sz w:val="22"/>
                <w:szCs w:val="22"/>
              </w:rPr>
            </w:pPr>
          </w:p>
          <w:p w14:paraId="0A99728C" w14:textId="77777777" w:rsidR="00EC1E8B" w:rsidRPr="00B50EF4" w:rsidRDefault="00EC1E8B">
            <w:pPr>
              <w:suppressAutoHyphens w:val="0"/>
              <w:autoSpaceDE w:val="0"/>
              <w:autoSpaceDN w:val="0"/>
              <w:adjustRightInd w:val="0"/>
              <w:rPr>
                <w:rFonts w:ascii="Arial" w:hAnsi="Arial" w:cs="Arial"/>
                <w:sz w:val="22"/>
                <w:szCs w:val="22"/>
              </w:rPr>
            </w:pPr>
            <w:r w:rsidRPr="00B50EF4">
              <w:rPr>
                <w:rFonts w:ascii="Arial" w:hAnsi="Arial" w:cs="Arial"/>
                <w:sz w:val="22"/>
                <w:szCs w:val="22"/>
              </w:rPr>
              <w:t>……………………………….</w:t>
            </w:r>
          </w:p>
          <w:p w14:paraId="758A263E" w14:textId="4FEA1D72" w:rsidR="00B50EF4" w:rsidRPr="00B50EF4" w:rsidRDefault="00B50EF4">
            <w:pPr>
              <w:suppressAutoHyphens w:val="0"/>
              <w:autoSpaceDE w:val="0"/>
              <w:autoSpaceDN w:val="0"/>
              <w:adjustRightInd w:val="0"/>
              <w:rPr>
                <w:rFonts w:ascii="Arial" w:hAnsi="Arial" w:cs="Arial"/>
                <w:sz w:val="22"/>
                <w:szCs w:val="22"/>
              </w:rPr>
            </w:pPr>
            <w:r w:rsidRPr="00B50EF4">
              <w:rPr>
                <w:rFonts w:ascii="Arial" w:hAnsi="Arial" w:cs="Arial"/>
                <w:sz w:val="22"/>
                <w:szCs w:val="22"/>
              </w:rPr>
              <w:t>AGRA Horní Dunajovice a.s.</w:t>
            </w:r>
          </w:p>
          <w:p w14:paraId="2D89E89F" w14:textId="4475C818" w:rsidR="00EC1E8B" w:rsidRPr="00B50EF4" w:rsidRDefault="00B50EF4">
            <w:pPr>
              <w:suppressAutoHyphens w:val="0"/>
              <w:autoSpaceDE w:val="0"/>
              <w:autoSpaceDN w:val="0"/>
              <w:adjustRightInd w:val="0"/>
              <w:rPr>
                <w:rFonts w:ascii="Arial" w:hAnsi="Arial" w:cs="Arial"/>
                <w:sz w:val="22"/>
                <w:szCs w:val="22"/>
              </w:rPr>
            </w:pPr>
            <w:r w:rsidRPr="00B50EF4">
              <w:rPr>
                <w:rFonts w:ascii="Arial" w:hAnsi="Arial" w:cs="Arial"/>
                <w:sz w:val="22"/>
                <w:szCs w:val="22"/>
              </w:rPr>
              <w:t>m</w:t>
            </w:r>
            <w:r w:rsidR="00EC1E8B" w:rsidRPr="00B50EF4">
              <w:rPr>
                <w:rFonts w:ascii="Arial" w:hAnsi="Arial" w:cs="Arial"/>
                <w:sz w:val="22"/>
                <w:szCs w:val="22"/>
              </w:rPr>
              <w:t>ísto</w:t>
            </w:r>
            <w:r w:rsidRPr="00B50EF4">
              <w:rPr>
                <w:rFonts w:ascii="Arial" w:hAnsi="Arial" w:cs="Arial"/>
                <w:sz w:val="22"/>
                <w:szCs w:val="22"/>
              </w:rPr>
              <w:t>předsedkyně představenstva</w:t>
            </w:r>
          </w:p>
          <w:p w14:paraId="69FCE2DB" w14:textId="11B7DDE1" w:rsidR="00EC1E8B" w:rsidRPr="00B50EF4" w:rsidRDefault="00EC1E8B">
            <w:pPr>
              <w:suppressAutoHyphens w:val="0"/>
              <w:autoSpaceDE w:val="0"/>
              <w:autoSpaceDN w:val="0"/>
              <w:adjustRightInd w:val="0"/>
              <w:rPr>
                <w:rFonts w:ascii="Arial" w:hAnsi="Arial" w:cs="Arial"/>
                <w:sz w:val="22"/>
                <w:szCs w:val="22"/>
              </w:rPr>
            </w:pPr>
            <w:r w:rsidRPr="00B50EF4">
              <w:rPr>
                <w:rFonts w:ascii="Arial" w:hAnsi="Arial" w:cs="Arial"/>
                <w:sz w:val="22"/>
                <w:szCs w:val="22"/>
              </w:rPr>
              <w:t>Ing. Lenka Cho</w:t>
            </w:r>
            <w:r w:rsidR="00F038B4">
              <w:rPr>
                <w:rFonts w:ascii="Arial" w:hAnsi="Arial" w:cs="Arial"/>
                <w:sz w:val="22"/>
                <w:szCs w:val="22"/>
              </w:rPr>
              <w:t>u</w:t>
            </w:r>
            <w:r w:rsidRPr="00B50EF4">
              <w:rPr>
                <w:rFonts w:ascii="Arial" w:hAnsi="Arial" w:cs="Arial"/>
                <w:sz w:val="22"/>
                <w:szCs w:val="22"/>
              </w:rPr>
              <w:t>rová</w:t>
            </w:r>
          </w:p>
        </w:tc>
      </w:tr>
      <w:tr w:rsidR="003468BE" w14:paraId="568870CE" w14:textId="77777777" w:rsidTr="003468BE">
        <w:tc>
          <w:tcPr>
            <w:tcW w:w="4888" w:type="dxa"/>
          </w:tcPr>
          <w:p w14:paraId="4E98BC65"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54803BF1" w14:textId="77777777" w:rsidR="003468BE" w:rsidRDefault="003468BE">
            <w:pPr>
              <w:suppressAutoHyphens w:val="0"/>
              <w:autoSpaceDE w:val="0"/>
              <w:autoSpaceDN w:val="0"/>
              <w:adjustRightInd w:val="0"/>
              <w:rPr>
                <w:rFonts w:ascii="Arial" w:hAnsi="Arial" w:cs="Arial"/>
                <w:sz w:val="22"/>
                <w:szCs w:val="22"/>
              </w:rPr>
            </w:pPr>
          </w:p>
        </w:tc>
      </w:tr>
    </w:tbl>
    <w:p w14:paraId="4B5C6A06" w14:textId="77777777" w:rsidR="003468BE" w:rsidRDefault="003468BE">
      <w:pPr>
        <w:suppressAutoHyphens w:val="0"/>
        <w:autoSpaceDE w:val="0"/>
        <w:autoSpaceDN w:val="0"/>
        <w:adjustRightInd w:val="0"/>
        <w:rPr>
          <w:rFonts w:ascii="Arial" w:hAnsi="Arial" w:cs="Arial"/>
          <w:sz w:val="22"/>
          <w:szCs w:val="22"/>
        </w:rPr>
      </w:pPr>
    </w:p>
    <w:p w14:paraId="335C4431" w14:textId="77777777" w:rsidR="00E82828" w:rsidRPr="00E82828" w:rsidRDefault="00E82828" w:rsidP="00E82828">
      <w:pPr>
        <w:pStyle w:val="VnitrniText"/>
        <w:ind w:firstLine="142"/>
        <w:rPr>
          <w:sz w:val="22"/>
          <w:szCs w:val="22"/>
        </w:rPr>
      </w:pPr>
    </w:p>
    <w:p w14:paraId="75B0E7BC" w14:textId="77777777" w:rsidR="00F86E89" w:rsidRPr="00A2149C" w:rsidRDefault="00F86E89" w:rsidP="00F86E89">
      <w:pPr>
        <w:pStyle w:val="VnitrniText"/>
        <w:rPr>
          <w:sz w:val="22"/>
          <w:szCs w:val="22"/>
        </w:rPr>
      </w:pPr>
    </w:p>
    <w:p w14:paraId="1EB712A2" w14:textId="77777777" w:rsidR="00F86E89" w:rsidRPr="00A2149C" w:rsidRDefault="00F86E89" w:rsidP="00F86E89">
      <w:pPr>
        <w:pStyle w:val="VnitrniText"/>
        <w:ind w:firstLine="0"/>
        <w:rPr>
          <w:sz w:val="22"/>
          <w:szCs w:val="22"/>
        </w:rPr>
      </w:pPr>
    </w:p>
    <w:p w14:paraId="705283BA"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28945D39" w14:textId="77777777" w:rsidR="00F86E89" w:rsidRPr="00A2149C" w:rsidRDefault="00F86E89" w:rsidP="00F86E89">
      <w:pPr>
        <w:pStyle w:val="VnitrniText"/>
        <w:ind w:firstLine="0"/>
        <w:rPr>
          <w:sz w:val="22"/>
          <w:szCs w:val="22"/>
        </w:rPr>
      </w:pPr>
    </w:p>
    <w:p w14:paraId="5EC927DA"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660AAF5C" w14:textId="77777777" w:rsidR="00F86E89" w:rsidRPr="00A2149C" w:rsidRDefault="00F86E89" w:rsidP="00F86E89">
      <w:pPr>
        <w:pStyle w:val="VnitrniText"/>
        <w:ind w:firstLine="0"/>
        <w:rPr>
          <w:sz w:val="22"/>
          <w:szCs w:val="22"/>
        </w:rPr>
      </w:pPr>
    </w:p>
    <w:p w14:paraId="42F63C1B" w14:textId="77777777" w:rsidR="00F86E89" w:rsidRPr="00A2149C" w:rsidRDefault="00F86E89" w:rsidP="00F86E89">
      <w:pPr>
        <w:pStyle w:val="VnitrniText"/>
        <w:ind w:firstLine="0"/>
        <w:rPr>
          <w:sz w:val="22"/>
          <w:szCs w:val="22"/>
        </w:rPr>
      </w:pPr>
      <w:r w:rsidRPr="00A2149C">
        <w:rPr>
          <w:sz w:val="22"/>
          <w:szCs w:val="22"/>
        </w:rPr>
        <w:t xml:space="preserve">ID smlouvy ……………………………... </w:t>
      </w:r>
    </w:p>
    <w:p w14:paraId="7B6CAFEC" w14:textId="77777777" w:rsidR="00F86E89" w:rsidRPr="00A2149C" w:rsidRDefault="00F86E89" w:rsidP="00F86E89">
      <w:pPr>
        <w:pStyle w:val="VnitrniText"/>
        <w:ind w:firstLine="0"/>
        <w:rPr>
          <w:sz w:val="22"/>
          <w:szCs w:val="22"/>
        </w:rPr>
      </w:pPr>
    </w:p>
    <w:p w14:paraId="13A5E1F4"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5DDA12CC" w14:textId="77777777" w:rsidR="00F86E89" w:rsidRPr="00EB1964" w:rsidRDefault="00F86E89" w:rsidP="00F86E89">
      <w:pPr>
        <w:pStyle w:val="VnitrniText"/>
        <w:ind w:firstLine="0"/>
        <w:rPr>
          <w:sz w:val="22"/>
          <w:szCs w:val="22"/>
        </w:rPr>
      </w:pPr>
    </w:p>
    <w:p w14:paraId="12100F0D"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0D1E31A1" w14:textId="77777777" w:rsidR="00F86E89" w:rsidRPr="00A2149C" w:rsidRDefault="00F86E89" w:rsidP="00F86E89">
      <w:pPr>
        <w:pStyle w:val="VnitrniText"/>
        <w:ind w:firstLine="0"/>
        <w:rPr>
          <w:sz w:val="22"/>
          <w:szCs w:val="22"/>
        </w:rPr>
      </w:pPr>
    </w:p>
    <w:p w14:paraId="6CD48B8F" w14:textId="77777777" w:rsidR="00F038B4"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r>
    </w:p>
    <w:p w14:paraId="239CD79C" w14:textId="77777777" w:rsidR="00F038B4" w:rsidRDefault="00F038B4" w:rsidP="00F86E89">
      <w:pPr>
        <w:pStyle w:val="VnitrniText"/>
        <w:tabs>
          <w:tab w:val="left" w:pos="3969"/>
        </w:tabs>
        <w:ind w:firstLine="0"/>
        <w:rPr>
          <w:sz w:val="22"/>
          <w:szCs w:val="22"/>
        </w:rPr>
      </w:pPr>
    </w:p>
    <w:p w14:paraId="7E139ECE" w14:textId="77777777" w:rsidR="00F038B4" w:rsidRDefault="00F038B4" w:rsidP="00F86E89">
      <w:pPr>
        <w:pStyle w:val="VnitrniText"/>
        <w:tabs>
          <w:tab w:val="left" w:pos="3969"/>
        </w:tabs>
        <w:ind w:firstLine="0"/>
        <w:rPr>
          <w:sz w:val="22"/>
          <w:szCs w:val="22"/>
        </w:rPr>
      </w:pPr>
    </w:p>
    <w:p w14:paraId="5A62A10A" w14:textId="51C051B3" w:rsidR="00F86E89" w:rsidRPr="00A2149C" w:rsidRDefault="00F038B4" w:rsidP="00F86E89">
      <w:pPr>
        <w:pStyle w:val="VnitrniText"/>
        <w:tabs>
          <w:tab w:val="left" w:pos="3969"/>
        </w:tabs>
        <w:ind w:firstLine="0"/>
        <w:rPr>
          <w:sz w:val="22"/>
          <w:szCs w:val="22"/>
        </w:rPr>
      </w:pPr>
      <w:r>
        <w:rPr>
          <w:sz w:val="22"/>
          <w:szCs w:val="22"/>
        </w:rPr>
        <w:tab/>
      </w:r>
      <w:r w:rsidR="00F86E89" w:rsidRPr="00A2149C">
        <w:rPr>
          <w:sz w:val="22"/>
          <w:szCs w:val="22"/>
        </w:rPr>
        <w:t xml:space="preserve">………………………. </w:t>
      </w:r>
    </w:p>
    <w:p w14:paraId="14C8D547"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77AAB3B2" w14:textId="77777777" w:rsidR="00D4325F" w:rsidRDefault="00D4325F" w:rsidP="00D4325F">
      <w:pPr>
        <w:rPr>
          <w:rFonts w:ascii="Arial" w:hAnsi="Arial" w:cs="Arial"/>
          <w:sz w:val="22"/>
          <w:szCs w:val="22"/>
        </w:rPr>
      </w:pPr>
    </w:p>
    <w:p w14:paraId="6ABCA8A0" w14:textId="77777777" w:rsidR="00950547" w:rsidRDefault="00950547" w:rsidP="00D4325F">
      <w:pPr>
        <w:rPr>
          <w:rFonts w:ascii="Arial" w:hAnsi="Arial" w:cs="Arial"/>
          <w:sz w:val="22"/>
          <w:szCs w:val="22"/>
        </w:rPr>
      </w:pPr>
    </w:p>
    <w:p w14:paraId="629DF0CB"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0B3B6" w14:textId="77777777" w:rsidR="007E3853" w:rsidRDefault="007E3853">
      <w:r>
        <w:separator/>
      </w:r>
    </w:p>
  </w:endnote>
  <w:endnote w:type="continuationSeparator" w:id="0">
    <w:p w14:paraId="7A3F831B" w14:textId="77777777" w:rsidR="007E3853" w:rsidRDefault="007E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A732" w14:textId="77777777" w:rsidR="007E3853" w:rsidRDefault="007E3853">
      <w:r>
        <w:separator/>
      </w:r>
    </w:p>
  </w:footnote>
  <w:footnote w:type="continuationSeparator" w:id="0">
    <w:p w14:paraId="0DAAB5C8" w14:textId="77777777" w:rsidR="007E3853" w:rsidRDefault="007E3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068920580">
    <w:abstractNumId w:val="0"/>
  </w:num>
  <w:num w:numId="2" w16cid:durableId="984360963">
    <w:abstractNumId w:val="1"/>
  </w:num>
  <w:num w:numId="3" w16cid:durableId="734933134">
    <w:abstractNumId w:val="2"/>
  </w:num>
  <w:num w:numId="4" w16cid:durableId="1903130448">
    <w:abstractNumId w:val="3"/>
  </w:num>
  <w:num w:numId="5" w16cid:durableId="31418668">
    <w:abstractNumId w:val="4"/>
  </w:num>
  <w:num w:numId="6" w16cid:durableId="85197688">
    <w:abstractNumId w:val="5"/>
  </w:num>
  <w:num w:numId="7" w16cid:durableId="9517889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653076">
    <w:abstractNumId w:val="8"/>
  </w:num>
  <w:num w:numId="9" w16cid:durableId="995379672">
    <w:abstractNumId w:val="6"/>
  </w:num>
  <w:num w:numId="10" w16cid:durableId="796799989">
    <w:abstractNumId w:val="7"/>
  </w:num>
  <w:num w:numId="11" w16cid:durableId="1773280744">
    <w:abstractNumId w:val="9"/>
  </w:num>
  <w:num w:numId="12" w16cid:durableId="274164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14291"/>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1E32"/>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C77B7"/>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439B"/>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063"/>
    <w:rsid w:val="007A0E22"/>
    <w:rsid w:val="007B15D9"/>
    <w:rsid w:val="007B5747"/>
    <w:rsid w:val="007D2608"/>
    <w:rsid w:val="007E3853"/>
    <w:rsid w:val="007F0181"/>
    <w:rsid w:val="007F1B83"/>
    <w:rsid w:val="007F6109"/>
    <w:rsid w:val="008173E3"/>
    <w:rsid w:val="0082535B"/>
    <w:rsid w:val="00830569"/>
    <w:rsid w:val="008345B3"/>
    <w:rsid w:val="008505AD"/>
    <w:rsid w:val="008769E4"/>
    <w:rsid w:val="008851FA"/>
    <w:rsid w:val="00895CF0"/>
    <w:rsid w:val="008A4DA6"/>
    <w:rsid w:val="008A54CA"/>
    <w:rsid w:val="008A6448"/>
    <w:rsid w:val="008B6B62"/>
    <w:rsid w:val="008C1227"/>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1EE0"/>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B9E"/>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14A2"/>
    <w:rsid w:val="00B042AF"/>
    <w:rsid w:val="00B07E54"/>
    <w:rsid w:val="00B10575"/>
    <w:rsid w:val="00B17BDA"/>
    <w:rsid w:val="00B211B3"/>
    <w:rsid w:val="00B22160"/>
    <w:rsid w:val="00B23058"/>
    <w:rsid w:val="00B329D8"/>
    <w:rsid w:val="00B42E23"/>
    <w:rsid w:val="00B47C55"/>
    <w:rsid w:val="00B50428"/>
    <w:rsid w:val="00B50EF4"/>
    <w:rsid w:val="00B63B5E"/>
    <w:rsid w:val="00B6447E"/>
    <w:rsid w:val="00B757A7"/>
    <w:rsid w:val="00B80253"/>
    <w:rsid w:val="00B85AB6"/>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77E"/>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2558B"/>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1E8B"/>
    <w:rsid w:val="00EC467B"/>
    <w:rsid w:val="00ED43D6"/>
    <w:rsid w:val="00EE55DE"/>
    <w:rsid w:val="00EF2483"/>
    <w:rsid w:val="00EF6C9C"/>
    <w:rsid w:val="00F02239"/>
    <w:rsid w:val="00F02A82"/>
    <w:rsid w:val="00F038B4"/>
    <w:rsid w:val="00F06757"/>
    <w:rsid w:val="00F076BF"/>
    <w:rsid w:val="00F13881"/>
    <w:rsid w:val="00F2225C"/>
    <w:rsid w:val="00F23993"/>
    <w:rsid w:val="00F26A5F"/>
    <w:rsid w:val="00F3221B"/>
    <w:rsid w:val="00F3638F"/>
    <w:rsid w:val="00F4287B"/>
    <w:rsid w:val="00F431AB"/>
    <w:rsid w:val="00F500AD"/>
    <w:rsid w:val="00F52790"/>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3454"/>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C6084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paragraph" w:styleId="Zhlav">
    <w:name w:val="header"/>
    <w:basedOn w:val="Normln"/>
    <w:link w:val="ZhlavChar"/>
    <w:uiPriority w:val="99"/>
    <w:rsid w:val="00A66B9E"/>
    <w:pPr>
      <w:tabs>
        <w:tab w:val="center" w:pos="4536"/>
        <w:tab w:val="right" w:pos="9072"/>
      </w:tabs>
    </w:pPr>
  </w:style>
  <w:style w:type="character" w:customStyle="1" w:styleId="ZhlavChar">
    <w:name w:val="Záhlaví Char"/>
    <w:basedOn w:val="Standardnpsmoodstavce"/>
    <w:link w:val="Zhlav"/>
    <w:uiPriority w:val="99"/>
    <w:rsid w:val="00A66B9E"/>
    <w:rPr>
      <w:sz w:val="24"/>
      <w:szCs w:val="24"/>
      <w:lang w:eastAsia="ar-SA"/>
    </w:rPr>
  </w:style>
  <w:style w:type="paragraph" w:styleId="Zpat">
    <w:name w:val="footer"/>
    <w:basedOn w:val="Normln"/>
    <w:link w:val="ZpatChar"/>
    <w:uiPriority w:val="99"/>
    <w:rsid w:val="00A66B9E"/>
    <w:pPr>
      <w:tabs>
        <w:tab w:val="center" w:pos="4536"/>
        <w:tab w:val="right" w:pos="9072"/>
      </w:tabs>
    </w:pPr>
  </w:style>
  <w:style w:type="character" w:customStyle="1" w:styleId="ZpatChar">
    <w:name w:val="Zápatí Char"/>
    <w:basedOn w:val="Standardnpsmoodstavce"/>
    <w:link w:val="Zpat"/>
    <w:uiPriority w:val="99"/>
    <w:rsid w:val="00A66B9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16268">
      <w:marLeft w:val="0"/>
      <w:marRight w:val="0"/>
      <w:marTop w:val="0"/>
      <w:marBottom w:val="0"/>
      <w:divBdr>
        <w:top w:val="none" w:sz="0" w:space="0" w:color="auto"/>
        <w:left w:val="none" w:sz="0" w:space="0" w:color="auto"/>
        <w:bottom w:val="none" w:sz="0" w:space="0" w:color="auto"/>
        <w:right w:val="none" w:sz="0" w:space="0" w:color="auto"/>
      </w:divBdr>
    </w:div>
    <w:div w:id="1467316269">
      <w:marLeft w:val="0"/>
      <w:marRight w:val="0"/>
      <w:marTop w:val="0"/>
      <w:marBottom w:val="0"/>
      <w:divBdr>
        <w:top w:val="none" w:sz="0" w:space="0" w:color="auto"/>
        <w:left w:val="none" w:sz="0" w:space="0" w:color="auto"/>
        <w:bottom w:val="none" w:sz="0" w:space="0" w:color="auto"/>
        <w:right w:val="none" w:sz="0" w:space="0" w:color="auto"/>
      </w:divBdr>
    </w:div>
    <w:div w:id="1467316270">
      <w:marLeft w:val="0"/>
      <w:marRight w:val="0"/>
      <w:marTop w:val="0"/>
      <w:marBottom w:val="0"/>
      <w:divBdr>
        <w:top w:val="none" w:sz="0" w:space="0" w:color="auto"/>
        <w:left w:val="none" w:sz="0" w:space="0" w:color="auto"/>
        <w:bottom w:val="none" w:sz="0" w:space="0" w:color="auto"/>
        <w:right w:val="none" w:sz="0" w:space="0" w:color="auto"/>
      </w:divBdr>
    </w:div>
    <w:div w:id="1467316271">
      <w:marLeft w:val="0"/>
      <w:marRight w:val="0"/>
      <w:marTop w:val="0"/>
      <w:marBottom w:val="0"/>
      <w:divBdr>
        <w:top w:val="none" w:sz="0" w:space="0" w:color="auto"/>
        <w:left w:val="none" w:sz="0" w:space="0" w:color="auto"/>
        <w:bottom w:val="none" w:sz="0" w:space="0" w:color="auto"/>
        <w:right w:val="none" w:sz="0" w:space="0" w:color="auto"/>
      </w:divBdr>
    </w:div>
    <w:div w:id="1467316272">
      <w:marLeft w:val="0"/>
      <w:marRight w:val="0"/>
      <w:marTop w:val="0"/>
      <w:marBottom w:val="0"/>
      <w:divBdr>
        <w:top w:val="none" w:sz="0" w:space="0" w:color="auto"/>
        <w:left w:val="none" w:sz="0" w:space="0" w:color="auto"/>
        <w:bottom w:val="none" w:sz="0" w:space="0" w:color="auto"/>
        <w:right w:val="none" w:sz="0" w:space="0" w:color="auto"/>
      </w:divBdr>
    </w:div>
    <w:div w:id="1467316273">
      <w:marLeft w:val="0"/>
      <w:marRight w:val="0"/>
      <w:marTop w:val="0"/>
      <w:marBottom w:val="0"/>
      <w:divBdr>
        <w:top w:val="none" w:sz="0" w:space="0" w:color="auto"/>
        <w:left w:val="none" w:sz="0" w:space="0" w:color="auto"/>
        <w:bottom w:val="none" w:sz="0" w:space="0" w:color="auto"/>
        <w:right w:val="none" w:sz="0" w:space="0" w:color="auto"/>
      </w:divBdr>
    </w:div>
    <w:div w:id="1467316274">
      <w:marLeft w:val="0"/>
      <w:marRight w:val="0"/>
      <w:marTop w:val="0"/>
      <w:marBottom w:val="0"/>
      <w:divBdr>
        <w:top w:val="none" w:sz="0" w:space="0" w:color="auto"/>
        <w:left w:val="none" w:sz="0" w:space="0" w:color="auto"/>
        <w:bottom w:val="none" w:sz="0" w:space="0" w:color="auto"/>
        <w:right w:val="none" w:sz="0" w:space="0" w:color="auto"/>
      </w:divBdr>
    </w:div>
    <w:div w:id="1467316275">
      <w:marLeft w:val="0"/>
      <w:marRight w:val="0"/>
      <w:marTop w:val="0"/>
      <w:marBottom w:val="0"/>
      <w:divBdr>
        <w:top w:val="none" w:sz="0" w:space="0" w:color="auto"/>
        <w:left w:val="none" w:sz="0" w:space="0" w:color="auto"/>
        <w:bottom w:val="none" w:sz="0" w:space="0" w:color="auto"/>
        <w:right w:val="none" w:sz="0" w:space="0" w:color="auto"/>
      </w:divBdr>
    </w:div>
    <w:div w:id="1467316276">
      <w:marLeft w:val="0"/>
      <w:marRight w:val="0"/>
      <w:marTop w:val="0"/>
      <w:marBottom w:val="0"/>
      <w:divBdr>
        <w:top w:val="none" w:sz="0" w:space="0" w:color="auto"/>
        <w:left w:val="none" w:sz="0" w:space="0" w:color="auto"/>
        <w:bottom w:val="none" w:sz="0" w:space="0" w:color="auto"/>
        <w:right w:val="none" w:sz="0" w:space="0" w:color="auto"/>
      </w:divBdr>
    </w:div>
    <w:div w:id="1467316277">
      <w:marLeft w:val="0"/>
      <w:marRight w:val="0"/>
      <w:marTop w:val="0"/>
      <w:marBottom w:val="0"/>
      <w:divBdr>
        <w:top w:val="none" w:sz="0" w:space="0" w:color="auto"/>
        <w:left w:val="none" w:sz="0" w:space="0" w:color="auto"/>
        <w:bottom w:val="none" w:sz="0" w:space="0" w:color="auto"/>
        <w:right w:val="none" w:sz="0" w:space="0" w:color="auto"/>
      </w:divBdr>
    </w:div>
    <w:div w:id="1467316278">
      <w:marLeft w:val="0"/>
      <w:marRight w:val="0"/>
      <w:marTop w:val="0"/>
      <w:marBottom w:val="0"/>
      <w:divBdr>
        <w:top w:val="none" w:sz="0" w:space="0" w:color="auto"/>
        <w:left w:val="none" w:sz="0" w:space="0" w:color="auto"/>
        <w:bottom w:val="none" w:sz="0" w:space="0" w:color="auto"/>
        <w:right w:val="none" w:sz="0" w:space="0" w:color="auto"/>
      </w:divBdr>
    </w:div>
    <w:div w:id="1467316279">
      <w:marLeft w:val="0"/>
      <w:marRight w:val="0"/>
      <w:marTop w:val="0"/>
      <w:marBottom w:val="0"/>
      <w:divBdr>
        <w:top w:val="none" w:sz="0" w:space="0" w:color="auto"/>
        <w:left w:val="none" w:sz="0" w:space="0" w:color="auto"/>
        <w:bottom w:val="none" w:sz="0" w:space="0" w:color="auto"/>
        <w:right w:val="none" w:sz="0" w:space="0" w:color="auto"/>
      </w:divBdr>
    </w:div>
    <w:div w:id="1467316280">
      <w:marLeft w:val="0"/>
      <w:marRight w:val="0"/>
      <w:marTop w:val="0"/>
      <w:marBottom w:val="0"/>
      <w:divBdr>
        <w:top w:val="none" w:sz="0" w:space="0" w:color="auto"/>
        <w:left w:val="none" w:sz="0" w:space="0" w:color="auto"/>
        <w:bottom w:val="none" w:sz="0" w:space="0" w:color="auto"/>
        <w:right w:val="none" w:sz="0" w:space="0" w:color="auto"/>
      </w:divBdr>
    </w:div>
    <w:div w:id="1467316281">
      <w:marLeft w:val="0"/>
      <w:marRight w:val="0"/>
      <w:marTop w:val="0"/>
      <w:marBottom w:val="0"/>
      <w:divBdr>
        <w:top w:val="none" w:sz="0" w:space="0" w:color="auto"/>
        <w:left w:val="none" w:sz="0" w:space="0" w:color="auto"/>
        <w:bottom w:val="none" w:sz="0" w:space="0" w:color="auto"/>
        <w:right w:val="none" w:sz="0" w:space="0" w:color="auto"/>
      </w:divBdr>
    </w:div>
    <w:div w:id="1467316282">
      <w:marLeft w:val="0"/>
      <w:marRight w:val="0"/>
      <w:marTop w:val="0"/>
      <w:marBottom w:val="0"/>
      <w:divBdr>
        <w:top w:val="none" w:sz="0" w:space="0" w:color="auto"/>
        <w:left w:val="none" w:sz="0" w:space="0" w:color="auto"/>
        <w:bottom w:val="none" w:sz="0" w:space="0" w:color="auto"/>
        <w:right w:val="none" w:sz="0" w:space="0" w:color="auto"/>
      </w:divBdr>
    </w:div>
    <w:div w:id="1467316283">
      <w:marLeft w:val="0"/>
      <w:marRight w:val="0"/>
      <w:marTop w:val="0"/>
      <w:marBottom w:val="0"/>
      <w:divBdr>
        <w:top w:val="none" w:sz="0" w:space="0" w:color="auto"/>
        <w:left w:val="none" w:sz="0" w:space="0" w:color="auto"/>
        <w:bottom w:val="none" w:sz="0" w:space="0" w:color="auto"/>
        <w:right w:val="none" w:sz="0" w:space="0" w:color="auto"/>
      </w:divBdr>
    </w:div>
    <w:div w:id="1467316284">
      <w:marLeft w:val="0"/>
      <w:marRight w:val="0"/>
      <w:marTop w:val="0"/>
      <w:marBottom w:val="0"/>
      <w:divBdr>
        <w:top w:val="none" w:sz="0" w:space="0" w:color="auto"/>
        <w:left w:val="none" w:sz="0" w:space="0" w:color="auto"/>
        <w:bottom w:val="none" w:sz="0" w:space="0" w:color="auto"/>
        <w:right w:val="none" w:sz="0" w:space="0" w:color="auto"/>
      </w:divBdr>
    </w:div>
    <w:div w:id="1467316285">
      <w:marLeft w:val="0"/>
      <w:marRight w:val="0"/>
      <w:marTop w:val="0"/>
      <w:marBottom w:val="0"/>
      <w:divBdr>
        <w:top w:val="none" w:sz="0" w:space="0" w:color="auto"/>
        <w:left w:val="none" w:sz="0" w:space="0" w:color="auto"/>
        <w:bottom w:val="none" w:sz="0" w:space="0" w:color="auto"/>
        <w:right w:val="none" w:sz="0" w:space="0" w:color="auto"/>
      </w:divBdr>
    </w:div>
    <w:div w:id="1467316286">
      <w:marLeft w:val="0"/>
      <w:marRight w:val="0"/>
      <w:marTop w:val="0"/>
      <w:marBottom w:val="0"/>
      <w:divBdr>
        <w:top w:val="none" w:sz="0" w:space="0" w:color="auto"/>
        <w:left w:val="none" w:sz="0" w:space="0" w:color="auto"/>
        <w:bottom w:val="none" w:sz="0" w:space="0" w:color="auto"/>
        <w:right w:val="none" w:sz="0" w:space="0" w:color="auto"/>
      </w:divBdr>
    </w:div>
    <w:div w:id="1467316287">
      <w:marLeft w:val="0"/>
      <w:marRight w:val="0"/>
      <w:marTop w:val="0"/>
      <w:marBottom w:val="0"/>
      <w:divBdr>
        <w:top w:val="none" w:sz="0" w:space="0" w:color="auto"/>
        <w:left w:val="none" w:sz="0" w:space="0" w:color="auto"/>
        <w:bottom w:val="none" w:sz="0" w:space="0" w:color="auto"/>
        <w:right w:val="none" w:sz="0" w:space="0" w:color="auto"/>
      </w:divBdr>
    </w:div>
    <w:div w:id="1467316288">
      <w:marLeft w:val="0"/>
      <w:marRight w:val="0"/>
      <w:marTop w:val="0"/>
      <w:marBottom w:val="0"/>
      <w:divBdr>
        <w:top w:val="none" w:sz="0" w:space="0" w:color="auto"/>
        <w:left w:val="none" w:sz="0" w:space="0" w:color="auto"/>
        <w:bottom w:val="none" w:sz="0" w:space="0" w:color="auto"/>
        <w:right w:val="none" w:sz="0" w:space="0" w:color="auto"/>
      </w:divBdr>
    </w:div>
    <w:div w:id="1467316289">
      <w:marLeft w:val="0"/>
      <w:marRight w:val="0"/>
      <w:marTop w:val="0"/>
      <w:marBottom w:val="0"/>
      <w:divBdr>
        <w:top w:val="none" w:sz="0" w:space="0" w:color="auto"/>
        <w:left w:val="none" w:sz="0" w:space="0" w:color="auto"/>
        <w:bottom w:val="none" w:sz="0" w:space="0" w:color="auto"/>
        <w:right w:val="none" w:sz="0" w:space="0" w:color="auto"/>
      </w:divBdr>
    </w:div>
    <w:div w:id="1467316290">
      <w:marLeft w:val="0"/>
      <w:marRight w:val="0"/>
      <w:marTop w:val="0"/>
      <w:marBottom w:val="0"/>
      <w:divBdr>
        <w:top w:val="none" w:sz="0" w:space="0" w:color="auto"/>
        <w:left w:val="none" w:sz="0" w:space="0" w:color="auto"/>
        <w:bottom w:val="none" w:sz="0" w:space="0" w:color="auto"/>
        <w:right w:val="none" w:sz="0" w:space="0" w:color="auto"/>
      </w:divBdr>
    </w:div>
    <w:div w:id="1467316291">
      <w:marLeft w:val="0"/>
      <w:marRight w:val="0"/>
      <w:marTop w:val="0"/>
      <w:marBottom w:val="0"/>
      <w:divBdr>
        <w:top w:val="none" w:sz="0" w:space="0" w:color="auto"/>
        <w:left w:val="none" w:sz="0" w:space="0" w:color="auto"/>
        <w:bottom w:val="none" w:sz="0" w:space="0" w:color="auto"/>
        <w:right w:val="none" w:sz="0" w:space="0" w:color="auto"/>
      </w:divBdr>
    </w:div>
    <w:div w:id="1467316292">
      <w:marLeft w:val="0"/>
      <w:marRight w:val="0"/>
      <w:marTop w:val="0"/>
      <w:marBottom w:val="0"/>
      <w:divBdr>
        <w:top w:val="none" w:sz="0" w:space="0" w:color="auto"/>
        <w:left w:val="none" w:sz="0" w:space="0" w:color="auto"/>
        <w:bottom w:val="none" w:sz="0" w:space="0" w:color="auto"/>
        <w:right w:val="none" w:sz="0" w:space="0" w:color="auto"/>
      </w:divBdr>
    </w:div>
    <w:div w:id="1467316293">
      <w:marLeft w:val="0"/>
      <w:marRight w:val="0"/>
      <w:marTop w:val="0"/>
      <w:marBottom w:val="0"/>
      <w:divBdr>
        <w:top w:val="none" w:sz="0" w:space="0" w:color="auto"/>
        <w:left w:val="none" w:sz="0" w:space="0" w:color="auto"/>
        <w:bottom w:val="none" w:sz="0" w:space="0" w:color="auto"/>
        <w:right w:val="none" w:sz="0" w:space="0" w:color="auto"/>
      </w:divBdr>
    </w:div>
    <w:div w:id="1467316294">
      <w:marLeft w:val="0"/>
      <w:marRight w:val="0"/>
      <w:marTop w:val="0"/>
      <w:marBottom w:val="0"/>
      <w:divBdr>
        <w:top w:val="none" w:sz="0" w:space="0" w:color="auto"/>
        <w:left w:val="none" w:sz="0" w:space="0" w:color="auto"/>
        <w:bottom w:val="none" w:sz="0" w:space="0" w:color="auto"/>
        <w:right w:val="none" w:sz="0" w:space="0" w:color="auto"/>
      </w:divBdr>
    </w:div>
    <w:div w:id="1467316295">
      <w:marLeft w:val="0"/>
      <w:marRight w:val="0"/>
      <w:marTop w:val="0"/>
      <w:marBottom w:val="0"/>
      <w:divBdr>
        <w:top w:val="none" w:sz="0" w:space="0" w:color="auto"/>
        <w:left w:val="none" w:sz="0" w:space="0" w:color="auto"/>
        <w:bottom w:val="none" w:sz="0" w:space="0" w:color="auto"/>
        <w:right w:val="none" w:sz="0" w:space="0" w:color="auto"/>
      </w:divBdr>
    </w:div>
    <w:div w:id="1467316296">
      <w:marLeft w:val="0"/>
      <w:marRight w:val="0"/>
      <w:marTop w:val="0"/>
      <w:marBottom w:val="0"/>
      <w:divBdr>
        <w:top w:val="none" w:sz="0" w:space="0" w:color="auto"/>
        <w:left w:val="none" w:sz="0" w:space="0" w:color="auto"/>
        <w:bottom w:val="none" w:sz="0" w:space="0" w:color="auto"/>
        <w:right w:val="none" w:sz="0" w:space="0" w:color="auto"/>
      </w:divBdr>
    </w:div>
    <w:div w:id="1467316297">
      <w:marLeft w:val="0"/>
      <w:marRight w:val="0"/>
      <w:marTop w:val="0"/>
      <w:marBottom w:val="0"/>
      <w:divBdr>
        <w:top w:val="none" w:sz="0" w:space="0" w:color="auto"/>
        <w:left w:val="none" w:sz="0" w:space="0" w:color="auto"/>
        <w:bottom w:val="none" w:sz="0" w:space="0" w:color="auto"/>
        <w:right w:val="none" w:sz="0" w:space="0" w:color="auto"/>
      </w:divBdr>
    </w:div>
    <w:div w:id="1467316298">
      <w:marLeft w:val="0"/>
      <w:marRight w:val="0"/>
      <w:marTop w:val="0"/>
      <w:marBottom w:val="0"/>
      <w:divBdr>
        <w:top w:val="none" w:sz="0" w:space="0" w:color="auto"/>
        <w:left w:val="none" w:sz="0" w:space="0" w:color="auto"/>
        <w:bottom w:val="none" w:sz="0" w:space="0" w:color="auto"/>
        <w:right w:val="none" w:sz="0" w:space="0" w:color="auto"/>
      </w:divBdr>
    </w:div>
    <w:div w:id="1467316299">
      <w:marLeft w:val="0"/>
      <w:marRight w:val="0"/>
      <w:marTop w:val="0"/>
      <w:marBottom w:val="0"/>
      <w:divBdr>
        <w:top w:val="none" w:sz="0" w:space="0" w:color="auto"/>
        <w:left w:val="none" w:sz="0" w:space="0" w:color="auto"/>
        <w:bottom w:val="none" w:sz="0" w:space="0" w:color="auto"/>
        <w:right w:val="none" w:sz="0" w:space="0" w:color="auto"/>
      </w:divBdr>
    </w:div>
    <w:div w:id="1467316300">
      <w:marLeft w:val="0"/>
      <w:marRight w:val="0"/>
      <w:marTop w:val="0"/>
      <w:marBottom w:val="0"/>
      <w:divBdr>
        <w:top w:val="none" w:sz="0" w:space="0" w:color="auto"/>
        <w:left w:val="none" w:sz="0" w:space="0" w:color="auto"/>
        <w:bottom w:val="none" w:sz="0" w:space="0" w:color="auto"/>
        <w:right w:val="none" w:sz="0" w:space="0" w:color="auto"/>
      </w:divBdr>
    </w:div>
    <w:div w:id="1467316301">
      <w:marLeft w:val="0"/>
      <w:marRight w:val="0"/>
      <w:marTop w:val="0"/>
      <w:marBottom w:val="0"/>
      <w:divBdr>
        <w:top w:val="none" w:sz="0" w:space="0" w:color="auto"/>
        <w:left w:val="none" w:sz="0" w:space="0" w:color="auto"/>
        <w:bottom w:val="none" w:sz="0" w:space="0" w:color="auto"/>
        <w:right w:val="none" w:sz="0" w:space="0" w:color="auto"/>
      </w:divBdr>
    </w:div>
    <w:div w:id="1467316302">
      <w:marLeft w:val="0"/>
      <w:marRight w:val="0"/>
      <w:marTop w:val="0"/>
      <w:marBottom w:val="0"/>
      <w:divBdr>
        <w:top w:val="none" w:sz="0" w:space="0" w:color="auto"/>
        <w:left w:val="none" w:sz="0" w:space="0" w:color="auto"/>
        <w:bottom w:val="none" w:sz="0" w:space="0" w:color="auto"/>
        <w:right w:val="none" w:sz="0" w:space="0" w:color="auto"/>
      </w:divBdr>
    </w:div>
    <w:div w:id="1467316303">
      <w:marLeft w:val="0"/>
      <w:marRight w:val="0"/>
      <w:marTop w:val="0"/>
      <w:marBottom w:val="0"/>
      <w:divBdr>
        <w:top w:val="none" w:sz="0" w:space="0" w:color="auto"/>
        <w:left w:val="none" w:sz="0" w:space="0" w:color="auto"/>
        <w:bottom w:val="none" w:sz="0" w:space="0" w:color="auto"/>
        <w:right w:val="none" w:sz="0" w:space="0" w:color="auto"/>
      </w:divBdr>
    </w:div>
    <w:div w:id="1467316304">
      <w:marLeft w:val="0"/>
      <w:marRight w:val="0"/>
      <w:marTop w:val="0"/>
      <w:marBottom w:val="0"/>
      <w:divBdr>
        <w:top w:val="none" w:sz="0" w:space="0" w:color="auto"/>
        <w:left w:val="none" w:sz="0" w:space="0" w:color="auto"/>
        <w:bottom w:val="none" w:sz="0" w:space="0" w:color="auto"/>
        <w:right w:val="none" w:sz="0" w:space="0" w:color="auto"/>
      </w:divBdr>
    </w:div>
    <w:div w:id="1467316305">
      <w:marLeft w:val="0"/>
      <w:marRight w:val="0"/>
      <w:marTop w:val="0"/>
      <w:marBottom w:val="0"/>
      <w:divBdr>
        <w:top w:val="none" w:sz="0" w:space="0" w:color="auto"/>
        <w:left w:val="none" w:sz="0" w:space="0" w:color="auto"/>
        <w:bottom w:val="none" w:sz="0" w:space="0" w:color="auto"/>
        <w:right w:val="none" w:sz="0" w:space="0" w:color="auto"/>
      </w:divBdr>
    </w:div>
    <w:div w:id="1467316306">
      <w:marLeft w:val="0"/>
      <w:marRight w:val="0"/>
      <w:marTop w:val="0"/>
      <w:marBottom w:val="0"/>
      <w:divBdr>
        <w:top w:val="none" w:sz="0" w:space="0" w:color="auto"/>
        <w:left w:val="none" w:sz="0" w:space="0" w:color="auto"/>
        <w:bottom w:val="none" w:sz="0" w:space="0" w:color="auto"/>
        <w:right w:val="none" w:sz="0" w:space="0" w:color="auto"/>
      </w:divBdr>
    </w:div>
    <w:div w:id="1467316307">
      <w:marLeft w:val="0"/>
      <w:marRight w:val="0"/>
      <w:marTop w:val="0"/>
      <w:marBottom w:val="0"/>
      <w:divBdr>
        <w:top w:val="none" w:sz="0" w:space="0" w:color="auto"/>
        <w:left w:val="none" w:sz="0" w:space="0" w:color="auto"/>
        <w:bottom w:val="none" w:sz="0" w:space="0" w:color="auto"/>
        <w:right w:val="none" w:sz="0" w:space="0" w:color="auto"/>
      </w:divBdr>
    </w:div>
    <w:div w:id="1467316308">
      <w:marLeft w:val="0"/>
      <w:marRight w:val="0"/>
      <w:marTop w:val="0"/>
      <w:marBottom w:val="0"/>
      <w:divBdr>
        <w:top w:val="none" w:sz="0" w:space="0" w:color="auto"/>
        <w:left w:val="none" w:sz="0" w:space="0" w:color="auto"/>
        <w:bottom w:val="none" w:sz="0" w:space="0" w:color="auto"/>
        <w:right w:val="none" w:sz="0" w:space="0" w:color="auto"/>
      </w:divBdr>
    </w:div>
    <w:div w:id="149942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8684</Characters>
  <Application>Microsoft Office Word</Application>
  <DocSecurity>0</DocSecurity>
  <Lines>72</Lines>
  <Paragraphs>19</Paragraphs>
  <ScaleCrop>false</ScaleCrop>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2024-10-24T07:31:00Z</dcterms:created>
  <dcterms:modified xsi:type="dcterms:W3CDTF">2024-10-24T07:31:00Z</dcterms:modified>
</cp:coreProperties>
</file>