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Nájemní smlouva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uzavřená podle § 2201 a násl. zákona č. 89/2012 Sb., občanský zákoník mezi těmito smluvními stranami: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Gymnázium Dr. Antona Randy, Jablonec nad Nisou, příspěvková organizace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sídlem </w:t>
        <w:tab/>
        <w:tab/>
        <w:t xml:space="preserve"> : Dr. Randy 13, 466 01 Jablonec nad Nisou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zastoupené </w:t>
        <w:tab/>
        <w:tab/>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 </w:t>
        <w:tab/>
        <w:tab/>
        <w:tab/>
        <w:t xml:space="preserve"> : 60252537</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Bankovní spojení</w:t>
        <w:tab/>
        <w:t xml:space="preserve"> : Komerční banka, a.s.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Číslo účtu</w:t>
        <w:tab/>
        <w:t xml:space="preserve"> </w:t>
        <w:tab/>
        <w:t xml:space="preserve"> : 1295430247/0100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pronajímatel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straně jedné</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Tělovýchovná jednota Bižuterie,  z. 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sídlem </w:t>
        <w:tab/>
        <w:tab/>
        <w:t xml:space="preserve">: Pražská 4200/20, 466 01 Jablonec nad Nisou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w:t>
        <w:tab/>
        <w:tab/>
        <w:tab/>
        <w:t xml:space="preserve">: 00526690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zastoupená </w:t>
        <w:tab/>
        <w:tab/>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(dále jen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nájemce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straně druhé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pageBreakBefore w:val="0"/>
        <w:numPr>
          <w:ilvl w:val="0"/>
          <w:numId w:val="8"/>
        </w:numPr>
        <w:ind w:left="1440" w:hanging="360"/>
        <w:jc w:val="center"/>
        <w:rPr>
          <w:sz w:val="24"/>
          <w:szCs w:val="24"/>
        </w:rPr>
      </w:pPr>
      <w:bookmarkStart w:colFirst="0" w:colLast="0" w:name="_yaevrf5b87zx" w:id="0"/>
      <w:bookmarkEnd w:id="0"/>
      <w:r w:rsidDel="00000000" w:rsidR="00000000" w:rsidRPr="00000000">
        <w:rPr>
          <w:sz w:val="24"/>
          <w:szCs w:val="24"/>
          <w:vertAlign w:val="baseline"/>
          <w:rtl w:val="0"/>
        </w:rPr>
        <w:t xml:space="preserve">Prohlášení pronajímatele</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Pronajímateli byl zřizovací listinou čj.: ZL-</w:t>
      </w:r>
      <w:r w:rsidDel="00000000" w:rsidR="00000000" w:rsidRPr="00000000">
        <w:rPr>
          <w:sz w:val="24"/>
          <w:szCs w:val="24"/>
          <w:rtl w:val="0"/>
        </w:rPr>
        <w:t xml:space="preserve">12/23-Š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 dne 31.10.2023 předán k hospodaření nemovitý majetek, a to nemovitost č. p. 4096, v ulici Dr. Randy 4096/13, v Jablonci nad Nisou, který je specifikován v příloze č. 1 výše uvedené zřizovací listiny (dále jen nemovitost).</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Pronajímatel prohlašuje, že je v souladu se zřizovací listinou oprávněn v této nemovitosti pronajímat prostory.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xbfhainsah90" w:id="1"/>
      <w:bookmarkEnd w:id="1"/>
      <w:r w:rsidDel="00000000" w:rsidR="00000000" w:rsidRPr="00000000">
        <w:rPr>
          <w:sz w:val="24"/>
          <w:szCs w:val="24"/>
          <w:rtl w:val="0"/>
        </w:rPr>
        <w:t xml:space="preserve"> Předmět nájmu</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Předmětem nájmu je </w:t>
      </w:r>
      <w:r w:rsidDel="00000000" w:rsidR="00000000" w:rsidRPr="00000000">
        <w:rPr>
          <w:sz w:val="24"/>
          <w:szCs w:val="24"/>
          <w:rtl w:val="0"/>
        </w:rPr>
        <w:t xml:space="preserve">velká a malá tělocvična</w:t>
      </w:r>
      <w:r w:rsidDel="00000000" w:rsidR="00000000" w:rsidRPr="00000000">
        <w:rPr>
          <w:sz w:val="24"/>
          <w:szCs w:val="24"/>
          <w:rtl w:val="0"/>
        </w:rPr>
        <w:t xml:space="preserve"> v budově gymnázia (dále jen prostory).</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Prostory mají rozlohu 485,0 m</w:t>
      </w:r>
      <w:r w:rsidDel="00000000" w:rsidR="00000000" w:rsidRPr="00000000">
        <w:rPr>
          <w:sz w:val="24"/>
          <w:szCs w:val="24"/>
          <w:rtl w:val="0"/>
        </w:rPr>
        <w:t xml:space="preserve">2 </w:t>
      </w:r>
      <w:r w:rsidDel="00000000" w:rsidR="00000000" w:rsidRPr="00000000">
        <w:rPr>
          <w:sz w:val="24"/>
          <w:szCs w:val="24"/>
          <w:rtl w:val="0"/>
        </w:rPr>
        <w:t xml:space="preserve">+ prostor</w:t>
      </w:r>
      <w:r w:rsidDel="00000000" w:rsidR="00000000" w:rsidRPr="00000000">
        <w:rPr>
          <w:sz w:val="24"/>
          <w:szCs w:val="24"/>
          <w:rtl w:val="0"/>
        </w:rPr>
        <w:t xml:space="preserve"> pro uskladnění stolů 10 m2.</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Prostory se pronajímají zařízené. </w:t>
      </w:r>
    </w:p>
    <w:p w:rsidR="00000000" w:rsidDel="00000000" w:rsidP="00000000" w:rsidRDefault="00000000" w:rsidRPr="00000000" w14:paraId="0000001C">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leey8d8omyob" w:id="2"/>
      <w:bookmarkEnd w:id="2"/>
      <w:r w:rsidDel="00000000" w:rsidR="00000000" w:rsidRPr="00000000">
        <w:rPr>
          <w:b w:val="1"/>
          <w:sz w:val="24"/>
          <w:szCs w:val="24"/>
          <w:rtl w:val="0"/>
        </w:rPr>
        <w:t xml:space="preserve"> Účel smlouvy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je oprávněn užívat pronajaté prostory výlučně ke sportovnímu vyžití svých členů, a to za podmínek dále uvedených v této smlouvě.</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prohlašuje, že se seznámil se stavem prostor před podpisem této smlouvy a prohlašuje, že předmětné prostory jsou vhodné pro sjednaný účel nájmu.</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20">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doe1c257dkjy" w:id="3"/>
      <w:bookmarkEnd w:id="3"/>
      <w:r w:rsidDel="00000000" w:rsidR="00000000" w:rsidRPr="00000000">
        <w:rPr>
          <w:b w:val="1"/>
          <w:sz w:val="24"/>
          <w:szCs w:val="24"/>
          <w:rtl w:val="0"/>
        </w:rPr>
        <w:t xml:space="preserve">Doba nájmu</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Tato smlouva se uzavírá na dobu určitou a to od </w:t>
      </w:r>
      <w:r w:rsidDel="00000000" w:rsidR="00000000" w:rsidRPr="00000000">
        <w:rPr>
          <w:sz w:val="24"/>
          <w:szCs w:val="24"/>
          <w:rtl w:val="0"/>
        </w:rPr>
        <w:t xml:space="preserve">1. 9.2024 do 31.12.2024</w:t>
      </w:r>
      <w:r w:rsidDel="00000000" w:rsidR="00000000" w:rsidRPr="00000000">
        <w:rPr>
          <w:sz w:val="24"/>
          <w:szCs w:val="24"/>
          <w:rtl w:val="0"/>
        </w:rPr>
        <w:t xml:space="preserv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bude prostory užívat ve dnech a časech uvedených v příloze této smlouvy.</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Skončení nájmu před uplynutím jeho sjednané doby se řídí §2308 a násl. zákona č. 89/2012 Sb., občanský zákoník </w:t>
      </w:r>
    </w:p>
    <w:p w:rsidR="00000000" w:rsidDel="00000000" w:rsidP="00000000" w:rsidRDefault="00000000" w:rsidRPr="00000000" w14:paraId="00000024">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ysa2xlygxf32" w:id="4"/>
      <w:bookmarkEnd w:id="4"/>
      <w:r w:rsidDel="00000000" w:rsidR="00000000" w:rsidRPr="00000000">
        <w:rPr>
          <w:b w:val="1"/>
          <w:sz w:val="24"/>
          <w:szCs w:val="24"/>
          <w:rtl w:val="0"/>
        </w:rPr>
        <w:t xml:space="preserve">Nájemné, zálohy za služby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Výše nájemného je stanovena dohodou smluvních stran a činí</w:t>
      </w:r>
      <w:r w:rsidDel="00000000" w:rsidR="00000000" w:rsidRPr="00000000">
        <w:rPr>
          <w:sz w:val="24"/>
          <w:szCs w:val="24"/>
          <w:rtl w:val="0"/>
        </w:rPr>
        <w:t xml:space="preserve"> 83 336</w:t>
      </w:r>
      <w:r w:rsidDel="00000000" w:rsidR="00000000" w:rsidRPr="00000000">
        <w:rPr>
          <w:sz w:val="24"/>
          <w:szCs w:val="24"/>
          <w:rtl w:val="0"/>
        </w:rPr>
        <w:t xml:space="preserve">,00 Kč na výše sjednané období.</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Zálohy na poplatky za služby jsou již zahrnuty v ceně nájmu.</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Celková částka za nájemné a služby spojené s nájmem bude předmětem fakturace ve výši 20 834,00 Kč vždy </w:t>
      </w:r>
      <w:r w:rsidDel="00000000" w:rsidR="00000000" w:rsidRPr="00000000">
        <w:rPr>
          <w:sz w:val="24"/>
          <w:szCs w:val="24"/>
          <w:rtl w:val="0"/>
        </w:rPr>
        <w:t xml:space="preserve">k poslednímu dni v kalendářním měsíci</w:t>
      </w:r>
      <w:r w:rsidDel="00000000" w:rsidR="00000000" w:rsidRPr="00000000">
        <w:rPr>
          <w:sz w:val="24"/>
          <w:szCs w:val="24"/>
          <w:rtl w:val="0"/>
        </w:rPr>
        <w:t xml:space="preserve">. Faktury budou vystaveny se 14 denní splatností a nájemce je bude hradit bezhotovostně na účet pronajímatele č. 1295430247/0100 vedený u KB Jablonec nad Nisou.</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Den zaplacení platby je den, kdy peníze budou připsány na účet pronajímatele.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oev04wae79cw" w:id="5"/>
      <w:bookmarkEnd w:id="5"/>
      <w:r w:rsidDel="00000000" w:rsidR="00000000" w:rsidRPr="00000000">
        <w:rPr>
          <w:b w:val="1"/>
          <w:sz w:val="24"/>
          <w:szCs w:val="24"/>
          <w:rtl w:val="0"/>
        </w:rPr>
        <w:t xml:space="preserve">Práva a povinnosti smluvních stran</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je povinen užívat prostory jako řádný hospodář a k účelu, ke kterému byly pronajaty.</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Vstup do pronajímaných prostor je možný pouze prostřednictvím osoby pověřené pronajímatelem, která zajistí odemčení a uzamčení školy a aktivaci a deaktivaci elektronického zabezpečovacího systému.</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nese plnou odpovědnost za škody, které na zařízení tělocvičny způsobí, tyto škody je povinen bez zbytečného odkladu oznámit pronajímateli. Rovněž plně odpovídá za případnou ztrátu či odcizení věcí odložených svými členy a za jejich úrazy po dobu užívání prostor.</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Nájemce není oprávněn zřídit užívací právo k pronajatým prostorům třetí osobě.</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V běžných provozních záležitostech je jménem nájemce oprávněn jednat člen výboru nájemce pan Petr Sudek.</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Pronajímatel je povinen předat nájemci prostory v řádném stavu, aby je mohl užívat ke sjednanému účelu. Dále je pronajímatel povinen udržovat prostory v takovém stavu, aby mohly být používány k tomu účelu, ke kterému byly pronajaty. </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Pronajímatel je povinen umožnit nájemci nerušené užívání pronajatých prostor po celou dobu nájmu.</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Pronajímatel je oprávněn od smlouvy okamžitě odstoupit, jestliže nájemce přes upozornění porušuje dohodnuté podmínky, především způsobí-li na zařízení prostor škodu, nepoužívá cvičební obuv, nebo využívá prostory mimo dobu vyhrazenou touto smlouvou.</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480" w:line="240" w:lineRule="auto"/>
        <w:ind w:left="1440" w:right="0" w:hanging="360"/>
        <w:jc w:val="center"/>
        <w:rPr>
          <w:sz w:val="24"/>
          <w:szCs w:val="24"/>
        </w:rPr>
      </w:pPr>
      <w:bookmarkStart w:colFirst="0" w:colLast="0" w:name="_4g7rhs150uwk" w:id="6"/>
      <w:bookmarkEnd w:id="6"/>
      <w:r w:rsidDel="00000000" w:rsidR="00000000" w:rsidRPr="00000000">
        <w:rPr>
          <w:b w:val="1"/>
          <w:sz w:val="24"/>
          <w:szCs w:val="24"/>
          <w:rtl w:val="0"/>
        </w:rPr>
        <w:t xml:space="preserve">Ostatní ujednání</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Tuto smlouvu lze měnit pouze formou písemných, číslovaných dodatků k této smlouvě.</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Tato smlouva nabývá platnosti a účinnosti dnem podpisu oběma smluvními stranami. </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sz w:val="24"/>
          <w:szCs w:val="24"/>
        </w:rPr>
      </w:pPr>
      <w:r w:rsidDel="00000000" w:rsidR="00000000" w:rsidRPr="00000000">
        <w:rPr>
          <w:sz w:val="24"/>
          <w:szCs w:val="24"/>
          <w:rtl w:val="0"/>
        </w:rPr>
        <w:t xml:space="preserve">Tato smlouva je vyhotovena ve dvou vyhotoveních, z nichž každá ze smluvních stran obdrží jedno.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Jablonci nad Nisou, dne 30.8.2024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Gymnázium Dr. Antona Randy,</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Jablonec nad Nisou, příspěvková organizace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zast.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pronajímatel</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Tělovýchovná jednota Bižuterie, z.s.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zast.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i w:val="1"/>
          <w:sz w:val="24"/>
          <w:szCs w:val="24"/>
          <w:rtl w:val="0"/>
        </w:rPr>
        <w:t xml:space="preserve">nájemce</w:t>
      </w:r>
      <w:r w:rsidDel="00000000" w:rsidR="00000000" w:rsidRPr="00000000">
        <w:rPr>
          <w:rtl w:val="0"/>
        </w:rPr>
      </w:r>
    </w:p>
    <w:sectPr>
      <w:footerReference r:id="rId6" w:type="default"/>
      <w:footerReference r:id="rId7" w:type="even"/>
      <w:pgSz w:h="16838" w:w="11906" w:orient="portrait"/>
      <w:pgMar w:bottom="1417.3228346456694" w:top="1417.3228346456694" w:left="1417.3228346456694" w:right="1417.322834645669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