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152262" w:rsidP="00254F76" w14:paraId="4A4CEBD4" w14:textId="0B0E135D">
      <w:pPr>
        <w:pStyle w:val="Heading1"/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DODATEK č. </w:t>
      </w:r>
      <w:r w:rsidR="00ED3943">
        <w:rPr>
          <w:sz w:val="24"/>
          <w:szCs w:val="24"/>
          <w:lang w:val="cs-CZ"/>
        </w:rPr>
        <w:t>1</w:t>
      </w:r>
    </w:p>
    <w:p w:rsidR="00ED3943" w:rsidRPr="00ED3943" w:rsidP="00ED3943" w14:paraId="360989D0" w14:textId="77777777">
      <w:pPr>
        <w:rPr>
          <w:lang w:eastAsia="x-none"/>
        </w:rPr>
      </w:pPr>
    </w:p>
    <w:p w:rsidR="00254F76" w:rsidP="00ED3943" w14:paraId="0DBD979D" w14:textId="71D8D489">
      <w:pPr>
        <w:pStyle w:val="Heading1"/>
        <w:spacing w:before="0"/>
        <w:rPr>
          <w:sz w:val="24"/>
          <w:szCs w:val="22"/>
        </w:rPr>
      </w:pPr>
      <w:r>
        <w:rPr>
          <w:sz w:val="24"/>
          <w:szCs w:val="24"/>
          <w:lang w:val="cs-CZ"/>
        </w:rPr>
        <w:t xml:space="preserve">ke Smlouvě </w:t>
      </w:r>
      <w:r w:rsidR="00ED3943">
        <w:rPr>
          <w:sz w:val="24"/>
          <w:szCs w:val="22"/>
        </w:rPr>
        <w:t>„Průzkum svislé a ležaté kanalizace v objektech Úřadu vlády ČR“</w:t>
      </w:r>
    </w:p>
    <w:p w:rsidR="00ED3943" w:rsidRPr="00ED3943" w:rsidP="00ED3943" w14:paraId="265E8348" w14:textId="77777777">
      <w:pPr>
        <w:rPr>
          <w:lang w:val="x-none" w:eastAsia="x-none"/>
        </w:rPr>
      </w:pPr>
    </w:p>
    <w:p w:rsidR="00157B24" w:rsidRPr="00482E06" w:rsidP="00157B24" w14:paraId="3D6E2672" w14:textId="4D6FD66B">
      <w:pPr>
        <w:spacing w:after="240"/>
        <w:ind w:left="142" w:right="96"/>
        <w:jc w:val="center"/>
        <w:rPr>
          <w:rFonts w:ascii="Arial" w:eastAsia="Times New Roman" w:hAnsi="Arial" w:cs="Arial"/>
        </w:rPr>
      </w:pPr>
      <w:r w:rsidRPr="00482E06">
        <w:rPr>
          <w:rFonts w:ascii="Arial" w:eastAsia="Times New Roman" w:hAnsi="Arial" w:cs="Arial"/>
          <w:b/>
          <w:bCs/>
          <w:spacing w:val="1"/>
        </w:rPr>
        <w:t>u</w:t>
      </w:r>
      <w:r w:rsidRPr="00482E06">
        <w:rPr>
          <w:rFonts w:ascii="Arial" w:eastAsia="Times New Roman" w:hAnsi="Arial" w:cs="Arial"/>
          <w:b/>
          <w:bCs/>
          <w:spacing w:val="-1"/>
        </w:rPr>
        <w:t>z</w:t>
      </w:r>
      <w:r w:rsidRPr="00482E06">
        <w:rPr>
          <w:rFonts w:ascii="Arial" w:eastAsia="Times New Roman" w:hAnsi="Arial" w:cs="Arial"/>
          <w:b/>
          <w:bCs/>
        </w:rPr>
        <w:t>av</w:t>
      </w:r>
      <w:r w:rsidRPr="00482E06">
        <w:rPr>
          <w:rFonts w:ascii="Arial" w:eastAsia="Times New Roman" w:hAnsi="Arial" w:cs="Arial"/>
          <w:b/>
          <w:bCs/>
          <w:spacing w:val="-1"/>
        </w:rPr>
        <w:t>ře</w:t>
      </w:r>
      <w:r w:rsidRPr="00482E06">
        <w:rPr>
          <w:rFonts w:ascii="Arial" w:eastAsia="Times New Roman" w:hAnsi="Arial" w:cs="Arial"/>
          <w:b/>
          <w:bCs/>
          <w:spacing w:val="1"/>
        </w:rPr>
        <w:t>n</w:t>
      </w:r>
      <w:r w:rsidR="002A3863">
        <w:rPr>
          <w:rFonts w:ascii="Arial" w:eastAsia="Times New Roman" w:hAnsi="Arial" w:cs="Arial"/>
          <w:b/>
          <w:bCs/>
        </w:rPr>
        <w:t>é</w:t>
      </w:r>
      <w:r w:rsidRPr="00482E06">
        <w:rPr>
          <w:rFonts w:ascii="Arial" w:eastAsia="Times New Roman" w:hAnsi="Arial" w:cs="Arial"/>
          <w:b/>
          <w:bCs/>
        </w:rPr>
        <w:t xml:space="preserve"> </w:t>
      </w:r>
      <w:r w:rsidRPr="00ED3943" w:rsidR="00ED3943">
        <w:rPr>
          <w:rFonts w:ascii="Arial" w:eastAsia="Times New Roman" w:hAnsi="Arial" w:cs="Arial"/>
          <w:b/>
          <w:bCs/>
          <w:spacing w:val="1"/>
        </w:rPr>
        <w:t>podle § 2586 a násl. zákona č. 89/2012 Sb., občanský zákoník, ve znění pozdějších předpisů (dále jen „občanský zákoník“) a zákona č. 121/2000 Sb., o právu autorském, o právech souvisejících s právem autorským a o změně některých zákonů, ve znění pozdějších předpisů (dále jen „autorský zákon“)</w:t>
      </w:r>
    </w:p>
    <w:p w:rsidR="00157B24" w:rsidP="00157B24" w14:paraId="45C5B709" w14:textId="77777777">
      <w:pPr>
        <w:tabs>
          <w:tab w:val="left" w:pos="9260"/>
        </w:tabs>
        <w:spacing w:before="240"/>
        <w:jc w:val="right"/>
        <w:rPr>
          <w:rFonts w:ascii="Arial" w:eastAsia="Times New Roman" w:hAnsi="Arial" w:cs="Arial"/>
          <w:spacing w:val="-1"/>
          <w:sz w:val="22"/>
          <w:szCs w:val="22"/>
        </w:rPr>
      </w:pPr>
    </w:p>
    <w:p w:rsidR="00157B24" w:rsidRPr="001D347B" w:rsidP="00157B24" w14:paraId="4D0BA305" w14:textId="3DDA95A6">
      <w:pPr>
        <w:tabs>
          <w:tab w:val="left" w:pos="9260"/>
        </w:tabs>
        <w:spacing w:before="240"/>
        <w:jc w:val="right"/>
        <w:rPr>
          <w:rFonts w:ascii="Arial" w:eastAsia="Times New Roman" w:hAnsi="Arial" w:cs="Arial"/>
          <w:sz w:val="22"/>
          <w:szCs w:val="22"/>
        </w:rPr>
      </w:pPr>
      <w:r w:rsidRPr="001D347B">
        <w:rPr>
          <w:rFonts w:ascii="Arial" w:eastAsia="Times New Roman" w:hAnsi="Arial" w:cs="Arial"/>
          <w:spacing w:val="-1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>í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s</w:t>
      </w:r>
      <w:r w:rsidRPr="001D347B">
        <w:rPr>
          <w:rFonts w:ascii="Arial" w:eastAsia="Times New Roman" w:hAnsi="Arial" w:cs="Arial"/>
          <w:sz w:val="22"/>
          <w:szCs w:val="22"/>
        </w:rPr>
        <w:t xml:space="preserve">lo </w:t>
      </w:r>
      <w:r w:rsidRPr="001D347B">
        <w:rPr>
          <w:rFonts w:ascii="Arial" w:eastAsia="Times New Roman" w:hAnsi="Arial" w:cs="Arial"/>
          <w:spacing w:val="2"/>
          <w:sz w:val="22"/>
          <w:szCs w:val="22"/>
        </w:rPr>
        <w:t>s</w:t>
      </w:r>
      <w:r w:rsidRPr="001D347B">
        <w:rPr>
          <w:rFonts w:ascii="Arial" w:eastAsia="Times New Roman" w:hAnsi="Arial" w:cs="Arial"/>
          <w:spacing w:val="-4"/>
          <w:sz w:val="22"/>
          <w:szCs w:val="22"/>
        </w:rPr>
        <w:t>m</w:t>
      </w:r>
      <w:r w:rsidRPr="001D347B">
        <w:rPr>
          <w:rFonts w:ascii="Arial" w:eastAsia="Times New Roman" w:hAnsi="Arial" w:cs="Arial"/>
          <w:sz w:val="22"/>
          <w:szCs w:val="22"/>
        </w:rPr>
        <w:t>l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ouv</w:t>
      </w:r>
      <w:r w:rsidRPr="001D347B">
        <w:rPr>
          <w:rFonts w:ascii="Arial" w:eastAsia="Times New Roman" w:hAnsi="Arial" w:cs="Arial"/>
          <w:sz w:val="22"/>
          <w:szCs w:val="22"/>
        </w:rPr>
        <w:t xml:space="preserve">y 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ob</w:t>
      </w:r>
      <w:r w:rsidRPr="001D347B">
        <w:rPr>
          <w:rFonts w:ascii="Arial" w:eastAsia="Times New Roman" w:hAnsi="Arial" w:cs="Arial"/>
          <w:spacing w:val="2"/>
          <w:sz w:val="22"/>
          <w:szCs w:val="22"/>
        </w:rPr>
        <w:t>j</w:t>
      </w:r>
      <w:r w:rsidRPr="001D347B">
        <w:rPr>
          <w:rFonts w:ascii="Arial" w:eastAsia="Times New Roman" w:hAnsi="Arial" w:cs="Arial"/>
          <w:sz w:val="22"/>
          <w:szCs w:val="22"/>
        </w:rPr>
        <w:t>e</w:t>
      </w:r>
      <w:r w:rsidRPr="001D347B">
        <w:rPr>
          <w:rFonts w:ascii="Arial" w:eastAsia="Times New Roman" w:hAnsi="Arial" w:cs="Arial"/>
          <w:spacing w:val="1"/>
          <w:sz w:val="22"/>
          <w:szCs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  <w:szCs w:val="22"/>
        </w:rPr>
        <w:t>n</w:t>
      </w:r>
      <w:r w:rsidRPr="001D347B">
        <w:rPr>
          <w:rFonts w:ascii="Arial" w:eastAsia="Times New Roman" w:hAnsi="Arial" w:cs="Arial"/>
          <w:sz w:val="22"/>
          <w:szCs w:val="22"/>
        </w:rPr>
        <w:t xml:space="preserve">atele: </w:t>
      </w:r>
      <w:r w:rsidR="00ED3943">
        <w:rPr>
          <w:rFonts w:ascii="Arial" w:hAnsi="Arial" w:cs="Arial"/>
          <w:sz w:val="22"/>
          <w:szCs w:val="22"/>
        </w:rPr>
        <w:t>24/142-1</w:t>
      </w:r>
    </w:p>
    <w:p w:rsidR="00157B24" w:rsidRPr="001D347B" w:rsidP="00157B24" w14:paraId="5279CCFC" w14:textId="034F7F35">
      <w:pPr>
        <w:tabs>
          <w:tab w:val="left" w:pos="9260"/>
        </w:tabs>
        <w:jc w:val="righ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č</w:t>
      </w:r>
      <w:r w:rsidRPr="001D347B">
        <w:rPr>
          <w:rFonts w:ascii="Arial" w:eastAsia="Times New Roman" w:hAnsi="Arial" w:cs="Arial"/>
          <w:sz w:val="22"/>
          <w:szCs w:val="22"/>
        </w:rPr>
        <w:t>.j.</w:t>
      </w:r>
      <w:r w:rsidRPr="001D347B">
        <w:rPr>
          <w:rFonts w:ascii="Arial" w:eastAsia="Times New Roman" w:hAnsi="Arial" w:cs="Arial"/>
          <w:sz w:val="22"/>
          <w:szCs w:val="22"/>
        </w:rPr>
        <w:t xml:space="preserve"> </w:t>
      </w:r>
      <w:r w:rsidR="004C5FAC">
        <w:rPr>
          <w:rFonts w:ascii="Arial" w:eastAsia="Times New Roman" w:hAnsi="Arial" w:cs="Arial"/>
          <w:sz w:val="22"/>
          <w:szCs w:val="22"/>
        </w:rPr>
        <w:t>61866-</w:t>
      </w:r>
      <w:r w:rsidR="00A72958">
        <w:rPr>
          <w:rFonts w:ascii="Arial" w:eastAsia="Times New Roman" w:hAnsi="Arial" w:cs="Arial"/>
          <w:sz w:val="22"/>
          <w:szCs w:val="22"/>
        </w:rPr>
        <w:t>2</w:t>
      </w:r>
      <w:r>
        <w:rPr>
          <w:rFonts w:ascii="Arial" w:eastAsia="Times New Roman" w:hAnsi="Arial" w:cs="Arial"/>
          <w:sz w:val="22"/>
          <w:szCs w:val="22"/>
        </w:rPr>
        <w:t>024</w:t>
      </w:r>
      <w:r w:rsidR="008E6037">
        <w:rPr>
          <w:rFonts w:ascii="Arial" w:eastAsia="Times New Roman" w:hAnsi="Arial" w:cs="Arial"/>
          <w:sz w:val="22"/>
          <w:szCs w:val="22"/>
        </w:rPr>
        <w:t>-UVCR</w:t>
      </w:r>
    </w:p>
    <w:p w:rsidR="00157B24" w:rsidRPr="001D347B" w:rsidP="00157B24" w14:paraId="25B9B50B" w14:textId="77777777">
      <w:pPr>
        <w:rPr>
          <w:rFonts w:ascii="Arial" w:eastAsia="Times New Roman" w:hAnsi="Arial" w:cs="Arial"/>
          <w:sz w:val="22"/>
          <w:szCs w:val="22"/>
        </w:rPr>
      </w:pPr>
    </w:p>
    <w:p w:rsidR="00ED3943" w:rsidP="00ED3943" w14:paraId="78CDDBFB" w14:textId="77777777">
      <w:pPr>
        <w:spacing w:before="360" w:after="240"/>
        <w:ind w:right="-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</w:t>
      </w:r>
      <w:r>
        <w:rPr>
          <w:rFonts w:ascii="Arial" w:hAnsi="Arial" w:cs="Arial"/>
          <w:b/>
          <w:bCs/>
          <w:spacing w:val="-1"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pacing w:val="1"/>
          <w:sz w:val="22"/>
          <w:szCs w:val="22"/>
        </w:rPr>
        <w:t>k</w:t>
      </w:r>
      <w:r>
        <w:rPr>
          <w:rFonts w:ascii="Arial" w:hAnsi="Arial" w:cs="Arial"/>
          <w:b/>
          <w:bCs/>
          <w:sz w:val="22"/>
          <w:szCs w:val="22"/>
        </w:rPr>
        <w:t xml:space="preserve">á </w:t>
      </w:r>
      <w:r>
        <w:rPr>
          <w:rFonts w:ascii="Arial" w:hAnsi="Arial" w:cs="Arial"/>
          <w:b/>
          <w:bCs/>
          <w:spacing w:val="-1"/>
          <w:sz w:val="22"/>
          <w:szCs w:val="22"/>
        </w:rPr>
        <w:t>re</w:t>
      </w:r>
      <w:r>
        <w:rPr>
          <w:rFonts w:ascii="Arial" w:hAnsi="Arial" w:cs="Arial"/>
          <w:b/>
          <w:bCs/>
          <w:spacing w:val="1"/>
          <w:sz w:val="22"/>
          <w:szCs w:val="22"/>
        </w:rPr>
        <w:t>pub</w:t>
      </w:r>
      <w:r>
        <w:rPr>
          <w:rFonts w:ascii="Arial" w:hAnsi="Arial" w:cs="Arial"/>
          <w:b/>
          <w:bCs/>
          <w:sz w:val="22"/>
          <w:szCs w:val="22"/>
        </w:rPr>
        <w:t>li</w:t>
      </w:r>
      <w:r>
        <w:rPr>
          <w:rFonts w:ascii="Arial" w:hAnsi="Arial" w:cs="Arial"/>
          <w:b/>
          <w:bCs/>
          <w:spacing w:val="1"/>
          <w:sz w:val="22"/>
          <w:szCs w:val="22"/>
        </w:rPr>
        <w:t>k</w:t>
      </w:r>
      <w:r>
        <w:rPr>
          <w:rFonts w:ascii="Arial" w:hAnsi="Arial" w:cs="Arial"/>
          <w:b/>
          <w:bCs/>
          <w:sz w:val="22"/>
          <w:szCs w:val="22"/>
        </w:rPr>
        <w:t>a - Ú</w:t>
      </w:r>
      <w:r>
        <w:rPr>
          <w:rFonts w:ascii="Arial" w:hAnsi="Arial" w:cs="Arial"/>
          <w:b/>
          <w:bCs/>
          <w:spacing w:val="-1"/>
          <w:sz w:val="22"/>
          <w:szCs w:val="22"/>
        </w:rPr>
        <w:t>ř</w:t>
      </w:r>
      <w:r>
        <w:rPr>
          <w:rFonts w:ascii="Arial" w:hAnsi="Arial" w:cs="Arial"/>
          <w:b/>
          <w:bCs/>
          <w:sz w:val="22"/>
          <w:szCs w:val="22"/>
        </w:rPr>
        <w:t>ad vlá</w:t>
      </w:r>
      <w:r>
        <w:rPr>
          <w:rFonts w:ascii="Arial" w:hAnsi="Arial" w:cs="Arial"/>
          <w:b/>
          <w:bCs/>
          <w:spacing w:val="1"/>
          <w:sz w:val="22"/>
          <w:szCs w:val="22"/>
        </w:rPr>
        <w:t>d</w:t>
      </w:r>
      <w:r>
        <w:rPr>
          <w:rFonts w:ascii="Arial" w:hAnsi="Arial" w:cs="Arial"/>
          <w:b/>
          <w:bCs/>
          <w:sz w:val="22"/>
          <w:szCs w:val="22"/>
        </w:rPr>
        <w:t>y Č</w:t>
      </w:r>
      <w:r>
        <w:rPr>
          <w:rFonts w:ascii="Arial" w:hAnsi="Arial" w:cs="Arial"/>
          <w:b/>
          <w:bCs/>
          <w:spacing w:val="-1"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pacing w:val="1"/>
          <w:sz w:val="22"/>
          <w:szCs w:val="22"/>
        </w:rPr>
        <w:t>k</w:t>
      </w:r>
      <w:r>
        <w:rPr>
          <w:rFonts w:ascii="Arial" w:hAnsi="Arial" w:cs="Arial"/>
          <w:b/>
          <w:bCs/>
          <w:sz w:val="22"/>
          <w:szCs w:val="22"/>
        </w:rPr>
        <w:t>é</w:t>
      </w: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re</w:t>
      </w:r>
      <w:r>
        <w:rPr>
          <w:rFonts w:ascii="Arial" w:hAnsi="Arial" w:cs="Arial"/>
          <w:b/>
          <w:bCs/>
          <w:spacing w:val="1"/>
          <w:sz w:val="22"/>
          <w:szCs w:val="22"/>
        </w:rPr>
        <w:t>pub</w:t>
      </w:r>
      <w:r>
        <w:rPr>
          <w:rFonts w:ascii="Arial" w:hAnsi="Arial" w:cs="Arial"/>
          <w:b/>
          <w:bCs/>
          <w:sz w:val="22"/>
          <w:szCs w:val="22"/>
        </w:rPr>
        <w:t>li</w:t>
      </w:r>
      <w:r>
        <w:rPr>
          <w:rFonts w:ascii="Arial" w:hAnsi="Arial" w:cs="Arial"/>
          <w:b/>
          <w:bCs/>
          <w:spacing w:val="1"/>
          <w:sz w:val="22"/>
          <w:szCs w:val="22"/>
        </w:rPr>
        <w:t>k</w:t>
      </w:r>
      <w:r>
        <w:rPr>
          <w:rFonts w:ascii="Arial" w:hAnsi="Arial" w:cs="Arial"/>
          <w:b/>
          <w:bCs/>
          <w:sz w:val="22"/>
          <w:szCs w:val="22"/>
        </w:rPr>
        <w:t>y</w:t>
      </w:r>
    </w:p>
    <w:p w:rsidR="00ED3943" w:rsidP="00ED3943" w14:paraId="0C7D12FD" w14:textId="77777777">
      <w:pPr>
        <w:tabs>
          <w:tab w:val="left" w:pos="2410"/>
        </w:tabs>
        <w:ind w:left="2835" w:right="97" w:hanging="28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kterou zastupuje: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Tomáš Štainbruch, MBA, ředitel Odboru správy nemovitostí, na základě vnitřního předpisu</w:t>
      </w:r>
    </w:p>
    <w:p w:rsidR="00ED3943" w:rsidP="00ED3943" w14:paraId="354E2F7B" w14:textId="77777777">
      <w:pPr>
        <w:tabs>
          <w:tab w:val="left" w:pos="2410"/>
        </w:tabs>
        <w:ind w:right="-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</w:t>
      </w:r>
      <w:r>
        <w:rPr>
          <w:rFonts w:ascii="Arial" w:hAnsi="Arial" w:cs="Arial"/>
          <w:spacing w:val="-1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pacing w:val="-1"/>
          <w:sz w:val="22"/>
          <w:szCs w:val="22"/>
        </w:rPr>
        <w:t>ř</w:t>
      </w:r>
      <w:r>
        <w:rPr>
          <w:rFonts w:ascii="Arial" w:hAnsi="Arial" w:cs="Arial"/>
          <w:sz w:val="22"/>
          <w:szCs w:val="22"/>
        </w:rPr>
        <w:t xml:space="preserve">. E. </w:t>
      </w:r>
      <w:r>
        <w:rPr>
          <w:rFonts w:ascii="Arial" w:hAnsi="Arial" w:cs="Arial"/>
          <w:spacing w:val="-2"/>
          <w:sz w:val="22"/>
          <w:szCs w:val="22"/>
        </w:rPr>
        <w:t>B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3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 xml:space="preserve">e 128/4, 118 00 </w:t>
      </w:r>
      <w:r>
        <w:rPr>
          <w:rFonts w:ascii="Arial" w:hAnsi="Arial" w:cs="Arial"/>
          <w:spacing w:val="1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ra</w:t>
      </w:r>
      <w:r>
        <w:rPr>
          <w:rFonts w:ascii="Arial" w:hAnsi="Arial" w:cs="Arial"/>
          <w:sz w:val="22"/>
          <w:szCs w:val="22"/>
        </w:rPr>
        <w:t>ha 1 - Malá Strana</w:t>
      </w:r>
    </w:p>
    <w:p w:rsidR="00ED3943" w:rsidP="00ED3943" w14:paraId="138044AC" w14:textId="77777777">
      <w:pPr>
        <w:tabs>
          <w:tab w:val="left" w:pos="2200"/>
          <w:tab w:val="left" w:pos="2410"/>
        </w:tabs>
        <w:ind w:right="-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pacing w:val="1"/>
          <w:sz w:val="22"/>
          <w:szCs w:val="22"/>
        </w:rPr>
        <w:t>ČO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00006599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D3943" w:rsidP="00ED3943" w14:paraId="3AD73CCC" w14:textId="77777777">
      <w:pPr>
        <w:tabs>
          <w:tab w:val="left" w:pos="2200"/>
          <w:tab w:val="left" w:pos="2410"/>
        </w:tabs>
        <w:ind w:right="-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pacing w:val="1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CZ00006599</w:t>
      </w:r>
    </w:p>
    <w:p w:rsidR="00ED3943" w:rsidP="00ED3943" w14:paraId="6E442E6E" w14:textId="77777777">
      <w:pPr>
        <w:tabs>
          <w:tab w:val="left" w:pos="2410"/>
        </w:tabs>
        <w:ind w:right="2365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nkovní spoj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pacing w:val="1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NB</w:t>
      </w:r>
      <w:r>
        <w:rPr>
          <w:rFonts w:ascii="Arial" w:hAnsi="Arial" w:cs="Arial"/>
          <w:spacing w:val="1"/>
          <w:sz w:val="22"/>
          <w:szCs w:val="22"/>
        </w:rPr>
        <w:t xml:space="preserve"> P</w:t>
      </w:r>
      <w:r>
        <w:rPr>
          <w:rFonts w:ascii="Arial" w:hAnsi="Arial" w:cs="Arial"/>
          <w:spacing w:val="-1"/>
          <w:sz w:val="22"/>
          <w:szCs w:val="22"/>
        </w:rPr>
        <w:t>ra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, ú</w:t>
      </w:r>
      <w:r>
        <w:rPr>
          <w:rFonts w:ascii="Arial" w:hAnsi="Arial" w:cs="Arial"/>
          <w:spacing w:val="1"/>
          <w:sz w:val="22"/>
          <w:szCs w:val="22"/>
        </w:rPr>
        <w:t>č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t </w:t>
      </w:r>
      <w:r>
        <w:rPr>
          <w:rFonts w:ascii="Arial" w:hAnsi="Arial" w:cs="Arial"/>
          <w:spacing w:val="-1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.: 4320001/0710</w:t>
      </w:r>
    </w:p>
    <w:p w:rsidR="00ED3943" w:rsidP="00ED3943" w14:paraId="48B62760" w14:textId="7EA4834F">
      <w:pPr>
        <w:tabs>
          <w:tab w:val="left" w:pos="2410"/>
        </w:tabs>
        <w:spacing w:after="120"/>
        <w:ind w:left="2835" w:right="-23" w:hanging="28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ktní osob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E4937">
        <w:rPr>
          <w:rFonts w:ascii="Arial" w:hAnsi="Arial" w:cs="Arial"/>
          <w:bCs/>
          <w:sz w:val="22"/>
          <w:szCs w:val="22"/>
        </w:rPr>
        <w:t>XXXXXXXXXXXXXXXXXXXX</w:t>
      </w:r>
    </w:p>
    <w:p w:rsidR="00ED3943" w:rsidP="00ED3943" w14:paraId="0F1159A1" w14:textId="77777777">
      <w:pPr>
        <w:tabs>
          <w:tab w:val="left" w:pos="2410"/>
        </w:tabs>
        <w:spacing w:before="120" w:after="120"/>
        <w:ind w:left="567" w:right="-23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le j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n </w:t>
      </w:r>
      <w:r>
        <w:rPr>
          <w:rFonts w:ascii="Arial" w:hAnsi="Arial" w:cs="Arial"/>
          <w:spacing w:val="1"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obj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dn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spacing w:val="1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</w:p>
    <w:p w:rsidR="00ED3943" w:rsidP="00ED3943" w14:paraId="27A84178" w14:textId="77777777">
      <w:pPr>
        <w:tabs>
          <w:tab w:val="left" w:pos="6737"/>
        </w:tabs>
        <w:spacing w:before="120" w:after="120"/>
        <w:ind w:left="567" w:right="-23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</w:p>
    <w:p w:rsidR="00ED3943" w:rsidP="00ED3943" w14:paraId="7CE4531C" w14:textId="77777777">
      <w:pPr>
        <w:spacing w:after="120"/>
        <w:rPr>
          <w:rFonts w:eastAsiaTheme="minorHAnsi"/>
          <w:b/>
          <w:bCs/>
        </w:rPr>
      </w:pPr>
      <w:r>
        <w:rPr>
          <w:rFonts w:ascii="Arial" w:hAnsi="Arial" w:eastAsiaTheme="minorHAnsi" w:cs="Arial"/>
          <w:b/>
          <w:bCs/>
          <w:sz w:val="22"/>
          <w:szCs w:val="22"/>
          <w:lang w:eastAsia="en-US"/>
        </w:rPr>
        <w:t xml:space="preserve">SEBAK spol. s r.o. </w:t>
      </w:r>
    </w:p>
    <w:p w:rsidR="00ED3943" w:rsidP="00ED3943" w14:paraId="5E55540E" w14:textId="77777777">
      <w:pPr>
        <w:spacing w:after="120"/>
        <w:contextualSpacing/>
        <w:rPr>
          <w:rFonts w:ascii="Arial" w:hAnsi="Arial" w:eastAsiaTheme="minorHAnsi" w:cs="Arial"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</w:rPr>
        <w:t>kterou zastupuje: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E126DE">
        <w:rPr>
          <w:rFonts w:ascii="Arial" w:hAnsi="Arial" w:cs="Arial"/>
          <w:sz w:val="22"/>
          <w:szCs w:val="22"/>
        </w:rPr>
        <w:t>Ing. Lubomír Sedláček, jednatel</w:t>
      </w:r>
    </w:p>
    <w:p w:rsidR="00ED3943" w:rsidP="00ED3943" w14:paraId="0A8672BC" w14:textId="77777777">
      <w:pPr>
        <w:spacing w:after="120"/>
        <w:contextualSpacing/>
        <w:rPr>
          <w:rFonts w:ascii="Arial" w:hAnsi="Arial" w:eastAsiaTheme="minorHAnsi" w:cs="Arial"/>
          <w:sz w:val="22"/>
          <w:szCs w:val="22"/>
          <w:lang w:eastAsia="en-US"/>
        </w:rPr>
      </w:pPr>
      <w:r>
        <w:rPr>
          <w:rFonts w:ascii="Arial" w:hAnsi="Arial" w:eastAsiaTheme="minorHAnsi" w:cs="Arial"/>
          <w:sz w:val="22"/>
          <w:szCs w:val="22"/>
          <w:lang w:eastAsia="en-US"/>
        </w:rPr>
        <w:t>se sídlem:</w:t>
      </w:r>
      <w:r>
        <w:rPr>
          <w:rFonts w:ascii="Arial" w:hAnsi="Arial" w:eastAsiaTheme="minorHAnsi" w:cs="Arial"/>
          <w:sz w:val="22"/>
          <w:szCs w:val="22"/>
          <w:lang w:eastAsia="en-US"/>
        </w:rPr>
        <w:tab/>
      </w:r>
      <w:r>
        <w:rPr>
          <w:rFonts w:ascii="Arial" w:hAnsi="Arial" w:eastAsiaTheme="minorHAnsi" w:cs="Arial"/>
          <w:sz w:val="22"/>
          <w:szCs w:val="22"/>
          <w:lang w:eastAsia="en-US"/>
        </w:rPr>
        <w:tab/>
      </w:r>
      <w:r>
        <w:rPr>
          <w:rFonts w:ascii="Arial" w:hAnsi="Arial" w:eastAsiaTheme="minorHAnsi" w:cs="Arial"/>
          <w:sz w:val="22"/>
          <w:szCs w:val="22"/>
          <w:lang w:eastAsia="en-US"/>
        </w:rPr>
        <w:tab/>
        <w:t>Kudrnova 447/27, 620 00 Brno</w:t>
      </w:r>
    </w:p>
    <w:p w:rsidR="00ED3943" w:rsidP="00ED3943" w14:paraId="62EC3B03" w14:textId="77777777">
      <w:pPr>
        <w:spacing w:after="120"/>
        <w:contextualSpacing/>
        <w:rPr>
          <w:rFonts w:ascii="Arial" w:hAnsi="Arial" w:eastAsiaTheme="minorHAnsi" w:cs="Arial"/>
          <w:sz w:val="22"/>
          <w:szCs w:val="22"/>
          <w:highlight w:val="cyan"/>
          <w:lang w:eastAsia="en-US"/>
        </w:rPr>
      </w:pPr>
      <w:r>
        <w:rPr>
          <w:rFonts w:ascii="Arial" w:hAnsi="Arial" w:eastAsiaTheme="minorHAnsi" w:cs="Arial"/>
          <w:sz w:val="22"/>
          <w:szCs w:val="22"/>
          <w:lang w:eastAsia="en-US"/>
        </w:rPr>
        <w:t>IČO:</w:t>
      </w:r>
      <w:r>
        <w:rPr>
          <w:rFonts w:ascii="Arial" w:hAnsi="Arial" w:eastAsiaTheme="minorHAnsi" w:cs="Arial"/>
          <w:sz w:val="22"/>
          <w:szCs w:val="22"/>
          <w:lang w:eastAsia="en-US"/>
        </w:rPr>
        <w:tab/>
      </w:r>
      <w:r>
        <w:rPr>
          <w:rFonts w:ascii="Arial" w:hAnsi="Arial" w:eastAsiaTheme="minorHAnsi" w:cs="Arial"/>
          <w:sz w:val="22"/>
          <w:szCs w:val="22"/>
          <w:lang w:eastAsia="en-US"/>
        </w:rPr>
        <w:tab/>
      </w:r>
      <w:r>
        <w:rPr>
          <w:rFonts w:ascii="Arial" w:hAnsi="Arial" w:eastAsiaTheme="minorHAnsi" w:cs="Arial"/>
          <w:sz w:val="22"/>
          <w:szCs w:val="22"/>
          <w:lang w:eastAsia="en-US"/>
        </w:rPr>
        <w:tab/>
      </w:r>
      <w:r>
        <w:rPr>
          <w:rFonts w:ascii="Arial" w:hAnsi="Arial" w:eastAsiaTheme="minorHAnsi" w:cs="Arial"/>
          <w:sz w:val="22"/>
          <w:szCs w:val="22"/>
          <w:lang w:eastAsia="en-US"/>
        </w:rPr>
        <w:tab/>
        <w:t>60696834</w:t>
      </w:r>
    </w:p>
    <w:p w:rsidR="00ED3943" w:rsidP="00ED3943" w14:paraId="1BA0BC15" w14:textId="77777777">
      <w:pPr>
        <w:spacing w:after="120"/>
        <w:contextualSpacing/>
        <w:rPr>
          <w:rFonts w:ascii="Arial" w:hAnsi="Arial" w:eastAsiaTheme="minorHAnsi" w:cs="Arial"/>
          <w:sz w:val="22"/>
          <w:szCs w:val="22"/>
          <w:lang w:eastAsia="en-US"/>
        </w:rPr>
      </w:pPr>
      <w:r>
        <w:rPr>
          <w:rFonts w:ascii="Arial" w:hAnsi="Arial" w:eastAsiaTheme="minorHAnsi" w:cs="Arial"/>
          <w:sz w:val="22"/>
          <w:szCs w:val="22"/>
          <w:lang w:eastAsia="en-US"/>
        </w:rPr>
        <w:t>DIČ:</w:t>
      </w:r>
      <w:r>
        <w:rPr>
          <w:rFonts w:ascii="Arial" w:hAnsi="Arial" w:eastAsiaTheme="minorHAnsi" w:cs="Arial"/>
          <w:sz w:val="22"/>
          <w:szCs w:val="22"/>
          <w:lang w:eastAsia="en-US"/>
        </w:rPr>
        <w:tab/>
      </w:r>
      <w:r>
        <w:rPr>
          <w:rFonts w:ascii="Arial" w:hAnsi="Arial" w:eastAsiaTheme="minorHAnsi" w:cs="Arial"/>
          <w:sz w:val="22"/>
          <w:szCs w:val="22"/>
          <w:lang w:eastAsia="en-US"/>
        </w:rPr>
        <w:tab/>
      </w:r>
      <w:r>
        <w:rPr>
          <w:rFonts w:ascii="Arial" w:hAnsi="Arial" w:eastAsiaTheme="minorHAnsi" w:cs="Arial"/>
          <w:sz w:val="22"/>
          <w:szCs w:val="22"/>
          <w:lang w:eastAsia="en-US"/>
        </w:rPr>
        <w:tab/>
      </w:r>
      <w:r>
        <w:rPr>
          <w:rFonts w:ascii="Arial" w:hAnsi="Arial" w:eastAsiaTheme="minorHAnsi" w:cs="Arial"/>
          <w:sz w:val="22"/>
          <w:szCs w:val="22"/>
          <w:lang w:eastAsia="en-US"/>
        </w:rPr>
        <w:tab/>
        <w:t>CZ 60696834</w:t>
      </w:r>
    </w:p>
    <w:p w:rsidR="00ED3943" w:rsidP="00ED3943" w14:paraId="005C2AE1" w14:textId="77777777">
      <w:pPr>
        <w:spacing w:after="120"/>
        <w:ind w:left="2127" w:hanging="2127"/>
        <w:contextualSpacing/>
        <w:rPr>
          <w:rFonts w:ascii="Arial" w:hAnsi="Arial" w:eastAsiaTheme="minorHAnsi" w:cs="Arial"/>
          <w:sz w:val="22"/>
          <w:szCs w:val="22"/>
          <w:lang w:eastAsia="en-US"/>
        </w:rPr>
      </w:pPr>
      <w:r>
        <w:rPr>
          <w:rFonts w:ascii="Arial" w:hAnsi="Arial" w:eastAsiaTheme="minorHAnsi" w:cs="Arial"/>
          <w:sz w:val="22"/>
          <w:szCs w:val="22"/>
          <w:lang w:eastAsia="en-US"/>
        </w:rPr>
        <w:t>bankovní spojení:</w:t>
      </w:r>
      <w:r>
        <w:rPr>
          <w:rFonts w:ascii="Arial" w:hAnsi="Arial" w:eastAsiaTheme="minorHAnsi" w:cs="Arial"/>
          <w:sz w:val="22"/>
          <w:szCs w:val="22"/>
          <w:lang w:eastAsia="en-US"/>
        </w:rPr>
        <w:tab/>
      </w:r>
      <w:r>
        <w:rPr>
          <w:rFonts w:ascii="Arial" w:hAnsi="Arial" w:eastAsiaTheme="minorHAnsi" w:cs="Arial"/>
          <w:sz w:val="22"/>
          <w:szCs w:val="22"/>
          <w:lang w:eastAsia="en-US"/>
        </w:rPr>
        <w:tab/>
        <w:t>Unicredit bank a.s., účet č.: 303318008/2700</w:t>
      </w:r>
    </w:p>
    <w:p w:rsidR="00ED3943" w:rsidP="00ED3943" w14:paraId="6AE5A485" w14:textId="0A92C90F">
      <w:pPr>
        <w:spacing w:after="120"/>
        <w:ind w:left="2127" w:hanging="2127"/>
        <w:contextualSpacing/>
        <w:rPr>
          <w:rFonts w:ascii="Arial" w:hAnsi="Arial" w:eastAsiaTheme="minorHAnsi" w:cs="Arial"/>
          <w:sz w:val="22"/>
          <w:szCs w:val="22"/>
          <w:lang w:eastAsia="en-US"/>
        </w:rPr>
      </w:pPr>
      <w:r>
        <w:rPr>
          <w:rFonts w:ascii="Arial" w:hAnsi="Arial" w:eastAsiaTheme="minorHAnsi" w:cs="Arial"/>
          <w:sz w:val="22"/>
          <w:szCs w:val="22"/>
          <w:lang w:eastAsia="en-US"/>
        </w:rPr>
        <w:t>kontaktní osoba:</w:t>
      </w:r>
      <w:r>
        <w:rPr>
          <w:rFonts w:ascii="Arial" w:hAnsi="Arial" w:eastAsiaTheme="minorHAnsi" w:cs="Arial"/>
          <w:sz w:val="22"/>
          <w:szCs w:val="22"/>
          <w:lang w:eastAsia="en-US"/>
        </w:rPr>
        <w:tab/>
      </w:r>
      <w:r>
        <w:rPr>
          <w:rFonts w:ascii="Arial" w:hAnsi="Arial" w:eastAsiaTheme="minorHAnsi" w:cs="Arial"/>
          <w:sz w:val="22"/>
          <w:szCs w:val="22"/>
          <w:lang w:eastAsia="en-US"/>
        </w:rPr>
        <w:tab/>
      </w:r>
      <w:r w:rsidR="001E4937">
        <w:rPr>
          <w:rFonts w:ascii="Arial" w:hAnsi="Arial" w:eastAsiaTheme="minorHAnsi" w:cs="Arial"/>
          <w:sz w:val="22"/>
          <w:szCs w:val="22"/>
          <w:lang w:eastAsia="en-US"/>
        </w:rPr>
        <w:t>XXXXXXXXXXXXXXXXXXXXXX</w:t>
      </w:r>
    </w:p>
    <w:p w:rsidR="00ED3943" w:rsidP="00ED3943" w14:paraId="06E577A9" w14:textId="7FA5BD0C">
      <w:pPr>
        <w:spacing w:after="120"/>
        <w:ind w:left="2836"/>
        <w:rPr>
          <w:rFonts w:ascii="Arial" w:hAnsi="Arial" w:eastAsiaTheme="minorHAnsi" w:cs="Arial"/>
          <w:sz w:val="22"/>
          <w:szCs w:val="22"/>
          <w:lang w:eastAsia="en-US"/>
        </w:rPr>
      </w:pPr>
      <w:r>
        <w:rPr>
          <w:rFonts w:ascii="Arial" w:hAnsi="Arial" w:eastAsiaTheme="minorHAnsi" w:cs="Arial"/>
          <w:sz w:val="22"/>
          <w:szCs w:val="22"/>
          <w:lang w:eastAsia="en-US"/>
        </w:rPr>
        <w:t>společnost je zapsaná v Obchodním rejstříku KS vedeném v Brně, oddíl C, vložka č. 14274</w:t>
      </w:r>
    </w:p>
    <w:p w:rsidR="00D03B56" w:rsidP="004816B6" w14:paraId="60040926" w14:textId="77777777">
      <w:pPr>
        <w:spacing w:after="120"/>
        <w:jc w:val="center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le j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n </w:t>
      </w:r>
      <w:r>
        <w:rPr>
          <w:rFonts w:ascii="Arial" w:hAnsi="Arial" w:cs="Arial"/>
          <w:spacing w:val="1"/>
          <w:sz w:val="22"/>
          <w:szCs w:val="22"/>
        </w:rPr>
        <w:t>„</w:t>
      </w:r>
      <w:r>
        <w:rPr>
          <w:rFonts w:ascii="Arial" w:hAnsi="Arial" w:cs="Arial"/>
          <w:b/>
          <w:spacing w:val="1"/>
          <w:sz w:val="22"/>
          <w:szCs w:val="22"/>
        </w:rPr>
        <w:t>zhotovitel</w:t>
      </w:r>
      <w:r>
        <w:rPr>
          <w:rFonts w:ascii="Arial" w:hAnsi="Arial" w:cs="Arial"/>
          <w:spacing w:val="-1"/>
          <w:sz w:val="22"/>
          <w:szCs w:val="22"/>
        </w:rPr>
        <w:t>“)</w:t>
      </w:r>
    </w:p>
    <w:p w:rsidR="00D03B56" w:rsidP="004816B6" w14:paraId="5246E05D" w14:textId="77777777">
      <w:pPr>
        <w:spacing w:after="120"/>
        <w:jc w:val="center"/>
        <w:rPr>
          <w:rFonts w:ascii="Arial" w:hAnsi="Arial" w:cs="Arial"/>
          <w:spacing w:val="-1"/>
          <w:sz w:val="22"/>
          <w:szCs w:val="22"/>
        </w:rPr>
      </w:pPr>
    </w:p>
    <w:p w:rsidR="003758E6" w:rsidRPr="00AA6438" w:rsidP="004816B6" w14:paraId="44FDD222" w14:textId="14527185">
      <w:pPr>
        <w:spacing w:after="120"/>
        <w:jc w:val="center"/>
        <w:rPr>
          <w:rFonts w:ascii="Arial" w:hAnsi="Arial" w:cs="Arial"/>
          <w:b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 xml:space="preserve"> </w:t>
      </w:r>
      <w:r w:rsidRPr="00AA6438">
        <w:rPr>
          <w:rFonts w:ascii="Arial" w:hAnsi="Arial" w:cs="Arial"/>
          <w:b/>
          <w:spacing w:val="-1"/>
          <w:sz w:val="22"/>
          <w:szCs w:val="22"/>
        </w:rPr>
        <w:t>PREAMBULE</w:t>
      </w:r>
    </w:p>
    <w:p w:rsidR="003758E6" w:rsidP="003758E6" w14:paraId="34E34447" w14:textId="1802A264">
      <w:pPr>
        <w:spacing w:after="120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deklarují, že dne 17. 7. 2024 spolu uzavřeli smlouvu o dílo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Ev. číslo: 24/142-0 </w:t>
      </w:r>
      <w:r>
        <w:rPr>
          <w:rFonts w:ascii="Arial" w:hAnsi="Arial" w:cs="Arial"/>
          <w:spacing w:val="1"/>
          <w:sz w:val="22"/>
          <w:szCs w:val="22"/>
        </w:rPr>
        <w:t xml:space="preserve">sp. zn.: </w:t>
      </w:r>
      <w:r>
        <w:rPr>
          <w:rFonts w:ascii="Arial" w:hAnsi="Arial" w:cs="Arial"/>
          <w:spacing w:val="-1"/>
          <w:sz w:val="22"/>
          <w:szCs w:val="22"/>
        </w:rPr>
        <w:t>28998-2024-UVCR. V souladu s § 31 zákona č.134/20216, o zadávání veřejných zakázek, ve znění pozdějších předpisů</w:t>
      </w:r>
      <w:r w:rsidR="004816B6">
        <w:rPr>
          <w:rFonts w:ascii="Arial" w:hAnsi="Arial" w:cs="Arial"/>
          <w:spacing w:val="-1"/>
          <w:sz w:val="22"/>
          <w:szCs w:val="22"/>
        </w:rPr>
        <w:t xml:space="preserve"> (dále jen „ZZVZ“)</w:t>
      </w:r>
      <w:r>
        <w:rPr>
          <w:rFonts w:ascii="Arial" w:hAnsi="Arial" w:cs="Arial"/>
          <w:spacing w:val="-1"/>
          <w:sz w:val="22"/>
          <w:szCs w:val="22"/>
        </w:rPr>
        <w:t xml:space="preserve">, </w:t>
      </w:r>
      <w:r w:rsidR="00FE4E5E">
        <w:rPr>
          <w:rFonts w:ascii="Arial" w:hAnsi="Arial" w:cs="Arial"/>
          <w:spacing w:val="-1"/>
          <w:sz w:val="22"/>
          <w:szCs w:val="22"/>
        </w:rPr>
        <w:t xml:space="preserve">uzavřením této smlouvy </w:t>
      </w:r>
      <w:r>
        <w:rPr>
          <w:rFonts w:ascii="Arial" w:hAnsi="Arial" w:cs="Arial"/>
          <w:spacing w:val="-1"/>
          <w:sz w:val="22"/>
          <w:szCs w:val="22"/>
        </w:rPr>
        <w:t>zadal</w:t>
      </w:r>
      <w:r w:rsidR="00FE4E5E">
        <w:rPr>
          <w:rFonts w:ascii="Arial" w:hAnsi="Arial" w:cs="Arial"/>
          <w:spacing w:val="-1"/>
          <w:sz w:val="22"/>
          <w:szCs w:val="22"/>
        </w:rPr>
        <w:t xml:space="preserve"> objednatel</w:t>
      </w:r>
      <w:r>
        <w:rPr>
          <w:rFonts w:ascii="Arial" w:hAnsi="Arial" w:cs="Arial"/>
          <w:spacing w:val="-1"/>
          <w:sz w:val="22"/>
          <w:szCs w:val="22"/>
        </w:rPr>
        <w:t xml:space="preserve"> zhotoviteli veřejnou zakázku malého rozsahu na </w:t>
      </w:r>
      <w:r w:rsidRPr="004816B6">
        <w:rPr>
          <w:rFonts w:ascii="Arial" w:hAnsi="Arial" w:cs="Arial"/>
          <w:bCs/>
          <w:sz w:val="22"/>
          <w:szCs w:val="22"/>
        </w:rPr>
        <w:t>„Průzkum svislé a ležaté kanalizace v objektech Úřadu vlády ČR“</w:t>
      </w:r>
      <w:r w:rsidR="00FE4E5E">
        <w:rPr>
          <w:rFonts w:ascii="Arial" w:hAnsi="Arial" w:cs="Arial"/>
          <w:bCs/>
          <w:sz w:val="22"/>
          <w:szCs w:val="22"/>
        </w:rPr>
        <w:t xml:space="preserve"> (dále jen „smlouva“)</w:t>
      </w:r>
      <w:r w:rsidRPr="004816B6" w:rsidR="004816B6">
        <w:rPr>
          <w:rFonts w:ascii="Arial" w:hAnsi="Arial" w:cs="Arial"/>
          <w:bCs/>
          <w:sz w:val="22"/>
          <w:szCs w:val="22"/>
        </w:rPr>
        <w:t>.</w:t>
      </w:r>
    </w:p>
    <w:p w:rsidR="00D03B56" w:rsidP="00043665" w14:paraId="761638A2" w14:textId="3B75EB14">
      <w:pPr>
        <w:spacing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D03B56" w:rsidP="00043665" w14:paraId="680BBC38" w14:textId="77777777">
      <w:pPr>
        <w:spacing w:after="120"/>
        <w:rPr>
          <w:rFonts w:ascii="Arial" w:hAnsi="Arial" w:cs="Arial"/>
          <w:bCs/>
          <w:sz w:val="22"/>
          <w:szCs w:val="22"/>
        </w:rPr>
      </w:pPr>
    </w:p>
    <w:p w:rsidR="00152262" w:rsidP="00043665" w14:paraId="2B349CCC" w14:textId="380DA1D6">
      <w:pPr>
        <w:spacing w:after="120"/>
        <w:rPr>
          <w:rFonts w:ascii="Arial" w:hAnsi="Arial" w:cs="Arial"/>
          <w:snapToGrid w:val="0"/>
          <w:sz w:val="22"/>
          <w:szCs w:val="22"/>
        </w:rPr>
      </w:pPr>
    </w:p>
    <w:p w:rsidR="001E4937" w:rsidP="00043665" w14:paraId="7E065EE9" w14:textId="77777777">
      <w:pPr>
        <w:spacing w:after="120"/>
        <w:rPr>
          <w:rFonts w:ascii="Arial" w:hAnsi="Arial" w:cs="Arial"/>
          <w:snapToGrid w:val="0"/>
          <w:sz w:val="22"/>
          <w:szCs w:val="22"/>
        </w:rPr>
      </w:pPr>
    </w:p>
    <w:p w:rsidR="00152262" w:rsidRPr="00152262" w:rsidP="00152262" w14:paraId="1C6FFAE1" w14:textId="22A1B9BD">
      <w:pPr>
        <w:pStyle w:val="Heading2"/>
        <w:jc w:val="center"/>
        <w:rPr>
          <w:rFonts w:ascii="Arial" w:hAnsi="Arial" w:cs="Arial"/>
          <w:bCs w:val="0"/>
          <w:i/>
          <w:color w:val="auto"/>
          <w:sz w:val="22"/>
          <w:szCs w:val="22"/>
        </w:rPr>
      </w:pPr>
      <w:r w:rsidRPr="00152262">
        <w:rPr>
          <w:rFonts w:ascii="Arial" w:hAnsi="Arial" w:cs="Arial"/>
          <w:color w:val="auto"/>
          <w:sz w:val="22"/>
          <w:szCs w:val="22"/>
        </w:rPr>
        <w:t>Článek I</w:t>
      </w:r>
      <w:r w:rsidR="004816B6">
        <w:rPr>
          <w:rFonts w:ascii="Arial" w:hAnsi="Arial" w:cs="Arial"/>
          <w:color w:val="auto"/>
          <w:sz w:val="22"/>
          <w:szCs w:val="22"/>
        </w:rPr>
        <w:t>.</w:t>
      </w:r>
    </w:p>
    <w:p w:rsidR="00152262" w:rsidP="00152262" w14:paraId="0EF84922" w14:textId="30C358A3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152262">
        <w:rPr>
          <w:rFonts w:ascii="Arial" w:hAnsi="Arial" w:cs="Arial"/>
          <w:b/>
          <w:bCs/>
          <w:sz w:val="22"/>
          <w:szCs w:val="22"/>
        </w:rPr>
        <w:t>Předmět dodatku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A6438" w:rsidRPr="00152262" w:rsidP="00AA6438" w14:paraId="512C3AC8" w14:textId="6BDE8EAC">
      <w:pPr>
        <w:spacing w:after="2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Smluvní strany tímto uzavírají ke smlouvě dodatek č. 1 </w:t>
      </w:r>
      <w:r w:rsidRPr="002A3863">
        <w:rPr>
          <w:rFonts w:ascii="Arial" w:hAnsi="Arial" w:cs="Arial"/>
          <w:snapToGrid w:val="0"/>
          <w:sz w:val="22"/>
          <w:szCs w:val="22"/>
        </w:rPr>
        <w:t>ev. č</w:t>
      </w:r>
      <w:r>
        <w:rPr>
          <w:rFonts w:ascii="Arial" w:hAnsi="Arial" w:cs="Arial"/>
          <w:snapToGrid w:val="0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24/142-1</w:t>
      </w:r>
      <w:r>
        <w:rPr>
          <w:rFonts w:ascii="Arial" w:eastAsia="Times New Roman" w:hAnsi="Arial" w:cs="Arial"/>
          <w:sz w:val="22"/>
          <w:szCs w:val="22"/>
        </w:rPr>
        <w:t xml:space="preserve">, ve kterém zachytili změny závazku ze smlouvy, na kterých se společně dohodli </w:t>
      </w:r>
      <w:r w:rsidRPr="002A3863">
        <w:rPr>
          <w:rFonts w:ascii="Arial" w:hAnsi="Arial" w:cs="Arial"/>
          <w:snapToGrid w:val="0"/>
          <w:sz w:val="22"/>
          <w:szCs w:val="22"/>
        </w:rPr>
        <w:t>(dále jen „dodatek</w:t>
      </w:r>
      <w:r>
        <w:rPr>
          <w:rFonts w:ascii="Arial" w:hAnsi="Arial" w:cs="Arial"/>
          <w:snapToGrid w:val="0"/>
          <w:sz w:val="22"/>
          <w:szCs w:val="22"/>
        </w:rPr>
        <w:t xml:space="preserve"> č. 1</w:t>
      </w:r>
      <w:r w:rsidRPr="002A3863">
        <w:rPr>
          <w:rFonts w:ascii="Arial" w:hAnsi="Arial" w:cs="Arial"/>
          <w:snapToGrid w:val="0"/>
          <w:sz w:val="22"/>
          <w:szCs w:val="22"/>
        </w:rPr>
        <w:t>“)</w:t>
      </w:r>
      <w:r>
        <w:rPr>
          <w:rFonts w:ascii="Arial" w:eastAsia="Times New Roman" w:hAnsi="Arial" w:cs="Arial"/>
          <w:sz w:val="22"/>
          <w:szCs w:val="22"/>
        </w:rPr>
        <w:t>.</w:t>
      </w:r>
    </w:p>
    <w:p w:rsidR="008409D8" w:rsidRPr="008409D8" w:rsidP="00043665" w14:paraId="476E833A" w14:textId="77777777">
      <w:pPr>
        <w:numPr>
          <w:ilvl w:val="0"/>
          <w:numId w:val="27"/>
        </w:numPr>
        <w:tabs>
          <w:tab w:val="num" w:pos="426"/>
        </w:tabs>
        <w:spacing w:after="120"/>
        <w:ind w:left="426" w:right="51" w:hanging="426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Předmětem tohoto dodatku</w:t>
      </w:r>
      <w:r w:rsidR="00E50A44">
        <w:rPr>
          <w:rFonts w:ascii="Arial" w:eastAsia="Times New Roman" w:hAnsi="Arial" w:cs="Arial"/>
          <w:sz w:val="22"/>
          <w:szCs w:val="22"/>
        </w:rPr>
        <w:t xml:space="preserve"> č.</w:t>
      </w:r>
      <w:r w:rsidR="001111A4">
        <w:rPr>
          <w:rFonts w:ascii="Arial" w:eastAsia="Times New Roman" w:hAnsi="Arial" w:cs="Arial"/>
          <w:sz w:val="22"/>
          <w:szCs w:val="22"/>
        </w:rPr>
        <w:t xml:space="preserve"> 1</w:t>
      </w:r>
      <w:r>
        <w:rPr>
          <w:rFonts w:ascii="Arial" w:eastAsia="Times New Roman" w:hAnsi="Arial" w:cs="Arial"/>
          <w:sz w:val="22"/>
          <w:szCs w:val="22"/>
        </w:rPr>
        <w:t xml:space="preserve"> je</w:t>
      </w:r>
      <w:r>
        <w:rPr>
          <w:rFonts w:ascii="Arial" w:eastAsia="Times New Roman" w:hAnsi="Arial" w:cs="Arial"/>
          <w:sz w:val="22"/>
          <w:szCs w:val="22"/>
        </w:rPr>
        <w:t>:</w:t>
      </w:r>
    </w:p>
    <w:p w:rsidR="008409D8" w:rsidRPr="008409D8" w:rsidP="008409D8" w14:paraId="79027F2F" w14:textId="5D9B3F33">
      <w:pPr>
        <w:pStyle w:val="ListParagraph"/>
        <w:numPr>
          <w:ilvl w:val="0"/>
          <w:numId w:val="32"/>
        </w:numPr>
        <w:spacing w:after="120"/>
        <w:ind w:right="51"/>
        <w:rPr>
          <w:rFonts w:ascii="Arial" w:hAnsi="Arial" w:cs="Arial"/>
        </w:rPr>
      </w:pPr>
      <w:r w:rsidRPr="008409D8">
        <w:rPr>
          <w:rFonts w:ascii="Arial" w:eastAsia="Times New Roman" w:hAnsi="Arial" w:cs="Arial"/>
        </w:rPr>
        <w:t xml:space="preserve">v souladu s čl. IV odst. 16 smlouvy </w:t>
      </w:r>
      <w:r w:rsidRPr="008409D8">
        <w:rPr>
          <w:rFonts w:ascii="Arial" w:eastAsia="Times New Roman" w:hAnsi="Arial" w:cs="Arial"/>
        </w:rPr>
        <w:t xml:space="preserve">rozšíření </w:t>
      </w:r>
      <w:r>
        <w:rPr>
          <w:rFonts w:ascii="Arial" w:eastAsia="Times New Roman" w:hAnsi="Arial" w:cs="Arial"/>
        </w:rPr>
        <w:t>počtu objektů, ve kterých bude zhotovitel provádět plnění, novým místem plnění bude objekt</w:t>
      </w:r>
      <w:r w:rsidR="00373DE8">
        <w:rPr>
          <w:rFonts w:ascii="Arial" w:eastAsia="Times New Roman" w:hAnsi="Arial" w:cs="Arial"/>
        </w:rPr>
        <w:t xml:space="preserve"> objednatele</w:t>
      </w:r>
      <w:r>
        <w:rPr>
          <w:rFonts w:ascii="Arial" w:eastAsia="Times New Roman" w:hAnsi="Arial" w:cs="Arial"/>
        </w:rPr>
        <w:t xml:space="preserve"> na adrese </w:t>
      </w:r>
      <w:r w:rsidRPr="00742A0F">
        <w:rPr>
          <w:rFonts w:ascii="Arial" w:hAnsi="Arial" w:cs="Arial"/>
          <w:b/>
        </w:rPr>
        <w:t>U Sovových mlýnů 4/506, Praha 1</w:t>
      </w:r>
      <w:r>
        <w:rPr>
          <w:rFonts w:ascii="Arial" w:eastAsia="Times New Roman" w:hAnsi="Arial" w:cs="Arial"/>
        </w:rPr>
        <w:t xml:space="preserve">, </w:t>
      </w:r>
      <w:r w:rsidRPr="008409D8" w:rsidR="001111A4">
        <w:rPr>
          <w:rFonts w:ascii="Arial" w:eastAsia="Times New Roman" w:hAnsi="Arial" w:cs="Arial"/>
        </w:rPr>
        <w:t xml:space="preserve"> </w:t>
      </w:r>
    </w:p>
    <w:p w:rsidR="008409D8" w:rsidRPr="008409D8" w:rsidP="008409D8" w14:paraId="23248C91" w14:textId="1940A97B">
      <w:pPr>
        <w:pStyle w:val="ListParagraph"/>
        <w:numPr>
          <w:ilvl w:val="0"/>
          <w:numId w:val="32"/>
        </w:numPr>
        <w:spacing w:after="120"/>
        <w:ind w:right="51"/>
        <w:rPr>
          <w:rFonts w:ascii="Arial" w:hAnsi="Arial" w:cs="Arial"/>
        </w:rPr>
      </w:pPr>
      <w:r w:rsidRPr="008409D8">
        <w:rPr>
          <w:rFonts w:ascii="Arial" w:eastAsia="Times New Roman" w:hAnsi="Arial" w:cs="Arial"/>
        </w:rPr>
        <w:t xml:space="preserve">v souladu s čl. V odst. 2 smlouvy </w:t>
      </w:r>
      <w:r w:rsidRPr="008409D8">
        <w:rPr>
          <w:rFonts w:ascii="Arial" w:eastAsia="Times New Roman" w:hAnsi="Arial" w:cs="Arial"/>
        </w:rPr>
        <w:t xml:space="preserve">změna </w:t>
      </w:r>
      <w:r w:rsidR="002440D7">
        <w:rPr>
          <w:rFonts w:ascii="Arial" w:eastAsia="Times New Roman" w:hAnsi="Arial" w:cs="Arial"/>
        </w:rPr>
        <w:t xml:space="preserve">celkové </w:t>
      </w:r>
      <w:r w:rsidRPr="008409D8">
        <w:rPr>
          <w:rFonts w:ascii="Arial" w:eastAsia="Times New Roman" w:hAnsi="Arial" w:cs="Arial"/>
        </w:rPr>
        <w:t xml:space="preserve">ceny plnění </w:t>
      </w:r>
      <w:r w:rsidR="002440D7">
        <w:rPr>
          <w:rFonts w:ascii="Arial" w:eastAsia="Times New Roman" w:hAnsi="Arial" w:cs="Arial"/>
        </w:rPr>
        <w:t>z původní</w:t>
      </w:r>
      <w:r w:rsidR="004B335D">
        <w:rPr>
          <w:rFonts w:ascii="Arial" w:eastAsia="Times New Roman" w:hAnsi="Arial" w:cs="Arial"/>
        </w:rPr>
        <w:t>ch</w:t>
      </w:r>
      <w:r w:rsidR="002440D7">
        <w:rPr>
          <w:rFonts w:ascii="Arial" w:eastAsia="Times New Roman" w:hAnsi="Arial" w:cs="Arial"/>
        </w:rPr>
        <w:t xml:space="preserve"> </w:t>
      </w:r>
      <w:r w:rsidRPr="008D5ABC" w:rsidR="002440D7">
        <w:rPr>
          <w:rFonts w:ascii="Arial" w:hAnsi="Arial" w:cs="Arial"/>
        </w:rPr>
        <w:t>490</w:t>
      </w:r>
      <w:r w:rsidR="002440D7">
        <w:rPr>
          <w:rFonts w:ascii="Arial" w:hAnsi="Arial" w:cs="Arial"/>
        </w:rPr>
        <w:t> 000,- Kč bez DPH tj. 592 900,-</w:t>
      </w:r>
      <w:r w:rsidR="00FB3978">
        <w:rPr>
          <w:rFonts w:ascii="Arial" w:hAnsi="Arial" w:cs="Arial"/>
        </w:rPr>
        <w:t xml:space="preserve"> Kč včetně</w:t>
      </w:r>
      <w:r w:rsidRPr="008D5ABC" w:rsidR="002440D7">
        <w:rPr>
          <w:rFonts w:ascii="Arial" w:hAnsi="Arial" w:cs="Arial"/>
        </w:rPr>
        <w:t xml:space="preserve"> DPH</w:t>
      </w:r>
      <w:r w:rsidR="002440D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na </w:t>
      </w:r>
      <w:r w:rsidRPr="00742A0F">
        <w:rPr>
          <w:rFonts w:ascii="Arial" w:eastAsia="Times New Roman" w:hAnsi="Arial" w:cs="Arial"/>
          <w:b/>
        </w:rPr>
        <w:t xml:space="preserve">1 056 670,- Kč </w:t>
      </w:r>
      <w:r w:rsidR="00FB3978">
        <w:rPr>
          <w:rFonts w:ascii="Arial" w:eastAsia="Times New Roman" w:hAnsi="Arial" w:cs="Arial"/>
          <w:b/>
        </w:rPr>
        <w:t>bez DPH, tj. 1 278 570,70 Kč včetně</w:t>
      </w:r>
      <w:r w:rsidRPr="00742A0F">
        <w:rPr>
          <w:rFonts w:ascii="Arial" w:eastAsia="Times New Roman" w:hAnsi="Arial" w:cs="Arial"/>
          <w:b/>
        </w:rPr>
        <w:t xml:space="preserve"> DPH</w:t>
      </w:r>
      <w:r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>,</w:t>
      </w:r>
    </w:p>
    <w:p w:rsidR="0055706E" w:rsidRPr="008409D8" w:rsidP="008409D8" w14:paraId="661A4416" w14:textId="7B60FFD1">
      <w:pPr>
        <w:pStyle w:val="ListParagraph"/>
        <w:numPr>
          <w:ilvl w:val="0"/>
          <w:numId w:val="32"/>
        </w:numPr>
        <w:spacing w:after="120"/>
        <w:ind w:right="51"/>
        <w:rPr>
          <w:rFonts w:ascii="Arial" w:hAnsi="Arial" w:cs="Arial"/>
        </w:rPr>
      </w:pPr>
      <w:r>
        <w:rPr>
          <w:rFonts w:ascii="Arial" w:eastAsia="Times New Roman" w:hAnsi="Arial" w:cs="Arial"/>
        </w:rPr>
        <w:t>a v důsledku rozšíření počtu objektů, ve kterých bude zhotovitel provádět plnění, také</w:t>
      </w:r>
      <w:r w:rsidRPr="008409D8" w:rsidR="00742A0F">
        <w:rPr>
          <w:rFonts w:ascii="Arial" w:eastAsia="Times New Roman" w:hAnsi="Arial" w:cs="Arial"/>
        </w:rPr>
        <w:t xml:space="preserve"> </w:t>
      </w:r>
      <w:r w:rsidRPr="008409D8" w:rsidR="001111A4">
        <w:rPr>
          <w:rFonts w:ascii="Arial" w:eastAsia="Times New Roman" w:hAnsi="Arial" w:cs="Arial"/>
        </w:rPr>
        <w:t>zm</w:t>
      </w:r>
      <w:r w:rsidR="008409D8">
        <w:rPr>
          <w:rFonts w:ascii="Arial" w:eastAsia="Times New Roman" w:hAnsi="Arial" w:cs="Arial"/>
        </w:rPr>
        <w:t>ěna termínu</w:t>
      </w:r>
      <w:r>
        <w:rPr>
          <w:rFonts w:ascii="Arial" w:eastAsia="Times New Roman" w:hAnsi="Arial" w:cs="Arial"/>
        </w:rPr>
        <w:t xml:space="preserve"> pro řádné dokončení díla </w:t>
      </w:r>
      <w:r w:rsidR="002440D7">
        <w:rPr>
          <w:rFonts w:ascii="Arial" w:eastAsia="Times New Roman" w:hAnsi="Arial" w:cs="Arial"/>
        </w:rPr>
        <w:t xml:space="preserve">z 30. 10. 2024 na </w:t>
      </w:r>
      <w:r w:rsidR="002440D7">
        <w:rPr>
          <w:rFonts w:ascii="Arial" w:eastAsia="Times New Roman" w:hAnsi="Arial" w:cs="Arial"/>
          <w:b/>
        </w:rPr>
        <w:t> </w:t>
      </w:r>
      <w:r w:rsidRPr="00373DE8">
        <w:rPr>
          <w:rFonts w:ascii="Arial" w:eastAsia="Times New Roman" w:hAnsi="Arial" w:cs="Arial"/>
          <w:b/>
        </w:rPr>
        <w:t>30. 11. 2024</w:t>
      </w:r>
      <w:r>
        <w:rPr>
          <w:rFonts w:ascii="Arial" w:eastAsia="Times New Roman" w:hAnsi="Arial" w:cs="Arial"/>
        </w:rPr>
        <w:t>.</w:t>
      </w:r>
      <w:r w:rsidRPr="008409D8" w:rsidR="007736DA">
        <w:rPr>
          <w:rFonts w:ascii="Arial" w:eastAsia="Times New Roman" w:hAnsi="Arial" w:cs="Arial"/>
        </w:rPr>
        <w:t>.</w:t>
      </w:r>
    </w:p>
    <w:p w:rsidR="0098006F" w:rsidP="00043665" w14:paraId="259435EB" w14:textId="0619ED27">
      <w:pPr>
        <w:numPr>
          <w:ilvl w:val="0"/>
          <w:numId w:val="27"/>
        </w:numPr>
        <w:tabs>
          <w:tab w:val="num" w:pos="426"/>
        </w:tabs>
        <w:spacing w:after="120"/>
        <w:ind w:left="426" w:right="51" w:hanging="426"/>
        <w:rPr>
          <w:rFonts w:ascii="Arial" w:hAnsi="Arial" w:cs="Arial"/>
          <w:sz w:val="22"/>
          <w:szCs w:val="22"/>
        </w:rPr>
      </w:pPr>
      <w:r w:rsidRPr="00E04740">
        <w:rPr>
          <w:rFonts w:ascii="Arial" w:hAnsi="Arial" w:cs="Arial"/>
          <w:b/>
          <w:sz w:val="22"/>
          <w:szCs w:val="22"/>
        </w:rPr>
        <w:t xml:space="preserve">Článek </w:t>
      </w:r>
      <w:r w:rsidRPr="00E04740" w:rsidR="000D21EF">
        <w:rPr>
          <w:rFonts w:ascii="Arial" w:hAnsi="Arial" w:cs="Arial"/>
          <w:b/>
          <w:sz w:val="22"/>
          <w:szCs w:val="22"/>
        </w:rPr>
        <w:t>I</w:t>
      </w:r>
      <w:r w:rsidRPr="00E04740" w:rsidR="008409D8">
        <w:rPr>
          <w:rFonts w:ascii="Arial" w:hAnsi="Arial" w:cs="Arial"/>
          <w:b/>
          <w:sz w:val="22"/>
          <w:szCs w:val="22"/>
        </w:rPr>
        <w:t>II</w:t>
      </w:r>
      <w:r w:rsidRPr="00E04740" w:rsidR="00F81BEC">
        <w:rPr>
          <w:rFonts w:ascii="Arial" w:hAnsi="Arial" w:cs="Arial"/>
          <w:b/>
          <w:sz w:val="22"/>
          <w:szCs w:val="22"/>
        </w:rPr>
        <w:t>.</w:t>
      </w:r>
      <w:r w:rsidRPr="00E04740" w:rsidR="008409D8">
        <w:rPr>
          <w:rFonts w:ascii="Arial" w:hAnsi="Arial" w:cs="Arial"/>
          <w:b/>
          <w:sz w:val="22"/>
          <w:szCs w:val="22"/>
        </w:rPr>
        <w:t xml:space="preserve"> </w:t>
      </w:r>
      <w:r w:rsidRPr="00E04740">
        <w:rPr>
          <w:rFonts w:ascii="Arial" w:hAnsi="Arial" w:cs="Arial"/>
          <w:b/>
          <w:sz w:val="22"/>
          <w:szCs w:val="22"/>
        </w:rPr>
        <w:t xml:space="preserve"> odst. 1 smlouvy</w:t>
      </w:r>
      <w:r>
        <w:rPr>
          <w:rFonts w:ascii="Arial" w:hAnsi="Arial" w:cs="Arial"/>
          <w:sz w:val="22"/>
          <w:szCs w:val="22"/>
        </w:rPr>
        <w:t xml:space="preserve"> nově zní takto:</w:t>
      </w:r>
    </w:p>
    <w:p w:rsidR="008409D8" w:rsidRPr="008409D8" w:rsidP="008409D8" w14:paraId="0FB02CB2" w14:textId="77777777">
      <w:pPr>
        <w:pStyle w:val="Normodsaz"/>
        <w:tabs>
          <w:tab w:val="left" w:pos="426"/>
        </w:tabs>
        <w:ind w:left="425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8409D8">
        <w:rPr>
          <w:rFonts w:ascii="Arial" w:hAnsi="Arial" w:cs="Arial"/>
          <w:sz w:val="22"/>
          <w:szCs w:val="22"/>
        </w:rPr>
        <w:t>1.</w:t>
      </w:r>
      <w:r w:rsidRPr="008409D8">
        <w:rPr>
          <w:rFonts w:ascii="Arial" w:hAnsi="Arial" w:cs="Arial"/>
          <w:sz w:val="22"/>
          <w:szCs w:val="22"/>
        </w:rPr>
        <w:tab/>
        <w:t>Místem plnění díla jsou objekty objednatele na adrese:</w:t>
      </w:r>
    </w:p>
    <w:p w:rsidR="008409D8" w:rsidRPr="008409D8" w:rsidP="008409D8" w14:paraId="74AF7503" w14:textId="77777777">
      <w:pPr>
        <w:pStyle w:val="Normodsaz"/>
        <w:tabs>
          <w:tab w:val="left" w:pos="426"/>
        </w:tabs>
        <w:ind w:left="425" w:firstLine="1"/>
        <w:rPr>
          <w:rFonts w:ascii="Arial" w:hAnsi="Arial" w:cs="Arial"/>
          <w:sz w:val="22"/>
          <w:szCs w:val="22"/>
        </w:rPr>
      </w:pPr>
      <w:r w:rsidRPr="008409D8">
        <w:rPr>
          <w:rFonts w:ascii="Arial" w:hAnsi="Arial" w:cs="Arial"/>
          <w:sz w:val="22"/>
          <w:szCs w:val="22"/>
        </w:rPr>
        <w:t>•</w:t>
      </w:r>
      <w:r w:rsidRPr="008409D8">
        <w:rPr>
          <w:rFonts w:ascii="Arial" w:hAnsi="Arial" w:cs="Arial"/>
          <w:sz w:val="22"/>
          <w:szCs w:val="22"/>
        </w:rPr>
        <w:tab/>
        <w:t>nábř. Edvarda Beneše 128/4,  Praha 1 – Malá strana</w:t>
      </w:r>
    </w:p>
    <w:p w:rsidR="008409D8" w:rsidP="008409D8" w14:paraId="3445537F" w14:textId="77777777">
      <w:pPr>
        <w:pStyle w:val="Normodsaz"/>
        <w:tabs>
          <w:tab w:val="left" w:pos="426"/>
        </w:tabs>
        <w:spacing w:before="0"/>
        <w:ind w:left="425" w:firstLine="1"/>
        <w:rPr>
          <w:rFonts w:ascii="Arial" w:hAnsi="Arial" w:cs="Arial"/>
          <w:sz w:val="22"/>
          <w:szCs w:val="22"/>
        </w:rPr>
      </w:pPr>
      <w:r w:rsidRPr="008409D8">
        <w:rPr>
          <w:rFonts w:ascii="Arial" w:hAnsi="Arial" w:cs="Arial"/>
          <w:sz w:val="22"/>
          <w:szCs w:val="22"/>
        </w:rPr>
        <w:t>•</w:t>
      </w:r>
      <w:r w:rsidRPr="008409D8">
        <w:rPr>
          <w:rFonts w:ascii="Arial" w:hAnsi="Arial" w:cs="Arial"/>
          <w:sz w:val="22"/>
          <w:szCs w:val="22"/>
        </w:rPr>
        <w:tab/>
        <w:t>Gogolova 1, Praha 1</w:t>
      </w:r>
      <w:r>
        <w:rPr>
          <w:rFonts w:ascii="Arial" w:hAnsi="Arial" w:cs="Arial"/>
          <w:sz w:val="22"/>
          <w:szCs w:val="22"/>
        </w:rPr>
        <w:t>,</w:t>
      </w:r>
    </w:p>
    <w:p w:rsidR="00102119" w:rsidP="008409D8" w14:paraId="41E52D45" w14:textId="6202871A">
      <w:pPr>
        <w:pStyle w:val="Normodsaz"/>
        <w:tabs>
          <w:tab w:val="left" w:pos="426"/>
        </w:tabs>
        <w:spacing w:before="0"/>
        <w:ind w:left="425" w:firstLine="1"/>
        <w:rPr>
          <w:rFonts w:ascii="Arial" w:hAnsi="Arial" w:cs="Arial"/>
          <w:sz w:val="22"/>
          <w:szCs w:val="22"/>
        </w:rPr>
      </w:pPr>
      <w:r w:rsidRPr="008409D8">
        <w:rPr>
          <w:rFonts w:ascii="Arial" w:hAnsi="Arial" w:cs="Arial"/>
          <w:sz w:val="22"/>
          <w:szCs w:val="22"/>
        </w:rPr>
        <w:t>•</w:t>
      </w:r>
      <w:r>
        <w:rPr>
          <w:rFonts w:ascii="Arial" w:hAnsi="Arial" w:cs="Arial"/>
          <w:sz w:val="22"/>
          <w:szCs w:val="22"/>
        </w:rPr>
        <w:t xml:space="preserve">   U Sovových mlýnů </w:t>
      </w:r>
      <w:r w:rsidRPr="008409D8">
        <w:rPr>
          <w:rFonts w:ascii="Arial" w:hAnsi="Arial" w:cs="Arial"/>
          <w:sz w:val="22"/>
          <w:szCs w:val="22"/>
        </w:rPr>
        <w:t>4/506, Praha 1</w:t>
      </w:r>
      <w:r>
        <w:rPr>
          <w:rFonts w:ascii="Arial" w:hAnsi="Arial" w:cs="Arial"/>
          <w:sz w:val="22"/>
          <w:szCs w:val="22"/>
        </w:rPr>
        <w:t xml:space="preserve">, </w:t>
      </w:r>
      <w:r w:rsidR="00E25C1F">
        <w:rPr>
          <w:rFonts w:ascii="Arial" w:hAnsi="Arial" w:cs="Arial"/>
          <w:sz w:val="22"/>
          <w:szCs w:val="22"/>
        </w:rPr>
        <w:t>“</w:t>
      </w:r>
    </w:p>
    <w:p w:rsidR="008D5ABC" w:rsidP="008D5ABC" w14:paraId="10E9AE5B" w14:textId="5C2FFF24">
      <w:pPr>
        <w:pStyle w:val="Normodsaz"/>
        <w:numPr>
          <w:ilvl w:val="0"/>
          <w:numId w:val="27"/>
        </w:numPr>
        <w:tabs>
          <w:tab w:val="clear" w:pos="644"/>
        </w:tabs>
        <w:spacing w:before="0"/>
        <w:ind w:left="426" w:hanging="426"/>
        <w:rPr>
          <w:rFonts w:ascii="Arial" w:hAnsi="Arial" w:cs="Arial"/>
          <w:sz w:val="22"/>
          <w:szCs w:val="22"/>
        </w:rPr>
      </w:pPr>
      <w:r w:rsidRPr="00E04740">
        <w:rPr>
          <w:rFonts w:ascii="Arial" w:hAnsi="Arial" w:cs="Arial"/>
          <w:b/>
          <w:sz w:val="22"/>
          <w:szCs w:val="22"/>
        </w:rPr>
        <w:t>Článek III</w:t>
      </w:r>
      <w:r w:rsidR="00001329">
        <w:rPr>
          <w:rFonts w:ascii="Arial" w:hAnsi="Arial" w:cs="Arial"/>
          <w:b/>
          <w:sz w:val="22"/>
          <w:szCs w:val="22"/>
        </w:rPr>
        <w:t>.</w:t>
      </w:r>
      <w:r w:rsidRPr="00E04740">
        <w:rPr>
          <w:rFonts w:ascii="Arial" w:hAnsi="Arial" w:cs="Arial"/>
          <w:b/>
          <w:sz w:val="22"/>
          <w:szCs w:val="22"/>
        </w:rPr>
        <w:t xml:space="preserve"> odst. 4 smlouvy</w:t>
      </w:r>
      <w:r>
        <w:rPr>
          <w:rFonts w:ascii="Arial" w:hAnsi="Arial" w:cs="Arial"/>
          <w:sz w:val="22"/>
          <w:szCs w:val="22"/>
        </w:rPr>
        <w:t xml:space="preserve"> nově zní takto:</w:t>
      </w:r>
    </w:p>
    <w:p w:rsidR="008D5ABC" w:rsidP="008D5ABC" w14:paraId="4A7A5DBE" w14:textId="0FEC7635">
      <w:pPr>
        <w:pStyle w:val="Normodsaz"/>
        <w:spacing w:before="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8D5ABC">
        <w:rPr>
          <w:rFonts w:ascii="Arial" w:hAnsi="Arial" w:cs="Arial"/>
          <w:sz w:val="22"/>
          <w:szCs w:val="22"/>
        </w:rPr>
        <w:t>Zhotovitel se zavazuje dílo řád</w:t>
      </w:r>
      <w:r>
        <w:rPr>
          <w:rFonts w:ascii="Arial" w:hAnsi="Arial" w:cs="Arial"/>
          <w:sz w:val="22"/>
          <w:szCs w:val="22"/>
        </w:rPr>
        <w:t>ně dokončit nejpozději do 30. 11</w:t>
      </w:r>
      <w:r w:rsidRPr="008D5ABC">
        <w:rPr>
          <w:rFonts w:ascii="Arial" w:hAnsi="Arial" w:cs="Arial"/>
          <w:sz w:val="22"/>
          <w:szCs w:val="22"/>
        </w:rPr>
        <w:t>. 2024. Dílo se považuje za dokončené podpisem objednatele na akceptačním protokolu.</w:t>
      </w:r>
      <w:r>
        <w:rPr>
          <w:rFonts w:ascii="Arial" w:hAnsi="Arial" w:cs="Arial"/>
          <w:sz w:val="22"/>
          <w:szCs w:val="22"/>
        </w:rPr>
        <w:t>“</w:t>
      </w:r>
    </w:p>
    <w:p w:rsidR="008409D8" w:rsidP="008409D8" w14:paraId="53724112" w14:textId="44E33581">
      <w:pPr>
        <w:pStyle w:val="Normodsaz"/>
        <w:numPr>
          <w:ilvl w:val="0"/>
          <w:numId w:val="27"/>
        </w:numPr>
        <w:tabs>
          <w:tab w:val="clear" w:pos="644"/>
        </w:tabs>
        <w:spacing w:before="0"/>
        <w:ind w:left="426" w:hanging="426"/>
        <w:rPr>
          <w:rFonts w:ascii="Arial" w:hAnsi="Arial" w:cs="Arial"/>
          <w:sz w:val="22"/>
          <w:szCs w:val="22"/>
        </w:rPr>
      </w:pPr>
      <w:r w:rsidRPr="00E04740">
        <w:rPr>
          <w:rFonts w:ascii="Arial" w:hAnsi="Arial" w:cs="Arial"/>
          <w:b/>
          <w:sz w:val="22"/>
          <w:szCs w:val="22"/>
        </w:rPr>
        <w:t>Článek V</w:t>
      </w:r>
      <w:r w:rsidRPr="00E04740" w:rsidR="00F81BEC">
        <w:rPr>
          <w:rFonts w:ascii="Arial" w:hAnsi="Arial" w:cs="Arial"/>
          <w:b/>
          <w:sz w:val="22"/>
          <w:szCs w:val="22"/>
        </w:rPr>
        <w:t>.</w:t>
      </w:r>
      <w:r w:rsidRPr="00E04740">
        <w:rPr>
          <w:rFonts w:ascii="Arial" w:hAnsi="Arial" w:cs="Arial"/>
          <w:b/>
          <w:sz w:val="22"/>
          <w:szCs w:val="22"/>
        </w:rPr>
        <w:t> odst. 2 smlouvy</w:t>
      </w:r>
      <w:r>
        <w:rPr>
          <w:rFonts w:ascii="Arial" w:hAnsi="Arial" w:cs="Arial"/>
          <w:sz w:val="22"/>
          <w:szCs w:val="22"/>
        </w:rPr>
        <w:t xml:space="preserve"> nově zní takto:</w:t>
      </w:r>
    </w:p>
    <w:p w:rsidR="00C418FF" w:rsidP="00C418FF" w14:paraId="5B8862F7" w14:textId="2BEFB8E6">
      <w:pPr>
        <w:pStyle w:val="Normodsaz"/>
        <w:spacing w:before="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„</w:t>
      </w:r>
      <w:r>
        <w:rPr>
          <w:rFonts w:ascii="Arial" w:hAnsi="Arial" w:cs="Arial"/>
          <w:sz w:val="22"/>
          <w:szCs w:val="22"/>
        </w:rPr>
        <w:t xml:space="preserve">Celková cena díla je stanovena na částku </w:t>
      </w:r>
      <w:r w:rsidRPr="001111A4">
        <w:rPr>
          <w:rFonts w:ascii="Arial" w:eastAsia="Times New Roman" w:hAnsi="Arial" w:cs="Arial"/>
          <w:sz w:val="22"/>
          <w:szCs w:val="22"/>
        </w:rPr>
        <w:t xml:space="preserve">1 056 670,00 </w:t>
      </w:r>
      <w:r>
        <w:rPr>
          <w:rFonts w:ascii="Arial" w:hAnsi="Arial" w:cs="Arial"/>
          <w:sz w:val="22"/>
          <w:szCs w:val="22"/>
        </w:rPr>
        <w:t xml:space="preserve">Kč bez DPH tj. </w:t>
      </w:r>
      <w:r w:rsidRPr="001111A4">
        <w:rPr>
          <w:rFonts w:ascii="Arial" w:eastAsia="Times New Roman" w:hAnsi="Arial" w:cs="Arial"/>
          <w:sz w:val="22"/>
          <w:szCs w:val="22"/>
        </w:rPr>
        <w:t xml:space="preserve">1 278 570,70 </w:t>
      </w:r>
      <w:r>
        <w:rPr>
          <w:rFonts w:ascii="Arial" w:hAnsi="Arial" w:cs="Arial"/>
          <w:sz w:val="22"/>
          <w:szCs w:val="22"/>
        </w:rPr>
        <w:t>Kč včetně DPH. V případě, že bude uplatněno právo objednatele dle čl. IV. odst.  16 této smlouvy, pak bude celková cena díla a její změna provedena prostřednictvím uzavření dodatku k této smlouvě. Celková cena díla obsahuje zejména veškeré náklady na úplné a provozuschopné provedení díla ve stanovené kvalitě a  obsahuje veškeré náklady nutné ke kompletnímu a řádnému plnění, a to i ty, které měl zhotovitel na základě svých odborných znalostí předpokládat (cestovné, náklady na tisk, poplatky za udělení autorských práv, t</w:t>
      </w:r>
      <w:r>
        <w:rPr>
          <w:rFonts w:ascii="Arial" w:hAnsi="Arial" w:cs="Arial"/>
        </w:rPr>
        <w:t>elefonní poplatky apod.).“</w:t>
      </w:r>
    </w:p>
    <w:p w:rsidR="00C418FF" w:rsidP="008409D8" w14:paraId="5E85EC36" w14:textId="0F86C3B2">
      <w:pPr>
        <w:pStyle w:val="Normodsaz"/>
        <w:numPr>
          <w:ilvl w:val="0"/>
          <w:numId w:val="27"/>
        </w:numPr>
        <w:tabs>
          <w:tab w:val="clear" w:pos="644"/>
        </w:tabs>
        <w:spacing w:before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</w:t>
      </w:r>
      <w:r w:rsidR="00ED40AC">
        <w:rPr>
          <w:rFonts w:ascii="Arial" w:hAnsi="Arial" w:cs="Arial"/>
          <w:sz w:val="22"/>
          <w:szCs w:val="22"/>
        </w:rPr>
        <w:t xml:space="preserve">podrobnější členění ceny </w:t>
      </w:r>
      <w:r>
        <w:rPr>
          <w:rFonts w:ascii="Arial" w:hAnsi="Arial" w:cs="Arial"/>
          <w:sz w:val="22"/>
          <w:szCs w:val="22"/>
        </w:rPr>
        <w:t>viz</w:t>
      </w:r>
      <w:r w:rsidR="00ED40AC">
        <w:rPr>
          <w:rFonts w:ascii="Arial" w:hAnsi="Arial" w:cs="Arial"/>
          <w:sz w:val="22"/>
          <w:szCs w:val="22"/>
        </w:rPr>
        <w:t xml:space="preserve"> tabulky</w:t>
      </w:r>
      <w:r>
        <w:rPr>
          <w:rFonts w:ascii="Arial" w:hAnsi="Arial" w:cs="Arial"/>
          <w:sz w:val="22"/>
          <w:szCs w:val="22"/>
        </w:rPr>
        <w:t xml:space="preserve"> s cenovou kalkulací v příloze </w:t>
      </w:r>
      <w:r w:rsidR="00CB7195">
        <w:rPr>
          <w:rFonts w:ascii="Arial" w:hAnsi="Arial" w:cs="Arial"/>
          <w:sz w:val="22"/>
          <w:szCs w:val="22"/>
        </w:rPr>
        <w:t>č. </w:t>
      </w:r>
      <w:r>
        <w:rPr>
          <w:rFonts w:ascii="Arial" w:hAnsi="Arial" w:cs="Arial"/>
          <w:sz w:val="22"/>
          <w:szCs w:val="22"/>
        </w:rPr>
        <w:t>1 tohoto dodatku</w:t>
      </w:r>
      <w:r w:rsidR="004851C1">
        <w:rPr>
          <w:rFonts w:ascii="Arial" w:hAnsi="Arial" w:cs="Arial"/>
          <w:sz w:val="22"/>
          <w:szCs w:val="22"/>
        </w:rPr>
        <w:t xml:space="preserve"> č. 1</w:t>
      </w:r>
      <w:r>
        <w:rPr>
          <w:rFonts w:ascii="Arial" w:hAnsi="Arial" w:cs="Arial"/>
          <w:sz w:val="22"/>
          <w:szCs w:val="22"/>
        </w:rPr>
        <w:t>.</w:t>
      </w:r>
    </w:p>
    <w:p w:rsidR="008D5ABC" w:rsidP="008D5ABC" w14:paraId="5999CE75" w14:textId="0A20A4D7">
      <w:pPr>
        <w:pStyle w:val="Normodsaz"/>
        <w:spacing w:before="0"/>
        <w:ind w:left="426"/>
        <w:rPr>
          <w:rFonts w:ascii="Arial" w:hAnsi="Arial" w:cs="Arial"/>
          <w:sz w:val="22"/>
          <w:szCs w:val="22"/>
        </w:rPr>
      </w:pPr>
    </w:p>
    <w:p w:rsidR="00C418FF" w:rsidRPr="008D5ABC" w:rsidP="008D5ABC" w14:paraId="056FFAC4" w14:textId="77777777">
      <w:pPr>
        <w:pStyle w:val="Normodsaz"/>
        <w:spacing w:before="0"/>
        <w:ind w:left="426"/>
        <w:rPr>
          <w:rFonts w:ascii="Arial" w:hAnsi="Arial" w:cs="Arial"/>
          <w:sz w:val="22"/>
          <w:szCs w:val="22"/>
        </w:rPr>
      </w:pPr>
    </w:p>
    <w:p w:rsidR="008D5ABC" w:rsidRPr="004A046F" w:rsidP="008D5ABC" w14:paraId="3630462F" w14:textId="5AAB8E1B">
      <w:pPr>
        <w:pStyle w:val="ListParagraph"/>
        <w:numPr>
          <w:ilvl w:val="0"/>
          <w:numId w:val="27"/>
        </w:numPr>
        <w:tabs>
          <w:tab w:val="clear" w:pos="644"/>
        </w:tabs>
        <w:suppressAutoHyphens/>
        <w:spacing w:after="120"/>
        <w:ind w:left="426" w:hanging="426"/>
        <w:jc w:val="both"/>
        <w:rPr>
          <w:rFonts w:ascii="Arial" w:hAnsi="Arial" w:cs="Arial"/>
        </w:rPr>
      </w:pPr>
      <w:r w:rsidRPr="004A046F">
        <w:rPr>
          <w:rFonts w:ascii="Arial" w:eastAsia="Times New Roman" w:hAnsi="Arial" w:cs="Arial"/>
        </w:rPr>
        <w:t xml:space="preserve">Důvodem </w:t>
      </w:r>
      <w:r w:rsidR="003F68A7">
        <w:rPr>
          <w:rFonts w:ascii="Arial" w:eastAsia="Times New Roman" w:hAnsi="Arial" w:cs="Arial"/>
        </w:rPr>
        <w:t>zvýšení</w:t>
      </w:r>
      <w:r w:rsidRPr="004A046F" w:rsidR="003F68A7">
        <w:rPr>
          <w:rFonts w:ascii="Arial" w:eastAsia="Times New Roman" w:hAnsi="Arial" w:cs="Arial"/>
        </w:rPr>
        <w:t xml:space="preserve"> </w:t>
      </w:r>
      <w:r w:rsidRPr="004A046F">
        <w:rPr>
          <w:rFonts w:ascii="Arial" w:eastAsia="Times New Roman" w:hAnsi="Arial" w:cs="Arial"/>
        </w:rPr>
        <w:t>ceny díla</w:t>
      </w:r>
      <w:r w:rsidR="003F68A7">
        <w:rPr>
          <w:rFonts w:ascii="Arial" w:eastAsia="Times New Roman" w:hAnsi="Arial" w:cs="Arial"/>
        </w:rPr>
        <w:t xml:space="preserve"> a </w:t>
      </w:r>
      <w:r w:rsidRPr="004A046F">
        <w:rPr>
          <w:rFonts w:ascii="Arial" w:eastAsia="Times New Roman" w:hAnsi="Arial" w:cs="Arial"/>
        </w:rPr>
        <w:t>posunutí termínu</w:t>
      </w:r>
      <w:r w:rsidR="00B26A35">
        <w:rPr>
          <w:rFonts w:ascii="Arial" w:eastAsia="Times New Roman" w:hAnsi="Arial" w:cs="Arial"/>
        </w:rPr>
        <w:t xml:space="preserve"> pro dokončení díla</w:t>
      </w:r>
      <w:r w:rsidRPr="004A046F">
        <w:rPr>
          <w:rFonts w:ascii="Arial" w:eastAsia="Times New Roman" w:hAnsi="Arial" w:cs="Arial"/>
        </w:rPr>
        <w:t xml:space="preserve"> </w:t>
      </w:r>
      <w:r w:rsidR="003F68A7">
        <w:rPr>
          <w:rFonts w:ascii="Arial" w:eastAsia="Times New Roman" w:hAnsi="Arial" w:cs="Arial"/>
        </w:rPr>
        <w:t>je jednak výkon rozsáhlejších prací a činností na původně zasmluvněných objektech</w:t>
      </w:r>
      <w:r w:rsidR="00C33856">
        <w:rPr>
          <w:rFonts w:ascii="Arial" w:eastAsia="Times New Roman" w:hAnsi="Arial" w:cs="Arial"/>
        </w:rPr>
        <w:t>, tedy</w:t>
      </w:r>
      <w:r w:rsidR="003F68A7">
        <w:rPr>
          <w:rFonts w:ascii="Arial" w:eastAsia="Times New Roman" w:hAnsi="Arial" w:cs="Arial"/>
        </w:rPr>
        <w:t xml:space="preserve"> na adrese </w:t>
      </w:r>
      <w:r w:rsidRPr="008409D8" w:rsidR="003F68A7">
        <w:rPr>
          <w:rFonts w:ascii="Arial" w:hAnsi="Arial" w:cs="Arial"/>
        </w:rPr>
        <w:t>nábř. Edvarda Beneše 128/4,  Praha 1 – Malá strana</w:t>
      </w:r>
      <w:r w:rsidRPr="004A046F" w:rsidR="003F68A7">
        <w:rPr>
          <w:rFonts w:ascii="Arial" w:eastAsia="Times New Roman" w:hAnsi="Arial" w:cs="Arial"/>
        </w:rPr>
        <w:t xml:space="preserve"> </w:t>
      </w:r>
      <w:r w:rsidR="003F68A7">
        <w:rPr>
          <w:rFonts w:ascii="Arial" w:eastAsia="Times New Roman" w:hAnsi="Arial" w:cs="Arial"/>
        </w:rPr>
        <w:t xml:space="preserve"> a na adrese </w:t>
      </w:r>
      <w:r w:rsidRPr="008409D8" w:rsidR="003F68A7">
        <w:rPr>
          <w:rFonts w:ascii="Arial" w:hAnsi="Arial" w:cs="Arial"/>
        </w:rPr>
        <w:t>Gogolova 1, Praha 1</w:t>
      </w:r>
      <w:r w:rsidR="00C33856">
        <w:rPr>
          <w:rFonts w:ascii="Arial" w:hAnsi="Arial" w:cs="Arial"/>
        </w:rPr>
        <w:t>, a dále rozšíření</w:t>
      </w:r>
      <w:r w:rsidR="001C4C5A">
        <w:rPr>
          <w:rFonts w:ascii="Arial" w:hAnsi="Arial" w:cs="Arial"/>
        </w:rPr>
        <w:t xml:space="preserve"> místa</w:t>
      </w:r>
      <w:r w:rsidR="00C33856">
        <w:rPr>
          <w:rFonts w:ascii="Arial" w:hAnsi="Arial" w:cs="Arial"/>
        </w:rPr>
        <w:t xml:space="preserve"> předmětu plnění o další objekt, a sice o objekt na adrese U Sovových mlýnů </w:t>
      </w:r>
      <w:r w:rsidRPr="008409D8" w:rsidR="00C33856">
        <w:rPr>
          <w:rFonts w:ascii="Arial" w:hAnsi="Arial" w:cs="Arial"/>
        </w:rPr>
        <w:t>4/506, Praha 1</w:t>
      </w:r>
      <w:r w:rsidR="00C33856">
        <w:rPr>
          <w:rFonts w:ascii="Arial" w:hAnsi="Arial" w:cs="Arial"/>
        </w:rPr>
        <w:t>, který byl v září 2024 zasažen povodněmi.</w:t>
      </w:r>
      <w:r w:rsidR="003F68A7">
        <w:rPr>
          <w:rFonts w:ascii="Arial" w:hAnsi="Arial" w:cs="Arial"/>
        </w:rPr>
        <w:t xml:space="preserve"> </w:t>
      </w:r>
      <w:r w:rsidRPr="004A046F" w:rsidR="0032206D">
        <w:rPr>
          <w:rFonts w:ascii="Arial" w:eastAsia="Times New Roman" w:hAnsi="Arial" w:cs="Arial"/>
        </w:rPr>
        <w:t xml:space="preserve"> </w:t>
      </w:r>
    </w:p>
    <w:p w:rsidR="008D5ABC" w:rsidP="008D5ABC" w14:paraId="040A5DBC" w14:textId="299B6941">
      <w:pPr>
        <w:pStyle w:val="Normodsaz"/>
        <w:spacing w:before="0"/>
        <w:ind w:left="426"/>
        <w:rPr>
          <w:rFonts w:ascii="Arial" w:hAnsi="Arial" w:cs="Arial"/>
          <w:sz w:val="22"/>
          <w:szCs w:val="22"/>
        </w:rPr>
      </w:pPr>
    </w:p>
    <w:p w:rsidR="005C6712" w:rsidRPr="00AC4D34" w:rsidP="00043665" w14:paraId="1006930D" w14:textId="39B15150">
      <w:pPr>
        <w:spacing w:before="24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4"/>
        </w:rPr>
        <w:t>Článek II</w:t>
      </w:r>
      <w:r w:rsidRPr="00C362E8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b/>
          <w:sz w:val="22"/>
          <w:szCs w:val="22"/>
        </w:rPr>
        <w:t>Závěrečná ustanovení</w:t>
      </w:r>
    </w:p>
    <w:p w:rsidR="005C6712" w:rsidP="00043665" w14:paraId="67440B2C" w14:textId="2939B592">
      <w:pPr>
        <w:pStyle w:val="ListParagraph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Ostatní ujednání smlouvy, nedotčená tímto dodatkem</w:t>
      </w:r>
      <w:r w:rsidR="005E6DAE">
        <w:rPr>
          <w:rFonts w:ascii="Arial" w:hAnsi="Arial" w:cs="Arial"/>
          <w:bCs/>
        </w:rPr>
        <w:t xml:space="preserve"> č. </w:t>
      </w:r>
      <w:r w:rsidR="000161CC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, zůstávají beze změny</w:t>
      </w:r>
      <w:r w:rsidRPr="00F52A43">
        <w:rPr>
          <w:rFonts w:ascii="Arial" w:hAnsi="Arial" w:cs="Arial"/>
        </w:rPr>
        <w:t>.</w:t>
      </w:r>
    </w:p>
    <w:p w:rsidR="00186C3D" w:rsidRPr="00186C3D" w:rsidP="00043665" w14:paraId="386D92B1" w14:textId="02778DC9">
      <w:pPr>
        <w:pStyle w:val="ListParagraph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eastAsiaTheme="minorHAnsi" w:cs="Arial"/>
          <w:color w:val="000000"/>
        </w:rPr>
        <w:t>Objednatel je povinným subjektem ve smyslu zákona č. 340/2015 Sb., o zvláštních podmínkách účinnosti některých smluv, uveřejňování těchto smluv a o registru smluv, ve znění pozdějších předpisů (dále jen „</w:t>
      </w:r>
      <w:r w:rsidR="00E25C1F">
        <w:rPr>
          <w:rFonts w:ascii="Arial" w:hAnsi="Arial" w:eastAsiaTheme="minorHAnsi" w:cs="Arial"/>
          <w:color w:val="000000"/>
        </w:rPr>
        <w:t>zákon o registru smluv</w:t>
      </w:r>
      <w:r>
        <w:rPr>
          <w:rFonts w:ascii="Arial" w:hAnsi="Arial" w:eastAsiaTheme="minorHAnsi" w:cs="Arial"/>
          <w:color w:val="000000"/>
        </w:rPr>
        <w:t xml:space="preserve">“). Poskytovatel souhlasí se zveřejněním tohoto dodatku </w:t>
      </w:r>
      <w:r w:rsidR="000161CC">
        <w:rPr>
          <w:rFonts w:ascii="Arial" w:hAnsi="Arial" w:eastAsiaTheme="minorHAnsi" w:cs="Arial"/>
          <w:color w:val="000000"/>
        </w:rPr>
        <w:t>č. 1</w:t>
      </w:r>
      <w:r w:rsidR="00C326CC">
        <w:rPr>
          <w:rFonts w:ascii="Arial" w:hAnsi="Arial" w:eastAsiaTheme="minorHAnsi" w:cs="Arial"/>
          <w:color w:val="000000"/>
        </w:rPr>
        <w:t xml:space="preserve"> </w:t>
      </w:r>
      <w:r>
        <w:rPr>
          <w:rFonts w:ascii="Arial" w:hAnsi="Arial" w:eastAsiaTheme="minorHAnsi" w:cs="Arial"/>
          <w:color w:val="000000"/>
        </w:rPr>
        <w:t>především na profilu zadavatele a v Registru smluv. Splnění této zákonné povinnosti není porušením důvěrnosti informací. Poskytovate</w:t>
      </w:r>
      <w:r w:rsidR="00CA612D">
        <w:rPr>
          <w:rFonts w:ascii="Arial" w:hAnsi="Arial" w:eastAsiaTheme="minorHAnsi" w:cs="Arial"/>
          <w:color w:val="000000"/>
        </w:rPr>
        <w:t xml:space="preserve">l výslovně souhlasí </w:t>
      </w:r>
      <w:r>
        <w:rPr>
          <w:rFonts w:ascii="Arial" w:hAnsi="Arial" w:eastAsiaTheme="minorHAnsi" w:cs="Arial"/>
          <w:color w:val="000000"/>
        </w:rPr>
        <w:t>s tím, že uveřejněno bude úplné znění tohoto dodatku</w:t>
      </w:r>
      <w:r w:rsidR="000161CC">
        <w:rPr>
          <w:rFonts w:ascii="Arial" w:hAnsi="Arial" w:eastAsiaTheme="minorHAnsi" w:cs="Arial"/>
          <w:color w:val="000000"/>
        </w:rPr>
        <w:t xml:space="preserve"> č. 1</w:t>
      </w:r>
      <w:r w:rsidR="00CA612D">
        <w:rPr>
          <w:rFonts w:ascii="Arial" w:hAnsi="Arial" w:eastAsiaTheme="minorHAnsi" w:cs="Arial"/>
          <w:color w:val="000000"/>
        </w:rPr>
        <w:t xml:space="preserve">, včetně všech identifikačních </w:t>
      </w:r>
      <w:r>
        <w:rPr>
          <w:rFonts w:ascii="Arial" w:hAnsi="Arial" w:eastAsiaTheme="minorHAnsi" w:cs="Arial"/>
          <w:color w:val="000000"/>
        </w:rPr>
        <w:t>a kontaktních údajů osob, které poskytovatel uvedl v textu tohoto dodatku</w:t>
      </w:r>
      <w:r w:rsidR="000161CC">
        <w:rPr>
          <w:rFonts w:ascii="Arial" w:hAnsi="Arial" w:eastAsiaTheme="minorHAnsi" w:cs="Arial"/>
          <w:color w:val="000000"/>
        </w:rPr>
        <w:t xml:space="preserve"> č. 1</w:t>
      </w:r>
      <w:r w:rsidR="00E25C1F">
        <w:rPr>
          <w:rFonts w:ascii="Arial" w:hAnsi="Arial" w:eastAsiaTheme="minorHAnsi" w:cs="Arial"/>
          <w:color w:val="000000"/>
        </w:rPr>
        <w:t xml:space="preserve">. </w:t>
      </w:r>
      <w:r>
        <w:rPr>
          <w:rFonts w:ascii="Arial" w:hAnsi="Arial" w:eastAsiaTheme="minorHAnsi" w:cs="Arial"/>
          <w:color w:val="000000"/>
        </w:rPr>
        <w:t>Je-li podle Nařízení parlamentu a Rady (EU) 2016/679 o ochraně fyzických osob v souvislosti se</w:t>
      </w:r>
      <w:r w:rsidR="00C326CC">
        <w:rPr>
          <w:rFonts w:ascii="Arial" w:hAnsi="Arial" w:eastAsiaTheme="minorHAnsi" w:cs="Arial"/>
          <w:color w:val="000000"/>
        </w:rPr>
        <w:t> </w:t>
      </w:r>
      <w:r>
        <w:rPr>
          <w:rFonts w:ascii="Arial" w:hAnsi="Arial" w:eastAsiaTheme="minorHAnsi" w:cs="Arial"/>
          <w:color w:val="000000"/>
        </w:rPr>
        <w:t>zpracováním osobních údajů a volném pohybu těchto údajů (Obecného nařízení o</w:t>
      </w:r>
      <w:r w:rsidR="003E752E">
        <w:rPr>
          <w:rFonts w:ascii="Arial" w:hAnsi="Arial" w:eastAsiaTheme="minorHAnsi" w:cs="Arial"/>
          <w:color w:val="000000"/>
        </w:rPr>
        <w:t> </w:t>
      </w:r>
      <w:r>
        <w:rPr>
          <w:rFonts w:ascii="Arial" w:hAnsi="Arial" w:eastAsiaTheme="minorHAnsi" w:cs="Arial"/>
          <w:color w:val="000000"/>
        </w:rPr>
        <w:t>ochraně osobních údajů) k uveřejnění těchto údajů potřebný souhlas dotčených osob, poskytovatel výslovně prohlašuje, že takový souhlas všech dotčených osob zajistil. Smluvní strany se</w:t>
      </w:r>
      <w:r w:rsidR="00C326CC">
        <w:rPr>
          <w:rFonts w:ascii="Arial" w:hAnsi="Arial" w:eastAsiaTheme="minorHAnsi" w:cs="Arial"/>
          <w:color w:val="000000"/>
        </w:rPr>
        <w:t> </w:t>
      </w:r>
      <w:r>
        <w:rPr>
          <w:rFonts w:ascii="Arial" w:hAnsi="Arial" w:eastAsiaTheme="minorHAnsi" w:cs="Arial"/>
          <w:color w:val="000000"/>
        </w:rPr>
        <w:t>dohodly, že dodate</w:t>
      </w:r>
      <w:r w:rsidR="00E25C1F">
        <w:rPr>
          <w:rFonts w:ascii="Arial" w:hAnsi="Arial" w:eastAsiaTheme="minorHAnsi" w:cs="Arial"/>
          <w:color w:val="000000"/>
        </w:rPr>
        <w:t xml:space="preserve">k </w:t>
      </w:r>
      <w:r w:rsidR="000161CC">
        <w:rPr>
          <w:rFonts w:ascii="Arial" w:hAnsi="Arial" w:eastAsiaTheme="minorHAnsi" w:cs="Arial"/>
          <w:color w:val="000000"/>
        </w:rPr>
        <w:t>č. 1</w:t>
      </w:r>
      <w:r w:rsidR="004340A5">
        <w:rPr>
          <w:rFonts w:ascii="Arial" w:hAnsi="Arial" w:eastAsiaTheme="minorHAnsi" w:cs="Arial"/>
          <w:color w:val="000000"/>
        </w:rPr>
        <w:t xml:space="preserve"> </w:t>
      </w:r>
      <w:r w:rsidR="00E25C1F">
        <w:rPr>
          <w:rFonts w:ascii="Arial" w:hAnsi="Arial" w:eastAsiaTheme="minorHAnsi" w:cs="Arial"/>
          <w:color w:val="000000"/>
        </w:rPr>
        <w:t xml:space="preserve">zašle správci Registru smluv </w:t>
      </w:r>
      <w:r>
        <w:rPr>
          <w:rFonts w:ascii="Arial" w:hAnsi="Arial" w:eastAsiaTheme="minorHAnsi" w:cs="Arial"/>
          <w:color w:val="000000"/>
        </w:rPr>
        <w:t>k uveřejnění objednatel a bude poskytovatele písemně i</w:t>
      </w:r>
      <w:r w:rsidR="00E25C1F">
        <w:rPr>
          <w:rFonts w:ascii="Arial" w:hAnsi="Arial" w:eastAsiaTheme="minorHAnsi" w:cs="Arial"/>
          <w:color w:val="000000"/>
        </w:rPr>
        <w:t>nformovat o</w:t>
      </w:r>
      <w:r w:rsidR="00043665">
        <w:rPr>
          <w:rFonts w:ascii="Arial" w:hAnsi="Arial" w:eastAsiaTheme="minorHAnsi" w:cs="Arial"/>
          <w:color w:val="000000"/>
        </w:rPr>
        <w:t> </w:t>
      </w:r>
      <w:r w:rsidR="00E25C1F">
        <w:rPr>
          <w:rFonts w:ascii="Arial" w:hAnsi="Arial" w:eastAsiaTheme="minorHAnsi" w:cs="Arial"/>
          <w:color w:val="000000"/>
        </w:rPr>
        <w:t xml:space="preserve">uveřejnění dodatku </w:t>
      </w:r>
      <w:r>
        <w:rPr>
          <w:rFonts w:ascii="Arial" w:hAnsi="Arial" w:eastAsiaTheme="minorHAnsi" w:cs="Arial"/>
          <w:color w:val="000000"/>
        </w:rPr>
        <w:t xml:space="preserve">v Registru smluv. Poskytovatel je povinen zkontrolovat, že dodatek </w:t>
      </w:r>
      <w:r w:rsidR="00E442C0">
        <w:rPr>
          <w:rFonts w:ascii="Arial" w:hAnsi="Arial" w:eastAsiaTheme="minorHAnsi" w:cs="Arial"/>
          <w:color w:val="000000"/>
        </w:rPr>
        <w:t xml:space="preserve">č. </w:t>
      </w:r>
      <w:r w:rsidR="000161CC">
        <w:rPr>
          <w:rFonts w:ascii="Arial" w:hAnsi="Arial" w:eastAsiaTheme="minorHAnsi" w:cs="Arial"/>
          <w:color w:val="000000"/>
        </w:rPr>
        <w:t>1</w:t>
      </w:r>
      <w:r w:rsidR="00C326CC">
        <w:rPr>
          <w:rFonts w:ascii="Arial" w:hAnsi="Arial" w:eastAsiaTheme="minorHAnsi" w:cs="Arial"/>
          <w:color w:val="000000"/>
        </w:rPr>
        <w:t xml:space="preserve"> </w:t>
      </w:r>
      <w:r>
        <w:rPr>
          <w:rFonts w:ascii="Arial" w:hAnsi="Arial" w:eastAsiaTheme="minorHAnsi" w:cs="Arial"/>
          <w:color w:val="000000"/>
        </w:rPr>
        <w:t>byl v</w:t>
      </w:r>
      <w:r w:rsidR="00043665">
        <w:rPr>
          <w:rFonts w:ascii="Arial" w:hAnsi="Arial" w:eastAsiaTheme="minorHAnsi" w:cs="Arial"/>
          <w:color w:val="000000"/>
        </w:rPr>
        <w:t> </w:t>
      </w:r>
      <w:r>
        <w:rPr>
          <w:rFonts w:ascii="Arial" w:hAnsi="Arial" w:eastAsiaTheme="minorHAnsi" w:cs="Arial"/>
          <w:color w:val="000000"/>
        </w:rPr>
        <w:t>Registru smluv řádně uveřejněn. V případě, že</w:t>
      </w:r>
      <w:r w:rsidR="00C326CC">
        <w:rPr>
          <w:rFonts w:ascii="Arial" w:hAnsi="Arial" w:eastAsiaTheme="minorHAnsi" w:cs="Arial"/>
          <w:color w:val="000000"/>
        </w:rPr>
        <w:t> </w:t>
      </w:r>
      <w:r>
        <w:rPr>
          <w:rFonts w:ascii="Arial" w:hAnsi="Arial" w:eastAsiaTheme="minorHAnsi" w:cs="Arial"/>
          <w:color w:val="000000"/>
        </w:rPr>
        <w:t>poskytovatel zjistí jakékoliv nepřesnosti či</w:t>
      </w:r>
      <w:r w:rsidR="00157B24">
        <w:rPr>
          <w:rFonts w:ascii="Arial" w:hAnsi="Arial" w:eastAsiaTheme="minorHAnsi" w:cs="Arial"/>
          <w:color w:val="000000"/>
        </w:rPr>
        <w:t> </w:t>
      </w:r>
      <w:r>
        <w:rPr>
          <w:rFonts w:ascii="Arial" w:hAnsi="Arial" w:eastAsiaTheme="minorHAnsi" w:cs="Arial"/>
          <w:color w:val="000000"/>
        </w:rPr>
        <w:t>nedostatky, je povinen bez zbytečného odkladu o</w:t>
      </w:r>
      <w:r w:rsidR="00C326CC">
        <w:rPr>
          <w:rFonts w:ascii="Arial" w:hAnsi="Arial" w:eastAsiaTheme="minorHAnsi" w:cs="Arial"/>
          <w:color w:val="000000"/>
        </w:rPr>
        <w:t> </w:t>
      </w:r>
      <w:r>
        <w:rPr>
          <w:rFonts w:ascii="Arial" w:hAnsi="Arial" w:eastAsiaTheme="minorHAnsi" w:cs="Arial"/>
          <w:color w:val="000000"/>
        </w:rPr>
        <w:t>nich objednatele informovat.</w:t>
      </w:r>
    </w:p>
    <w:p w:rsidR="00EC31AD" w:rsidRPr="00EC31AD" w:rsidP="00043665" w14:paraId="5EA165DE" w14:textId="395849C1">
      <w:pPr>
        <w:pStyle w:val="ListParagraph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</w:t>
      </w:r>
      <w:r w:rsidR="005E6DAE">
        <w:rPr>
          <w:rFonts w:ascii="Arial" w:hAnsi="Arial" w:cs="Arial"/>
        </w:rPr>
        <w:t xml:space="preserve">č. </w:t>
      </w:r>
      <w:r w:rsidR="000161CC">
        <w:rPr>
          <w:rFonts w:ascii="Arial" w:hAnsi="Arial" w:cs="Arial"/>
        </w:rPr>
        <w:t>1</w:t>
      </w:r>
      <w:r w:rsidR="00617F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nabývá platnosti dnem podpisu dodatku oběma smluvními stranami a</w:t>
      </w:r>
      <w:r w:rsidR="00617FBC">
        <w:rPr>
          <w:rFonts w:ascii="Arial" w:hAnsi="Arial" w:cs="Arial"/>
        </w:rPr>
        <w:t> </w:t>
      </w:r>
      <w:r>
        <w:rPr>
          <w:rFonts w:ascii="Arial" w:hAnsi="Arial" w:cs="Arial"/>
        </w:rPr>
        <w:t>účinnosti dnem uveřejnění</w:t>
      </w:r>
      <w:r w:rsidR="00E61B22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v Registru smluv</w:t>
      </w:r>
      <w:r w:rsidR="00FB3978">
        <w:rPr>
          <w:rFonts w:ascii="Arial" w:hAnsi="Arial" w:cs="Arial"/>
        </w:rPr>
        <w:t>.</w:t>
      </w:r>
    </w:p>
    <w:p w:rsidR="00404918" w:rsidP="00043665" w14:paraId="70CDE01E" w14:textId="2DCDD5EF">
      <w:pPr>
        <w:pStyle w:val="ListParagraph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</w:t>
      </w:r>
      <w:r w:rsidR="00E25C1F">
        <w:rPr>
          <w:rFonts w:ascii="Arial" w:hAnsi="Arial" w:cs="Arial"/>
        </w:rPr>
        <w:t xml:space="preserve"> </w:t>
      </w:r>
      <w:r w:rsidR="000161CC">
        <w:rPr>
          <w:rFonts w:ascii="Arial" w:hAnsi="Arial" w:cs="Arial"/>
        </w:rPr>
        <w:t>č. 1</w:t>
      </w:r>
      <w:r w:rsidR="00617FBC">
        <w:rPr>
          <w:rFonts w:ascii="Arial" w:hAnsi="Arial" w:cs="Arial"/>
        </w:rPr>
        <w:t xml:space="preserve"> </w:t>
      </w:r>
      <w:r w:rsidR="00E25C1F">
        <w:rPr>
          <w:rFonts w:ascii="Arial" w:hAnsi="Arial" w:cs="Arial"/>
        </w:rPr>
        <w:t>je v případě jeho listinného vyhotovení</w:t>
      </w:r>
      <w:r w:rsidRPr="00957D39">
        <w:rPr>
          <w:rFonts w:ascii="Arial" w:hAnsi="Arial" w:cs="Arial"/>
        </w:rPr>
        <w:t xml:space="preserve"> s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ps</w:t>
      </w:r>
      <w:r w:rsidRPr="00957D39">
        <w:rPr>
          <w:rFonts w:ascii="Arial" w:hAnsi="Arial" w:cs="Arial"/>
          <w:spacing w:val="-1"/>
        </w:rPr>
        <w:t>á</w:t>
      </w:r>
      <w:r w:rsidR="00E86F99">
        <w:rPr>
          <w:rFonts w:ascii="Arial" w:hAnsi="Arial" w:cs="Arial"/>
        </w:rPr>
        <w:t>n</w:t>
      </w:r>
      <w:r w:rsidRPr="00957D39">
        <w:rPr>
          <w:rFonts w:ascii="Arial" w:hAnsi="Arial" w:cs="Arial"/>
        </w:rPr>
        <w:t xml:space="preserve"> v</w:t>
      </w:r>
      <w:r w:rsidR="004340A5">
        <w:rPr>
          <w:rFonts w:ascii="Arial" w:hAnsi="Arial" w:cs="Arial"/>
        </w:rPr>
        <w:t> 3</w:t>
      </w:r>
      <w:r w:rsidR="00157B24">
        <w:rPr>
          <w:rFonts w:ascii="Arial" w:hAnsi="Arial" w:cs="Arial"/>
        </w:rPr>
        <w:t xml:space="preserve"> </w:t>
      </w:r>
      <w:r w:rsidRPr="00957D39">
        <w:rPr>
          <w:rFonts w:ascii="Arial" w:hAnsi="Arial" w:cs="Arial"/>
          <w:spacing w:val="5"/>
        </w:rPr>
        <w:t>v</w:t>
      </w:r>
      <w:r w:rsidRPr="00957D39">
        <w:rPr>
          <w:rFonts w:ascii="Arial" w:hAnsi="Arial" w:cs="Arial"/>
          <w:spacing w:val="-5"/>
        </w:rPr>
        <w:t>y</w:t>
      </w:r>
      <w:r w:rsidRPr="00957D39">
        <w:rPr>
          <w:rFonts w:ascii="Arial" w:hAnsi="Arial" w:cs="Arial"/>
        </w:rPr>
        <w:t>hotov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n</w:t>
      </w:r>
      <w:r w:rsidRPr="00957D39">
        <w:rPr>
          <w:rFonts w:ascii="Arial" w:hAnsi="Arial" w:cs="Arial"/>
          <w:spacing w:val="3"/>
        </w:rPr>
        <w:t>í</w:t>
      </w:r>
      <w:r w:rsidRPr="00957D39">
        <w:rPr>
          <w:rFonts w:ascii="Arial" w:hAnsi="Arial" w:cs="Arial"/>
          <w:spacing w:val="-1"/>
        </w:rPr>
        <w:t>c</w:t>
      </w:r>
      <w:r w:rsidRPr="00957D39">
        <w:rPr>
          <w:rFonts w:ascii="Arial" w:hAnsi="Arial" w:cs="Arial"/>
          <w:spacing w:val="2"/>
        </w:rPr>
        <w:t>h</w:t>
      </w:r>
      <w:r w:rsidRPr="00957D39">
        <w:rPr>
          <w:rFonts w:ascii="Arial" w:hAnsi="Arial" w:cs="Arial"/>
        </w:rPr>
        <w:t>, z ni</w:t>
      </w:r>
      <w:r w:rsidRPr="00957D39">
        <w:rPr>
          <w:rFonts w:ascii="Arial" w:hAnsi="Arial" w:cs="Arial"/>
          <w:spacing w:val="-1"/>
        </w:rPr>
        <w:t>c</w:t>
      </w:r>
      <w:r w:rsidRPr="00957D39">
        <w:rPr>
          <w:rFonts w:ascii="Arial" w:hAnsi="Arial" w:cs="Arial"/>
        </w:rPr>
        <w:t xml:space="preserve">hž </w:t>
      </w:r>
      <w:r w:rsidR="008E6037">
        <w:rPr>
          <w:rFonts w:ascii="Arial" w:hAnsi="Arial" w:cs="Arial"/>
        </w:rPr>
        <w:br/>
      </w:r>
      <w:r w:rsidR="004340A5">
        <w:rPr>
          <w:rFonts w:ascii="Arial" w:hAnsi="Arial" w:cs="Arial"/>
        </w:rPr>
        <w:t>1</w:t>
      </w:r>
      <w:r w:rsidRPr="00957D39">
        <w:rPr>
          <w:rFonts w:ascii="Arial" w:hAnsi="Arial" w:cs="Arial"/>
        </w:rPr>
        <w:t xml:space="preserve"> obd</w:t>
      </w:r>
      <w:r w:rsidRPr="00957D39">
        <w:rPr>
          <w:rFonts w:ascii="Arial" w:hAnsi="Arial" w:cs="Arial"/>
          <w:spacing w:val="-1"/>
        </w:rPr>
        <w:t>r</w:t>
      </w:r>
      <w:r w:rsidRPr="00957D39">
        <w:rPr>
          <w:rFonts w:ascii="Arial" w:hAnsi="Arial" w:cs="Arial"/>
          <w:spacing w:val="1"/>
        </w:rPr>
        <w:t>ž</w:t>
      </w:r>
      <w:r w:rsidRPr="00957D39">
        <w:rPr>
          <w:rFonts w:ascii="Arial" w:hAnsi="Arial" w:cs="Arial"/>
        </w:rPr>
        <w:t xml:space="preserve">í </w:t>
      </w:r>
      <w:r w:rsidR="00186C3D">
        <w:rPr>
          <w:rFonts w:ascii="Arial" w:hAnsi="Arial" w:cs="Arial"/>
          <w:spacing w:val="1"/>
        </w:rPr>
        <w:t>poskytovatel</w:t>
      </w:r>
      <w:r w:rsidR="00E86F99">
        <w:rPr>
          <w:rFonts w:ascii="Arial" w:hAnsi="Arial" w:cs="Arial"/>
          <w:spacing w:val="1"/>
        </w:rPr>
        <w:t xml:space="preserve"> </w:t>
      </w:r>
      <w:r w:rsidRPr="00957D39">
        <w:rPr>
          <w:rFonts w:ascii="Arial" w:hAnsi="Arial" w:cs="Arial"/>
        </w:rPr>
        <w:t xml:space="preserve">a </w:t>
      </w:r>
      <w:r w:rsidR="004340A5">
        <w:rPr>
          <w:rFonts w:ascii="Arial" w:hAnsi="Arial" w:cs="Arial"/>
        </w:rPr>
        <w:t>2</w:t>
      </w:r>
      <w:r w:rsidR="00E25C1F">
        <w:rPr>
          <w:rFonts w:ascii="Arial" w:hAnsi="Arial" w:cs="Arial"/>
        </w:rPr>
        <w:t xml:space="preserve"> </w:t>
      </w:r>
      <w:r w:rsidRPr="00957D39">
        <w:rPr>
          <w:rFonts w:ascii="Arial" w:hAnsi="Arial" w:cs="Arial"/>
        </w:rPr>
        <w:t>obd</w:t>
      </w:r>
      <w:r w:rsidRPr="00957D39">
        <w:rPr>
          <w:rFonts w:ascii="Arial" w:hAnsi="Arial" w:cs="Arial"/>
          <w:spacing w:val="-1"/>
        </w:rPr>
        <w:t>r</w:t>
      </w:r>
      <w:r w:rsidRPr="00957D39">
        <w:rPr>
          <w:rFonts w:ascii="Arial" w:hAnsi="Arial" w:cs="Arial"/>
          <w:spacing w:val="1"/>
        </w:rPr>
        <w:t>ž</w:t>
      </w:r>
      <w:r w:rsidRPr="00957D39">
        <w:rPr>
          <w:rFonts w:ascii="Arial" w:hAnsi="Arial" w:cs="Arial"/>
        </w:rPr>
        <w:t>í obj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dn</w:t>
      </w:r>
      <w:r w:rsidRPr="00957D39">
        <w:rPr>
          <w:rFonts w:ascii="Arial" w:hAnsi="Arial" w:cs="Arial"/>
          <w:spacing w:val="-1"/>
        </w:rPr>
        <w:t>a</w:t>
      </w:r>
      <w:r w:rsidRPr="00957D39">
        <w:rPr>
          <w:rFonts w:ascii="Arial" w:hAnsi="Arial" w:cs="Arial"/>
        </w:rPr>
        <w:t>t</w:t>
      </w:r>
      <w:r w:rsidRPr="00957D39">
        <w:rPr>
          <w:rFonts w:ascii="Arial" w:hAnsi="Arial" w:cs="Arial"/>
          <w:spacing w:val="-1"/>
        </w:rPr>
        <w:t>e</w:t>
      </w:r>
      <w:r w:rsidRPr="00957D39">
        <w:rPr>
          <w:rFonts w:ascii="Arial" w:hAnsi="Arial" w:cs="Arial"/>
        </w:rPr>
        <w:t>l</w:t>
      </w:r>
      <w:r>
        <w:rPr>
          <w:rFonts w:ascii="Arial" w:hAnsi="Arial" w:cs="Arial"/>
        </w:rPr>
        <w:t>.</w:t>
      </w:r>
    </w:p>
    <w:p w:rsidR="000161CC" w:rsidP="000161CC" w14:paraId="401B5464" w14:textId="77777777">
      <w:pPr>
        <w:pStyle w:val="ListParagraph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927EF9">
        <w:rPr>
          <w:rFonts w:ascii="Arial" w:hAnsi="Arial" w:cs="Arial"/>
        </w:rPr>
        <w:t xml:space="preserve">Každá ze smluvních stran prohlašuje, že tento dodatek č. </w:t>
      </w:r>
      <w:r>
        <w:rPr>
          <w:rFonts w:ascii="Arial" w:hAnsi="Arial" w:cs="Arial"/>
        </w:rPr>
        <w:t>1</w:t>
      </w:r>
      <w:r w:rsidRPr="00927EF9">
        <w:rPr>
          <w:rFonts w:ascii="Arial" w:hAnsi="Arial" w:cs="Arial"/>
        </w:rPr>
        <w:t xml:space="preserve"> uzavírá svobodně a vážně, že považuje obsah tohoto dodatku č. </w:t>
      </w:r>
      <w:r>
        <w:rPr>
          <w:rFonts w:ascii="Arial" w:hAnsi="Arial" w:cs="Arial"/>
        </w:rPr>
        <w:t>1</w:t>
      </w:r>
      <w:r w:rsidRPr="00927EF9">
        <w:rPr>
          <w:rFonts w:ascii="Arial" w:hAnsi="Arial" w:cs="Arial"/>
        </w:rPr>
        <w:t xml:space="preserve"> za určitý a srozumitelný, a že jsou jí známy veškeré skutečnosti, jež jsou pro uzavření tohoto dodatku č. </w:t>
      </w:r>
      <w:r>
        <w:rPr>
          <w:rFonts w:ascii="Arial" w:hAnsi="Arial" w:cs="Arial"/>
        </w:rPr>
        <w:t>1</w:t>
      </w:r>
      <w:r w:rsidRPr="00927EF9">
        <w:rPr>
          <w:rFonts w:ascii="Arial" w:hAnsi="Arial" w:cs="Arial"/>
        </w:rPr>
        <w:t xml:space="preserve"> rozhodující, na důkaz čehož připojují smluvní strany k tomuto dodatku č. </w:t>
      </w:r>
      <w:r>
        <w:rPr>
          <w:rFonts w:ascii="Arial" w:hAnsi="Arial" w:cs="Arial"/>
        </w:rPr>
        <w:t>1</w:t>
      </w:r>
      <w:r w:rsidRPr="00927EF9">
        <w:rPr>
          <w:rFonts w:ascii="Arial" w:hAnsi="Arial" w:cs="Arial"/>
        </w:rPr>
        <w:t xml:space="preserve"> své podpisy. </w:t>
      </w:r>
    </w:p>
    <w:p w:rsidR="000161CC" w:rsidRPr="000161CC" w:rsidP="000161CC" w14:paraId="03967093" w14:textId="2E103DB0">
      <w:pPr>
        <w:pStyle w:val="ListParagraph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0161CC">
        <w:rPr>
          <w:rFonts w:ascii="Arial" w:hAnsi="Arial" w:eastAsiaTheme="minorHAnsi" w:cs="Arial"/>
          <w:color w:val="000000"/>
        </w:rPr>
        <w:t xml:space="preserve">Nedílnou součástí této smlouvy jsou následující přílohy: </w:t>
      </w:r>
    </w:p>
    <w:p w:rsidR="000161CC" w:rsidP="000161CC" w14:paraId="3D69779E" w14:textId="0F446E2E">
      <w:pPr>
        <w:spacing w:after="120"/>
        <w:ind w:firstLine="36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eastAsiaTheme="minorHAnsi" w:cs="Arial"/>
          <w:color w:val="000000"/>
          <w:sz w:val="22"/>
          <w:szCs w:val="22"/>
          <w:lang w:eastAsia="en-US"/>
        </w:rPr>
        <w:t xml:space="preserve"> Příloha č. 1 – </w:t>
      </w:r>
      <w:r>
        <w:rPr>
          <w:rFonts w:ascii="Arial" w:hAnsi="Arial" w:cs="Arial"/>
          <w:bCs/>
          <w:color w:val="000000"/>
          <w:sz w:val="22"/>
          <w:szCs w:val="22"/>
        </w:rPr>
        <w:t>cenová kalkulace</w:t>
      </w:r>
    </w:p>
    <w:p w:rsidR="00927EF9" w:rsidP="00927EF9" w14:paraId="22CCFFC3" w14:textId="40A93D6A">
      <w:pPr>
        <w:spacing w:after="120"/>
        <w:rPr>
          <w:rFonts w:ascii="Arial" w:hAnsi="Arial" w:cs="Arial"/>
        </w:rPr>
      </w:pPr>
    </w:p>
    <w:p w:rsidR="00927EF9" w:rsidP="00927EF9" w14:paraId="37A5ECD7" w14:textId="3FAA46CC">
      <w:pPr>
        <w:spacing w:after="120"/>
        <w:rPr>
          <w:rFonts w:ascii="Arial" w:hAnsi="Arial" w:cs="Arial"/>
        </w:rPr>
      </w:pPr>
    </w:p>
    <w:p w:rsidR="000161CC" w:rsidP="000161CC" w14:paraId="0F0DD06F" w14:textId="6DC40D92">
      <w:pPr>
        <w:tabs>
          <w:tab w:val="left" w:pos="4678"/>
        </w:tabs>
        <w:spacing w:before="600"/>
        <w:ind w:right="-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>V Brně</w:t>
      </w:r>
      <w:r>
        <w:rPr>
          <w:rFonts w:ascii="Arial" w:hAnsi="Arial" w:eastAsiaTheme="minorHAnsi" w:cs="Arial"/>
          <w:i/>
          <w:sz w:val="18"/>
          <w:szCs w:val="18"/>
          <w:lang w:eastAsia="en-US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23.10.2024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pacing w:val="1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ra</w:t>
      </w:r>
      <w:r>
        <w:rPr>
          <w:rFonts w:ascii="Arial" w:hAnsi="Arial" w:cs="Arial"/>
          <w:spacing w:val="1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e dne </w:t>
      </w:r>
      <w:r>
        <w:rPr>
          <w:rFonts w:ascii="Arial" w:hAnsi="Arial" w:cs="Arial"/>
          <w:sz w:val="22"/>
          <w:szCs w:val="22"/>
        </w:rPr>
        <w:t>23.10.2024</w:t>
      </w:r>
    </w:p>
    <w:tbl>
      <w:tblPr>
        <w:tblW w:w="9547" w:type="dxa"/>
        <w:jc w:val="center"/>
        <w:tblLayout w:type="fixed"/>
        <w:tblCellMar>
          <w:left w:w="70" w:type="dxa"/>
          <w:right w:w="70" w:type="dxa"/>
        </w:tblCellMar>
        <w:tblLook w:val="01E0"/>
      </w:tblPr>
      <w:tblGrid>
        <w:gridCol w:w="4839"/>
        <w:gridCol w:w="264"/>
        <w:gridCol w:w="4444"/>
      </w:tblGrid>
      <w:tr w14:paraId="3780EBFF" w14:textId="77777777" w:rsidTr="00111221">
        <w:tblPrEx>
          <w:tblW w:w="9547" w:type="dxa"/>
          <w:jc w:val="center"/>
          <w:tblLayout w:type="fixed"/>
          <w:tblCellMar>
            <w:left w:w="70" w:type="dxa"/>
            <w:right w:w="70" w:type="dxa"/>
          </w:tblCellMar>
          <w:tblLook w:val="01E0"/>
        </w:tblPrEx>
        <w:trPr>
          <w:trHeight w:val="309"/>
          <w:jc w:val="center"/>
        </w:trPr>
        <w:tc>
          <w:tcPr>
            <w:tcW w:w="4839" w:type="dxa"/>
          </w:tcPr>
          <w:p w:rsidR="000161CC" w:rsidP="00111221" w14:paraId="2001F5D6" w14:textId="7777777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dxa"/>
          </w:tcPr>
          <w:p w:rsidR="000161CC" w:rsidP="00111221" w14:paraId="0640DF79" w14:textId="7777777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4" w:type="dxa"/>
          </w:tcPr>
          <w:p w:rsidR="000161CC" w:rsidP="00111221" w14:paraId="01C9D870" w14:textId="7777777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4D193066" w14:textId="77777777" w:rsidTr="00111221">
        <w:tblPrEx>
          <w:tblW w:w="9547" w:type="dxa"/>
          <w:jc w:val="center"/>
          <w:tblLayout w:type="fixed"/>
          <w:tblCellMar>
            <w:left w:w="70" w:type="dxa"/>
            <w:right w:w="70" w:type="dxa"/>
          </w:tblCellMar>
          <w:tblLook w:val="01E0"/>
        </w:tblPrEx>
        <w:trPr>
          <w:trHeight w:val="1047"/>
          <w:jc w:val="center"/>
        </w:trPr>
        <w:tc>
          <w:tcPr>
            <w:tcW w:w="4839" w:type="dxa"/>
            <w:tcBorders>
              <w:bottom w:val="single" w:sz="4" w:space="0" w:color="000000"/>
            </w:tcBorders>
          </w:tcPr>
          <w:p w:rsidR="000161CC" w:rsidP="00111221" w14:paraId="67EA6F07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za zhotovitele</w:t>
            </w:r>
          </w:p>
          <w:p w:rsidR="000161CC" w:rsidP="00111221" w14:paraId="27B244C6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rFonts w:ascii="Arial" w:hAnsi="Arial" w:eastAsiaTheme="minorHAnsi" w:cs="Arial"/>
                <w:sz w:val="22"/>
                <w:szCs w:val="22"/>
                <w:lang w:eastAsia="en-US"/>
              </w:rPr>
              <w:t xml:space="preserve">      SEBAK spol. s r.o.</w:t>
            </w:r>
          </w:p>
        </w:tc>
        <w:tc>
          <w:tcPr>
            <w:tcW w:w="264" w:type="dxa"/>
          </w:tcPr>
          <w:p w:rsidR="000161CC" w:rsidP="00111221" w14:paraId="7D05229D" w14:textId="7777777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:rsidR="000161CC" w:rsidP="00111221" w14:paraId="490DD433" w14:textId="7777777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4" w:type="dxa"/>
            <w:tcBorders>
              <w:bottom w:val="single" w:sz="4" w:space="0" w:color="000000"/>
            </w:tcBorders>
          </w:tcPr>
          <w:p w:rsidR="000161CC" w:rsidP="00111221" w14:paraId="32928969" w14:textId="7777777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Českou republiku</w:t>
            </w:r>
          </w:p>
          <w:p w:rsidR="000161CC" w:rsidP="00111221" w14:paraId="3AAE55AA" w14:textId="77777777">
            <w:pPr>
              <w:widowControl w:val="0"/>
              <w:spacing w:after="20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Úřad vlády České republiky</w:t>
            </w:r>
          </w:p>
        </w:tc>
      </w:tr>
      <w:tr w14:paraId="7A82B1F1" w14:textId="77777777" w:rsidTr="00111221">
        <w:tblPrEx>
          <w:tblW w:w="9547" w:type="dxa"/>
          <w:jc w:val="center"/>
          <w:tblLayout w:type="fixed"/>
          <w:tblCellMar>
            <w:left w:w="70" w:type="dxa"/>
            <w:right w:w="70" w:type="dxa"/>
          </w:tblCellMar>
          <w:tblLook w:val="01E0"/>
        </w:tblPrEx>
        <w:trPr>
          <w:trHeight w:val="62"/>
          <w:jc w:val="center"/>
        </w:trPr>
        <w:tc>
          <w:tcPr>
            <w:tcW w:w="4839" w:type="dxa"/>
            <w:tcBorders>
              <w:top w:val="single" w:sz="4" w:space="0" w:color="000000"/>
            </w:tcBorders>
          </w:tcPr>
          <w:p w:rsidR="000161CC" w:rsidP="009B450E" w14:paraId="5A62AA7F" w14:textId="2D5D4F3C">
            <w:pPr>
              <w:widowControl w:val="0"/>
              <w:tabs>
                <w:tab w:val="left" w:pos="93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Jméno:   Ing. Lubomír Sedláček</w:t>
            </w:r>
            <w:r w:rsidR="001E4937">
              <w:rPr>
                <w:rFonts w:ascii="Arial" w:hAnsi="Arial" w:cs="Arial"/>
                <w:sz w:val="22"/>
                <w:szCs w:val="22"/>
              </w:rPr>
              <w:t xml:space="preserve"> v.</w:t>
            </w:r>
            <w:r w:rsidR="009B45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4937">
              <w:rPr>
                <w:rFonts w:ascii="Arial" w:hAnsi="Arial" w:cs="Arial"/>
                <w:sz w:val="22"/>
                <w:szCs w:val="22"/>
              </w:rPr>
              <w:t>r.</w:t>
            </w:r>
          </w:p>
        </w:tc>
        <w:tc>
          <w:tcPr>
            <w:tcW w:w="264" w:type="dxa"/>
          </w:tcPr>
          <w:p w:rsidR="000161CC" w:rsidP="00111221" w14:paraId="1633A421" w14:textId="7777777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4" w:type="dxa"/>
            <w:tcBorders>
              <w:top w:val="single" w:sz="4" w:space="0" w:color="000000"/>
            </w:tcBorders>
          </w:tcPr>
          <w:p w:rsidR="000161CC" w:rsidP="00111221" w14:paraId="562C3F3C" w14:textId="29C2B211">
            <w:pPr>
              <w:widowControl w:val="0"/>
              <w:tabs>
                <w:tab w:val="left" w:pos="8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Tomáš Štainbruch</w:t>
            </w:r>
            <w:r w:rsidR="00CA612D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MBA,</w:t>
            </w:r>
            <w:r w:rsidR="001E4937">
              <w:rPr>
                <w:rFonts w:ascii="Arial" w:hAnsi="Arial" w:cs="Arial"/>
                <w:sz w:val="22"/>
                <w:szCs w:val="22"/>
              </w:rPr>
              <w:t xml:space="preserve"> v.</w:t>
            </w:r>
            <w:r w:rsidR="009B45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4937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14:paraId="07B196C0" w14:textId="77777777" w:rsidTr="00111221">
        <w:tblPrEx>
          <w:tblW w:w="9547" w:type="dxa"/>
          <w:jc w:val="center"/>
          <w:tblLayout w:type="fixed"/>
          <w:tblCellMar>
            <w:left w:w="70" w:type="dxa"/>
            <w:right w:w="70" w:type="dxa"/>
          </w:tblCellMar>
          <w:tblLook w:val="01E0"/>
        </w:tblPrEx>
        <w:trPr>
          <w:trHeight w:val="72"/>
          <w:jc w:val="center"/>
        </w:trPr>
        <w:tc>
          <w:tcPr>
            <w:tcW w:w="4839" w:type="dxa"/>
          </w:tcPr>
          <w:p w:rsidR="000161CC" w:rsidP="00111221" w14:paraId="02F15FE4" w14:textId="77777777">
            <w:pPr>
              <w:widowControl w:val="0"/>
              <w:tabs>
                <w:tab w:val="left" w:pos="93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Funkce:  jednatel</w:t>
            </w:r>
          </w:p>
        </w:tc>
        <w:tc>
          <w:tcPr>
            <w:tcW w:w="264" w:type="dxa"/>
          </w:tcPr>
          <w:p w:rsidR="000161CC" w:rsidP="00111221" w14:paraId="00F872B1" w14:textId="7777777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4" w:type="dxa"/>
          </w:tcPr>
          <w:p w:rsidR="000161CC" w:rsidP="00111221" w14:paraId="5654A101" w14:textId="7777777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 Odboru správy nemovitostí</w:t>
            </w:r>
          </w:p>
        </w:tc>
      </w:tr>
    </w:tbl>
    <w:p w:rsidR="000D21EF" w:rsidP="00C320C6" w14:paraId="05645F19" w14:textId="495DD71C">
      <w:pPr>
        <w:jc w:val="left"/>
        <w:rPr>
          <w:lang w:eastAsia="x-none"/>
        </w:rPr>
      </w:pPr>
    </w:p>
    <w:p w:rsidR="00CA612D" w:rsidP="00C320C6" w14:paraId="30123878" w14:textId="1E758A45">
      <w:pPr>
        <w:jc w:val="left"/>
        <w:rPr>
          <w:lang w:eastAsia="x-none"/>
        </w:rPr>
      </w:pPr>
    </w:p>
    <w:p w:rsidR="00CA612D" w:rsidP="00C320C6" w14:paraId="1E4642A6" w14:textId="6C5D3EF5">
      <w:pPr>
        <w:jc w:val="left"/>
        <w:rPr>
          <w:lang w:eastAsia="x-none"/>
        </w:rPr>
      </w:pPr>
    </w:p>
    <w:p w:rsidR="00CA612D" w:rsidP="00C320C6" w14:paraId="50452946" w14:textId="61CDDD7A">
      <w:pPr>
        <w:jc w:val="left"/>
        <w:rPr>
          <w:lang w:eastAsia="x-none"/>
        </w:rPr>
      </w:pPr>
    </w:p>
    <w:p w:rsidR="00CA612D" w:rsidP="00C320C6" w14:paraId="31B66BFC" w14:textId="5FD23473">
      <w:pPr>
        <w:jc w:val="left"/>
        <w:rPr>
          <w:lang w:eastAsia="x-none"/>
        </w:rPr>
      </w:pPr>
    </w:p>
    <w:p w:rsidR="00CA612D" w:rsidP="00C320C6" w14:paraId="1E331079" w14:textId="4B16CABE">
      <w:pPr>
        <w:jc w:val="left"/>
        <w:rPr>
          <w:lang w:eastAsia="x-none"/>
        </w:rPr>
      </w:pPr>
      <w:bookmarkStart w:id="0" w:name="_GoBack"/>
      <w:bookmarkEnd w:id="0"/>
    </w:p>
    <w:p w:rsidR="00CA612D" w:rsidP="00C320C6" w14:paraId="446CB7C9" w14:textId="107E293D">
      <w:pPr>
        <w:jc w:val="left"/>
        <w:rPr>
          <w:lang w:eastAsia="x-none"/>
        </w:rPr>
      </w:pPr>
    </w:p>
    <w:p w:rsidR="00CA612D" w:rsidP="00C320C6" w14:paraId="5300C421" w14:textId="214E6EA1">
      <w:pPr>
        <w:jc w:val="left"/>
        <w:rPr>
          <w:lang w:eastAsia="x-none"/>
        </w:rPr>
      </w:pPr>
    </w:p>
    <w:p w:rsidR="00CA612D" w:rsidP="00C320C6" w14:paraId="58F6D38E" w14:textId="2629C6B3">
      <w:pPr>
        <w:jc w:val="left"/>
        <w:rPr>
          <w:lang w:eastAsia="x-none"/>
        </w:rPr>
      </w:pPr>
    </w:p>
    <w:p w:rsidR="00CA612D" w:rsidP="00C320C6" w14:paraId="2BB88524" w14:textId="76FE2276">
      <w:pPr>
        <w:jc w:val="left"/>
        <w:rPr>
          <w:lang w:eastAsia="x-none"/>
        </w:rPr>
      </w:pPr>
    </w:p>
    <w:p w:rsidR="00CA612D" w:rsidP="00C320C6" w14:paraId="0E7D0600" w14:textId="478C9692">
      <w:pPr>
        <w:jc w:val="left"/>
        <w:rPr>
          <w:lang w:eastAsia="x-none"/>
        </w:rPr>
      </w:pPr>
    </w:p>
    <w:p w:rsidR="00CA612D" w:rsidP="00C320C6" w14:paraId="77794C48" w14:textId="4CCD8CAB">
      <w:pPr>
        <w:jc w:val="left"/>
        <w:rPr>
          <w:lang w:eastAsia="x-none"/>
        </w:rPr>
      </w:pPr>
    </w:p>
    <w:p w:rsidR="00CA612D" w:rsidP="00C320C6" w14:paraId="049A5D9B" w14:textId="70C2BC1A">
      <w:pPr>
        <w:jc w:val="left"/>
        <w:rPr>
          <w:lang w:eastAsia="x-none"/>
        </w:rPr>
      </w:pPr>
    </w:p>
    <w:p w:rsidR="00CA612D" w:rsidP="00C320C6" w14:paraId="79B71E3D" w14:textId="2C3A6879">
      <w:pPr>
        <w:jc w:val="left"/>
        <w:rPr>
          <w:lang w:eastAsia="x-none"/>
        </w:rPr>
      </w:pPr>
    </w:p>
    <w:p w:rsidR="00CA612D" w:rsidP="00C320C6" w14:paraId="57C6B8B5" w14:textId="7752F802">
      <w:pPr>
        <w:jc w:val="left"/>
        <w:rPr>
          <w:lang w:eastAsia="x-none"/>
        </w:rPr>
      </w:pPr>
    </w:p>
    <w:p w:rsidR="00CA612D" w:rsidP="00C320C6" w14:paraId="798678D0" w14:textId="6ADC40BA">
      <w:pPr>
        <w:jc w:val="left"/>
        <w:rPr>
          <w:lang w:eastAsia="x-none"/>
        </w:rPr>
      </w:pPr>
    </w:p>
    <w:sectPr w:rsidSect="00CA612D">
      <w:footerReference w:type="default" r:id="rId5"/>
      <w:headerReference w:type="first" r:id="rId6"/>
      <w:pgSz w:w="11906" w:h="16838"/>
      <w:pgMar w:top="1134" w:right="567" w:bottom="1134" w:left="1134" w:header="709" w:footer="42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rial" w:hAnsi="Arial" w:cs="Arial"/>
      </w:rPr>
      <w:id w:val="-24465481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348372507"/>
          <w:docPartObj>
            <w:docPartGallery w:val="Page Numbers (Top of Page)"/>
            <w:docPartUnique/>
          </w:docPartObj>
        </w:sdtPr>
        <w:sdtContent>
          <w:p w:rsidR="0061793E" w:rsidRPr="00B27FC0" w:rsidP="0061793E" w14:paraId="783572ED" w14:textId="54A3CD7E">
            <w:pPr>
              <w:pStyle w:val="Footer"/>
              <w:pBdr>
                <w:top w:val="single" w:sz="4" w:space="1" w:color="auto"/>
              </w:pBdr>
              <w:jc w:val="right"/>
              <w:rPr>
                <w:rFonts w:ascii="Arial" w:hAnsi="Arial" w:cs="Arial"/>
              </w:rPr>
            </w:pPr>
            <w:r w:rsidRPr="00B27FC0">
              <w:rPr>
                <w:rFonts w:ascii="Arial" w:hAnsi="Arial" w:cs="Arial"/>
              </w:rPr>
              <w:t xml:space="preserve">Stránka </w:t>
            </w:r>
            <w:r w:rsidRPr="00B27FC0">
              <w:rPr>
                <w:rFonts w:ascii="Arial" w:hAnsi="Arial" w:cs="Arial"/>
                <w:bCs/>
              </w:rPr>
              <w:fldChar w:fldCharType="begin"/>
            </w:r>
            <w:r w:rsidRPr="00B27FC0">
              <w:rPr>
                <w:rFonts w:ascii="Arial" w:hAnsi="Arial" w:cs="Arial"/>
                <w:bCs/>
              </w:rPr>
              <w:instrText>PAGE</w:instrText>
            </w:r>
            <w:r w:rsidRPr="00B27FC0">
              <w:rPr>
                <w:rFonts w:ascii="Arial" w:hAnsi="Arial" w:cs="Arial"/>
                <w:bCs/>
              </w:rPr>
              <w:fldChar w:fldCharType="separate"/>
            </w:r>
            <w:r w:rsidRPr="00B27FC0">
              <w:rPr>
                <w:rFonts w:ascii="Arial" w:hAnsi="Arial" w:cs="Arial"/>
                <w:bCs/>
              </w:rPr>
              <w:t>3</w:t>
            </w:r>
            <w:r w:rsidRPr="00B27FC0">
              <w:rPr>
                <w:rFonts w:ascii="Arial" w:hAnsi="Arial" w:cs="Arial"/>
                <w:bCs/>
              </w:rPr>
              <w:fldChar w:fldCharType="end"/>
            </w:r>
            <w:r w:rsidRPr="00B27FC0">
              <w:rPr>
                <w:rFonts w:ascii="Arial" w:hAnsi="Arial" w:cs="Arial"/>
              </w:rPr>
              <w:t xml:space="preserve"> z </w:t>
            </w:r>
            <w:r w:rsidRPr="00B27FC0">
              <w:rPr>
                <w:rFonts w:ascii="Arial" w:hAnsi="Arial" w:cs="Arial"/>
                <w:bCs/>
              </w:rPr>
              <w:fldChar w:fldCharType="begin"/>
            </w:r>
            <w:r w:rsidRPr="00B27FC0">
              <w:rPr>
                <w:rFonts w:ascii="Arial" w:hAnsi="Arial" w:cs="Arial"/>
                <w:bCs/>
              </w:rPr>
              <w:instrText>NUMPAGES</w:instrText>
            </w:r>
            <w:r w:rsidRPr="00B27FC0">
              <w:rPr>
                <w:rFonts w:ascii="Arial" w:hAnsi="Arial" w:cs="Arial"/>
                <w:bCs/>
              </w:rPr>
              <w:fldChar w:fldCharType="separate"/>
            </w:r>
            <w:r w:rsidRPr="00B27FC0">
              <w:rPr>
                <w:rFonts w:ascii="Arial" w:hAnsi="Arial" w:cs="Arial"/>
                <w:bCs/>
              </w:rPr>
              <w:t>3</w:t>
            </w:r>
            <w:r w:rsidRPr="00B27FC0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889" w:type="dxa"/>
      <w:tblLook w:val="04A0"/>
    </w:tblPr>
    <w:tblGrid>
      <w:gridCol w:w="9983"/>
      <w:gridCol w:w="222"/>
    </w:tblGrid>
    <w:tr w14:paraId="2913883E" w14:textId="77777777" w:rsidTr="003308E9">
      <w:tblPrEx>
        <w:tblW w:w="9889" w:type="dxa"/>
        <w:tblLook w:val="04A0"/>
      </w:tblPrEx>
      <w:tc>
        <w:tcPr>
          <w:tcW w:w="6345" w:type="dxa"/>
          <w:shd w:val="clear" w:color="auto" w:fill="auto"/>
        </w:tcPr>
        <w:tbl>
          <w:tblPr>
            <w:tblW w:w="9889" w:type="dxa"/>
            <w:tblLook w:val="04A0"/>
          </w:tblPr>
          <w:tblGrid>
            <w:gridCol w:w="6345"/>
            <w:gridCol w:w="3544"/>
          </w:tblGrid>
          <w:tr w14:paraId="663C6AFE" w14:textId="77777777" w:rsidTr="0066777B">
            <w:tblPrEx>
              <w:tblW w:w="9889" w:type="dxa"/>
              <w:tblLook w:val="04A0"/>
            </w:tblPrEx>
            <w:tc>
              <w:tcPr>
                <w:tcW w:w="6345" w:type="dxa"/>
                <w:shd w:val="clear" w:color="auto" w:fill="auto"/>
              </w:tcPr>
              <w:p w:rsidR="002839FD" w:rsidRPr="00F04952" w:rsidP="0066777B" w14:paraId="127408B0" w14:textId="77777777">
                <w:pPr>
                  <w:tabs>
                    <w:tab w:val="left" w:pos="1206"/>
                  </w:tabs>
                  <w:jc w:val="left"/>
                  <w:rPr>
                    <w:rFonts w:ascii="Cambria" w:eastAsia="Times New Roman" w:hAnsi="Cambria"/>
                    <w:sz w:val="44"/>
                    <w:szCs w:val="40"/>
                  </w:rPr>
                </w:pPr>
                <w:r w:rsidRPr="00F04952">
                  <w:rPr>
                    <w:rFonts w:ascii="Cambria" w:eastAsia="Times New Roman" w:hAnsi="Cambria"/>
                    <w:b/>
                    <w:color w:val="1F497D"/>
                    <w:sz w:val="44"/>
                    <w:szCs w:val="40"/>
                  </w:rPr>
                  <w:t>Úřad vlády České republiky</w:t>
                </w:r>
              </w:p>
            </w:tc>
            <w:tc>
              <w:tcPr>
                <w:tcW w:w="3544" w:type="dxa"/>
                <w:shd w:val="clear" w:color="auto" w:fill="auto"/>
              </w:tcPr>
              <w:p w:rsidR="002839FD" w:rsidRPr="00F04952" w:rsidP="0066777B" w14:paraId="087E096E" w14:textId="77777777">
                <w:pPr>
                  <w:tabs>
                    <w:tab w:val="center" w:pos="4536"/>
                    <w:tab w:val="right" w:pos="9072"/>
                  </w:tabs>
                  <w:jc w:val="right"/>
                  <w:rPr>
                    <w:rFonts w:eastAsia="Times New Roman"/>
                  </w:rPr>
                </w:pPr>
                <w:r>
                  <w:rPr>
                    <w:rFonts w:eastAsia="Times New Roman"/>
                    <w:b/>
                    <w:noProof/>
                    <w:color w:val="1F497D"/>
                    <w:sz w:val="44"/>
                    <w:szCs w:val="28"/>
                  </w:rPr>
                  <w:drawing>
                    <wp:inline distT="0" distB="0" distL="0" distR="0">
                      <wp:extent cx="1799590" cy="519430"/>
                      <wp:effectExtent l="0" t="0" r="0" b="0"/>
                      <wp:docPr id="3" name="Obrázek 3" descr="uvcr-logo-sablony-zahlav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52346652" name="Obrázek 1" descr="uvcr-logo-sablony-zahlav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99590" cy="519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C320C6" w:rsidRPr="00BE128B" w:rsidP="00C320C6" w14:paraId="36E18EA8" w14:textId="77777777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</w:p>
      </w:tc>
      <w:tc>
        <w:tcPr>
          <w:tcW w:w="3544" w:type="dxa"/>
          <w:shd w:val="clear" w:color="auto" w:fill="auto"/>
        </w:tcPr>
        <w:p w:rsidR="00C320C6" w:rsidRPr="00BE128B" w:rsidP="003308E9" w14:paraId="062A8A97" w14:textId="77777777">
          <w:pPr>
            <w:tabs>
              <w:tab w:val="center" w:pos="4536"/>
              <w:tab w:val="right" w:pos="9072"/>
            </w:tabs>
            <w:jc w:val="right"/>
          </w:pPr>
        </w:p>
      </w:tc>
    </w:tr>
  </w:tbl>
  <w:p w:rsidR="00C320C6" w14:paraId="6D5E6DA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8"/>
    <w:multiLevelType w:val="hybridMultilevel"/>
    <w:tmpl w:val="C88427A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4C245BE"/>
    <w:multiLevelType w:val="multilevel"/>
    <w:tmpl w:val="D2E8A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4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3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7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5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7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16" w:hanging="1440"/>
      </w:pPr>
      <w:rPr>
        <w:rFonts w:cs="Times New Roman" w:hint="default"/>
      </w:rPr>
    </w:lvl>
  </w:abstractNum>
  <w:abstractNum w:abstractNumId="2">
    <w:nsid w:val="0B5A2744"/>
    <w:multiLevelType w:val="hybridMultilevel"/>
    <w:tmpl w:val="29C6EF24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8E796B"/>
    <w:multiLevelType w:val="hybridMultilevel"/>
    <w:tmpl w:val="E3D4D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8700D"/>
    <w:multiLevelType w:val="hybridMultilevel"/>
    <w:tmpl w:val="85D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0932D6"/>
    <w:multiLevelType w:val="hybridMultilevel"/>
    <w:tmpl w:val="1D0CA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01253"/>
    <w:multiLevelType w:val="hybridMultilevel"/>
    <w:tmpl w:val="4D24C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900BC"/>
    <w:multiLevelType w:val="multilevel"/>
    <w:tmpl w:val="BCB0418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89"/>
        </w:tabs>
        <w:ind w:left="989" w:hanging="28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60"/>
        </w:tabs>
        <w:ind w:left="960" w:hanging="320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22FD03EA"/>
    <w:multiLevelType w:val="hybridMultilevel"/>
    <w:tmpl w:val="B302C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1B604F"/>
    <w:multiLevelType w:val="multilevel"/>
    <w:tmpl w:val="194E4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egacy w:legacy="1" w:legacySpace="120" w:legacyIndent="504"/>
      <w:lvlJc w:val="left"/>
      <w:pPr>
        <w:ind w:left="1296" w:hanging="504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648"/>
      <w:lvlJc w:val="left"/>
      <w:pPr>
        <w:ind w:left="1944" w:hanging="648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792"/>
      <w:lvlJc w:val="left"/>
      <w:pPr>
        <w:ind w:left="2736" w:hanging="792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3672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4752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5976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7416" w:hanging="1440"/>
      </w:pPr>
      <w:rPr>
        <w:rFonts w:cs="Times New Roman"/>
      </w:rPr>
    </w:lvl>
  </w:abstractNum>
  <w:abstractNum w:abstractNumId="10">
    <w:nsid w:val="244D6917"/>
    <w:multiLevelType w:val="hybridMultilevel"/>
    <w:tmpl w:val="0B2AC54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830DB"/>
    <w:multiLevelType w:val="hybridMultilevel"/>
    <w:tmpl w:val="4A0AC024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90FB3"/>
    <w:multiLevelType w:val="hybridMultilevel"/>
    <w:tmpl w:val="13FAB40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40351"/>
    <w:multiLevelType w:val="hybridMultilevel"/>
    <w:tmpl w:val="B14EA17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377DB"/>
    <w:multiLevelType w:val="hybridMultilevel"/>
    <w:tmpl w:val="C6AC59D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6D3D12"/>
    <w:multiLevelType w:val="hybridMultilevel"/>
    <w:tmpl w:val="2C92664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98028B1"/>
    <w:multiLevelType w:val="hybridMultilevel"/>
    <w:tmpl w:val="8EC6A5FC"/>
    <w:lvl w:ilvl="0">
      <w:start w:val="1"/>
      <w:numFmt w:val="lowerLetter"/>
      <w:lvlText w:val="%1)"/>
      <w:lvlJc w:val="left"/>
      <w:pPr>
        <w:ind w:left="3960" w:hanging="360"/>
      </w:pPr>
    </w:lvl>
    <w:lvl w:ilvl="1" w:tentative="1">
      <w:start w:val="1"/>
      <w:numFmt w:val="lowerLetter"/>
      <w:lvlText w:val="%2."/>
      <w:lvlJc w:val="left"/>
      <w:pPr>
        <w:ind w:left="4680" w:hanging="360"/>
      </w:pPr>
    </w:lvl>
    <w:lvl w:ilvl="2" w:tentative="1">
      <w:start w:val="1"/>
      <w:numFmt w:val="lowerRoman"/>
      <w:lvlText w:val="%3."/>
      <w:lvlJc w:val="right"/>
      <w:pPr>
        <w:ind w:left="5400" w:hanging="180"/>
      </w:pPr>
    </w:lvl>
    <w:lvl w:ilvl="3" w:tentative="1">
      <w:start w:val="1"/>
      <w:numFmt w:val="decimal"/>
      <w:lvlText w:val="%4."/>
      <w:lvlJc w:val="left"/>
      <w:pPr>
        <w:ind w:left="6120" w:hanging="360"/>
      </w:pPr>
    </w:lvl>
    <w:lvl w:ilvl="4" w:tentative="1">
      <w:start w:val="1"/>
      <w:numFmt w:val="lowerLetter"/>
      <w:lvlText w:val="%5."/>
      <w:lvlJc w:val="left"/>
      <w:pPr>
        <w:ind w:left="6840" w:hanging="360"/>
      </w:pPr>
    </w:lvl>
    <w:lvl w:ilvl="5" w:tentative="1">
      <w:start w:val="1"/>
      <w:numFmt w:val="lowerRoman"/>
      <w:lvlText w:val="%6."/>
      <w:lvlJc w:val="right"/>
      <w:pPr>
        <w:ind w:left="7560" w:hanging="180"/>
      </w:pPr>
    </w:lvl>
    <w:lvl w:ilvl="6" w:tentative="1">
      <w:start w:val="1"/>
      <w:numFmt w:val="decimal"/>
      <w:lvlText w:val="%7."/>
      <w:lvlJc w:val="left"/>
      <w:pPr>
        <w:ind w:left="8280" w:hanging="360"/>
      </w:pPr>
    </w:lvl>
    <w:lvl w:ilvl="7" w:tentative="1">
      <w:start w:val="1"/>
      <w:numFmt w:val="lowerLetter"/>
      <w:lvlText w:val="%8."/>
      <w:lvlJc w:val="left"/>
      <w:pPr>
        <w:ind w:left="9000" w:hanging="360"/>
      </w:pPr>
    </w:lvl>
    <w:lvl w:ilvl="8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>
    <w:nsid w:val="3BA32AC9"/>
    <w:multiLevelType w:val="hybridMultilevel"/>
    <w:tmpl w:val="C88427A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2E163B"/>
    <w:multiLevelType w:val="multilevel"/>
    <w:tmpl w:val="33F25C7C"/>
    <w:lvl w:ilvl="0">
      <w:start w:val="1"/>
      <w:numFmt w:val="decimal"/>
      <w:lvlText w:val="9.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>
    <w:nsid w:val="42B02CE2"/>
    <w:multiLevelType w:val="hybridMultilevel"/>
    <w:tmpl w:val="17DA54F0"/>
    <w:lvl w:ilvl="0">
      <w:start w:val="1"/>
      <w:numFmt w:val="lowerLetter"/>
      <w:lvlText w:val="%1)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3572ECF"/>
    <w:multiLevelType w:val="hybridMultilevel"/>
    <w:tmpl w:val="D0BC79B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5A54AD"/>
    <w:multiLevelType w:val="hybridMultilevel"/>
    <w:tmpl w:val="9E2EE324"/>
    <w:lvl w:ilvl="0">
      <w:start w:val="0"/>
      <w:numFmt w:val="bullet"/>
      <w:lvlText w:val="•"/>
      <w:lvlJc w:val="left"/>
      <w:pPr>
        <w:ind w:left="786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4FAE0B82"/>
    <w:multiLevelType w:val="hybridMultilevel"/>
    <w:tmpl w:val="66A41A90"/>
    <w:lvl w:ilvl="0">
      <w:start w:val="1"/>
      <w:numFmt w:val="decimal"/>
      <w:lvlText w:val="%1.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1447742"/>
    <w:multiLevelType w:val="hybridMultilevel"/>
    <w:tmpl w:val="8EC6A5FC"/>
    <w:lvl w:ilvl="0">
      <w:start w:val="1"/>
      <w:numFmt w:val="lowerLetter"/>
      <w:lvlText w:val="%1)"/>
      <w:lvlJc w:val="left"/>
      <w:pPr>
        <w:ind w:left="928" w:hanging="360"/>
      </w:p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1A90382"/>
    <w:multiLevelType w:val="hybridMultilevel"/>
    <w:tmpl w:val="002296D6"/>
    <w:lvl w:ilvl="0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>
      <w:start w:val="64"/>
      <w:numFmt w:val="bullet"/>
      <w:lvlText w:val="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252AA2"/>
    <w:multiLevelType w:val="multilevel"/>
    <w:tmpl w:val="89CCF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F061E4"/>
    <w:multiLevelType w:val="hybridMultilevel"/>
    <w:tmpl w:val="DD106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E46C87"/>
    <w:multiLevelType w:val="hybridMultilevel"/>
    <w:tmpl w:val="661A5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5E3148"/>
    <w:multiLevelType w:val="hybridMultilevel"/>
    <w:tmpl w:val="4A0AC024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E440AF"/>
    <w:multiLevelType w:val="hybridMultilevel"/>
    <w:tmpl w:val="7D4C5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3557BD"/>
    <w:multiLevelType w:val="hybridMultilevel"/>
    <w:tmpl w:val="CAF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AB492A"/>
    <w:multiLevelType w:val="hybridMultilevel"/>
    <w:tmpl w:val="C2F0E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3151E1"/>
    <w:multiLevelType w:val="hybridMultilevel"/>
    <w:tmpl w:val="ED8E1CE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A12B93"/>
    <w:multiLevelType w:val="multilevel"/>
    <w:tmpl w:val="20C8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>
    <w:nsid w:val="7E683FB1"/>
    <w:multiLevelType w:val="hybridMultilevel"/>
    <w:tmpl w:val="FFE6C3D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-"/>
      <w:lvlJc w:val="left"/>
      <w:pPr>
        <w:ind w:left="1794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  <w:rPr>
        <w:rFonts w:cs="Times New Roman"/>
      </w:rPr>
    </w:lvl>
  </w:abstractNum>
  <w:abstractNum w:abstractNumId="35">
    <w:nsid w:val="7F7F035E"/>
    <w:multiLevelType w:val="hybridMultilevel"/>
    <w:tmpl w:val="574A2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0"/>
  </w:num>
  <w:num w:numId="4">
    <w:abstractNumId w:val="27"/>
  </w:num>
  <w:num w:numId="5">
    <w:abstractNumId w:val="11"/>
  </w:num>
  <w:num w:numId="6">
    <w:abstractNumId w:val="24"/>
  </w:num>
  <w:num w:numId="7">
    <w:abstractNumId w:val="16"/>
  </w:num>
  <w:num w:numId="8">
    <w:abstractNumId w:val="28"/>
  </w:num>
  <w:num w:numId="9">
    <w:abstractNumId w:val="23"/>
  </w:num>
  <w:num w:numId="10">
    <w:abstractNumId w:val="15"/>
  </w:num>
  <w:num w:numId="11">
    <w:abstractNumId w:val="5"/>
  </w:num>
  <w:num w:numId="12">
    <w:abstractNumId w:val="3"/>
  </w:num>
  <w:num w:numId="13">
    <w:abstractNumId w:val="10"/>
  </w:num>
  <w:num w:numId="14">
    <w:abstractNumId w:val="7"/>
  </w:num>
  <w:num w:numId="15">
    <w:abstractNumId w:val="31"/>
  </w:num>
  <w:num w:numId="16">
    <w:abstractNumId w:val="35"/>
  </w:num>
  <w:num w:numId="17">
    <w:abstractNumId w:val="8"/>
  </w:num>
  <w:num w:numId="18">
    <w:abstractNumId w:val="2"/>
  </w:num>
  <w:num w:numId="19">
    <w:abstractNumId w:val="26"/>
  </w:num>
  <w:num w:numId="20">
    <w:abstractNumId w:val="33"/>
  </w:num>
  <w:num w:numId="21">
    <w:abstractNumId w:val="30"/>
  </w:num>
  <w:num w:numId="22">
    <w:abstractNumId w:val="9"/>
  </w:num>
  <w:num w:numId="23">
    <w:abstractNumId w:val="1"/>
  </w:num>
  <w:num w:numId="24">
    <w:abstractNumId w:val="12"/>
  </w:num>
  <w:num w:numId="25">
    <w:abstractNumId w:val="29"/>
  </w:num>
  <w:num w:numId="26">
    <w:abstractNumId w:val="13"/>
  </w:num>
  <w:num w:numId="27">
    <w:abstractNumId w:val="34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4"/>
  </w:num>
  <w:num w:numId="31">
    <w:abstractNumId w:val="0"/>
  </w:num>
  <w:num w:numId="32">
    <w:abstractNumId w:val="19"/>
  </w:num>
  <w:num w:numId="33">
    <w:abstractNumId w:val="21"/>
  </w:num>
  <w:num w:numId="34">
    <w:abstractNumId w:val="32"/>
  </w:num>
  <w:num w:numId="35">
    <w:abstractNumId w:val="25"/>
  </w:num>
  <w:num w:numId="36">
    <w:abstractNumId w:val="22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12"/>
    <w:rsid w:val="00001329"/>
    <w:rsid w:val="00002F8F"/>
    <w:rsid w:val="00012263"/>
    <w:rsid w:val="000161CC"/>
    <w:rsid w:val="00043665"/>
    <w:rsid w:val="00045C70"/>
    <w:rsid w:val="0006686A"/>
    <w:rsid w:val="00083827"/>
    <w:rsid w:val="000909FA"/>
    <w:rsid w:val="000B373A"/>
    <w:rsid w:val="000D21EF"/>
    <w:rsid w:val="000E60FD"/>
    <w:rsid w:val="00102119"/>
    <w:rsid w:val="00107A33"/>
    <w:rsid w:val="001111A4"/>
    <w:rsid w:val="00111221"/>
    <w:rsid w:val="001172E3"/>
    <w:rsid w:val="0013067F"/>
    <w:rsid w:val="00137506"/>
    <w:rsid w:val="00152262"/>
    <w:rsid w:val="00157B24"/>
    <w:rsid w:val="00165056"/>
    <w:rsid w:val="00175E2C"/>
    <w:rsid w:val="00186C3D"/>
    <w:rsid w:val="00195FC5"/>
    <w:rsid w:val="001A092C"/>
    <w:rsid w:val="001C4C5A"/>
    <w:rsid w:val="001D347B"/>
    <w:rsid w:val="001E4937"/>
    <w:rsid w:val="00205C35"/>
    <w:rsid w:val="00214E55"/>
    <w:rsid w:val="0022641F"/>
    <w:rsid w:val="002440D7"/>
    <w:rsid w:val="00254F76"/>
    <w:rsid w:val="002839FD"/>
    <w:rsid w:val="002A3863"/>
    <w:rsid w:val="002B3404"/>
    <w:rsid w:val="002D0945"/>
    <w:rsid w:val="00310B1C"/>
    <w:rsid w:val="0032206D"/>
    <w:rsid w:val="003308E9"/>
    <w:rsid w:val="0034413C"/>
    <w:rsid w:val="00373DE8"/>
    <w:rsid w:val="003758E6"/>
    <w:rsid w:val="00397A94"/>
    <w:rsid w:val="003C0850"/>
    <w:rsid w:val="003E752E"/>
    <w:rsid w:val="003F68A7"/>
    <w:rsid w:val="00404918"/>
    <w:rsid w:val="00432210"/>
    <w:rsid w:val="004340A5"/>
    <w:rsid w:val="004475DA"/>
    <w:rsid w:val="00455EC1"/>
    <w:rsid w:val="004816B6"/>
    <w:rsid w:val="00481F44"/>
    <w:rsid w:val="00482E06"/>
    <w:rsid w:val="00484BDB"/>
    <w:rsid w:val="004851C1"/>
    <w:rsid w:val="00493810"/>
    <w:rsid w:val="004966A1"/>
    <w:rsid w:val="004A046F"/>
    <w:rsid w:val="004B335D"/>
    <w:rsid w:val="004C5FAC"/>
    <w:rsid w:val="004D6336"/>
    <w:rsid w:val="004F34ED"/>
    <w:rsid w:val="004F7181"/>
    <w:rsid w:val="00510793"/>
    <w:rsid w:val="005172D3"/>
    <w:rsid w:val="005464E3"/>
    <w:rsid w:val="0055706E"/>
    <w:rsid w:val="00557840"/>
    <w:rsid w:val="00562FE5"/>
    <w:rsid w:val="005C071A"/>
    <w:rsid w:val="005C6712"/>
    <w:rsid w:val="005E427A"/>
    <w:rsid w:val="005E6DAE"/>
    <w:rsid w:val="005F0D80"/>
    <w:rsid w:val="0061793E"/>
    <w:rsid w:val="00617FBC"/>
    <w:rsid w:val="006252A1"/>
    <w:rsid w:val="00626291"/>
    <w:rsid w:val="00660D99"/>
    <w:rsid w:val="0066777B"/>
    <w:rsid w:val="0067095D"/>
    <w:rsid w:val="00673954"/>
    <w:rsid w:val="006B41D2"/>
    <w:rsid w:val="006B7FAB"/>
    <w:rsid w:val="006C7669"/>
    <w:rsid w:val="006D1A93"/>
    <w:rsid w:val="006E208D"/>
    <w:rsid w:val="006E7ACB"/>
    <w:rsid w:val="0072091A"/>
    <w:rsid w:val="0073420A"/>
    <w:rsid w:val="00742A0F"/>
    <w:rsid w:val="00746B08"/>
    <w:rsid w:val="007658DE"/>
    <w:rsid w:val="007736DA"/>
    <w:rsid w:val="007D1252"/>
    <w:rsid w:val="007F4979"/>
    <w:rsid w:val="007F58AE"/>
    <w:rsid w:val="008409D8"/>
    <w:rsid w:val="0084147C"/>
    <w:rsid w:val="00844DFA"/>
    <w:rsid w:val="0086545C"/>
    <w:rsid w:val="00873D1B"/>
    <w:rsid w:val="0088426F"/>
    <w:rsid w:val="008D38E3"/>
    <w:rsid w:val="008D5ABC"/>
    <w:rsid w:val="008E6037"/>
    <w:rsid w:val="0091603A"/>
    <w:rsid w:val="00927EF9"/>
    <w:rsid w:val="00941B2B"/>
    <w:rsid w:val="00947B38"/>
    <w:rsid w:val="00957D39"/>
    <w:rsid w:val="00963225"/>
    <w:rsid w:val="0098006F"/>
    <w:rsid w:val="00991123"/>
    <w:rsid w:val="00995BE9"/>
    <w:rsid w:val="009B1EC8"/>
    <w:rsid w:val="009B450E"/>
    <w:rsid w:val="009C5BBC"/>
    <w:rsid w:val="009E63B7"/>
    <w:rsid w:val="009E7DC7"/>
    <w:rsid w:val="00A223A4"/>
    <w:rsid w:val="00A45D9B"/>
    <w:rsid w:val="00A6725F"/>
    <w:rsid w:val="00A72958"/>
    <w:rsid w:val="00A8181B"/>
    <w:rsid w:val="00A82463"/>
    <w:rsid w:val="00AA6438"/>
    <w:rsid w:val="00AA6A17"/>
    <w:rsid w:val="00AB7116"/>
    <w:rsid w:val="00AC4D34"/>
    <w:rsid w:val="00B02EC0"/>
    <w:rsid w:val="00B2540E"/>
    <w:rsid w:val="00B26A35"/>
    <w:rsid w:val="00B27FC0"/>
    <w:rsid w:val="00B5088B"/>
    <w:rsid w:val="00B72DD5"/>
    <w:rsid w:val="00B90603"/>
    <w:rsid w:val="00BE128B"/>
    <w:rsid w:val="00BF2BE1"/>
    <w:rsid w:val="00C02A39"/>
    <w:rsid w:val="00C25415"/>
    <w:rsid w:val="00C27529"/>
    <w:rsid w:val="00C320C6"/>
    <w:rsid w:val="00C326CC"/>
    <w:rsid w:val="00C33856"/>
    <w:rsid w:val="00C362E8"/>
    <w:rsid w:val="00C418FF"/>
    <w:rsid w:val="00C53DFD"/>
    <w:rsid w:val="00C550D1"/>
    <w:rsid w:val="00C61099"/>
    <w:rsid w:val="00C90E14"/>
    <w:rsid w:val="00C92CAA"/>
    <w:rsid w:val="00CA612D"/>
    <w:rsid w:val="00CB7195"/>
    <w:rsid w:val="00CC348E"/>
    <w:rsid w:val="00D03B56"/>
    <w:rsid w:val="00D0562A"/>
    <w:rsid w:val="00D27EE7"/>
    <w:rsid w:val="00D70B7B"/>
    <w:rsid w:val="00DC254F"/>
    <w:rsid w:val="00DC6E27"/>
    <w:rsid w:val="00DD5CCA"/>
    <w:rsid w:val="00E04740"/>
    <w:rsid w:val="00E126DE"/>
    <w:rsid w:val="00E25C1F"/>
    <w:rsid w:val="00E302A7"/>
    <w:rsid w:val="00E442C0"/>
    <w:rsid w:val="00E45264"/>
    <w:rsid w:val="00E50A44"/>
    <w:rsid w:val="00E61B22"/>
    <w:rsid w:val="00E65764"/>
    <w:rsid w:val="00E86F99"/>
    <w:rsid w:val="00EA0E75"/>
    <w:rsid w:val="00EA2E4C"/>
    <w:rsid w:val="00EC31AD"/>
    <w:rsid w:val="00ED3943"/>
    <w:rsid w:val="00ED40AC"/>
    <w:rsid w:val="00ED68C5"/>
    <w:rsid w:val="00EE380D"/>
    <w:rsid w:val="00F01CD9"/>
    <w:rsid w:val="00F04952"/>
    <w:rsid w:val="00F52A43"/>
    <w:rsid w:val="00F52C7D"/>
    <w:rsid w:val="00F54CE5"/>
    <w:rsid w:val="00F81BEC"/>
    <w:rsid w:val="00FA2AD1"/>
    <w:rsid w:val="00FA5200"/>
    <w:rsid w:val="00FB3978"/>
    <w:rsid w:val="00FE0C8B"/>
    <w:rsid w:val="00FE4E5E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9C1EA7-D8CA-4A13-9F08-EFE2F335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712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Heading1">
    <w:name w:val="heading 1"/>
    <w:basedOn w:val="Normal"/>
    <w:next w:val="Normal"/>
    <w:link w:val="Nadpis1Char"/>
    <w:qFormat/>
    <w:rsid w:val="00A8181B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1522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0D21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onclusion de partie"/>
    <w:basedOn w:val="Normal"/>
    <w:link w:val="OdstavecseseznamemChar"/>
    <w:uiPriority w:val="34"/>
    <w:qFormat/>
    <w:rsid w:val="005C671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ZkladntextChar"/>
    <w:rsid w:val="005C6712"/>
    <w:pPr>
      <w:jc w:val="center"/>
    </w:pPr>
    <w:rPr>
      <w:rFonts w:eastAsia="Times New Roman"/>
      <w:b/>
      <w:bCs/>
      <w:i/>
      <w:iCs/>
      <w:sz w:val="24"/>
      <w:szCs w:val="24"/>
      <w:lang w:val="x-none" w:eastAsia="x-none"/>
    </w:rPr>
  </w:style>
  <w:style w:type="character" w:customStyle="1" w:styleId="ZkladntextChar">
    <w:name w:val="Základní text Char"/>
    <w:basedOn w:val="DefaultParagraphFont"/>
    <w:link w:val="BodyText"/>
    <w:rsid w:val="005C6712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ZkladntextodsazenChar"/>
    <w:unhideWhenUsed/>
    <w:rsid w:val="005C6712"/>
    <w:pPr>
      <w:spacing w:after="120"/>
      <w:ind w:left="283"/>
    </w:pPr>
  </w:style>
  <w:style w:type="character" w:customStyle="1" w:styleId="ZkladntextodsazenChar">
    <w:name w:val="Základní text odsazený Char"/>
    <w:basedOn w:val="DefaultParagraphFont"/>
    <w:link w:val="BodyTextIndent"/>
    <w:rsid w:val="005C6712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Conclusion de partie Char"/>
    <w:link w:val="ListParagraph"/>
    <w:uiPriority w:val="34"/>
    <w:qFormat/>
    <w:rsid w:val="005C6712"/>
    <w:rPr>
      <w:rFonts w:ascii="Calibri" w:eastAsia="Calibri" w:hAnsi="Calibri" w:cs="Times New Roman"/>
    </w:rPr>
  </w:style>
  <w:style w:type="paragraph" w:customStyle="1" w:styleId="parsub">
    <w:name w:val="parsub"/>
    <w:basedOn w:val="Normal"/>
    <w:rsid w:val="005C6712"/>
    <w:pPr>
      <w:ind w:left="709" w:hanging="425"/>
      <w:jc w:val="left"/>
    </w:pPr>
    <w:rPr>
      <w:rFonts w:eastAsia="Times New Roman"/>
    </w:rPr>
  </w:style>
  <w:style w:type="paragraph" w:styleId="Header">
    <w:name w:val="header"/>
    <w:basedOn w:val="Normal"/>
    <w:link w:val="ZhlavChar"/>
    <w:uiPriority w:val="99"/>
    <w:unhideWhenUsed/>
    <w:rsid w:val="005C67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5C671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ZpatChar"/>
    <w:uiPriority w:val="99"/>
    <w:unhideWhenUsed/>
    <w:rsid w:val="005C67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5C671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A09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1A092C"/>
    <w:rPr>
      <w:rFonts w:ascii="Tahoma" w:eastAsia="Calibri" w:hAnsi="Tahoma" w:cs="Tahoma"/>
      <w:sz w:val="16"/>
      <w:szCs w:val="16"/>
      <w:lang w:eastAsia="cs-CZ"/>
    </w:rPr>
  </w:style>
  <w:style w:type="character" w:customStyle="1" w:styleId="Nadpis1Char">
    <w:name w:val="Nadpis 1 Char"/>
    <w:basedOn w:val="DefaultParagraphFont"/>
    <w:link w:val="Heading1"/>
    <w:rsid w:val="00A8181B"/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table" w:styleId="TableGrid">
    <w:name w:val="Table Grid"/>
    <w:basedOn w:val="TableNormal"/>
    <w:rsid w:val="00A8181B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DefaultParagraphFont"/>
    <w:link w:val="Heading2"/>
    <w:uiPriority w:val="9"/>
    <w:semiHidden/>
    <w:rsid w:val="001522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Default">
    <w:name w:val="Default"/>
    <w:rsid w:val="00254F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B3404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2B3404"/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2B3404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2B3404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2B3404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preformatted">
    <w:name w:val="preformatted"/>
    <w:basedOn w:val="DefaultParagraphFont"/>
    <w:rsid w:val="00E86F99"/>
  </w:style>
  <w:style w:type="character" w:styleId="Hyperlink">
    <w:name w:val="Hyperlink"/>
    <w:basedOn w:val="DefaultParagraphFont"/>
    <w:uiPriority w:val="99"/>
    <w:unhideWhenUsed/>
    <w:rsid w:val="005F0D80"/>
    <w:rPr>
      <w:color w:val="0000FF" w:themeColor="hyperlink"/>
      <w:u w:val="single"/>
    </w:rPr>
  </w:style>
  <w:style w:type="paragraph" w:customStyle="1" w:styleId="Normodsaz">
    <w:name w:val="Norm.odsaz."/>
    <w:basedOn w:val="Normal"/>
    <w:uiPriority w:val="99"/>
    <w:rsid w:val="00102119"/>
    <w:pPr>
      <w:autoSpaceDE w:val="0"/>
      <w:autoSpaceDN w:val="0"/>
      <w:spacing w:before="120" w:after="120"/>
    </w:pPr>
    <w:rPr>
      <w:sz w:val="24"/>
      <w:szCs w:val="24"/>
    </w:rPr>
  </w:style>
  <w:style w:type="character" w:customStyle="1" w:styleId="Nadpis7Char">
    <w:name w:val="Nadpis 7 Char"/>
    <w:basedOn w:val="DefaultParagraphFont"/>
    <w:link w:val="Heading7"/>
    <w:uiPriority w:val="9"/>
    <w:semiHidden/>
    <w:rsid w:val="000D21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46F58-89B7-44B4-B1F8-586B2AF50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933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Dudová Lenka</dc:creator>
  <cp:lastModifiedBy>AL</cp:lastModifiedBy>
  <cp:revision>4</cp:revision>
  <cp:lastPrinted>2024-10-23T07:16:00Z</cp:lastPrinted>
  <dcterms:created xsi:type="dcterms:W3CDTF">2024-10-24T07:07:00Z</dcterms:created>
  <dcterms:modified xsi:type="dcterms:W3CDTF">2024-10-24T07:31:00Z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16.5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13996-2024-UVCR-166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13996-2024-UVCR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24.10.2024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&lt;STRIKE&gt;62757-2024-UVCR&lt;/STRIKE&gt;&lt;/TD&gt;&lt;/TR&gt;&lt;TR&gt;&lt;TD&gt;&lt;/TD&gt;&lt;TD&gt;13996-2024-UVCR-166&lt;/TD&gt;&lt;/TR&gt;&lt;TR&gt;&lt;TD&gt;&lt;/TD&gt;&lt;TD&gt;&lt;/TD&gt;&lt;/TR&gt;&lt;/TABLE&gt;</vt:lpwstr>
  </property>
  <property fmtid="{D5CDD505-2E9C-101B-9397-08002B2CF9AE}" pid="15" name="DisplayName_PoziceMa_Pisemnost">
    <vt:lpwstr>Alena Lupjanová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Odbor právní</vt:lpwstr>
  </property>
  <property fmtid="{D5CDD505-2E9C-101B-9397-08002B2CF9AE}" pid="18" name="DisplayName_Spis_Pisemnost">
    <vt:lpwstr>Registr smluv 04/2024 - 12/2024</vt:lpwstr>
  </property>
  <property fmtid="{D5CDD505-2E9C-101B-9397-08002B2CF9AE}" pid="19" name="DisplayName_UserPoriz_Pisemnost">
    <vt:lpwstr>Mgr. Alena Lupjanová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UVCR24D001B0T</vt:lpwstr>
  </property>
  <property fmtid="{D5CDD505-2E9C-101B-9397-08002B2CF9AE}" pid="22" name="Key_BarCode_Pisemnost">
    <vt:lpwstr>*UVCR24D001B0T*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NameAddress_Contact_SpisovyUzel_PoziceZodpo_Pisemnost">
    <vt:lpwstr>Úřad vlády České republiky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0</vt:lpwstr>
  </property>
  <property fmtid="{D5CDD505-2E9C-101B-9397-08002B2CF9AE}" pid="30" name="PocetListu_Pisemnost">
    <vt:lpwstr>0/3</vt:lpwstr>
  </property>
  <property fmtid="{D5CDD505-2E9C-101B-9397-08002B2CF9AE}" pid="31" name="PocetPriloh_Pisemnost">
    <vt:lpwstr>3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nábřeží Edvarda Beneše 4/128
11801 Praha 1 - Malá Strana</vt:lpwstr>
  </property>
  <property fmtid="{D5CDD505-2E9C-101B-9397-08002B2CF9AE}" pid="35" name="QREC_Pisemnost">
    <vt:lpwstr>UVCR24D001B0T</vt:lpwstr>
  </property>
  <property fmtid="{D5CDD505-2E9C-101B-9397-08002B2CF9AE}" pid="36" name="RC">
    <vt:lpwstr/>
  </property>
  <property fmtid="{D5CDD505-2E9C-101B-9397-08002B2CF9AE}" pid="37" name="SkartacniZnakLhuta_PisemnostZnak">
    <vt:lpwstr>V/10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13996-2024-UVCR</vt:lpwstr>
  </property>
  <property fmtid="{D5CDD505-2E9C-101B-9397-08002B2CF9AE}" pid="40" name="TEST">
    <vt:lpwstr>testovací pole</vt:lpwstr>
  </property>
  <property fmtid="{D5CDD505-2E9C-101B-9397-08002B2CF9AE}" pid="41" name="TypPrilohy_Pisemnost">
    <vt:lpwstr>3 Dokument</vt:lpwstr>
  </property>
  <property fmtid="{D5CDD505-2E9C-101B-9397-08002B2CF9AE}" pid="42" name="UserName_PisemnostTypZpristupneniInformaciZOSZ_Pisemnost">
    <vt:lpwstr>ZOSZ_UserName</vt:lpwstr>
  </property>
  <property fmtid="{D5CDD505-2E9C-101B-9397-08002B2CF9AE}" pid="43" name="Vec_Pisemnost">
    <vt:lpwstr>OSN - Dodatek č. 1 ke Smlouvě „Průzkum svislé a ležaté kanalizace v objektech Úřadu vlády ČR“</vt:lpwstr>
  </property>
  <property fmtid="{D5CDD505-2E9C-101B-9397-08002B2CF9AE}" pid="44" name="Zkratka_SpisovyUzel_PoziceZodpo_Pisemnost">
    <vt:lpwstr>OPR</vt:lpwstr>
  </property>
</Properties>
</file>