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1" w:rsidRDefault="004C6ADA">
      <w:pPr>
        <w:pStyle w:val="Zkladntext1"/>
        <w:framePr w:w="2962" w:h="288" w:wrap="none" w:hAnchor="page" w:x="4712" w:y="563"/>
        <w:spacing w:after="0" w:line="240" w:lineRule="auto"/>
      </w:pPr>
      <w:r>
        <w:rPr>
          <w:rStyle w:val="Zkladntext"/>
          <w:b/>
          <w:bCs/>
          <w:u w:val="single"/>
        </w:rPr>
        <w:t>RÁMCOVÁ KUPNÍ SMLOUVA</w:t>
      </w:r>
    </w:p>
    <w:p w:rsidR="00FF4241" w:rsidRDefault="004C6ADA">
      <w:pPr>
        <w:pStyle w:val="Titulekobrzku0"/>
        <w:framePr w:w="936" w:h="226" w:wrap="none" w:hAnchor="page" w:x="9550" w:y="735"/>
      </w:pPr>
      <w:r>
        <w:rPr>
          <w:rStyle w:val="Titulekobrzku"/>
        </w:rPr>
        <w:t>2024008553</w:t>
      </w:r>
    </w:p>
    <w:p w:rsidR="00FF4241" w:rsidRDefault="004C6ADA">
      <w:pPr>
        <w:spacing w:line="360" w:lineRule="exact"/>
      </w:pPr>
      <w:r>
        <w:rPr>
          <w:noProof/>
          <w:lang w:bidi="ar-SA"/>
        </w:rPr>
        <w:drawing>
          <wp:anchor distT="0" distB="219710" distL="0" distR="0" simplePos="0" relativeHeight="62914690" behindDoc="1" locked="0" layoutInCell="1" allowOverlap="1">
            <wp:simplePos x="0" y="0"/>
            <wp:positionH relativeFrom="page">
              <wp:posOffset>5899150</wp:posOffset>
            </wp:positionH>
            <wp:positionV relativeFrom="margin">
              <wp:posOffset>0</wp:posOffset>
            </wp:positionV>
            <wp:extent cx="1487170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241" w:rsidRDefault="00FF4241">
      <w:pPr>
        <w:spacing w:after="599" w:line="1" w:lineRule="exact"/>
      </w:pPr>
    </w:p>
    <w:p w:rsidR="00FF4241" w:rsidRDefault="00FF4241">
      <w:pPr>
        <w:spacing w:line="1" w:lineRule="exact"/>
        <w:sectPr w:rsidR="00FF4241">
          <w:footerReference w:type="default" r:id="rId8"/>
          <w:pgSz w:w="11900" w:h="16840"/>
          <w:pgMar w:top="505" w:right="268" w:bottom="989" w:left="1529" w:header="77" w:footer="3" w:gutter="0"/>
          <w:pgNumType w:start="1"/>
          <w:cols w:space="720"/>
          <w:noEndnote/>
          <w:docGrid w:linePitch="360"/>
        </w:sectPr>
      </w:pPr>
    </w:p>
    <w:p w:rsidR="00FF4241" w:rsidRDefault="004C6ADA">
      <w:pPr>
        <w:pStyle w:val="Zkladntext1"/>
        <w:spacing w:after="400" w:line="324" w:lineRule="auto"/>
        <w:ind w:left="2000" w:hanging="1280"/>
      </w:pPr>
      <w:r>
        <w:rPr>
          <w:rStyle w:val="Zkladntext"/>
        </w:rPr>
        <w:t>uzavřená</w:t>
      </w:r>
      <w:r>
        <w:rPr>
          <w:rStyle w:val="Zkladntext"/>
        </w:rPr>
        <w:t xml:space="preserve">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149"/>
      </w:tblGrid>
      <w:tr w:rsidR="00FF424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49" w:type="dxa"/>
            <w:shd w:val="clear" w:color="auto" w:fill="auto"/>
          </w:tcPr>
          <w:p w:rsidR="00FF4241" w:rsidRDefault="004C6ADA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49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49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9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49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49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49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FF4241" w:rsidRDefault="004C6ADA">
      <w:pPr>
        <w:pStyle w:val="Titulektabulky0"/>
        <w:spacing w:line="240" w:lineRule="auto"/>
        <w:rPr>
          <w:sz w:val="19"/>
          <w:szCs w:val="19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</w:t>
      </w:r>
      <w:proofErr w:type="gramStart"/>
      <w:r>
        <w:rPr>
          <w:rStyle w:val="Titulektabulky"/>
          <w:b/>
          <w:bCs/>
          <w:i/>
          <w:iCs/>
          <w:sz w:val="19"/>
          <w:szCs w:val="19"/>
        </w:rPr>
        <w:t>kupující )</w:t>
      </w:r>
      <w:proofErr w:type="gramEnd"/>
    </w:p>
    <w:p w:rsidR="00FF4241" w:rsidRDefault="00FF4241">
      <w:pPr>
        <w:spacing w:after="279" w:line="1" w:lineRule="exact"/>
      </w:pPr>
    </w:p>
    <w:p w:rsidR="00FF4241" w:rsidRDefault="00FF42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144"/>
      </w:tblGrid>
      <w:tr w:rsidR="00FF424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240" w:line="240" w:lineRule="auto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a</w:t>
            </w:r>
          </w:p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PANEP s.r.o.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Brněnská 1246, 665 01 Rosice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Mgr. Radek Patočka, jednatel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44" w:type="dxa"/>
            <w:shd w:val="clear" w:color="auto" w:fill="auto"/>
          </w:tcPr>
          <w:p w:rsidR="00FF4241" w:rsidRDefault="004C6ADA">
            <w:pPr>
              <w:pStyle w:val="Jin0"/>
              <w:spacing w:after="0"/>
            </w:pPr>
            <w:proofErr w:type="gramStart"/>
            <w:r>
              <w:rPr>
                <w:rStyle w:val="Jin"/>
                <w:shd w:val="clear" w:color="auto" w:fill="000000"/>
              </w:rPr>
              <w:t>........​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color w:val="798FBE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</w:t>
            </w:r>
            <w:r>
              <w:rPr>
                <w:rStyle w:val="Jin"/>
                <w:spacing w:val="7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44" w:type="dxa"/>
            <w:shd w:val="clear" w:color="auto" w:fill="auto"/>
            <w:vAlign w:val="bottom"/>
          </w:tcPr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25550250</w:t>
            </w:r>
          </w:p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CZ25550250</w:t>
            </w:r>
          </w:p>
          <w:p w:rsidR="00FF4241" w:rsidRDefault="004C6ADA">
            <w:pPr>
              <w:pStyle w:val="Jin0"/>
              <w:spacing w:after="40" w:line="240" w:lineRule="auto"/>
            </w:pPr>
            <w:r>
              <w:rPr>
                <w:rStyle w:val="Jin"/>
              </w:rPr>
              <w:t>Krajský soud v Brně, oddíl C, vložka 32395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26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44" w:type="dxa"/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Komerční banka,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</w:t>
            </w:r>
            <w:r>
              <w:rPr>
                <w:rStyle w:val="Jin"/>
              </w:rPr>
              <w:t xml:space="preserve"> 19</w:t>
            </w:r>
            <w:proofErr w:type="gramEnd"/>
            <w:r>
              <w:rPr>
                <w:rStyle w:val="Jin"/>
              </w:rPr>
              <w:t>-7653740227/0100</w:t>
            </w:r>
          </w:p>
        </w:tc>
      </w:tr>
    </w:tbl>
    <w:p w:rsidR="00FF4241" w:rsidRDefault="004C6ADA">
      <w:pPr>
        <w:pStyle w:val="Titulektabulky0"/>
        <w:spacing w:line="240" w:lineRule="auto"/>
        <w:rPr>
          <w:sz w:val="19"/>
          <w:szCs w:val="19"/>
        </w:rPr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„prodávající'</w:t>
      </w:r>
    </w:p>
    <w:p w:rsidR="00FF4241" w:rsidRDefault="00FF4241">
      <w:pPr>
        <w:spacing w:after="699" w:line="1" w:lineRule="exact"/>
      </w:pP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popáleninových roušek 100 x 200 cm a 40 x 60 cm a přířezů z netkané textilie, </w:t>
      </w:r>
      <w:r>
        <w:rPr>
          <w:rStyle w:val="Zkladntext"/>
        </w:rPr>
        <w:t xml:space="preserve">jejichž bližší specifikace je uvedena v </w:t>
      </w:r>
      <w:r>
        <w:rPr>
          <w:rStyle w:val="Zkladntext"/>
        </w:rPr>
        <w:t>příloze č. 1 této smlouvy, která je její nedílnou součástí.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ind w:left="380" w:hanging="380"/>
        <w:jc w:val="both"/>
      </w:pPr>
      <w:r>
        <w:rPr>
          <w:rStyle w:val="Zkladntext"/>
        </w:rPr>
        <w:t>Prodávající se zavazuje dodávat zboží podle čl. 1 této smlouvy kupujícímu a převádět na Jihomoravský kraj, jako jeho zřizovatele, vlastnické právo k tomuto zboží, a to ve specifikaci a rozsahu dle</w:t>
      </w:r>
      <w:r>
        <w:rPr>
          <w:rStyle w:val="Zkladntext"/>
        </w:rPr>
        <w:t xml:space="preserve">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</w:t>
      </w:r>
      <w:r>
        <w:rPr>
          <w:rStyle w:val="Zkladntext"/>
        </w:rPr>
        <w:t>va (objednávka) kupujícího musí obsahovat vždy údaj o specifikaci a množství objednaného zboží, datum a jméno kupujícího. Výzvu (objednávku) kupujícího lze učinit i elektronickou formou (e-mailem).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290" w:lineRule="auto"/>
        <w:ind w:left="380" w:hanging="380"/>
        <w:jc w:val="both"/>
      </w:pPr>
      <w:r>
        <w:rPr>
          <w:rStyle w:val="Zkladntext"/>
        </w:rPr>
        <w:t>Součástí dodávky zboží podle čl. 1 a čl. 2 této smlouvy je</w:t>
      </w:r>
      <w:r>
        <w:rPr>
          <w:rStyle w:val="Zkladntext"/>
        </w:rPr>
        <w:t xml:space="preserve">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0" w:line="298" w:lineRule="auto"/>
      </w:pPr>
      <w:r>
        <w:rPr>
          <w:rStyle w:val="Zkladntext"/>
        </w:rPr>
        <w:t>Prodávající se zavazuje plnit svůj závazek k dodán</w:t>
      </w:r>
      <w:r>
        <w:rPr>
          <w:rStyle w:val="Zkladntext"/>
        </w:rPr>
        <w:t>í zboží v podobě:</w:t>
      </w:r>
    </w:p>
    <w:p w:rsidR="00FF4241" w:rsidRDefault="004C6ADA">
      <w:pPr>
        <w:pStyle w:val="Zkladntext1"/>
        <w:numPr>
          <w:ilvl w:val="0"/>
          <w:numId w:val="2"/>
        </w:numPr>
        <w:tabs>
          <w:tab w:val="left" w:pos="1026"/>
        </w:tabs>
        <w:spacing w:after="0" w:line="298" w:lineRule="auto"/>
        <w:ind w:left="1020" w:hanging="340"/>
        <w:jc w:val="both"/>
      </w:pPr>
      <w:r>
        <w:rPr>
          <w:rStyle w:val="Zkladntext"/>
        </w:rPr>
        <w:t xml:space="preserve">popáleninových roušek 40 x 60 cm a přířezů z netkané textilie podle čl. 1 této smlouvy vždy nejpozději </w:t>
      </w:r>
      <w:proofErr w:type="gramStart"/>
      <w:r>
        <w:rPr>
          <w:rStyle w:val="Zkladntext"/>
          <w:b/>
          <w:bCs/>
        </w:rPr>
        <w:t>do 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 xml:space="preserve">ode dne účinnosti příslušné dílčí kupní smlouvy, nebude- 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dohodnuto jinak,</w:t>
      </w:r>
    </w:p>
    <w:p w:rsidR="00FF4241" w:rsidRDefault="004C6ADA">
      <w:pPr>
        <w:pStyle w:val="Zkladntext1"/>
        <w:numPr>
          <w:ilvl w:val="0"/>
          <w:numId w:val="2"/>
        </w:numPr>
        <w:tabs>
          <w:tab w:val="left" w:pos="1026"/>
        </w:tabs>
        <w:spacing w:after="240" w:line="298" w:lineRule="auto"/>
        <w:ind w:left="1020" w:hanging="340"/>
        <w:jc w:val="both"/>
      </w:pPr>
      <w:r>
        <w:rPr>
          <w:rStyle w:val="Zkladntext"/>
        </w:rPr>
        <w:t xml:space="preserve">popáleninových roušek 100 x 200 cm </w:t>
      </w:r>
      <w:r>
        <w:rPr>
          <w:rStyle w:val="Zkladntext"/>
        </w:rPr>
        <w:t xml:space="preserve">podle čl. 1 této smlouvy vždy nejpozději </w:t>
      </w:r>
      <w:r>
        <w:rPr>
          <w:rStyle w:val="Zkladntext"/>
          <w:b/>
          <w:bCs/>
        </w:rPr>
        <w:t xml:space="preserve">do 7 týdnů </w:t>
      </w:r>
      <w:r>
        <w:rPr>
          <w:rStyle w:val="Zkladntext"/>
        </w:rPr>
        <w:t>ode dne účinnosti příslušné dílčí kupní smlouvy, nebude-li dohodnuto jinak.</w:t>
      </w:r>
    </w:p>
    <w:p w:rsidR="00FF4241" w:rsidRDefault="004C6ADA">
      <w:pPr>
        <w:pStyle w:val="Zkladntext1"/>
        <w:spacing w:line="257" w:lineRule="auto"/>
        <w:ind w:left="380" w:firstLine="20"/>
        <w:jc w:val="both"/>
      </w:pPr>
      <w:r>
        <w:rPr>
          <w:rStyle w:val="Zkladntext"/>
        </w:rPr>
        <w:t>Tento závazek se bude považovat za splněný po předání a převzetí příslušného zboží formou písemného předávacího protokolu. Míste</w:t>
      </w:r>
      <w:r>
        <w:rPr>
          <w:rStyle w:val="Zkladntext"/>
        </w:rPr>
        <w:t>m plnění je centrální sklad v sídle kupujícího.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300" w:lineRule="auto"/>
        <w:ind w:left="380" w:hanging="380"/>
        <w:jc w:val="both"/>
      </w:pPr>
      <w:r>
        <w:rPr>
          <w:rStyle w:val="Zkladntext"/>
        </w:rPr>
        <w:t xml:space="preserve">Kupující se zavazuje převzít objednané zboží podle čl. 1 této smlouvy, prosté všech zjevných vad, ve lhůtě </w:t>
      </w:r>
      <w:r>
        <w:rPr>
          <w:rStyle w:val="Zkladntext"/>
        </w:rPr>
        <w:lastRenderedPageBreak/>
        <w:t>a místě podle této smlouvy. Kupující je oprávněn odmítnout převzetí zboží, bude-li se na něm vyskytov</w:t>
      </w:r>
      <w:r>
        <w:rPr>
          <w:rStyle w:val="Zkladntext"/>
        </w:rPr>
        <w:t>at jakákoliv vada.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300" w:lineRule="auto"/>
        <w:ind w:left="380" w:hanging="380"/>
        <w:jc w:val="both"/>
      </w:pPr>
      <w:r>
        <w:rPr>
          <w:rStyle w:val="Zkladntext"/>
        </w:rPr>
        <w:t>Nebezpečí škody na převáděném zboží podle čl. 1 této smlouvy a vlastnické právo k tomuto zboží přechází z prodávajícího na kupujícího dnem faktického převzetí tohoto zboží.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ind w:left="380" w:hanging="380"/>
        <w:jc w:val="both"/>
      </w:pPr>
      <w:r>
        <w:rPr>
          <w:rStyle w:val="Zkladntext"/>
        </w:rPr>
        <w:t>Kupující se zavazuje zaplatit prodávajícímu za předmět koupě a p</w:t>
      </w:r>
      <w:r>
        <w:rPr>
          <w:rStyle w:val="Zkladntext"/>
        </w:rPr>
        <w:t xml:space="preserve">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</w:t>
      </w:r>
      <w:r>
        <w:rPr>
          <w:rStyle w:val="Zkladntext"/>
        </w:rPr>
        <w:t>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</w:t>
      </w:r>
      <w:r>
        <w:rPr>
          <w:rStyle w:val="Zkladntext"/>
        </w:rPr>
        <w:t>y DPH.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ind w:left="380" w:hanging="380"/>
        <w:jc w:val="both"/>
      </w:pPr>
      <w:r>
        <w:rPr>
          <w:rStyle w:val="Zkladntext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</w:t>
      </w:r>
      <w:r>
        <w:rPr>
          <w:rStyle w:val="Zkladntext"/>
        </w:rPr>
        <w:t xml:space="preserve"> dokladu/ 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color w:val="798FBE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P24V00003404. </w:t>
      </w:r>
      <w:r>
        <w:rPr>
          <w:rStyle w:val="Zkladntext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</w:t>
      </w:r>
      <w:r>
        <w:rPr>
          <w:rStyle w:val="Zkladntext"/>
        </w:rPr>
        <w:t>odávajícímu k opravě, přičemž doba její splatnosti začne znovu celá běžet ode dne doručení opravené faktury kupujícímu.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293" w:lineRule="auto"/>
        <w:ind w:left="380" w:hanging="380"/>
        <w:jc w:val="both"/>
      </w:pPr>
      <w:r>
        <w:rPr>
          <w:rStyle w:val="Zkladntext"/>
        </w:rPr>
        <w:t xml:space="preserve">S převodem zboží je podle čl. 1 této smlouvy spojena záruka za jeho jakost v trvání minimálně 24 měsíců ode dne předání příslušného </w:t>
      </w:r>
      <w:r>
        <w:rPr>
          <w:rStyle w:val="Zkladntext"/>
        </w:rPr>
        <w:t>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</w:t>
      </w:r>
      <w:r>
        <w:rPr>
          <w:rStyle w:val="Zkladntext"/>
        </w:rPr>
        <w:t xml:space="preserve"> bude po dobu záruční lhůty bezplatně odstraňovat vady, které se na zboží podle čl. 1 této smlouvy vyskytnou, a to ve lhůtě </w:t>
      </w:r>
      <w:proofErr w:type="gramStart"/>
      <w:r>
        <w:rPr>
          <w:rStyle w:val="Zkladntext"/>
        </w:rPr>
        <w:t>do 5-ti</w:t>
      </w:r>
      <w:proofErr w:type="gramEnd"/>
      <w:r>
        <w:rPr>
          <w:rStyle w:val="Zkladntext"/>
        </w:rPr>
        <w:t xml:space="preserve"> pracovních dnů od doručení příslušné písemné nebo e-mailové reklamace kupujícího, pokud nebude dohodnuto jinak. Vzhledem k p</w:t>
      </w:r>
      <w:r>
        <w:rPr>
          <w:rStyle w:val="Zkladntext"/>
        </w:rPr>
        <w:t>ovaze zboží podle čl. 1 této smlouvy lze přitom odstranění vady provést jen výměnou vadného zboží za nové bezvadné.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298" w:lineRule="auto"/>
        <w:ind w:left="380" w:hanging="380"/>
        <w:jc w:val="both"/>
      </w:pPr>
      <w:r>
        <w:rPr>
          <w:rStyle w:val="Zkladntext"/>
        </w:rPr>
        <w:t>Pro případ sporu o oprávněnost reklamace se prodávajícímu vyhrazuje právo nechat vyhotovit k prověření jakosti zboží soudně znalecký posudek</w:t>
      </w:r>
      <w:r>
        <w:rPr>
          <w:rStyle w:val="Zkladntext"/>
        </w:rPr>
        <w:t>, jehož výroku se obě strany zavazují podřizovat s tím, že náklady na vyhotovení tohoto posudku se zavazuje nést ten účastník tohoto sporu, kterému tento posudek nedal zapravdu.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line="290" w:lineRule="auto"/>
        <w:ind w:left="380" w:hanging="380"/>
        <w:jc w:val="both"/>
      </w:pPr>
      <w:r>
        <w:rPr>
          <w:rStyle w:val="Zkladntext"/>
        </w:rPr>
        <w:t xml:space="preserve">Neodstraní-li prodávající vady zboží ve lhůtě podle čl. 9 této smlouvy nebo v </w:t>
      </w:r>
      <w:r>
        <w:rPr>
          <w:rStyle w:val="Zkladntext"/>
        </w:rPr>
        <w:t>něm z důvodů na své straně nepokračuje, a to ani po písemné výzvě ze strany kupujícího, je kupující oprávněn nechat provést toto odstranění třetí osobou na náklady prodávajícího.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ind w:left="380" w:hanging="380"/>
        <w:jc w:val="both"/>
      </w:pPr>
      <w:r>
        <w:rPr>
          <w:rStyle w:val="Zkladntext"/>
        </w:rPr>
        <w:t>Pro případ prodlení se splněním závazku prodávajícího k dodání zboží ve lhůtě</w:t>
      </w:r>
      <w:r>
        <w:rPr>
          <w:rStyle w:val="Zkladntext"/>
        </w:rPr>
        <w:t xml:space="preserve">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</w:t>
      </w:r>
      <w:r>
        <w:rPr>
          <w:rStyle w:val="Zkladntext"/>
        </w:rPr>
        <w:t>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</w:t>
      </w:r>
      <w:r>
        <w:rPr>
          <w:rStyle w:val="Zkladntext"/>
        </w:rPr>
        <w:t xml:space="preserve"> v plné výši. Tímto ujednáním se přitom vylučuje aplikace § 2050 občanského zákoníku na vztah mezi oběma stranami podle této smlouvy.</w:t>
      </w:r>
      <w:r>
        <w:br w:type="page"/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 w:line="290" w:lineRule="auto"/>
        <w:ind w:left="380" w:hanging="380"/>
        <w:jc w:val="both"/>
      </w:pPr>
      <w:r>
        <w:rPr>
          <w:rStyle w:val="Zkladntext"/>
        </w:rPr>
        <w:lastRenderedPageBreak/>
        <w:t>Pro případ prodlení se splněním jeho závazku k dodání zboží ve lhůtě podle čl. 4 této smlouvy o více, než 1 týden nebo pr</w:t>
      </w:r>
      <w:r>
        <w:rPr>
          <w:rStyle w:val="Zkladntext"/>
        </w:rPr>
        <w:t xml:space="preserve">o případ výskytu neodstranitelné vady resp. výskytu 3 a více vad na jednom kusu zboží, a to i postupně, je kupující oprávněn odstoupit od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>Pro případ prodlení kupujícího se zaplacením kupní ceny nebo j</w:t>
      </w:r>
      <w:r>
        <w:rPr>
          <w:rStyle w:val="Zkladntext"/>
        </w:rPr>
        <w:t xml:space="preserve">ejí části ve lhůtě podle čl. 8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 w:line="293" w:lineRule="auto"/>
        <w:ind w:left="380" w:hanging="380"/>
        <w:jc w:val="both"/>
      </w:pPr>
      <w:r>
        <w:rPr>
          <w:rStyle w:val="Zkladntext"/>
        </w:rPr>
        <w:t>Není-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touto smlouvou ujednáno jinak, řídí se vzájemný právní vztah mezi kupujícím a prodávajícím při realizaci této smlouv</w:t>
      </w:r>
      <w:r>
        <w:rPr>
          <w:rStyle w:val="Zkladntext"/>
        </w:rPr>
        <w:t>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 w:line="293" w:lineRule="auto"/>
        <w:ind w:left="380" w:hanging="380"/>
        <w:jc w:val="both"/>
      </w:pPr>
      <w:r>
        <w:rPr>
          <w:rStyle w:val="Zkladntext"/>
        </w:rPr>
        <w:t xml:space="preserve">Tato smlouva se </w:t>
      </w:r>
      <w:r>
        <w:rPr>
          <w:rStyle w:val="Zkladntext"/>
        </w:rPr>
        <w:t>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</w:t>
      </w:r>
      <w:r>
        <w:rPr>
          <w:rStyle w:val="Zkladntext"/>
        </w:rPr>
        <w:t>em nebo odchylkou ve smyslu § 1740 odst. 3 občanského zákoníku.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 w:line="293" w:lineRule="auto"/>
        <w:ind w:left="380" w:hanging="380"/>
        <w:jc w:val="both"/>
      </w:pPr>
      <w:r>
        <w:rPr>
          <w:rStyle w:val="Zkladntext"/>
        </w:rPr>
        <w:t xml:space="preserve">Smluvní strany souhlasí se zveřejněním smlouvy v úplném znění, stejně jako s uveřejněním úplného znění případných dohod (dodatků), kterými se smlouva doplňuje, mění, nahrazuje nebo ruší, a to </w:t>
      </w:r>
      <w:r>
        <w:rPr>
          <w:rStyle w:val="Zkladntext"/>
        </w:rPr>
        <w:t>zejména prostřednictvím Registru smluv v souladu se zákonem č. 340/2015 Sb., o registru smluv, ve znění pozdějších předpisů. Smluvní strany se dohodly, že uveřejnění smlouvy zajistí kupující.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>Prodávající uděluje kupujícímu svůj výslovný souhlas se zveřejně</w:t>
      </w:r>
      <w:r>
        <w:rPr>
          <w:rStyle w:val="Zkladntext"/>
        </w:rPr>
        <w:t>ním podmínek této smlouvy v rozsahu a za podmínek vyplývajících z příslušných právních předpisů (zejména zákona č. 106/1999 Sb., o svobodném přístupu k informacím, v platném znění).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 w:line="288" w:lineRule="auto"/>
        <w:ind w:left="380" w:hanging="380"/>
        <w:jc w:val="both"/>
      </w:pPr>
      <w:r>
        <w:rPr>
          <w:rStyle w:val="Zkladntext"/>
        </w:rPr>
        <w:t xml:space="preserve">Tuto smlouvu lze změnit nebo zrušit pouze jinou písemnou dohodou obou </w:t>
      </w:r>
      <w:r>
        <w:rPr>
          <w:rStyle w:val="Zkladntext"/>
        </w:rPr>
        <w:t xml:space="preserve">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>Tato smlouva nabývá účinnosti po jejím podpisu oběma sml</w:t>
      </w:r>
      <w:r>
        <w:rPr>
          <w:rStyle w:val="Zkladntext"/>
        </w:rPr>
        <w:t xml:space="preserve">uvními stranami dnem jejího uveřejnění v Registru smluv, nejdříve však </w:t>
      </w:r>
      <w:proofErr w:type="gramStart"/>
      <w:r>
        <w:rPr>
          <w:rStyle w:val="Zkladntext"/>
        </w:rPr>
        <w:t>1.1. 2025</w:t>
      </w:r>
      <w:proofErr w:type="gramEnd"/>
      <w:r>
        <w:rPr>
          <w:rStyle w:val="Zkladntext"/>
        </w:rPr>
        <w:t>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17"/>
        </w:tabs>
        <w:spacing w:after="220" w:line="293" w:lineRule="auto"/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31.12.2026</w:t>
      </w:r>
      <w:proofErr w:type="gramEnd"/>
      <w:r>
        <w:rPr>
          <w:rStyle w:val="Zkladntext"/>
          <w:b/>
          <w:bCs/>
        </w:rPr>
        <w:t>.</w:t>
      </w:r>
    </w:p>
    <w:p w:rsidR="00FF4241" w:rsidRDefault="004C6ADA">
      <w:pPr>
        <w:pStyle w:val="Zkladntext1"/>
        <w:numPr>
          <w:ilvl w:val="0"/>
          <w:numId w:val="1"/>
        </w:numPr>
        <w:tabs>
          <w:tab w:val="left" w:pos="408"/>
        </w:tabs>
        <w:spacing w:after="540" w:line="300" w:lineRule="auto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FF4241" w:rsidRDefault="004C6ADA">
      <w:pPr>
        <w:pStyle w:val="Zkladntext1"/>
        <w:spacing w:after="540" w:line="240" w:lineRule="auto"/>
        <w:ind w:left="28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12700</wp:posOffset>
                </wp:positionV>
                <wp:extent cx="1106170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241" w:rsidRDefault="004C6ADA">
                            <w:pPr>
                              <w:pStyle w:val="Zkladntext1"/>
                              <w:tabs>
                                <w:tab w:val="left" w:leader="dot" w:pos="1685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</w:t>
                            </w:r>
                            <w:r>
                              <w:rPr>
                                <w:rStyle w:val="Zkladntext"/>
                              </w:rPr>
                              <w:t>e</w:t>
                            </w:r>
                            <w:r w:rsidR="00C65CC1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C65CC1">
                              <w:rPr>
                                <w:rStyle w:val="Zkladntext"/>
                              </w:rPr>
                              <w:t>22.10.2024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8.5pt;margin-top:1pt;width:87.1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" filled="f" stroked="f">
                <v:textbox inset="0,0,0,0">
                  <w:txbxContent>
                    <w:p w:rsidR="00FF4241" w:rsidRDefault="004C6ADA">
                      <w:pPr>
                        <w:pStyle w:val="Zkladntext1"/>
                        <w:tabs>
                          <w:tab w:val="left" w:leader="dot" w:pos="1685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</w:t>
                      </w:r>
                      <w:r>
                        <w:rPr>
                          <w:rStyle w:val="Zkladntext"/>
                        </w:rPr>
                        <w:t>e</w:t>
                      </w:r>
                      <w:r w:rsidR="00C65CC1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C65CC1">
                        <w:rPr>
                          <w:rStyle w:val="Zkladntext"/>
                        </w:rPr>
                        <w:t>22.10.2024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Rosicích u Brna dne</w:t>
      </w:r>
    </w:p>
    <w:p w:rsidR="00FF4241" w:rsidRDefault="004C6ADA">
      <w:pPr>
        <w:pStyle w:val="Zkladntext20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688975" distL="224155" distR="114300" simplePos="0" relativeHeight="125829380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101600</wp:posOffset>
                </wp:positionV>
                <wp:extent cx="1258570" cy="3657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241" w:rsidRDefault="004C6ADA">
                            <w:pPr>
                              <w:pStyle w:val="Zkladntext1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Style w:val="Zkladntext"/>
                                <w:sz w:val="19"/>
                                <w:szCs w:val="19"/>
                              </w:rPr>
                              <w:t>Mgr.Radek</w:t>
                            </w:r>
                            <w:proofErr w:type="spellEnd"/>
                            <w:r>
                              <w:rPr>
                                <w:rStyle w:val="Zkladntext"/>
                                <w:sz w:val="19"/>
                                <w:szCs w:val="19"/>
                              </w:rPr>
                              <w:t>^^</w:t>
                            </w:r>
                          </w:p>
                          <w:p w:rsidR="00FF4241" w:rsidRDefault="004C6ADA">
                            <w:pPr>
                              <w:pStyle w:val="Zkladntext1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  <w:sz w:val="19"/>
                                <w:szCs w:val="19"/>
                              </w:rPr>
                              <w:t>Patočka S”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6.69999999999999pt;margin-top:8.pt;width:99.100000000000009pt;height:28.800000000000001pt;z-index:-125829373;mso-wrap-distance-left:17.650000000000002pt;mso-wrap-distance-right:9.pt;mso-wrap-distance-bottom:5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Mgr.Radek^^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sz w:val="19"/>
                          <w:szCs w:val="19"/>
                        </w:rPr>
                        <w:t>Patočka S”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4990" distB="0" distL="114300" distR="330835" simplePos="0" relativeHeight="125829382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656590</wp:posOffset>
                </wp:positionV>
                <wp:extent cx="1151890" cy="49974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241" w:rsidRDefault="004C6ADA">
                            <w:pPr>
                              <w:pStyle w:val="Zkladntext1"/>
                              <w:spacing w:after="0" w:line="290" w:lineRule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Wlgr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. Radek Patočka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8.05000000000001pt;margin-top:51.700000000000003pt;width:90.700000000000003pt;height:39.350000000000001pt;z-index:-125829371;mso-wrap-distance-left:9.pt;mso-wrap-distance-top:43.700000000000003pt;mso-wrap-distance-right:26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</w:rPr>
                        <w:t xml:space="preserve">Wlgr. Radek Patočka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sz w:val="22"/>
          <w:szCs w:val="22"/>
        </w:rPr>
        <w:t xml:space="preserve">Ml </w:t>
      </w:r>
      <w:proofErr w:type="spellStart"/>
      <w:r>
        <w:rPr>
          <w:rStyle w:val="Zkladntext2"/>
          <w:sz w:val="22"/>
          <w:szCs w:val="22"/>
        </w:rPr>
        <w:t>IDr</w:t>
      </w:r>
      <w:proofErr w:type="spellEnd"/>
      <w:r>
        <w:rPr>
          <w:rStyle w:val="Zkladntext2"/>
          <w:sz w:val="22"/>
          <w:szCs w:val="22"/>
        </w:rPr>
        <w:t xml:space="preserve"> Haná </w:t>
      </w:r>
      <w:r>
        <w:rPr>
          <w:rStyle w:val="Zkladntext2"/>
        </w:rPr>
        <w:t>Digitálně podepsal</w:t>
      </w:r>
    </w:p>
    <w:p w:rsidR="00FF4241" w:rsidRDefault="004C6ADA">
      <w:pPr>
        <w:pStyle w:val="Zkladntext20"/>
        <w:spacing w:line="180" w:lineRule="auto"/>
      </w:pPr>
      <w:r>
        <w:rPr>
          <w:rStyle w:val="Zkladntext2"/>
          <w:sz w:val="22"/>
          <w:szCs w:val="22"/>
        </w:rPr>
        <w:t xml:space="preserve">IV1UL&gt;I. </w:t>
      </w:r>
      <w:proofErr w:type="spellStart"/>
      <w:r>
        <w:rPr>
          <w:rStyle w:val="Zkladntext2"/>
          <w:sz w:val="22"/>
          <w:szCs w:val="22"/>
        </w:rPr>
        <w:t>nai</w:t>
      </w:r>
      <w:proofErr w:type="spellEnd"/>
      <w:r>
        <w:rPr>
          <w:rStyle w:val="Zkladntext2"/>
          <w:sz w:val="22"/>
          <w:szCs w:val="22"/>
        </w:rPr>
        <w:t xml:space="preserve"> </w:t>
      </w:r>
      <w:proofErr w:type="spellStart"/>
      <w:r>
        <w:rPr>
          <w:rStyle w:val="Zkladntext2"/>
        </w:rPr>
        <w:t>la^MUDr</w:t>
      </w:r>
      <w:proofErr w:type="spellEnd"/>
      <w:r>
        <w:rPr>
          <w:rStyle w:val="Zkladntext2"/>
        </w:rPr>
        <w:t>. Hana Albrechtová</w:t>
      </w:r>
    </w:p>
    <w:p w:rsidR="00FF4241" w:rsidRDefault="004C6ADA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AlbrechtoyííSo</w:t>
      </w:r>
      <w:proofErr w:type="spellEnd"/>
      <w:r>
        <w:rPr>
          <w:rStyle w:val="Nadpis1"/>
        </w:rPr>
        <w:t>“</w:t>
      </w:r>
      <w:bookmarkEnd w:id="0"/>
    </w:p>
    <w:p w:rsidR="00FF4241" w:rsidRDefault="004C6ADA">
      <w:pPr>
        <w:pStyle w:val="Zkladntext1"/>
        <w:spacing w:after="0"/>
      </w:pPr>
      <w:r>
        <w:rPr>
          <w:rStyle w:val="Zkladntext"/>
        </w:rPr>
        <w:t>MUDr. Hana Albrechtová ředitelka</w:t>
      </w:r>
    </w:p>
    <w:p w:rsidR="00FF4241" w:rsidRDefault="004C6ADA">
      <w:pPr>
        <w:pStyle w:val="Zkladntext1"/>
        <w:spacing w:after="220" w:line="276" w:lineRule="auto"/>
        <w:jc w:val="both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kupující</w:t>
      </w:r>
      <w:r>
        <w:br w:type="page"/>
      </w:r>
      <w:bookmarkStart w:id="1" w:name="_GoBack"/>
      <w:bookmarkEnd w:id="1"/>
    </w:p>
    <w:p w:rsidR="00FF4241" w:rsidRDefault="004C6ADA">
      <w:pPr>
        <w:pStyle w:val="Zkladntext1"/>
        <w:spacing w:after="460" w:line="240" w:lineRule="auto"/>
      </w:pPr>
      <w:r>
        <w:rPr>
          <w:rStyle w:val="Zkladntext"/>
          <w:b/>
          <w:bCs/>
        </w:rPr>
        <w:lastRenderedPageBreak/>
        <w:t>Příloha č. 1 Specifikace, ceník</w:t>
      </w:r>
    </w:p>
    <w:p w:rsidR="00FF4241" w:rsidRDefault="004C6ADA">
      <w:pPr>
        <w:pStyle w:val="Zkladntext1"/>
        <w:spacing w:after="0" w:line="257" w:lineRule="auto"/>
      </w:pPr>
      <w:proofErr w:type="spellStart"/>
      <w:r>
        <w:rPr>
          <w:rStyle w:val="Zkladntext"/>
          <w:b/>
          <w:bCs/>
        </w:rPr>
        <w:t>Popáieninová</w:t>
      </w:r>
      <w:proofErr w:type="spellEnd"/>
      <w:r>
        <w:rPr>
          <w:rStyle w:val="Zkladntext"/>
          <w:b/>
          <w:bCs/>
        </w:rPr>
        <w:t xml:space="preserve"> rouška 100 x 200 cm</w:t>
      </w:r>
    </w:p>
    <w:p w:rsidR="00FF4241" w:rsidRDefault="004C6ADA">
      <w:pPr>
        <w:pStyle w:val="Zkladntext1"/>
        <w:spacing w:line="257" w:lineRule="auto"/>
      </w:pPr>
      <w:r>
        <w:rPr>
          <w:rStyle w:val="Zkladntext"/>
        </w:rPr>
        <w:t xml:space="preserve">Rouška na ošetření </w:t>
      </w:r>
      <w:proofErr w:type="spellStart"/>
      <w:r>
        <w:rPr>
          <w:rStyle w:val="Zkladntext"/>
        </w:rPr>
        <w:t>celotělního</w:t>
      </w:r>
      <w:proofErr w:type="spellEnd"/>
      <w:r>
        <w:rPr>
          <w:rStyle w:val="Zkladntext"/>
        </w:rPr>
        <w:t xml:space="preserve"> popálení, baleno jednotlivě, minimálně čtyřvrstvá, prošívaná, jednorázová, sterilní, 100 % bavlna, bělená sterilní hydrofilní gáza, velikost cca 100 cm x 200 cm.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2856"/>
      </w:tblGrid>
      <w:tr w:rsidR="00FF42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Obchodní/výrobní označení: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Kom</w:t>
            </w: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pres z gázy 100x200cm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PANEP s.r.o.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Třída dle MDR (2017/745/EU)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Is</w:t>
            </w:r>
            <w:proofErr w:type="spell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číslo kupujícího: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21018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ks v Kč bez DPH: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139,50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ks v Kč včetně DPH: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156,24</w:t>
            </w:r>
          </w:p>
        </w:tc>
      </w:tr>
    </w:tbl>
    <w:p w:rsidR="00FF4241" w:rsidRDefault="00FF4241">
      <w:pPr>
        <w:spacing w:after="719" w:line="1" w:lineRule="exact"/>
      </w:pPr>
    </w:p>
    <w:p w:rsidR="00FF4241" w:rsidRDefault="004C6ADA">
      <w:pPr>
        <w:pStyle w:val="Zkladntext1"/>
        <w:spacing w:after="0" w:line="257" w:lineRule="auto"/>
      </w:pPr>
      <w:proofErr w:type="spellStart"/>
      <w:r>
        <w:rPr>
          <w:rStyle w:val="Zkladntext"/>
          <w:b/>
          <w:bCs/>
        </w:rPr>
        <w:t>Popáieninová</w:t>
      </w:r>
      <w:proofErr w:type="spellEnd"/>
      <w:r>
        <w:rPr>
          <w:rStyle w:val="Zkladntext"/>
          <w:b/>
          <w:bCs/>
        </w:rPr>
        <w:t xml:space="preserve"> rouška 40 x 60 cm</w:t>
      </w:r>
    </w:p>
    <w:p w:rsidR="00FF4241" w:rsidRDefault="004C6ADA">
      <w:pPr>
        <w:pStyle w:val="Zkladntext1"/>
        <w:spacing w:line="257" w:lineRule="auto"/>
      </w:pPr>
      <w:r>
        <w:rPr>
          <w:rStyle w:val="Zkladntext"/>
        </w:rPr>
        <w:t xml:space="preserve">Rouška na ošetření </w:t>
      </w:r>
      <w:proofErr w:type="spellStart"/>
      <w:r>
        <w:rPr>
          <w:rStyle w:val="Zkladntext"/>
        </w:rPr>
        <w:t>celotělního</w:t>
      </w:r>
      <w:proofErr w:type="spellEnd"/>
      <w:r>
        <w:rPr>
          <w:rStyle w:val="Zkladntext"/>
        </w:rPr>
        <w:t xml:space="preserve"> popálení, baleno jednotlivě, minimálně pětivrstvá, prošívaná, jednorázová, sterilní, 100 % bavlna, bělená sterilní hydrofilní gáza, velikost cca 40 cm x 60 cm.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2851"/>
      </w:tblGrid>
      <w:tr w:rsidR="00FF424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Obchodní/výrobní označení: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Rouška prošívaná na popáleniny 40x60cm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Gangfeng</w:t>
            </w:r>
            <w:proofErr w:type="spell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Třída dle MDR (2017/745/EU)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Is</w:t>
            </w:r>
            <w:proofErr w:type="spell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číslo kupujícího: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21017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ks v Kč bez DPH: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56,20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ks v Kč včetně DPH: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62,94</w:t>
            </w:r>
          </w:p>
        </w:tc>
      </w:tr>
    </w:tbl>
    <w:p w:rsidR="00FF4241" w:rsidRDefault="00FF4241">
      <w:pPr>
        <w:spacing w:after="719" w:line="1" w:lineRule="exact"/>
      </w:pPr>
    </w:p>
    <w:p w:rsidR="00FF4241" w:rsidRDefault="00FF4241">
      <w:pPr>
        <w:spacing w:line="1" w:lineRule="exact"/>
      </w:pPr>
    </w:p>
    <w:p w:rsidR="00FF4241" w:rsidRDefault="004C6ADA">
      <w:pPr>
        <w:pStyle w:val="Titulektabulky0"/>
      </w:pPr>
      <w:r>
        <w:rPr>
          <w:rStyle w:val="Titulektabulky"/>
          <w:b/>
          <w:bCs/>
        </w:rPr>
        <w:t>Přířezy z netkané textilie 30 x 30 cm</w:t>
      </w:r>
    </w:p>
    <w:p w:rsidR="00FF4241" w:rsidRDefault="004C6ADA">
      <w:pPr>
        <w:pStyle w:val="Titulektabulky0"/>
        <w:jc w:val="both"/>
      </w:pPr>
      <w:r>
        <w:rPr>
          <w:rStyle w:val="Titulektabulky"/>
        </w:rPr>
        <w:t xml:space="preserve">Jednorázové utěrky z netkané textilie, složení viskóza 75 % </w:t>
      </w:r>
      <w:r>
        <w:rPr>
          <w:rStyle w:val="Titulektabulky"/>
        </w:rPr>
        <w:t>(+-1%), polyester 25 % (+-1%), hmotnost v minimální gramáži 50g/m2, vysoká savost, pevnost, hygienická nezávadnost, odolnost proti oděru, v balení 200 ks o uvedeném rozměru 30 x 30 cm, výrobek certifikován CE.</w:t>
      </w:r>
    </w:p>
    <w:p w:rsidR="00FF4241" w:rsidRDefault="004C6ADA">
      <w:pPr>
        <w:pStyle w:val="Titulektabulky0"/>
        <w:spacing w:line="240" w:lineRule="auto"/>
        <w:jc w:val="right"/>
        <w:rPr>
          <w:sz w:val="14"/>
          <w:szCs w:val="14"/>
        </w:rPr>
      </w:pPr>
      <w:r>
        <w:rPr>
          <w:rStyle w:val="Titulektabulky"/>
          <w:i/>
          <w:iCs/>
          <w:sz w:val="14"/>
          <w:szCs w:val="14"/>
        </w:rPr>
        <w:t>{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6"/>
        <w:gridCol w:w="2851"/>
      </w:tblGrid>
      <w:tr w:rsidR="00FF424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Obchodní/výrobní označení: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Savánek</w:t>
            </w:r>
            <w:proofErr w:type="spellEnd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/</w:t>
            </w: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Hebounek</w:t>
            </w:r>
            <w:proofErr w:type="spellEnd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 xml:space="preserve"> </w:t>
            </w: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30x30cm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PANEP s.r.o.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Třída dle MDR (2017/745/EU)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 xml:space="preserve">1 </w:t>
            </w:r>
            <w:proofErr w:type="spellStart"/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nesterilni</w:t>
            </w:r>
            <w:proofErr w:type="spellEnd"/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číslo kupujícího: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24135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balení v Kč bez DPH: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179,70</w:t>
            </w:r>
          </w:p>
        </w:tc>
      </w:tr>
      <w:tr w:rsidR="00FF42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Jednotková cena za balení v Kč včetně DPH: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41" w:rsidRDefault="004C6AD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201,26</w:t>
            </w:r>
          </w:p>
        </w:tc>
      </w:tr>
    </w:tbl>
    <w:p w:rsidR="004C6ADA" w:rsidRDefault="004C6ADA"/>
    <w:sectPr w:rsidR="004C6ADA">
      <w:type w:val="continuous"/>
      <w:pgSz w:w="11900" w:h="16840"/>
      <w:pgMar w:top="951" w:right="1632" w:bottom="1615" w:left="1484" w:header="5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DA" w:rsidRDefault="004C6ADA">
      <w:r>
        <w:separator/>
      </w:r>
    </w:p>
  </w:endnote>
  <w:endnote w:type="continuationSeparator" w:id="0">
    <w:p w:rsidR="004C6ADA" w:rsidRDefault="004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1" w:rsidRDefault="004C6AD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966470</wp:posOffset>
              </wp:positionH>
              <wp:positionV relativeFrom="page">
                <wp:posOffset>10040620</wp:posOffset>
              </wp:positionV>
              <wp:extent cx="518795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4241" w:rsidRDefault="004C6ADA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 xml:space="preserve">D/VS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na zdravotnický spotřební materiál - VZ: Popáleninové roušky a přířezy z netkané textilie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6.100000000000009pt;margin-top:790.60000000000002pt;width:408.5pt;height:8.6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sz w:val="19"/>
                        <w:szCs w:val="19"/>
                      </w:rPr>
                      <w:t xml:space="preserve">D/VS </w:t>
                    </w: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na zdravotnický spotřební materiál - VZ: Popáleninové roušky a přířezy z netkané textilie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DA" w:rsidRDefault="004C6ADA"/>
  </w:footnote>
  <w:footnote w:type="continuationSeparator" w:id="0">
    <w:p w:rsidR="004C6ADA" w:rsidRDefault="004C6A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36F"/>
    <w:multiLevelType w:val="multilevel"/>
    <w:tmpl w:val="5BDC7F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76135"/>
    <w:multiLevelType w:val="multilevel"/>
    <w:tmpl w:val="023056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41"/>
    <w:rsid w:val="004C6ADA"/>
    <w:rsid w:val="00C65CC1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04A7"/>
  <w15:docId w15:val="{C6045994-6FB2-4135-99AE-FC29C31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254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209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220"/>
      <w:outlineLv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1577</Words>
  <Characters>9306</Characters>
  <Application>Microsoft Office Word</Application>
  <DocSecurity>0</DocSecurity>
  <Lines>77</Lines>
  <Paragraphs>21</Paragraphs>
  <ScaleCrop>false</ScaleCrop>
  <Company>HP Inc.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2024-10-23T08:26:00Z</dcterms:created>
  <dcterms:modified xsi:type="dcterms:W3CDTF">2024-10-23T08:27:00Z</dcterms:modified>
</cp:coreProperties>
</file>