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6BFE" w14:textId="553A1141" w:rsidR="00445789" w:rsidRPr="005A060A" w:rsidRDefault="00445789" w:rsidP="00445789">
      <w:pPr>
        <w:jc w:val="right"/>
        <w:rPr>
          <w:rFonts w:ascii="Arial" w:hAnsi="Arial" w:cs="Arial"/>
          <w:bCs/>
          <w:color w:val="000000"/>
          <w:sz w:val="22"/>
          <w:szCs w:val="22"/>
          <w:lang w:eastAsia="cs-CZ"/>
        </w:rPr>
      </w:pPr>
      <w:r w:rsidRPr="005A060A">
        <w:rPr>
          <w:rFonts w:ascii="Arial" w:hAnsi="Arial" w:cs="Arial"/>
          <w:bCs/>
          <w:color w:val="000000"/>
          <w:sz w:val="22"/>
          <w:szCs w:val="22"/>
          <w:lang w:eastAsia="cs-CZ"/>
        </w:rPr>
        <w:t>Spisová značka: KÚ-</w:t>
      </w:r>
      <w:r w:rsidR="005A060A" w:rsidRPr="005A060A">
        <w:rPr>
          <w:rFonts w:ascii="Arial" w:hAnsi="Arial" w:cs="Arial"/>
          <w:bCs/>
          <w:color w:val="000000"/>
          <w:sz w:val="22"/>
          <w:szCs w:val="22"/>
          <w:lang w:eastAsia="cs-CZ"/>
        </w:rPr>
        <w:t>14205</w:t>
      </w:r>
      <w:r w:rsidRPr="005A060A">
        <w:rPr>
          <w:rFonts w:ascii="Arial" w:hAnsi="Arial" w:cs="Arial"/>
          <w:bCs/>
          <w:color w:val="000000"/>
          <w:sz w:val="22"/>
          <w:szCs w:val="22"/>
          <w:lang w:eastAsia="cs-CZ"/>
        </w:rPr>
        <w:t>/2024-770-01001</w:t>
      </w:r>
    </w:p>
    <w:p w14:paraId="736BADC3" w14:textId="6D721FEE" w:rsidR="00445789" w:rsidRPr="007F601A" w:rsidRDefault="00445789" w:rsidP="00445789">
      <w:pPr>
        <w:jc w:val="right"/>
        <w:rPr>
          <w:rFonts w:ascii="Arial" w:hAnsi="Arial" w:cs="Arial"/>
          <w:bCs/>
          <w:color w:val="000000"/>
          <w:sz w:val="22"/>
          <w:szCs w:val="22"/>
          <w:lang w:eastAsia="cs-CZ"/>
        </w:rPr>
      </w:pPr>
      <w:r w:rsidRPr="005A060A">
        <w:rPr>
          <w:rFonts w:ascii="Arial" w:hAnsi="Arial" w:cs="Arial"/>
          <w:bCs/>
          <w:color w:val="000000"/>
          <w:sz w:val="22"/>
          <w:szCs w:val="22"/>
          <w:lang w:eastAsia="cs-CZ"/>
        </w:rPr>
        <w:t>č. j.: KÚ-</w:t>
      </w:r>
      <w:r w:rsidR="005A060A" w:rsidRPr="005A060A">
        <w:rPr>
          <w:rFonts w:ascii="Arial" w:hAnsi="Arial" w:cs="Arial"/>
          <w:bCs/>
          <w:color w:val="000000"/>
          <w:sz w:val="22"/>
          <w:szCs w:val="22"/>
          <w:lang w:eastAsia="cs-CZ"/>
        </w:rPr>
        <w:t>14205</w:t>
      </w:r>
      <w:r w:rsidRPr="005A060A">
        <w:rPr>
          <w:rFonts w:ascii="Arial" w:hAnsi="Arial" w:cs="Arial"/>
          <w:bCs/>
          <w:color w:val="000000"/>
          <w:sz w:val="22"/>
          <w:szCs w:val="22"/>
          <w:lang w:eastAsia="cs-CZ"/>
        </w:rPr>
        <w:t>/2024-770-01001-1</w:t>
      </w:r>
    </w:p>
    <w:p w14:paraId="5711E5EA" w14:textId="77777777" w:rsidR="00445789" w:rsidRDefault="00445789" w:rsidP="00B96572">
      <w:pPr>
        <w:pStyle w:val="Nadpis1"/>
        <w:spacing w:before="0" w:line="276" w:lineRule="auto"/>
        <w:jc w:val="both"/>
        <w:rPr>
          <w:b w:val="0"/>
          <w:sz w:val="22"/>
          <w:szCs w:val="22"/>
        </w:rPr>
      </w:pPr>
    </w:p>
    <w:p w14:paraId="3F6C84E1" w14:textId="77777777" w:rsidR="00B96572" w:rsidRPr="00C64178" w:rsidRDefault="00B96572" w:rsidP="00B9657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cs-CZ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Kupní smlouva</w:t>
      </w:r>
      <w:r w:rsidRPr="00C64178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 xml:space="preserve"> </w:t>
      </w:r>
    </w:p>
    <w:p w14:paraId="41327970" w14:textId="77777777" w:rsidR="00B96572" w:rsidRPr="00C64178" w:rsidRDefault="00B96572" w:rsidP="00B9657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cs-CZ"/>
        </w:rPr>
      </w:pPr>
      <w:r w:rsidRPr="00766D51">
        <w:rPr>
          <w:rFonts w:ascii="Arial" w:hAnsi="Arial" w:cs="Arial"/>
          <w:bCs/>
          <w:color w:val="000000"/>
          <w:sz w:val="22"/>
          <w:szCs w:val="22"/>
          <w:lang w:eastAsia="cs-CZ"/>
        </w:rPr>
        <w:t>uzavřená dle ustanovení § 2079 a násl. zák. č. 89/2012 Sb., občanského zákoníku</w:t>
      </w:r>
      <w:r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, </w:t>
      </w:r>
      <w:r w:rsidRPr="00766D51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ve znění pozdějších předpisů </w:t>
      </w:r>
    </w:p>
    <w:p w14:paraId="4869A563" w14:textId="77777777" w:rsidR="00B96572" w:rsidRPr="00C64178" w:rsidRDefault="00B96572" w:rsidP="00B96572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17FAAFCB" w14:textId="77777777" w:rsidR="00B96572" w:rsidRPr="00C64178" w:rsidRDefault="00B96572" w:rsidP="00B96572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0736B6A5" w14:textId="77777777" w:rsidR="00B96572" w:rsidRPr="00C64178" w:rsidRDefault="00B96572" w:rsidP="00B96572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color w:val="000000"/>
          <w:sz w:val="22"/>
          <w:szCs w:val="22"/>
          <w:lang w:eastAsia="cs-CZ"/>
        </w:rPr>
        <w:t>Smluvní strany:</w:t>
      </w:r>
    </w:p>
    <w:p w14:paraId="59099EBF" w14:textId="77777777" w:rsidR="00B96572" w:rsidRPr="00C64178" w:rsidRDefault="00B96572" w:rsidP="00B96572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611BF82D" w14:textId="77777777" w:rsidR="00B96572" w:rsidRPr="00766D51" w:rsidRDefault="00B96572" w:rsidP="00B96572">
      <w:pPr>
        <w:spacing w:line="288" w:lineRule="auto"/>
        <w:jc w:val="both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Kupující</w:t>
      </w:r>
      <w:r w:rsidRPr="00766D51">
        <w:rPr>
          <w:rFonts w:ascii="Arial" w:hAnsi="Arial"/>
          <w:b/>
          <w:bCs/>
          <w:sz w:val="22"/>
        </w:rPr>
        <w:t>:</w:t>
      </w:r>
      <w:r w:rsidRPr="00766D51">
        <w:rPr>
          <w:rFonts w:ascii="Arial" w:hAnsi="Arial"/>
          <w:b/>
          <w:bCs/>
          <w:sz w:val="22"/>
        </w:rPr>
        <w:tab/>
      </w:r>
      <w:r w:rsidRPr="00766D51">
        <w:rPr>
          <w:rFonts w:ascii="Arial" w:hAnsi="Arial"/>
          <w:b/>
          <w:bCs/>
          <w:sz w:val="22"/>
        </w:rPr>
        <w:tab/>
        <w:t>Česká republika – Katastrální úřad pro Zlínský kraj</w:t>
      </w:r>
    </w:p>
    <w:p w14:paraId="090CBAAE" w14:textId="0AEBC312" w:rsidR="00B96572" w:rsidRPr="00766D51" w:rsidRDefault="00B96572" w:rsidP="00B96572">
      <w:pPr>
        <w:spacing w:line="288" w:lineRule="auto"/>
        <w:jc w:val="both"/>
        <w:rPr>
          <w:rFonts w:ascii="Arial" w:hAnsi="Arial"/>
          <w:bCs/>
          <w:sz w:val="22"/>
        </w:rPr>
      </w:pPr>
      <w:r w:rsidRPr="00766D51">
        <w:rPr>
          <w:rFonts w:ascii="Arial" w:hAnsi="Arial"/>
          <w:bCs/>
          <w:sz w:val="22"/>
        </w:rPr>
        <w:t xml:space="preserve">se sídlem: </w:t>
      </w:r>
      <w:r w:rsidRPr="00766D51">
        <w:rPr>
          <w:rFonts w:ascii="Arial" w:hAnsi="Arial"/>
          <w:bCs/>
          <w:sz w:val="22"/>
        </w:rPr>
        <w:tab/>
      </w:r>
      <w:r w:rsidRPr="00766D51">
        <w:rPr>
          <w:rFonts w:ascii="Arial" w:hAnsi="Arial"/>
          <w:bCs/>
          <w:sz w:val="22"/>
        </w:rPr>
        <w:tab/>
        <w:t>tříd</w:t>
      </w:r>
      <w:r w:rsidR="00CD3331">
        <w:rPr>
          <w:rFonts w:ascii="Arial" w:hAnsi="Arial"/>
          <w:bCs/>
          <w:sz w:val="22"/>
        </w:rPr>
        <w:t>a Tomáše Bati 1565, 760 90 Zlín</w:t>
      </w:r>
    </w:p>
    <w:p w14:paraId="48626101" w14:textId="77777777" w:rsidR="00B96572" w:rsidRPr="00766D51" w:rsidRDefault="00B96572" w:rsidP="00B96572">
      <w:pPr>
        <w:spacing w:line="288" w:lineRule="auto"/>
        <w:jc w:val="both"/>
        <w:rPr>
          <w:rFonts w:ascii="Arial" w:hAnsi="Arial"/>
          <w:bCs/>
          <w:sz w:val="22"/>
        </w:rPr>
      </w:pPr>
      <w:r w:rsidRPr="00766D51">
        <w:rPr>
          <w:rFonts w:ascii="Arial" w:hAnsi="Arial"/>
          <w:bCs/>
          <w:sz w:val="22"/>
        </w:rPr>
        <w:t>za kterou jedná:</w:t>
      </w:r>
      <w:r w:rsidRPr="00766D51">
        <w:rPr>
          <w:rFonts w:ascii="Arial" w:hAnsi="Arial"/>
          <w:bCs/>
          <w:sz w:val="22"/>
        </w:rPr>
        <w:tab/>
        <w:t>Ing. Štěpán Forman, ředitel</w:t>
      </w:r>
    </w:p>
    <w:p w14:paraId="01303B42" w14:textId="77777777" w:rsidR="00B96572" w:rsidRPr="00766D51" w:rsidRDefault="00B96572" w:rsidP="00B96572">
      <w:pPr>
        <w:spacing w:line="288" w:lineRule="auto"/>
        <w:jc w:val="both"/>
        <w:rPr>
          <w:rFonts w:ascii="Arial" w:hAnsi="Arial"/>
          <w:bCs/>
          <w:sz w:val="22"/>
        </w:rPr>
      </w:pPr>
      <w:r w:rsidRPr="00766D51">
        <w:rPr>
          <w:rFonts w:ascii="Arial" w:hAnsi="Arial"/>
          <w:bCs/>
          <w:sz w:val="22"/>
        </w:rPr>
        <w:t xml:space="preserve">IČ: </w:t>
      </w:r>
      <w:r w:rsidRPr="00766D51">
        <w:rPr>
          <w:rFonts w:ascii="Arial" w:hAnsi="Arial"/>
          <w:bCs/>
          <w:sz w:val="22"/>
        </w:rPr>
        <w:tab/>
      </w:r>
      <w:r w:rsidRPr="00766D51">
        <w:rPr>
          <w:rFonts w:ascii="Arial" w:hAnsi="Arial"/>
          <w:bCs/>
          <w:sz w:val="22"/>
        </w:rPr>
        <w:tab/>
      </w:r>
      <w:r w:rsidRPr="00766D51">
        <w:rPr>
          <w:rFonts w:ascii="Arial" w:hAnsi="Arial"/>
          <w:bCs/>
          <w:sz w:val="22"/>
        </w:rPr>
        <w:tab/>
        <w:t xml:space="preserve">71185216 </w:t>
      </w:r>
    </w:p>
    <w:p w14:paraId="325E08ED" w14:textId="77777777" w:rsidR="00B96572" w:rsidRPr="00766D51" w:rsidRDefault="00B96572" w:rsidP="00B96572">
      <w:pPr>
        <w:spacing w:line="288" w:lineRule="auto"/>
        <w:jc w:val="both"/>
        <w:rPr>
          <w:rFonts w:ascii="Arial" w:hAnsi="Arial"/>
          <w:sz w:val="22"/>
        </w:rPr>
      </w:pPr>
      <w:r w:rsidRPr="00766D51">
        <w:rPr>
          <w:rFonts w:ascii="Arial" w:hAnsi="Arial"/>
          <w:bCs/>
          <w:sz w:val="22"/>
        </w:rPr>
        <w:t xml:space="preserve">DIČ: </w:t>
      </w:r>
      <w:r w:rsidRPr="00766D51">
        <w:rPr>
          <w:rFonts w:ascii="Arial" w:hAnsi="Arial"/>
          <w:bCs/>
          <w:sz w:val="22"/>
        </w:rPr>
        <w:tab/>
      </w:r>
      <w:r w:rsidRPr="00766D51">
        <w:rPr>
          <w:rFonts w:ascii="Arial" w:hAnsi="Arial"/>
          <w:bCs/>
          <w:sz w:val="22"/>
        </w:rPr>
        <w:tab/>
      </w:r>
      <w:r w:rsidRPr="00766D51">
        <w:rPr>
          <w:rFonts w:ascii="Arial" w:hAnsi="Arial"/>
          <w:bCs/>
          <w:sz w:val="22"/>
        </w:rPr>
        <w:tab/>
        <w:t>není plátce DPH</w:t>
      </w:r>
      <w:r w:rsidRPr="00766D51">
        <w:rPr>
          <w:rFonts w:ascii="Arial" w:hAnsi="Arial"/>
          <w:sz w:val="22"/>
        </w:rPr>
        <w:t xml:space="preserve"> </w:t>
      </w:r>
    </w:p>
    <w:p w14:paraId="5C893D8B" w14:textId="77777777" w:rsidR="00B96572" w:rsidRPr="00F3106F" w:rsidRDefault="00B96572" w:rsidP="00B96572">
      <w:pPr>
        <w:spacing w:line="288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(dále jen „kupující“)</w:t>
      </w:r>
    </w:p>
    <w:p w14:paraId="180AF3D9" w14:textId="77777777" w:rsidR="00B96572" w:rsidRPr="00F3106F" w:rsidRDefault="00B96572" w:rsidP="00B96572">
      <w:pPr>
        <w:spacing w:after="240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a</w:t>
      </w:r>
    </w:p>
    <w:p w14:paraId="2A12F417" w14:textId="69703BBC" w:rsidR="00445789" w:rsidRPr="00502BE0" w:rsidRDefault="00445789" w:rsidP="00445789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</w:rPr>
        <w:t>Prodávající</w:t>
      </w:r>
      <w:r w:rsidRPr="00F3106F">
        <w:rPr>
          <w:rFonts w:ascii="Arial" w:hAnsi="Arial"/>
          <w:b/>
          <w:bCs/>
          <w:sz w:val="22"/>
        </w:rPr>
        <w:t>:</w:t>
      </w: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/>
          <w:bCs/>
          <w:sz w:val="22"/>
        </w:rPr>
        <w:tab/>
      </w:r>
      <w:r w:rsidRPr="00445789">
        <w:rPr>
          <w:rFonts w:ascii="Arial" w:hAnsi="Arial"/>
          <w:b/>
          <w:bCs/>
          <w:sz w:val="22"/>
        </w:rPr>
        <w:t>AAO, s.r.o.</w:t>
      </w:r>
      <w:r w:rsidRPr="00502BE0">
        <w:rPr>
          <w:rFonts w:ascii="Arial" w:hAnsi="Arial"/>
          <w:b/>
          <w:bCs/>
          <w:sz w:val="22"/>
          <w:szCs w:val="22"/>
        </w:rPr>
        <w:tab/>
      </w:r>
      <w:r w:rsidRPr="00502BE0">
        <w:rPr>
          <w:rFonts w:ascii="Arial" w:hAnsi="Arial"/>
          <w:b/>
          <w:bCs/>
          <w:sz w:val="22"/>
          <w:szCs w:val="22"/>
        </w:rPr>
        <w:tab/>
      </w:r>
      <w:r w:rsidRPr="00502BE0">
        <w:rPr>
          <w:rFonts w:ascii="Arial" w:hAnsi="Arial"/>
          <w:b/>
          <w:bCs/>
          <w:sz w:val="22"/>
          <w:szCs w:val="22"/>
        </w:rPr>
        <w:tab/>
      </w:r>
    </w:p>
    <w:p w14:paraId="342ACF27" w14:textId="5A51491A" w:rsidR="00445789" w:rsidRPr="00502BE0" w:rsidRDefault="00445789" w:rsidP="00445789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502BE0">
        <w:rPr>
          <w:rFonts w:ascii="Arial" w:hAnsi="Arial"/>
          <w:sz w:val="22"/>
          <w:szCs w:val="22"/>
        </w:rPr>
        <w:t>sídlo:</w:t>
      </w:r>
      <w:r w:rsidRPr="00502BE0">
        <w:rPr>
          <w:rFonts w:ascii="Arial" w:hAnsi="Arial"/>
          <w:sz w:val="22"/>
          <w:szCs w:val="22"/>
        </w:rPr>
        <w:tab/>
      </w:r>
      <w:r w:rsidRPr="00502BE0">
        <w:rPr>
          <w:rFonts w:ascii="Arial" w:hAnsi="Arial"/>
          <w:sz w:val="22"/>
          <w:szCs w:val="22"/>
        </w:rPr>
        <w:tab/>
      </w:r>
      <w:r w:rsidRPr="00502BE0">
        <w:rPr>
          <w:rFonts w:ascii="Arial" w:hAnsi="Arial"/>
          <w:sz w:val="22"/>
          <w:szCs w:val="22"/>
        </w:rPr>
        <w:tab/>
      </w:r>
      <w:r w:rsidR="00CD3331" w:rsidRPr="00CD3331">
        <w:rPr>
          <w:rFonts w:ascii="Arial" w:hAnsi="Arial"/>
          <w:sz w:val="22"/>
          <w:szCs w:val="22"/>
        </w:rPr>
        <w:t>Vlkova 365/19, 130 00 Praha 3</w:t>
      </w:r>
      <w:r w:rsidRPr="00502BE0">
        <w:rPr>
          <w:rFonts w:ascii="Arial" w:hAnsi="Arial"/>
          <w:sz w:val="22"/>
          <w:szCs w:val="22"/>
        </w:rPr>
        <w:tab/>
      </w:r>
      <w:r w:rsidRPr="00502BE0">
        <w:rPr>
          <w:rFonts w:ascii="Arial" w:hAnsi="Arial"/>
          <w:sz w:val="22"/>
          <w:szCs w:val="22"/>
        </w:rPr>
        <w:tab/>
      </w:r>
    </w:p>
    <w:p w14:paraId="6959D8DE" w14:textId="1EBC661A" w:rsidR="00445789" w:rsidRPr="00502BE0" w:rsidRDefault="00445789" w:rsidP="00445789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502BE0">
        <w:rPr>
          <w:rFonts w:ascii="Arial" w:hAnsi="Arial"/>
          <w:sz w:val="22"/>
          <w:szCs w:val="22"/>
        </w:rPr>
        <w:t>zastoupena:</w:t>
      </w:r>
      <w:r w:rsidRPr="00502BE0">
        <w:rPr>
          <w:rFonts w:ascii="Arial" w:hAnsi="Arial"/>
          <w:sz w:val="22"/>
          <w:szCs w:val="22"/>
        </w:rPr>
        <w:tab/>
      </w:r>
      <w:r w:rsidRPr="00502BE0">
        <w:rPr>
          <w:rFonts w:ascii="Arial" w:hAnsi="Arial"/>
          <w:sz w:val="22"/>
          <w:szCs w:val="22"/>
        </w:rPr>
        <w:tab/>
      </w:r>
      <w:r w:rsidRPr="00445789">
        <w:rPr>
          <w:rFonts w:ascii="Arial" w:hAnsi="Arial"/>
          <w:sz w:val="22"/>
          <w:szCs w:val="22"/>
        </w:rPr>
        <w:t xml:space="preserve">Ing. </w:t>
      </w:r>
      <w:r>
        <w:rPr>
          <w:rFonts w:ascii="Arial" w:hAnsi="Arial"/>
          <w:sz w:val="22"/>
          <w:szCs w:val="22"/>
        </w:rPr>
        <w:t>Pavel Pospíšil</w:t>
      </w:r>
      <w:r w:rsidRPr="00445789">
        <w:rPr>
          <w:rFonts w:ascii="Arial" w:hAnsi="Arial"/>
          <w:sz w:val="22"/>
          <w:szCs w:val="22"/>
        </w:rPr>
        <w:t>, MBA</w:t>
      </w:r>
      <w:r w:rsidRPr="00502BE0">
        <w:rPr>
          <w:rFonts w:ascii="Arial" w:hAnsi="Arial"/>
          <w:sz w:val="22"/>
          <w:szCs w:val="22"/>
        </w:rPr>
        <w:tab/>
      </w:r>
    </w:p>
    <w:p w14:paraId="36E1A45A" w14:textId="77777777" w:rsidR="00445789" w:rsidRPr="00502BE0" w:rsidRDefault="00445789" w:rsidP="00445789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502BE0">
        <w:rPr>
          <w:rFonts w:ascii="Arial" w:hAnsi="Arial"/>
          <w:sz w:val="22"/>
          <w:szCs w:val="22"/>
        </w:rPr>
        <w:t>funkce:</w:t>
      </w:r>
      <w:r w:rsidRPr="00502BE0">
        <w:rPr>
          <w:rFonts w:ascii="Arial" w:hAnsi="Arial"/>
          <w:sz w:val="22"/>
          <w:szCs w:val="22"/>
        </w:rPr>
        <w:tab/>
      </w:r>
      <w:r w:rsidRPr="00502BE0">
        <w:rPr>
          <w:rFonts w:ascii="Arial" w:hAnsi="Arial"/>
          <w:sz w:val="22"/>
          <w:szCs w:val="22"/>
        </w:rPr>
        <w:tab/>
      </w:r>
      <w:r w:rsidRPr="007F601A">
        <w:rPr>
          <w:rFonts w:ascii="Arial" w:hAnsi="Arial"/>
          <w:sz w:val="22"/>
          <w:szCs w:val="22"/>
        </w:rPr>
        <w:t>jednatel společnosti</w:t>
      </w:r>
      <w:r w:rsidRPr="00502BE0">
        <w:rPr>
          <w:rFonts w:ascii="Arial" w:hAnsi="Arial"/>
          <w:sz w:val="22"/>
          <w:szCs w:val="22"/>
        </w:rPr>
        <w:tab/>
      </w:r>
    </w:p>
    <w:p w14:paraId="096AD329" w14:textId="1F1DF821" w:rsidR="00445789" w:rsidRPr="00502BE0" w:rsidRDefault="00445789" w:rsidP="00445789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502BE0">
        <w:rPr>
          <w:rFonts w:ascii="Arial" w:hAnsi="Arial"/>
          <w:sz w:val="22"/>
          <w:szCs w:val="22"/>
        </w:rPr>
        <w:t>IČO:</w:t>
      </w:r>
      <w:r w:rsidRPr="00502BE0">
        <w:rPr>
          <w:rFonts w:ascii="Arial" w:hAnsi="Arial"/>
          <w:sz w:val="22"/>
          <w:szCs w:val="22"/>
        </w:rPr>
        <w:tab/>
      </w:r>
      <w:r w:rsidRPr="00502BE0">
        <w:rPr>
          <w:rFonts w:ascii="Arial" w:hAnsi="Arial"/>
          <w:sz w:val="22"/>
          <w:szCs w:val="22"/>
        </w:rPr>
        <w:tab/>
      </w:r>
      <w:r w:rsidRPr="00502BE0">
        <w:rPr>
          <w:rFonts w:ascii="Arial" w:hAnsi="Arial"/>
          <w:sz w:val="22"/>
          <w:szCs w:val="22"/>
        </w:rPr>
        <w:tab/>
      </w:r>
      <w:r w:rsidRPr="00445789">
        <w:rPr>
          <w:rFonts w:ascii="Arial" w:hAnsi="Arial"/>
          <w:sz w:val="22"/>
          <w:szCs w:val="22"/>
        </w:rPr>
        <w:t>27392422</w:t>
      </w:r>
      <w:r w:rsidRPr="00502BE0">
        <w:rPr>
          <w:rFonts w:ascii="Arial" w:hAnsi="Arial"/>
          <w:sz w:val="22"/>
          <w:szCs w:val="22"/>
        </w:rPr>
        <w:tab/>
      </w:r>
    </w:p>
    <w:p w14:paraId="623383CA" w14:textId="338BCA2A" w:rsidR="00445789" w:rsidRPr="00502BE0" w:rsidRDefault="00445789" w:rsidP="00445789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502BE0">
        <w:rPr>
          <w:rFonts w:ascii="Arial" w:hAnsi="Arial"/>
          <w:sz w:val="22"/>
          <w:szCs w:val="22"/>
        </w:rPr>
        <w:t>DIČ:</w:t>
      </w:r>
      <w:r w:rsidRPr="00502BE0">
        <w:rPr>
          <w:rFonts w:ascii="Arial" w:hAnsi="Arial"/>
          <w:sz w:val="22"/>
          <w:szCs w:val="22"/>
        </w:rPr>
        <w:tab/>
      </w:r>
      <w:r w:rsidRPr="00502BE0">
        <w:rPr>
          <w:rFonts w:ascii="Arial" w:hAnsi="Arial"/>
          <w:sz w:val="22"/>
          <w:szCs w:val="22"/>
        </w:rPr>
        <w:tab/>
      </w:r>
      <w:r w:rsidRPr="00502BE0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CZ</w:t>
      </w:r>
      <w:r w:rsidRPr="00445789">
        <w:rPr>
          <w:rFonts w:ascii="Arial" w:hAnsi="Arial"/>
          <w:sz w:val="22"/>
          <w:szCs w:val="22"/>
        </w:rPr>
        <w:t xml:space="preserve"> 27392422</w:t>
      </w:r>
      <w:r w:rsidRPr="00502BE0">
        <w:rPr>
          <w:rFonts w:ascii="Arial" w:hAnsi="Arial"/>
          <w:sz w:val="22"/>
          <w:szCs w:val="22"/>
        </w:rPr>
        <w:tab/>
      </w:r>
    </w:p>
    <w:p w14:paraId="6D53C98D" w14:textId="79A61A52" w:rsidR="00445789" w:rsidRDefault="00445789" w:rsidP="00445789">
      <w:pPr>
        <w:spacing w:line="276" w:lineRule="auto"/>
        <w:jc w:val="both"/>
        <w:rPr>
          <w:rFonts w:ascii="Arial" w:hAnsi="Arial"/>
          <w:sz w:val="22"/>
          <w:szCs w:val="22"/>
          <w:lang w:eastAsia="cs-CZ"/>
        </w:rPr>
      </w:pPr>
      <w:r w:rsidRPr="007F601A">
        <w:rPr>
          <w:rFonts w:ascii="Arial" w:hAnsi="Arial"/>
          <w:sz w:val="22"/>
          <w:szCs w:val="22"/>
          <w:lang w:eastAsia="cs-CZ"/>
        </w:rPr>
        <w:t xml:space="preserve">zapsán v obchodním rejstříku vedeném u Městského soudu v Praze, oddíl C, vložka </w:t>
      </w:r>
      <w:r w:rsidR="00336C14">
        <w:rPr>
          <w:rFonts w:ascii="Arial" w:hAnsi="Arial"/>
          <w:sz w:val="22"/>
          <w:szCs w:val="22"/>
          <w:lang w:eastAsia="cs-CZ"/>
        </w:rPr>
        <w:t>109939</w:t>
      </w:r>
    </w:p>
    <w:p w14:paraId="42681903" w14:textId="77777777" w:rsidR="00445789" w:rsidRDefault="00445789" w:rsidP="00445789">
      <w:pPr>
        <w:spacing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(dále jen „prodávající“) </w:t>
      </w:r>
    </w:p>
    <w:p w14:paraId="258322EB" w14:textId="77777777" w:rsidR="00445789" w:rsidRDefault="00445789" w:rsidP="00445789">
      <w:pPr>
        <w:jc w:val="both"/>
        <w:rPr>
          <w:rFonts w:ascii="Arial" w:hAnsi="Arial"/>
          <w:sz w:val="22"/>
        </w:rPr>
      </w:pPr>
    </w:p>
    <w:p w14:paraId="30BFD175" w14:textId="587F44E6" w:rsidR="00226184" w:rsidRPr="00351311" w:rsidRDefault="00226184" w:rsidP="006464DA">
      <w:pPr>
        <w:spacing w:after="240" w:line="288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uzavírají </w:t>
      </w:r>
      <w:r w:rsidR="003B5E90">
        <w:rPr>
          <w:rFonts w:ascii="Arial" w:hAnsi="Arial"/>
          <w:sz w:val="22"/>
        </w:rPr>
        <w:t xml:space="preserve">spolu </w:t>
      </w:r>
      <w:r>
        <w:rPr>
          <w:rFonts w:ascii="Arial" w:hAnsi="Arial"/>
          <w:sz w:val="22"/>
        </w:rPr>
        <w:t xml:space="preserve">na základě výsledku </w:t>
      </w:r>
      <w:r w:rsidRPr="00EA19A4">
        <w:rPr>
          <w:rFonts w:ascii="Arial" w:hAnsi="Arial"/>
          <w:sz w:val="22"/>
        </w:rPr>
        <w:t>veřejné zakázky malého rozsahu s názvem „</w:t>
      </w:r>
      <w:r w:rsidR="0047258E">
        <w:rPr>
          <w:rFonts w:ascii="Arial" w:hAnsi="Arial"/>
          <w:sz w:val="22"/>
        </w:rPr>
        <w:t>Pořízení skartovaček v roce 2024</w:t>
      </w:r>
      <w:r w:rsidRPr="00EA19A4">
        <w:rPr>
          <w:rFonts w:ascii="Arial" w:hAnsi="Arial"/>
          <w:sz w:val="22"/>
        </w:rPr>
        <w:t>“</w:t>
      </w:r>
      <w:r w:rsidR="003B5E90">
        <w:rPr>
          <w:rFonts w:ascii="Arial" w:hAnsi="Arial"/>
          <w:sz w:val="22"/>
        </w:rPr>
        <w:t>,</w:t>
      </w:r>
      <w:r w:rsidRPr="00EA19A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č. j.: </w:t>
      </w:r>
      <w:r w:rsidRPr="004C79DA">
        <w:rPr>
          <w:rFonts w:ascii="Arial" w:hAnsi="Arial"/>
          <w:sz w:val="22"/>
        </w:rPr>
        <w:t>KÚ-</w:t>
      </w:r>
      <w:r w:rsidR="0047258E">
        <w:rPr>
          <w:rFonts w:ascii="Arial" w:hAnsi="Arial"/>
          <w:sz w:val="22"/>
        </w:rPr>
        <w:t>12455</w:t>
      </w:r>
      <w:r w:rsidRPr="004C79DA">
        <w:rPr>
          <w:rFonts w:ascii="Arial" w:hAnsi="Arial"/>
          <w:sz w:val="22"/>
        </w:rPr>
        <w:t>/2024-770-02020-1</w:t>
      </w:r>
      <w:r w:rsidRPr="00EA19A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tuto kupní smlouvu (dále jen „smlouva“) a projevují vůli řídit se všemi jejími ustanoveními.</w:t>
      </w:r>
    </w:p>
    <w:p w14:paraId="109490CA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I.</w:t>
      </w:r>
    </w:p>
    <w:p w14:paraId="2E835838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Předmět smlouvy</w:t>
      </w:r>
    </w:p>
    <w:p w14:paraId="7FDC3714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cs-CZ"/>
        </w:rPr>
      </w:pPr>
    </w:p>
    <w:p w14:paraId="6A77D118" w14:textId="1EC2521D" w:rsidR="003B5E90" w:rsidRDefault="003B5E90" w:rsidP="00445789">
      <w:pPr>
        <w:pStyle w:val="Odstavecseseznamem"/>
        <w:numPr>
          <w:ilvl w:val="1"/>
          <w:numId w:val="8"/>
        </w:numPr>
        <w:spacing w:after="240" w:line="276" w:lineRule="auto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B5E90">
        <w:rPr>
          <w:rFonts w:ascii="Arial" w:hAnsi="Arial" w:cs="Arial"/>
          <w:bCs/>
          <w:color w:val="000000"/>
          <w:sz w:val="22"/>
          <w:szCs w:val="22"/>
        </w:rPr>
        <w:t xml:space="preserve">Předmětem této smlouvy je dodání </w:t>
      </w:r>
      <w:r>
        <w:rPr>
          <w:rFonts w:ascii="Arial" w:hAnsi="Arial" w:cs="Arial"/>
          <w:bCs/>
          <w:color w:val="000000"/>
          <w:sz w:val="22"/>
          <w:szCs w:val="22"/>
        </w:rPr>
        <w:t>12</w:t>
      </w:r>
      <w:r w:rsidRPr="003B5E90">
        <w:rPr>
          <w:rFonts w:ascii="Arial" w:hAnsi="Arial" w:cs="Arial"/>
          <w:bCs/>
          <w:color w:val="000000"/>
          <w:sz w:val="22"/>
          <w:szCs w:val="22"/>
        </w:rPr>
        <w:t xml:space="preserve"> (slovy: </w:t>
      </w:r>
      <w:r>
        <w:rPr>
          <w:rFonts w:ascii="Arial" w:hAnsi="Arial" w:cs="Arial"/>
          <w:bCs/>
          <w:color w:val="000000"/>
          <w:sz w:val="22"/>
          <w:szCs w:val="22"/>
        </w:rPr>
        <w:t>dvanácti</w:t>
      </w:r>
      <w:r w:rsidRPr="003B5E90">
        <w:rPr>
          <w:rFonts w:ascii="Arial" w:hAnsi="Arial" w:cs="Arial"/>
          <w:bCs/>
          <w:color w:val="000000"/>
          <w:sz w:val="22"/>
          <w:szCs w:val="22"/>
        </w:rPr>
        <w:t>) kusů nových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a nepoužitých skartovaček</w:t>
      </w:r>
      <w:r w:rsidRPr="003B5E90">
        <w:rPr>
          <w:rFonts w:ascii="Arial" w:hAnsi="Arial" w:cs="Arial"/>
          <w:bCs/>
          <w:color w:val="000000"/>
          <w:sz w:val="22"/>
          <w:szCs w:val="22"/>
        </w:rPr>
        <w:t xml:space="preserve">, obchodní </w:t>
      </w:r>
      <w:r w:rsidR="00697521" w:rsidRPr="003B5E90">
        <w:rPr>
          <w:rFonts w:ascii="Arial" w:hAnsi="Arial" w:cs="Arial"/>
          <w:bCs/>
          <w:color w:val="000000"/>
          <w:sz w:val="22"/>
          <w:szCs w:val="22"/>
        </w:rPr>
        <w:t>označení – Kobra</w:t>
      </w:r>
      <w:r w:rsidR="00445789" w:rsidRPr="005A060A">
        <w:rPr>
          <w:rFonts w:ascii="Arial" w:hAnsi="Arial" w:cs="Arial"/>
          <w:bCs/>
          <w:color w:val="000000"/>
          <w:sz w:val="22"/>
          <w:szCs w:val="22"/>
        </w:rPr>
        <w:t xml:space="preserve"> 270</w:t>
      </w:r>
      <w:r w:rsidR="0069752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45789" w:rsidRPr="005A060A">
        <w:rPr>
          <w:rFonts w:ascii="Arial" w:hAnsi="Arial" w:cs="Arial"/>
          <w:bCs/>
          <w:color w:val="000000"/>
          <w:sz w:val="22"/>
          <w:szCs w:val="22"/>
        </w:rPr>
        <w:t>TS C4</w:t>
      </w:r>
      <w:r w:rsidRPr="003B5E9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3B5E90">
        <w:rPr>
          <w:rFonts w:ascii="Arial" w:hAnsi="Arial" w:cs="Arial"/>
          <w:sz w:val="22"/>
          <w:szCs w:val="22"/>
          <w:lang w:val="en-US" w:eastAsia="ar-SA"/>
        </w:rPr>
        <w:t>(dále též „zboží“)</w:t>
      </w:r>
      <w:r w:rsidRPr="003B5E90">
        <w:rPr>
          <w:rFonts w:ascii="Arial" w:hAnsi="Arial" w:cs="Arial"/>
          <w:bCs/>
          <w:color w:val="000000"/>
          <w:sz w:val="22"/>
          <w:szCs w:val="22"/>
        </w:rPr>
        <w:t xml:space="preserve">, včetně dodání do odběrných míst kupujícího uvedených </w:t>
      </w:r>
      <w:r w:rsidRPr="006464DA">
        <w:rPr>
          <w:rFonts w:ascii="Arial" w:hAnsi="Arial" w:cs="Arial"/>
          <w:bCs/>
          <w:color w:val="000000"/>
          <w:sz w:val="22"/>
          <w:szCs w:val="22"/>
        </w:rPr>
        <w:t xml:space="preserve">v článku </w:t>
      </w:r>
      <w:r w:rsidR="006464DA" w:rsidRPr="006464DA">
        <w:rPr>
          <w:rFonts w:ascii="Arial" w:hAnsi="Arial" w:cs="Arial"/>
          <w:bCs/>
          <w:color w:val="000000"/>
          <w:sz w:val="22"/>
          <w:szCs w:val="22"/>
        </w:rPr>
        <w:t>IV</w:t>
      </w:r>
      <w:r w:rsidRPr="006464DA">
        <w:rPr>
          <w:rFonts w:ascii="Arial" w:hAnsi="Arial" w:cs="Arial"/>
          <w:bCs/>
          <w:color w:val="000000"/>
          <w:sz w:val="22"/>
          <w:szCs w:val="22"/>
        </w:rPr>
        <w:t xml:space="preserve">. odst. </w:t>
      </w:r>
      <w:r w:rsidR="006464DA" w:rsidRPr="006464DA">
        <w:rPr>
          <w:rFonts w:ascii="Arial" w:hAnsi="Arial" w:cs="Arial"/>
          <w:bCs/>
          <w:color w:val="000000"/>
          <w:sz w:val="22"/>
          <w:szCs w:val="22"/>
        </w:rPr>
        <w:t>4</w:t>
      </w:r>
      <w:r w:rsidRPr="006464DA">
        <w:rPr>
          <w:rFonts w:ascii="Arial" w:hAnsi="Arial" w:cs="Arial"/>
          <w:bCs/>
          <w:color w:val="000000"/>
          <w:sz w:val="22"/>
          <w:szCs w:val="22"/>
        </w:rPr>
        <w:t xml:space="preserve">.2. </w:t>
      </w:r>
      <w:r w:rsidR="006464DA" w:rsidRPr="006464DA">
        <w:rPr>
          <w:rFonts w:ascii="Arial" w:hAnsi="Arial" w:cs="Arial"/>
          <w:bCs/>
          <w:color w:val="000000"/>
          <w:sz w:val="22"/>
          <w:szCs w:val="22"/>
        </w:rPr>
        <w:t xml:space="preserve">této </w:t>
      </w:r>
      <w:r w:rsidRPr="006464DA">
        <w:rPr>
          <w:rFonts w:ascii="Arial" w:hAnsi="Arial" w:cs="Arial"/>
          <w:bCs/>
          <w:color w:val="000000"/>
          <w:sz w:val="22"/>
          <w:szCs w:val="22"/>
        </w:rPr>
        <w:t>smlouvy.</w:t>
      </w:r>
    </w:p>
    <w:p w14:paraId="727099E7" w14:textId="77777777" w:rsidR="003B5E90" w:rsidRDefault="003B5E90" w:rsidP="003B5E90">
      <w:pPr>
        <w:pStyle w:val="Odstavecseseznamem"/>
        <w:spacing w:after="240" w:line="276" w:lineRule="auto"/>
        <w:ind w:left="720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119C19D" w14:textId="3EEB2062" w:rsidR="004B3F39" w:rsidRDefault="00F629D0" w:rsidP="0046278F">
      <w:pPr>
        <w:pStyle w:val="Odstavecseseznamem"/>
        <w:numPr>
          <w:ilvl w:val="1"/>
          <w:numId w:val="8"/>
        </w:numPr>
        <w:spacing w:after="240" w:line="276" w:lineRule="auto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B5E90">
        <w:rPr>
          <w:rFonts w:ascii="Arial" w:hAnsi="Arial" w:cs="Arial"/>
          <w:bCs/>
          <w:color w:val="000000"/>
          <w:sz w:val="22"/>
          <w:szCs w:val="22"/>
        </w:rPr>
        <w:t>Nedílnou součástí každého dodaného kusu zboží je návod k použití v českém jazyce, odpovídající dodanému zboží.</w:t>
      </w:r>
      <w:r w:rsidRPr="003B5E90" w:rsidDel="00226184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334BFFAE" w14:textId="68EDF542" w:rsidR="0046278F" w:rsidRPr="0046278F" w:rsidRDefault="0046278F" w:rsidP="0046278F">
      <w:pPr>
        <w:pStyle w:val="Odstavecseseznamem"/>
        <w:spacing w:after="240" w:line="276" w:lineRule="auto"/>
        <w:ind w:left="720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01613DF" w14:textId="6F122FCD" w:rsidR="0046278F" w:rsidRDefault="004D3D26" w:rsidP="0046278F">
      <w:pPr>
        <w:pStyle w:val="Odstavecseseznamem"/>
        <w:numPr>
          <w:ilvl w:val="1"/>
          <w:numId w:val="8"/>
        </w:numPr>
        <w:spacing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D3D26">
        <w:rPr>
          <w:rFonts w:ascii="Arial" w:hAnsi="Arial" w:cs="Arial"/>
          <w:sz w:val="22"/>
          <w:szCs w:val="22"/>
        </w:rPr>
        <w:t>Prodávající touto smlouvou prodává kupujícímu předmět koupě (tj. zavazuje se kupujícímu předmět koupě odevzdat a umožní mu nabýt vlastnické právo k němu) za podmínek níže uvedených</w:t>
      </w:r>
      <w:r w:rsidR="00C64178" w:rsidRPr="00C64178">
        <w:rPr>
          <w:rFonts w:ascii="Arial" w:hAnsi="Arial" w:cs="Arial"/>
          <w:sz w:val="22"/>
          <w:szCs w:val="22"/>
        </w:rPr>
        <w:t xml:space="preserve">. </w:t>
      </w:r>
    </w:p>
    <w:p w14:paraId="277B436C" w14:textId="77777777" w:rsidR="0046278F" w:rsidRPr="0046278F" w:rsidRDefault="0046278F" w:rsidP="0046278F">
      <w:pPr>
        <w:pStyle w:val="Odstavecseseznamem"/>
        <w:rPr>
          <w:rFonts w:ascii="Arial" w:hAnsi="Arial" w:cs="Arial"/>
          <w:sz w:val="22"/>
          <w:szCs w:val="22"/>
        </w:rPr>
      </w:pPr>
    </w:p>
    <w:p w14:paraId="0E606048" w14:textId="76A91244" w:rsidR="00C64178" w:rsidRDefault="004D3D26" w:rsidP="0046278F">
      <w:pPr>
        <w:pStyle w:val="Odstavecseseznamem"/>
        <w:numPr>
          <w:ilvl w:val="1"/>
          <w:numId w:val="8"/>
        </w:numPr>
        <w:spacing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D3D26">
        <w:rPr>
          <w:rFonts w:ascii="Arial" w:hAnsi="Arial" w:cs="Arial"/>
          <w:sz w:val="22"/>
          <w:szCs w:val="22"/>
        </w:rPr>
        <w:t>Kupující touto smlouvou předmět koupě od prodávajícího kupuje a zavazuje se předmět koupě bez vad od prodávajícího převzít a zaplatit prodávajícímu kupní cenu ve výši a způsobem níže uvedeným</w:t>
      </w:r>
      <w:r w:rsidR="00C64178" w:rsidRPr="00C64178">
        <w:rPr>
          <w:rFonts w:ascii="Arial" w:hAnsi="Arial" w:cs="Arial"/>
          <w:sz w:val="22"/>
          <w:szCs w:val="22"/>
        </w:rPr>
        <w:t xml:space="preserve">. </w:t>
      </w:r>
    </w:p>
    <w:p w14:paraId="22B3DD70" w14:textId="77777777" w:rsidR="0046278F" w:rsidRPr="00C64178" w:rsidRDefault="0046278F" w:rsidP="0046278F">
      <w:pPr>
        <w:pStyle w:val="Odstavecseseznamem"/>
        <w:spacing w:after="24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0100336E" w14:textId="7EF76461" w:rsidR="00C64178" w:rsidRDefault="004D3D26" w:rsidP="004D3D26">
      <w:pPr>
        <w:pStyle w:val="Odstavecseseznamem"/>
        <w:numPr>
          <w:ilvl w:val="1"/>
          <w:numId w:val="8"/>
        </w:numPr>
        <w:spacing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D3D26">
        <w:rPr>
          <w:rFonts w:ascii="Arial" w:hAnsi="Arial" w:cs="Arial"/>
          <w:sz w:val="22"/>
          <w:szCs w:val="22"/>
        </w:rPr>
        <w:t xml:space="preserve">Prodávající se zavazuje předmět koupě kupujícímu dodat řádně a včas. Prodávající se rovněž zavazuje po celou dobu trvání záruky poskytovat kupujícímu záruční servis v rozsahu stanoveném v </w:t>
      </w:r>
      <w:r w:rsidRPr="005A28D2">
        <w:rPr>
          <w:rFonts w:ascii="Arial" w:hAnsi="Arial" w:cs="Arial"/>
          <w:sz w:val="22"/>
          <w:szCs w:val="22"/>
        </w:rPr>
        <w:t>článku V. této smlouvy</w:t>
      </w:r>
      <w:r w:rsidR="00C64178" w:rsidRPr="005A28D2">
        <w:rPr>
          <w:rFonts w:ascii="Arial" w:hAnsi="Arial" w:cs="Arial"/>
          <w:sz w:val="22"/>
          <w:szCs w:val="22"/>
        </w:rPr>
        <w:t>.</w:t>
      </w:r>
      <w:r w:rsidR="00C64178" w:rsidRPr="00C64178">
        <w:rPr>
          <w:rFonts w:ascii="Arial" w:hAnsi="Arial" w:cs="Arial"/>
          <w:sz w:val="22"/>
          <w:szCs w:val="22"/>
        </w:rPr>
        <w:t xml:space="preserve"> </w:t>
      </w:r>
    </w:p>
    <w:p w14:paraId="7FC1C126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lastRenderedPageBreak/>
        <w:t>II.</w:t>
      </w:r>
    </w:p>
    <w:p w14:paraId="471BC5DE" w14:textId="567C0970"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Kupní cena</w:t>
      </w:r>
    </w:p>
    <w:p w14:paraId="0F82ACCB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</w:p>
    <w:p w14:paraId="232BA4BD" w14:textId="3F339724" w:rsidR="00D941A1" w:rsidRDefault="00D941A1" w:rsidP="00F629D0">
      <w:pPr>
        <w:pStyle w:val="Odstavecseseznamem"/>
        <w:numPr>
          <w:ilvl w:val="1"/>
          <w:numId w:val="7"/>
        </w:numPr>
        <w:spacing w:after="240"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Smluvní strany se dohodly na kupní ceně za zboží</w:t>
      </w:r>
      <w:r w:rsidR="002508CE">
        <w:rPr>
          <w:rFonts w:ascii="Arial" w:hAnsi="Arial" w:cs="Arial"/>
          <w:bCs/>
          <w:sz w:val="22"/>
          <w:szCs w:val="22"/>
        </w:rPr>
        <w:t xml:space="preserve"> specifikované v článku I. </w:t>
      </w:r>
      <w:r w:rsidR="004D3D26">
        <w:rPr>
          <w:rFonts w:ascii="Arial" w:hAnsi="Arial" w:cs="Arial"/>
          <w:bCs/>
          <w:sz w:val="22"/>
          <w:szCs w:val="22"/>
        </w:rPr>
        <w:t xml:space="preserve">odst. 1.1. </w:t>
      </w:r>
      <w:r w:rsidR="002508CE">
        <w:rPr>
          <w:rFonts w:ascii="Arial" w:hAnsi="Arial" w:cs="Arial"/>
          <w:bCs/>
          <w:sz w:val="22"/>
          <w:szCs w:val="22"/>
        </w:rPr>
        <w:t>této smlouvy</w:t>
      </w:r>
      <w:r>
        <w:rPr>
          <w:rFonts w:ascii="Arial" w:hAnsi="Arial" w:cs="Arial"/>
          <w:bCs/>
          <w:sz w:val="22"/>
          <w:szCs w:val="22"/>
        </w:rPr>
        <w:t xml:space="preserve"> takto: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993"/>
        <w:gridCol w:w="991"/>
        <w:gridCol w:w="1842"/>
        <w:gridCol w:w="1986"/>
      </w:tblGrid>
      <w:tr w:rsidR="004D3D26" w:rsidRPr="00E855DE" w14:paraId="69C76F20" w14:textId="77777777" w:rsidTr="00F7277C">
        <w:trPr>
          <w:cantSplit/>
          <w:trHeight w:val="510"/>
        </w:trPr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0F7627EB" w14:textId="6155AE09" w:rsidR="004D3D26" w:rsidRPr="00B7240D" w:rsidRDefault="004D3D26" w:rsidP="00CE094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7240D">
              <w:rPr>
                <w:rFonts w:ascii="Arial" w:hAnsi="Arial" w:cs="Arial"/>
                <w:sz w:val="18"/>
                <w:szCs w:val="18"/>
              </w:rPr>
              <w:t xml:space="preserve">Obchodní označení </w:t>
            </w:r>
            <w:r>
              <w:rPr>
                <w:rFonts w:ascii="Arial" w:hAnsi="Arial" w:cs="Arial"/>
                <w:sz w:val="18"/>
                <w:szCs w:val="18"/>
              </w:rPr>
              <w:t>skartovačky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42E6091C" w14:textId="77777777" w:rsidR="004D3D26" w:rsidRPr="00B7240D" w:rsidRDefault="004D3D26" w:rsidP="00CE094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40D">
              <w:rPr>
                <w:rFonts w:ascii="Arial" w:hAnsi="Arial" w:cs="Arial"/>
                <w:sz w:val="18"/>
                <w:szCs w:val="18"/>
              </w:rPr>
              <w:t>Jednotka</w:t>
            </w: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14:paraId="0DF84D7E" w14:textId="77777777" w:rsidR="004D3D26" w:rsidRPr="00B7240D" w:rsidRDefault="004D3D26" w:rsidP="00CE094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40D">
              <w:rPr>
                <w:rFonts w:ascii="Arial" w:hAnsi="Arial" w:cs="Arial"/>
                <w:sz w:val="18"/>
                <w:szCs w:val="18"/>
              </w:rPr>
              <w:t>Množství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09C197D8" w14:textId="77777777" w:rsidR="004D3D26" w:rsidRPr="00B7240D" w:rsidRDefault="004D3D26" w:rsidP="00F7277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7240D">
              <w:rPr>
                <w:rFonts w:ascii="Arial" w:hAnsi="Arial" w:cs="Arial"/>
                <w:sz w:val="18"/>
                <w:szCs w:val="18"/>
              </w:rPr>
              <w:t>Cena za jednotku bez DPH</w:t>
            </w:r>
          </w:p>
        </w:tc>
        <w:tc>
          <w:tcPr>
            <w:tcW w:w="1986" w:type="dxa"/>
            <w:shd w:val="clear" w:color="auto" w:fill="BFBFBF" w:themeFill="background1" w:themeFillShade="BF"/>
            <w:vAlign w:val="center"/>
          </w:tcPr>
          <w:p w14:paraId="62EAEE5E" w14:textId="1B641AD8" w:rsidR="004D3D26" w:rsidRPr="00B7240D" w:rsidRDefault="004D3D26" w:rsidP="00F7277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7240D">
              <w:rPr>
                <w:rFonts w:ascii="Arial" w:hAnsi="Arial" w:cs="Arial"/>
                <w:sz w:val="18"/>
                <w:szCs w:val="18"/>
              </w:rPr>
              <w:t xml:space="preserve">Cena </w:t>
            </w:r>
            <w:r w:rsidR="00F7277C">
              <w:rPr>
                <w:rFonts w:ascii="Arial" w:hAnsi="Arial" w:cs="Arial"/>
                <w:sz w:val="18"/>
                <w:szCs w:val="18"/>
              </w:rPr>
              <w:t>za 12 ks skartovaček</w:t>
            </w:r>
            <w:r w:rsidRPr="00B7240D">
              <w:rPr>
                <w:rFonts w:ascii="Arial" w:hAnsi="Arial" w:cs="Arial"/>
                <w:sz w:val="18"/>
                <w:szCs w:val="18"/>
              </w:rPr>
              <w:t xml:space="preserve"> bez DPH</w:t>
            </w:r>
          </w:p>
        </w:tc>
      </w:tr>
      <w:tr w:rsidR="004D3D26" w:rsidRPr="00445789" w14:paraId="437E20CC" w14:textId="77777777" w:rsidTr="005A060A">
        <w:trPr>
          <w:cantSplit/>
          <w:trHeight w:val="510"/>
        </w:trPr>
        <w:tc>
          <w:tcPr>
            <w:tcW w:w="2693" w:type="dxa"/>
            <w:shd w:val="clear" w:color="auto" w:fill="auto"/>
            <w:vAlign w:val="center"/>
          </w:tcPr>
          <w:p w14:paraId="22FF1CCE" w14:textId="1FD4F076" w:rsidR="004D3D26" w:rsidRPr="00445789" w:rsidRDefault="00445789" w:rsidP="00CE09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45789">
              <w:rPr>
                <w:rFonts w:ascii="Arial" w:hAnsi="Arial" w:cs="Arial"/>
                <w:sz w:val="20"/>
                <w:szCs w:val="20"/>
              </w:rPr>
              <w:t>Kobra 270</w:t>
            </w:r>
            <w:r w:rsidR="006975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5789">
              <w:rPr>
                <w:rFonts w:ascii="Arial" w:hAnsi="Arial" w:cs="Arial"/>
                <w:sz w:val="20"/>
                <w:szCs w:val="20"/>
              </w:rPr>
              <w:t>TS C4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00E02E" w14:textId="77777777" w:rsidR="004D3D26" w:rsidRPr="00445789" w:rsidRDefault="004D3D26" w:rsidP="00CE09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789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CA51A48" w14:textId="7198B629" w:rsidR="004D3D26" w:rsidRPr="00445789" w:rsidRDefault="004D3D26" w:rsidP="00CE09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78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EE0044" w14:textId="60C0FFC8" w:rsidR="004D3D26" w:rsidRPr="00445789" w:rsidRDefault="00293DA8" w:rsidP="004457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789">
              <w:rPr>
                <w:rFonts w:ascii="Arial" w:hAnsi="Arial" w:cs="Arial"/>
                <w:sz w:val="20"/>
                <w:szCs w:val="20"/>
              </w:rPr>
              <w:t>16.993</w:t>
            </w:r>
            <w:r w:rsidR="00445789" w:rsidRPr="00445789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98D0ED0" w14:textId="21686FF9" w:rsidR="004D3D26" w:rsidRPr="00445789" w:rsidRDefault="00293DA8" w:rsidP="004457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789">
              <w:rPr>
                <w:rFonts w:ascii="Arial" w:hAnsi="Arial" w:cs="Arial"/>
                <w:sz w:val="20"/>
                <w:szCs w:val="20"/>
              </w:rPr>
              <w:t>203.916</w:t>
            </w:r>
            <w:r w:rsidR="00445789" w:rsidRPr="00445789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</w:tbl>
    <w:p w14:paraId="56229577" w14:textId="1DBA6701" w:rsidR="00C64178" w:rsidRDefault="004D3D26" w:rsidP="004D3D26">
      <w:pPr>
        <w:pStyle w:val="Odstavecseseznamem"/>
        <w:numPr>
          <w:ilvl w:val="1"/>
          <w:numId w:val="7"/>
        </w:numPr>
        <w:spacing w:before="240" w:after="240"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4D3D26">
        <w:rPr>
          <w:rFonts w:ascii="Arial" w:hAnsi="Arial" w:cs="Arial"/>
          <w:bCs/>
          <w:sz w:val="22"/>
          <w:szCs w:val="22"/>
        </w:rPr>
        <w:t>Ke kupní ceně bude připočtena daň z přidané hodnoty podle platných právních předpisů ke dni uskutečnění zdanitelného plnění. Prodávající odpovídá za to, že sazba daně z přidané hodnoty bude stanovena v souladu s platnými právními předpisy</w:t>
      </w:r>
      <w:r w:rsidR="00C64178" w:rsidRPr="00C64178">
        <w:rPr>
          <w:rFonts w:ascii="Arial" w:hAnsi="Arial" w:cs="Arial"/>
          <w:bCs/>
          <w:sz w:val="22"/>
          <w:szCs w:val="22"/>
        </w:rPr>
        <w:t>.</w:t>
      </w:r>
    </w:p>
    <w:p w14:paraId="130E600B" w14:textId="77777777" w:rsidR="004D3D26" w:rsidRDefault="004D3D26" w:rsidP="004D3D26">
      <w:pPr>
        <w:pStyle w:val="Odstavecseseznamem"/>
        <w:spacing w:before="240" w:after="240" w:line="276" w:lineRule="auto"/>
        <w:ind w:left="72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5DE04E22" w14:textId="141DE268" w:rsidR="00F629D0" w:rsidRDefault="004D3D26" w:rsidP="00F629D0">
      <w:pPr>
        <w:pStyle w:val="Odstavecseseznamem"/>
        <w:numPr>
          <w:ilvl w:val="1"/>
          <w:numId w:val="7"/>
        </w:numPr>
        <w:spacing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D3D26">
        <w:rPr>
          <w:rFonts w:ascii="Arial" w:hAnsi="Arial" w:cs="Arial"/>
          <w:sz w:val="22"/>
          <w:szCs w:val="22"/>
        </w:rPr>
        <w:t>Kupní cena je sjednána jako nejvýše přípustná a nepřekročitelná a zahrnuje veškeré náklady prodávajícího spojené s plněním závazků podle této smlouvy, a to včetně dopravy do místa dodání</w:t>
      </w:r>
      <w:r w:rsidR="00F629D0">
        <w:rPr>
          <w:rFonts w:ascii="Arial" w:hAnsi="Arial" w:cs="Arial"/>
          <w:sz w:val="22"/>
          <w:szCs w:val="22"/>
        </w:rPr>
        <w:t>.</w:t>
      </w:r>
    </w:p>
    <w:p w14:paraId="796B7E02" w14:textId="77777777" w:rsidR="00F629D0" w:rsidRPr="00F629D0" w:rsidRDefault="00F629D0" w:rsidP="00F629D0">
      <w:pPr>
        <w:pStyle w:val="Odstavecseseznamem"/>
        <w:rPr>
          <w:rFonts w:ascii="Arial" w:hAnsi="Arial" w:cs="Arial"/>
          <w:sz w:val="22"/>
          <w:szCs w:val="22"/>
        </w:rPr>
      </w:pPr>
    </w:p>
    <w:p w14:paraId="4936D94F" w14:textId="139E527D" w:rsidR="00F629D0" w:rsidRPr="004D3D26" w:rsidRDefault="004D3D26" w:rsidP="004D3D26">
      <w:pPr>
        <w:pStyle w:val="Odstavecseseznamem"/>
        <w:numPr>
          <w:ilvl w:val="1"/>
          <w:numId w:val="7"/>
        </w:numPr>
        <w:spacing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D3D26">
        <w:rPr>
          <w:rFonts w:ascii="Arial" w:hAnsi="Arial" w:cs="Arial"/>
          <w:sz w:val="22"/>
          <w:szCs w:val="22"/>
        </w:rPr>
        <w:t xml:space="preserve">Prodávající ve smyslu </w:t>
      </w:r>
      <w:proofErr w:type="spellStart"/>
      <w:r w:rsidRPr="004D3D26">
        <w:rPr>
          <w:rFonts w:ascii="Arial" w:hAnsi="Arial" w:cs="Arial"/>
          <w:sz w:val="22"/>
          <w:szCs w:val="22"/>
        </w:rPr>
        <w:t>ust</w:t>
      </w:r>
      <w:proofErr w:type="spellEnd"/>
      <w:r w:rsidRPr="004D3D26">
        <w:rPr>
          <w:rFonts w:ascii="Arial" w:hAnsi="Arial" w:cs="Arial"/>
          <w:sz w:val="22"/>
          <w:szCs w:val="22"/>
        </w:rPr>
        <w:t>. § 1765 odst. 2) občanského zákoníku přebírá nebezpečí změny okolností po uzavření smlouvy</w:t>
      </w:r>
      <w:r w:rsidR="00F629D0" w:rsidRPr="00F629D0">
        <w:rPr>
          <w:rFonts w:ascii="Arial" w:hAnsi="Arial" w:cs="Arial"/>
          <w:sz w:val="22"/>
          <w:szCs w:val="22"/>
        </w:rPr>
        <w:t>.</w:t>
      </w:r>
    </w:p>
    <w:p w14:paraId="0FC7AE62" w14:textId="143E6B2B" w:rsidR="004D3D26" w:rsidRPr="00C64178" w:rsidRDefault="004D3D26" w:rsidP="004D3D26">
      <w:pPr>
        <w:suppressAutoHyphens w:val="0"/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I</w:t>
      </w:r>
      <w:r w:rsidR="00AB05C0">
        <w:rPr>
          <w:rFonts w:ascii="Arial" w:hAnsi="Arial" w:cs="Arial"/>
          <w:b/>
          <w:bCs/>
          <w:sz w:val="22"/>
          <w:szCs w:val="22"/>
          <w:lang w:eastAsia="cs-CZ"/>
        </w:rPr>
        <w:t>I</w:t>
      </w:r>
      <w:r>
        <w:rPr>
          <w:rFonts w:ascii="Arial" w:hAnsi="Arial" w:cs="Arial"/>
          <w:b/>
          <w:bCs/>
          <w:sz w:val="22"/>
          <w:szCs w:val="22"/>
          <w:lang w:eastAsia="cs-CZ"/>
        </w:rPr>
        <w:t>I</w:t>
      </w: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.</w:t>
      </w:r>
    </w:p>
    <w:p w14:paraId="7A79ADAE" w14:textId="77777777" w:rsidR="004D3D26" w:rsidRPr="00C64178" w:rsidRDefault="004D3D26" w:rsidP="004D3D2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Platební podmínky</w:t>
      </w:r>
    </w:p>
    <w:p w14:paraId="2908E260" w14:textId="77777777" w:rsidR="004D3D26" w:rsidRPr="00C64178" w:rsidRDefault="004D3D26" w:rsidP="004D3D2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eastAsia="cs-CZ"/>
        </w:rPr>
      </w:pPr>
    </w:p>
    <w:p w14:paraId="42C8E6BA" w14:textId="77777777" w:rsidR="004D3D26" w:rsidRPr="004D3D26" w:rsidRDefault="004D3D26" w:rsidP="004D3D26">
      <w:pPr>
        <w:pStyle w:val="Odstavecseseznamem"/>
        <w:numPr>
          <w:ilvl w:val="0"/>
          <w:numId w:val="16"/>
        </w:numPr>
        <w:spacing w:after="240" w:line="276" w:lineRule="auto"/>
        <w:contextualSpacing/>
        <w:jc w:val="both"/>
        <w:rPr>
          <w:rFonts w:ascii="Arial" w:hAnsi="Arial" w:cs="Arial"/>
          <w:vanish/>
          <w:sz w:val="22"/>
          <w:szCs w:val="22"/>
        </w:rPr>
      </w:pPr>
    </w:p>
    <w:p w14:paraId="5CF45AD4" w14:textId="77777777" w:rsidR="004D3D26" w:rsidRPr="004D3D26" w:rsidRDefault="004D3D26" w:rsidP="004D3D26">
      <w:pPr>
        <w:pStyle w:val="Odstavecseseznamem"/>
        <w:numPr>
          <w:ilvl w:val="0"/>
          <w:numId w:val="16"/>
        </w:numPr>
        <w:spacing w:after="240" w:line="276" w:lineRule="auto"/>
        <w:contextualSpacing/>
        <w:jc w:val="both"/>
        <w:rPr>
          <w:rFonts w:ascii="Arial" w:hAnsi="Arial" w:cs="Arial"/>
          <w:vanish/>
          <w:sz w:val="22"/>
          <w:szCs w:val="22"/>
        </w:rPr>
      </w:pPr>
    </w:p>
    <w:p w14:paraId="54E14195" w14:textId="3D56757A" w:rsidR="004D3D26" w:rsidRDefault="004D3D26" w:rsidP="004D3D26">
      <w:pPr>
        <w:pStyle w:val="Odstavecseseznamem"/>
        <w:numPr>
          <w:ilvl w:val="1"/>
          <w:numId w:val="16"/>
        </w:numPr>
        <w:spacing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64178">
        <w:rPr>
          <w:rFonts w:ascii="Arial" w:hAnsi="Arial" w:cs="Arial"/>
          <w:sz w:val="22"/>
          <w:szCs w:val="22"/>
        </w:rPr>
        <w:t xml:space="preserve">K zaplacení kupní ceny </w:t>
      </w:r>
      <w:r>
        <w:rPr>
          <w:rFonts w:ascii="Arial" w:hAnsi="Arial" w:cs="Arial"/>
          <w:sz w:val="22"/>
          <w:szCs w:val="22"/>
        </w:rPr>
        <w:t>za dodan</w:t>
      </w:r>
      <w:r w:rsidR="00AB05C0">
        <w:rPr>
          <w:rFonts w:ascii="Arial" w:hAnsi="Arial" w:cs="Arial"/>
          <w:sz w:val="22"/>
          <w:szCs w:val="22"/>
        </w:rPr>
        <w:t>é zboží</w:t>
      </w:r>
      <w:r w:rsidRPr="00C64178">
        <w:rPr>
          <w:rFonts w:ascii="Arial" w:hAnsi="Arial" w:cs="Arial"/>
          <w:sz w:val="22"/>
          <w:szCs w:val="22"/>
        </w:rPr>
        <w:t xml:space="preserve"> je prodávající povinen vystavit kupujícímu daňový doklad (fakturu), který musí splňovat všechny náležitosti dle</w:t>
      </w:r>
      <w:r>
        <w:rPr>
          <w:rFonts w:ascii="Arial" w:hAnsi="Arial" w:cs="Arial"/>
          <w:sz w:val="22"/>
          <w:szCs w:val="22"/>
        </w:rPr>
        <w:t> </w:t>
      </w:r>
      <w:r w:rsidRPr="00C64178">
        <w:rPr>
          <w:rFonts w:ascii="Arial" w:hAnsi="Arial" w:cs="Arial"/>
          <w:sz w:val="22"/>
          <w:szCs w:val="22"/>
        </w:rPr>
        <w:t xml:space="preserve">zvláštních právních předpisů. </w:t>
      </w:r>
    </w:p>
    <w:p w14:paraId="406A5C3B" w14:textId="77777777" w:rsidR="00AB05C0" w:rsidRPr="00C64178" w:rsidRDefault="00AB05C0" w:rsidP="00AB05C0">
      <w:pPr>
        <w:pStyle w:val="Odstavecseseznamem"/>
        <w:spacing w:after="24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609DE09F" w14:textId="1B3648F7" w:rsidR="004D3D26" w:rsidRDefault="004D3D26" w:rsidP="004D3D26">
      <w:pPr>
        <w:pStyle w:val="Odstavecseseznamem"/>
        <w:numPr>
          <w:ilvl w:val="1"/>
          <w:numId w:val="16"/>
        </w:numPr>
        <w:spacing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64178">
        <w:rPr>
          <w:rFonts w:ascii="Arial" w:hAnsi="Arial" w:cs="Arial"/>
          <w:sz w:val="22"/>
          <w:szCs w:val="22"/>
        </w:rPr>
        <w:t xml:space="preserve">Kupní cena je splatná po řádném dodání </w:t>
      </w:r>
      <w:r w:rsidR="00AB05C0">
        <w:rPr>
          <w:rFonts w:ascii="Arial" w:hAnsi="Arial" w:cs="Arial"/>
          <w:sz w:val="22"/>
          <w:szCs w:val="22"/>
        </w:rPr>
        <w:t>zboží</w:t>
      </w:r>
      <w:r w:rsidRPr="00C64178">
        <w:rPr>
          <w:rFonts w:ascii="Arial" w:hAnsi="Arial" w:cs="Arial"/>
          <w:sz w:val="22"/>
          <w:szCs w:val="22"/>
        </w:rPr>
        <w:t xml:space="preserve"> a po vystavení dokladu o př</w:t>
      </w:r>
      <w:r>
        <w:rPr>
          <w:rFonts w:ascii="Arial" w:hAnsi="Arial" w:cs="Arial"/>
          <w:sz w:val="22"/>
          <w:szCs w:val="22"/>
        </w:rPr>
        <w:t xml:space="preserve">evzetí </w:t>
      </w:r>
      <w:r w:rsidR="00AB05C0">
        <w:rPr>
          <w:rFonts w:ascii="Arial" w:hAnsi="Arial" w:cs="Arial"/>
          <w:sz w:val="22"/>
          <w:szCs w:val="22"/>
        </w:rPr>
        <w:t>zboží</w:t>
      </w:r>
      <w:r>
        <w:rPr>
          <w:rFonts w:ascii="Arial" w:hAnsi="Arial" w:cs="Arial"/>
          <w:sz w:val="22"/>
          <w:szCs w:val="22"/>
        </w:rPr>
        <w:t xml:space="preserve"> bez vad</w:t>
      </w:r>
      <w:r w:rsidRPr="00C64178">
        <w:rPr>
          <w:rFonts w:ascii="Arial" w:hAnsi="Arial" w:cs="Arial"/>
          <w:sz w:val="22"/>
          <w:szCs w:val="22"/>
        </w:rPr>
        <w:t>, jednorázově, příkazem k úhradě na účet prodávajícího, který bude uvedený ve</w:t>
      </w:r>
      <w:r>
        <w:rPr>
          <w:rFonts w:ascii="Arial" w:hAnsi="Arial" w:cs="Arial"/>
          <w:sz w:val="22"/>
          <w:szCs w:val="22"/>
        </w:rPr>
        <w:t> </w:t>
      </w:r>
      <w:r w:rsidRPr="00C64178">
        <w:rPr>
          <w:rFonts w:ascii="Arial" w:hAnsi="Arial" w:cs="Arial"/>
          <w:sz w:val="22"/>
          <w:szCs w:val="22"/>
        </w:rPr>
        <w:t xml:space="preserve">faktuře. </w:t>
      </w:r>
    </w:p>
    <w:p w14:paraId="59A813FB" w14:textId="77777777" w:rsidR="00AB05C0" w:rsidRPr="00AB05C0" w:rsidRDefault="00AB05C0" w:rsidP="00AB05C0">
      <w:pPr>
        <w:pStyle w:val="Odstavecseseznamem"/>
        <w:rPr>
          <w:rFonts w:ascii="Arial" w:hAnsi="Arial" w:cs="Arial"/>
          <w:sz w:val="22"/>
          <w:szCs w:val="22"/>
        </w:rPr>
      </w:pPr>
    </w:p>
    <w:p w14:paraId="23BF1864" w14:textId="0AB0C7F3" w:rsidR="004D3D26" w:rsidRDefault="004D3D26" w:rsidP="004D3D26">
      <w:pPr>
        <w:pStyle w:val="Odstavecseseznamem"/>
        <w:numPr>
          <w:ilvl w:val="1"/>
          <w:numId w:val="16"/>
        </w:numPr>
        <w:spacing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01A4D">
        <w:rPr>
          <w:rFonts w:ascii="Arial" w:hAnsi="Arial" w:cs="Arial"/>
          <w:sz w:val="22"/>
          <w:szCs w:val="22"/>
        </w:rPr>
        <w:t>Vystaven</w:t>
      </w:r>
      <w:r>
        <w:rPr>
          <w:rFonts w:ascii="Arial" w:hAnsi="Arial" w:cs="Arial"/>
          <w:sz w:val="22"/>
          <w:szCs w:val="22"/>
        </w:rPr>
        <w:t>á</w:t>
      </w:r>
      <w:r w:rsidRPr="00501A4D">
        <w:rPr>
          <w:rFonts w:ascii="Arial" w:hAnsi="Arial" w:cs="Arial"/>
          <w:sz w:val="22"/>
          <w:szCs w:val="22"/>
        </w:rPr>
        <w:t xml:space="preserve"> faktur</w:t>
      </w:r>
      <w:r>
        <w:rPr>
          <w:rFonts w:ascii="Arial" w:hAnsi="Arial" w:cs="Arial"/>
          <w:sz w:val="22"/>
          <w:szCs w:val="22"/>
        </w:rPr>
        <w:t>a</w:t>
      </w:r>
      <w:r w:rsidRPr="00501A4D">
        <w:rPr>
          <w:rFonts w:ascii="Arial" w:hAnsi="Arial" w:cs="Arial"/>
          <w:sz w:val="22"/>
          <w:szCs w:val="22"/>
        </w:rPr>
        <w:t xml:space="preserve"> bud</w:t>
      </w:r>
      <w:r>
        <w:rPr>
          <w:rFonts w:ascii="Arial" w:hAnsi="Arial" w:cs="Arial"/>
          <w:sz w:val="22"/>
          <w:szCs w:val="22"/>
        </w:rPr>
        <w:t>e</w:t>
      </w:r>
      <w:r w:rsidRPr="00501A4D">
        <w:rPr>
          <w:rFonts w:ascii="Arial" w:hAnsi="Arial" w:cs="Arial"/>
          <w:sz w:val="22"/>
          <w:szCs w:val="22"/>
        </w:rPr>
        <w:t xml:space="preserve"> obsahovat veškeré náležitosti podle obecně závazných právních předpisů a musí obsahovat též číslo smlouvy </w:t>
      </w:r>
      <w:r>
        <w:rPr>
          <w:rFonts w:ascii="Arial" w:hAnsi="Arial" w:cs="Arial"/>
          <w:sz w:val="22"/>
          <w:szCs w:val="22"/>
        </w:rPr>
        <w:t>kupujícího</w:t>
      </w:r>
      <w:r w:rsidRPr="00501A4D">
        <w:rPr>
          <w:rFonts w:ascii="Arial" w:hAnsi="Arial" w:cs="Arial"/>
          <w:sz w:val="22"/>
          <w:szCs w:val="22"/>
        </w:rPr>
        <w:t xml:space="preserve">. Pokud faktura nebude obsahovat náležitosti stanovené právními předpisy a touto smlouvou nebo bude-li obsahovat nesprávné údaje, je </w:t>
      </w:r>
      <w:r>
        <w:rPr>
          <w:rFonts w:ascii="Arial" w:hAnsi="Arial" w:cs="Arial"/>
          <w:sz w:val="22"/>
          <w:szCs w:val="22"/>
        </w:rPr>
        <w:t>kupující</w:t>
      </w:r>
      <w:r w:rsidRPr="00501A4D">
        <w:rPr>
          <w:rFonts w:ascii="Arial" w:hAnsi="Arial" w:cs="Arial"/>
          <w:sz w:val="22"/>
          <w:szCs w:val="22"/>
        </w:rPr>
        <w:t xml:space="preserve"> oprávněn fakturu vrátit se zdůvodněním </w:t>
      </w:r>
      <w:r>
        <w:rPr>
          <w:rFonts w:ascii="Arial" w:hAnsi="Arial" w:cs="Arial"/>
          <w:sz w:val="22"/>
          <w:szCs w:val="22"/>
        </w:rPr>
        <w:t>prodávajícímu</w:t>
      </w:r>
      <w:r w:rsidRPr="00501A4D">
        <w:rPr>
          <w:rFonts w:ascii="Arial" w:hAnsi="Arial" w:cs="Arial"/>
          <w:sz w:val="22"/>
          <w:szCs w:val="22"/>
        </w:rPr>
        <w:t xml:space="preserve"> k doplnění či novému vystavení. V takovém případě splatnost </w:t>
      </w:r>
      <w:r>
        <w:rPr>
          <w:rFonts w:ascii="Arial" w:hAnsi="Arial" w:cs="Arial"/>
          <w:sz w:val="22"/>
          <w:szCs w:val="22"/>
        </w:rPr>
        <w:t xml:space="preserve">kupní </w:t>
      </w:r>
      <w:r w:rsidRPr="00501A4D">
        <w:rPr>
          <w:rFonts w:ascii="Arial" w:hAnsi="Arial" w:cs="Arial"/>
          <w:sz w:val="22"/>
          <w:szCs w:val="22"/>
        </w:rPr>
        <w:t xml:space="preserve">ceny počíná běžet až dnem doručení doplněné nebo nově vystavené faktury obsahující všechny správné údaje a náležitosti dle této smlouvy </w:t>
      </w:r>
      <w:r>
        <w:rPr>
          <w:rFonts w:ascii="Arial" w:hAnsi="Arial" w:cs="Arial"/>
          <w:sz w:val="22"/>
          <w:szCs w:val="22"/>
        </w:rPr>
        <w:t>kupujícímu.</w:t>
      </w:r>
    </w:p>
    <w:p w14:paraId="29AFC723" w14:textId="77777777" w:rsidR="00AB05C0" w:rsidRPr="00AB05C0" w:rsidRDefault="00AB05C0" w:rsidP="00AB05C0">
      <w:pPr>
        <w:pStyle w:val="Odstavecseseznamem"/>
        <w:rPr>
          <w:rFonts w:ascii="Arial" w:hAnsi="Arial" w:cs="Arial"/>
          <w:sz w:val="22"/>
          <w:szCs w:val="22"/>
        </w:rPr>
      </w:pPr>
    </w:p>
    <w:p w14:paraId="75178BFE" w14:textId="083BBA21" w:rsidR="004D3D26" w:rsidRPr="00C64178" w:rsidRDefault="004D3D26" w:rsidP="004D3D26">
      <w:pPr>
        <w:pStyle w:val="Odstavecseseznamem"/>
        <w:numPr>
          <w:ilvl w:val="1"/>
          <w:numId w:val="16"/>
        </w:numPr>
        <w:spacing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64178">
        <w:rPr>
          <w:rFonts w:ascii="Arial" w:hAnsi="Arial" w:cs="Arial"/>
          <w:sz w:val="22"/>
          <w:szCs w:val="22"/>
        </w:rPr>
        <w:t xml:space="preserve">Splatnost faktury bude </w:t>
      </w:r>
      <w:r>
        <w:rPr>
          <w:rFonts w:ascii="Arial" w:hAnsi="Arial" w:cs="Arial"/>
          <w:sz w:val="22"/>
          <w:szCs w:val="22"/>
        </w:rPr>
        <w:t>21 (slovy: dvacetjedna)</w:t>
      </w:r>
      <w:r w:rsidRPr="00C64178">
        <w:rPr>
          <w:rFonts w:ascii="Arial" w:hAnsi="Arial" w:cs="Arial"/>
          <w:sz w:val="22"/>
          <w:szCs w:val="22"/>
        </w:rPr>
        <w:t xml:space="preserve"> kalendářních dnů od</w:t>
      </w:r>
      <w:r>
        <w:rPr>
          <w:rFonts w:ascii="Arial" w:hAnsi="Arial" w:cs="Arial"/>
          <w:sz w:val="22"/>
          <w:szCs w:val="22"/>
        </w:rPr>
        <w:t>e</w:t>
      </w:r>
      <w:r w:rsidRPr="00C64178">
        <w:rPr>
          <w:rFonts w:ascii="Arial" w:hAnsi="Arial" w:cs="Arial"/>
          <w:sz w:val="22"/>
          <w:szCs w:val="22"/>
        </w:rPr>
        <w:t xml:space="preserve"> dne jejího doručení kupujícímu. </w:t>
      </w:r>
    </w:p>
    <w:p w14:paraId="5731B5E4" w14:textId="57E0A569" w:rsidR="00C64178" w:rsidRPr="00C64178" w:rsidRDefault="00AB05C0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IV</w:t>
      </w:r>
      <w:r w:rsidR="00C64178" w:rsidRPr="00C64178">
        <w:rPr>
          <w:rFonts w:ascii="Arial" w:hAnsi="Arial" w:cs="Arial"/>
          <w:b/>
          <w:bCs/>
          <w:sz w:val="22"/>
          <w:szCs w:val="22"/>
          <w:lang w:eastAsia="cs-CZ"/>
        </w:rPr>
        <w:t>.</w:t>
      </w:r>
    </w:p>
    <w:p w14:paraId="291BD46E" w14:textId="69C440F2" w:rsidR="00C64178" w:rsidRPr="00C64178" w:rsidRDefault="0046278F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Lhůta a místo d</w:t>
      </w:r>
      <w:r w:rsidR="00C64178" w:rsidRPr="00C64178">
        <w:rPr>
          <w:rFonts w:ascii="Arial" w:hAnsi="Arial" w:cs="Arial"/>
          <w:b/>
          <w:bCs/>
          <w:sz w:val="22"/>
          <w:szCs w:val="22"/>
          <w:lang w:eastAsia="cs-CZ"/>
        </w:rPr>
        <w:t>odání zboží</w:t>
      </w:r>
    </w:p>
    <w:p w14:paraId="2BB14951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</w:p>
    <w:p w14:paraId="131400FF" w14:textId="77777777" w:rsidR="00AB05C0" w:rsidRPr="00AB05C0" w:rsidRDefault="00AB05C0" w:rsidP="00AB05C0">
      <w:pPr>
        <w:pStyle w:val="Odstavecseseznamem"/>
        <w:numPr>
          <w:ilvl w:val="0"/>
          <w:numId w:val="9"/>
        </w:numPr>
        <w:spacing w:after="240" w:line="276" w:lineRule="auto"/>
        <w:contextualSpacing/>
        <w:jc w:val="both"/>
        <w:rPr>
          <w:rFonts w:ascii="Arial" w:hAnsi="Arial" w:cs="Arial"/>
          <w:vanish/>
          <w:sz w:val="22"/>
          <w:szCs w:val="22"/>
        </w:rPr>
      </w:pPr>
    </w:p>
    <w:p w14:paraId="4A2E2A23" w14:textId="77777777" w:rsidR="00AB05C0" w:rsidRPr="00AB05C0" w:rsidRDefault="00AB05C0" w:rsidP="00AB05C0">
      <w:pPr>
        <w:pStyle w:val="Odstavecseseznamem"/>
        <w:numPr>
          <w:ilvl w:val="0"/>
          <w:numId w:val="9"/>
        </w:numPr>
        <w:spacing w:after="240" w:line="276" w:lineRule="auto"/>
        <w:contextualSpacing/>
        <w:jc w:val="both"/>
        <w:rPr>
          <w:rFonts w:ascii="Arial" w:hAnsi="Arial" w:cs="Arial"/>
          <w:vanish/>
          <w:sz w:val="22"/>
          <w:szCs w:val="22"/>
        </w:rPr>
      </w:pPr>
    </w:p>
    <w:p w14:paraId="4B567B99" w14:textId="069EAD4B" w:rsidR="00C64178" w:rsidRDefault="00C64178" w:rsidP="00AB05C0">
      <w:pPr>
        <w:pStyle w:val="Odstavecseseznamem"/>
        <w:numPr>
          <w:ilvl w:val="1"/>
          <w:numId w:val="9"/>
        </w:numPr>
        <w:spacing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05C0">
        <w:rPr>
          <w:rFonts w:ascii="Arial" w:hAnsi="Arial" w:cs="Arial"/>
          <w:sz w:val="22"/>
          <w:szCs w:val="22"/>
        </w:rPr>
        <w:t xml:space="preserve">Prodávající je povinen dodat </w:t>
      </w:r>
      <w:r w:rsidR="00B36238" w:rsidRPr="00AB05C0">
        <w:rPr>
          <w:rFonts w:ascii="Arial" w:hAnsi="Arial" w:cs="Arial"/>
          <w:sz w:val="22"/>
          <w:szCs w:val="22"/>
        </w:rPr>
        <w:t>12 ks</w:t>
      </w:r>
      <w:r w:rsidR="00194495" w:rsidRPr="00AB05C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F44510" w:rsidRPr="00AB05C0">
        <w:rPr>
          <w:rFonts w:ascii="Arial" w:hAnsi="Arial" w:cs="Arial"/>
          <w:bCs/>
          <w:color w:val="000000"/>
          <w:sz w:val="22"/>
          <w:szCs w:val="22"/>
        </w:rPr>
        <w:t>skartovaček</w:t>
      </w:r>
      <w:r w:rsidR="00194495" w:rsidRPr="00AB05C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7F6E76" w:rsidRPr="00AB05C0">
        <w:rPr>
          <w:rFonts w:ascii="Arial" w:hAnsi="Arial" w:cs="Arial"/>
          <w:sz w:val="22"/>
          <w:szCs w:val="22"/>
        </w:rPr>
        <w:t>specifikovan</w:t>
      </w:r>
      <w:r w:rsidR="00F44510" w:rsidRPr="00AB05C0">
        <w:rPr>
          <w:rFonts w:ascii="Arial" w:hAnsi="Arial" w:cs="Arial"/>
          <w:sz w:val="22"/>
          <w:szCs w:val="22"/>
        </w:rPr>
        <w:t>ých</w:t>
      </w:r>
      <w:r w:rsidR="007F6E76" w:rsidRPr="00AB05C0">
        <w:rPr>
          <w:rFonts w:ascii="Arial" w:hAnsi="Arial" w:cs="Arial"/>
          <w:sz w:val="22"/>
          <w:szCs w:val="22"/>
        </w:rPr>
        <w:t xml:space="preserve"> v článku I. </w:t>
      </w:r>
      <w:r w:rsidR="00AB05C0" w:rsidRPr="00AB05C0">
        <w:rPr>
          <w:rFonts w:ascii="Arial" w:hAnsi="Arial" w:cs="Arial"/>
          <w:sz w:val="22"/>
          <w:szCs w:val="22"/>
        </w:rPr>
        <w:t xml:space="preserve">odst. 1.1. </w:t>
      </w:r>
      <w:r w:rsidR="007F6E76" w:rsidRPr="00AB05C0">
        <w:rPr>
          <w:rFonts w:ascii="Arial" w:hAnsi="Arial" w:cs="Arial"/>
          <w:sz w:val="22"/>
          <w:szCs w:val="22"/>
        </w:rPr>
        <w:t xml:space="preserve">této smlouvy </w:t>
      </w:r>
      <w:r w:rsidR="001E0313" w:rsidRPr="00AB05C0">
        <w:rPr>
          <w:rFonts w:ascii="Arial" w:hAnsi="Arial" w:cs="Arial"/>
          <w:sz w:val="22"/>
          <w:szCs w:val="22"/>
        </w:rPr>
        <w:t>do míst dodání</w:t>
      </w:r>
      <w:r w:rsidR="00AB05C0" w:rsidRPr="00AB05C0">
        <w:rPr>
          <w:rFonts w:ascii="Arial" w:hAnsi="Arial" w:cs="Arial"/>
          <w:sz w:val="22"/>
          <w:szCs w:val="22"/>
        </w:rPr>
        <w:t xml:space="preserve"> ve lhůtě do 15 (slovy: patnácti) pracovních dnů ode dne nabytí účinnosti smlouvy</w:t>
      </w:r>
      <w:r w:rsidRPr="00AB05C0">
        <w:rPr>
          <w:rFonts w:ascii="Arial" w:hAnsi="Arial" w:cs="Arial"/>
          <w:sz w:val="22"/>
          <w:szCs w:val="22"/>
        </w:rPr>
        <w:t>.</w:t>
      </w:r>
    </w:p>
    <w:p w14:paraId="106AC35B" w14:textId="77777777" w:rsidR="003A6CDA" w:rsidRDefault="003A6CDA" w:rsidP="003A6CDA">
      <w:pPr>
        <w:pStyle w:val="Odstavecseseznamem"/>
        <w:spacing w:after="24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00AA5524" w14:textId="77777777" w:rsidR="003A6CDA" w:rsidRPr="00AB05C0" w:rsidRDefault="003A6CDA" w:rsidP="003A6CDA">
      <w:pPr>
        <w:pStyle w:val="Odstavecseseznamem"/>
        <w:spacing w:after="24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4FD067E2" w14:textId="421AC127" w:rsidR="00F44510" w:rsidRDefault="00C64178" w:rsidP="0046278F">
      <w:pPr>
        <w:pStyle w:val="Odstavecseseznamem"/>
        <w:numPr>
          <w:ilvl w:val="1"/>
          <w:numId w:val="9"/>
        </w:numPr>
        <w:spacing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64178">
        <w:rPr>
          <w:rFonts w:ascii="Arial" w:hAnsi="Arial" w:cs="Arial"/>
          <w:sz w:val="22"/>
          <w:szCs w:val="22"/>
        </w:rPr>
        <w:lastRenderedPageBreak/>
        <w:t>Míst</w:t>
      </w:r>
      <w:r w:rsidR="0046278F">
        <w:rPr>
          <w:rFonts w:ascii="Arial" w:hAnsi="Arial" w:cs="Arial"/>
          <w:sz w:val="22"/>
          <w:szCs w:val="22"/>
        </w:rPr>
        <w:t>y</w:t>
      </w:r>
      <w:r w:rsidRPr="00C64178">
        <w:rPr>
          <w:rFonts w:ascii="Arial" w:hAnsi="Arial" w:cs="Arial"/>
          <w:sz w:val="22"/>
          <w:szCs w:val="22"/>
        </w:rPr>
        <w:t xml:space="preserve"> dodání </w:t>
      </w:r>
      <w:r w:rsidR="00F44510">
        <w:rPr>
          <w:rFonts w:ascii="Arial" w:hAnsi="Arial" w:cs="Arial"/>
          <w:sz w:val="22"/>
          <w:szCs w:val="22"/>
        </w:rPr>
        <w:t>jsou základní organizační útvary Katastrálního úřadu pro Zlínský kraj</w:t>
      </w:r>
      <w:r w:rsidR="00600D51">
        <w:rPr>
          <w:rFonts w:ascii="Arial" w:hAnsi="Arial" w:cs="Arial"/>
          <w:sz w:val="22"/>
          <w:szCs w:val="22"/>
        </w:rPr>
        <w:t>,</w:t>
      </w:r>
      <w:r w:rsidR="00F44510">
        <w:rPr>
          <w:rFonts w:ascii="Arial" w:hAnsi="Arial" w:cs="Arial"/>
          <w:sz w:val="22"/>
          <w:szCs w:val="22"/>
        </w:rPr>
        <w:t xml:space="preserve"> viz níže:  </w:t>
      </w:r>
    </w:p>
    <w:tbl>
      <w:tblPr>
        <w:tblW w:w="8505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9"/>
        <w:gridCol w:w="1276"/>
      </w:tblGrid>
      <w:tr w:rsidR="00337918" w14:paraId="6CF3245F" w14:textId="77777777" w:rsidTr="00337918">
        <w:trPr>
          <w:cantSplit/>
          <w:trHeight w:val="321"/>
        </w:trPr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E3800" w14:textId="77777777" w:rsidR="00F44510" w:rsidRPr="00991A9E" w:rsidRDefault="00F44510" w:rsidP="00AB05C0">
            <w:pPr>
              <w:spacing w:line="276" w:lineRule="auto"/>
              <w:ind w:left="123"/>
              <w:rPr>
                <w:rFonts w:ascii="Arial" w:eastAsia="Arial Unicode MS" w:hAnsi="Arial" w:cs="Arial Unicode MS"/>
                <w:b/>
                <w:sz w:val="20"/>
                <w:szCs w:val="20"/>
              </w:rPr>
            </w:pPr>
            <w:r w:rsidRPr="00991A9E">
              <w:rPr>
                <w:rFonts w:ascii="Arial" w:hAnsi="Arial" w:hint="eastAsia"/>
                <w:b/>
                <w:sz w:val="20"/>
                <w:szCs w:val="20"/>
              </w:rPr>
              <w:t>Základní</w:t>
            </w:r>
            <w:r w:rsidRPr="00991A9E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991A9E">
              <w:rPr>
                <w:rFonts w:ascii="Arial" w:hAnsi="Arial" w:hint="eastAsia"/>
                <w:b/>
                <w:sz w:val="20"/>
                <w:szCs w:val="20"/>
              </w:rPr>
              <w:t>organizační útvar</w:t>
            </w:r>
            <w:r w:rsidRPr="00991A9E">
              <w:rPr>
                <w:rFonts w:ascii="Arial" w:hAnsi="Arial"/>
                <w:b/>
                <w:sz w:val="20"/>
                <w:szCs w:val="20"/>
              </w:rPr>
              <w:t xml:space="preserve"> Katastrálního úřadu pro Zlínský kraj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704E2" w14:textId="77777777" w:rsidR="00F44510" w:rsidRPr="00991A9E" w:rsidRDefault="00F44510" w:rsidP="00AB05C0">
            <w:pPr>
              <w:spacing w:line="276" w:lineRule="auto"/>
              <w:ind w:right="135"/>
              <w:jc w:val="center"/>
              <w:rPr>
                <w:rFonts w:ascii="Arial" w:eastAsia="Arial Unicode MS" w:hAnsi="Arial" w:cs="Arial Unicode MS"/>
                <w:b/>
                <w:sz w:val="20"/>
                <w:szCs w:val="20"/>
              </w:rPr>
            </w:pPr>
            <w:r w:rsidRPr="00991A9E">
              <w:rPr>
                <w:rFonts w:ascii="Arial" w:eastAsia="Arial Unicode MS" w:hAnsi="Arial" w:cs="Arial Unicode MS"/>
                <w:b/>
                <w:sz w:val="20"/>
                <w:szCs w:val="20"/>
              </w:rPr>
              <w:t>Počet kusů</w:t>
            </w:r>
          </w:p>
        </w:tc>
      </w:tr>
      <w:tr w:rsidR="00337918" w14:paraId="27CB9AB3" w14:textId="77777777" w:rsidTr="00337918">
        <w:trPr>
          <w:cantSplit/>
          <w:trHeight w:val="317"/>
        </w:trPr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6C73B49" w14:textId="77777777" w:rsidR="00F44510" w:rsidRPr="00005BAB" w:rsidRDefault="00F44510" w:rsidP="00AB05C0">
            <w:pPr>
              <w:spacing w:line="276" w:lineRule="auto"/>
              <w:ind w:left="123"/>
              <w:rPr>
                <w:rFonts w:ascii="Arial" w:eastAsia="Arial Unicode MS" w:hAnsi="Arial" w:cs="Arial Unicode MS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A3336" w14:textId="77777777" w:rsidR="00F44510" w:rsidRPr="00005BAB" w:rsidRDefault="00F44510" w:rsidP="00D566D9">
            <w:pPr>
              <w:spacing w:line="276" w:lineRule="auto"/>
              <w:jc w:val="center"/>
              <w:rPr>
                <w:rFonts w:ascii="Arial" w:eastAsia="Arial Unicode MS" w:hAnsi="Arial" w:cs="Arial Unicode MS"/>
                <w:szCs w:val="22"/>
              </w:rPr>
            </w:pPr>
          </w:p>
        </w:tc>
      </w:tr>
      <w:tr w:rsidR="00337918" w14:paraId="3AEC2A8D" w14:textId="77777777" w:rsidTr="00337918">
        <w:trPr>
          <w:trHeight w:val="529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A9713" w14:textId="77777777" w:rsidR="00B36238" w:rsidRPr="00E36353" w:rsidRDefault="00B36238" w:rsidP="00AB05C0">
            <w:pPr>
              <w:spacing w:line="276" w:lineRule="auto"/>
              <w:ind w:left="123"/>
              <w:rPr>
                <w:rFonts w:ascii="Arial" w:hAnsi="Arial"/>
                <w:sz w:val="20"/>
                <w:szCs w:val="20"/>
              </w:rPr>
            </w:pPr>
            <w:r w:rsidRPr="00B36238">
              <w:rPr>
                <w:rFonts w:ascii="Arial" w:hAnsi="Arial"/>
                <w:sz w:val="20"/>
                <w:szCs w:val="20"/>
              </w:rPr>
              <w:t>Katastrální pracoviště Holešov, nám. Dr. E. Beneše 49, 769 01 Holešo</w:t>
            </w:r>
            <w:r>
              <w:rPr>
                <w:rFonts w:ascii="Arial" w:hAnsi="Arial"/>
                <w:sz w:val="20"/>
                <w:szCs w:val="20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289C5" w14:textId="77777777" w:rsidR="00B36238" w:rsidRPr="00E36353" w:rsidRDefault="00B36238" w:rsidP="00D566D9">
            <w:pPr>
              <w:spacing w:line="276" w:lineRule="auto"/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eastAsia="Arial Unicode MS" w:hAnsi="Arial" w:cs="Arial Unicode MS"/>
                <w:sz w:val="20"/>
                <w:szCs w:val="20"/>
              </w:rPr>
              <w:t>1</w:t>
            </w:r>
          </w:p>
        </w:tc>
      </w:tr>
      <w:tr w:rsidR="00337918" w14:paraId="6964E242" w14:textId="77777777" w:rsidTr="00337918">
        <w:trPr>
          <w:trHeight w:val="529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930DA" w14:textId="77777777" w:rsidR="00B36238" w:rsidRPr="00E36353" w:rsidRDefault="00B36238" w:rsidP="00AB05C0">
            <w:pPr>
              <w:spacing w:line="276" w:lineRule="auto"/>
              <w:ind w:left="123"/>
              <w:rPr>
                <w:rFonts w:ascii="Arial" w:hAnsi="Arial"/>
                <w:sz w:val="20"/>
                <w:szCs w:val="20"/>
              </w:rPr>
            </w:pPr>
            <w:r w:rsidRPr="00E36353">
              <w:rPr>
                <w:rFonts w:ascii="Arial" w:hAnsi="Arial" w:cs="Arial"/>
                <w:color w:val="000000"/>
                <w:sz w:val="20"/>
                <w:szCs w:val="20"/>
              </w:rPr>
              <w:t xml:space="preserve">Katastrální pracoviště Kroměříž, Oskol 3183/41,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767 01 </w:t>
            </w:r>
            <w:r w:rsidRPr="00E36353">
              <w:rPr>
                <w:rFonts w:ascii="Arial" w:hAnsi="Arial" w:cs="Arial"/>
                <w:color w:val="000000"/>
                <w:sz w:val="20"/>
                <w:szCs w:val="20"/>
              </w:rPr>
              <w:t>Kroměříž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3D590" w14:textId="77777777" w:rsidR="00B36238" w:rsidRPr="00E36353" w:rsidRDefault="00B36238" w:rsidP="00D566D9">
            <w:pPr>
              <w:spacing w:line="276" w:lineRule="auto"/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eastAsia="Arial Unicode MS" w:hAnsi="Arial" w:cs="Arial Unicode MS"/>
                <w:sz w:val="20"/>
                <w:szCs w:val="20"/>
              </w:rPr>
              <w:t>1</w:t>
            </w:r>
          </w:p>
        </w:tc>
      </w:tr>
      <w:tr w:rsidR="00F44510" w14:paraId="5DB176D9" w14:textId="77777777" w:rsidTr="00337918">
        <w:trPr>
          <w:trHeight w:val="529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8DC03" w14:textId="23A3781E" w:rsidR="00F44510" w:rsidRPr="00E36353" w:rsidRDefault="00F44510" w:rsidP="00AB05C0">
            <w:pPr>
              <w:spacing w:line="276" w:lineRule="auto"/>
              <w:ind w:left="123"/>
              <w:rPr>
                <w:rFonts w:ascii="Arial" w:eastAsia="Arial Unicode MS" w:hAnsi="Arial" w:cs="Arial Unicode MS"/>
                <w:sz w:val="20"/>
                <w:szCs w:val="20"/>
              </w:rPr>
            </w:pPr>
            <w:r w:rsidRPr="00E36353">
              <w:rPr>
                <w:rFonts w:ascii="Arial" w:hAnsi="Arial"/>
                <w:sz w:val="20"/>
                <w:szCs w:val="20"/>
              </w:rPr>
              <w:t xml:space="preserve">Katastrální pracoviště </w:t>
            </w:r>
            <w:r w:rsidR="00247D09">
              <w:rPr>
                <w:rFonts w:ascii="Arial" w:hAnsi="Arial"/>
                <w:sz w:val="20"/>
                <w:szCs w:val="20"/>
              </w:rPr>
              <w:t xml:space="preserve">Uherské Hradiště, Svatováclavská 568, </w:t>
            </w:r>
            <w:r w:rsidR="00337918">
              <w:rPr>
                <w:rFonts w:ascii="Arial" w:hAnsi="Arial"/>
                <w:sz w:val="20"/>
                <w:szCs w:val="20"/>
              </w:rPr>
              <w:br/>
            </w:r>
            <w:r w:rsidR="00247D09">
              <w:rPr>
                <w:rFonts w:ascii="Arial" w:hAnsi="Arial"/>
                <w:sz w:val="20"/>
                <w:szCs w:val="20"/>
              </w:rPr>
              <w:t>686 11 Uherské Hradiště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2D375B" w14:textId="1770BD67" w:rsidR="00F44510" w:rsidRPr="00E36353" w:rsidRDefault="00B36238" w:rsidP="00D566D9">
            <w:pPr>
              <w:spacing w:line="276" w:lineRule="auto"/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eastAsia="Arial Unicode MS" w:hAnsi="Arial" w:cs="Arial Unicode MS"/>
                <w:sz w:val="20"/>
                <w:szCs w:val="20"/>
              </w:rPr>
              <w:t>2</w:t>
            </w:r>
          </w:p>
        </w:tc>
      </w:tr>
      <w:tr w:rsidR="00F44510" w14:paraId="3CB5E054" w14:textId="77777777" w:rsidTr="00337918">
        <w:trPr>
          <w:trHeight w:val="529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94609" w14:textId="5143D1A4" w:rsidR="00F44510" w:rsidRPr="00E36353" w:rsidRDefault="00B36238" w:rsidP="00AB05C0">
            <w:pPr>
              <w:spacing w:line="276" w:lineRule="auto"/>
              <w:ind w:left="123"/>
              <w:rPr>
                <w:rFonts w:ascii="Arial" w:eastAsia="Arial Unicode MS" w:hAnsi="Arial" w:cs="Arial Unicode MS"/>
                <w:sz w:val="20"/>
                <w:szCs w:val="20"/>
              </w:rPr>
            </w:pPr>
            <w:r w:rsidRPr="00B36238">
              <w:rPr>
                <w:rFonts w:ascii="Arial" w:hAnsi="Arial" w:cs="Arial"/>
                <w:color w:val="000000"/>
                <w:sz w:val="20"/>
                <w:szCs w:val="20"/>
              </w:rPr>
              <w:t xml:space="preserve">Katastrální pracoviště Uherský Brod, Svat. Čecha 1365, </w:t>
            </w:r>
            <w:r w:rsidR="0033791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36238">
              <w:rPr>
                <w:rFonts w:ascii="Arial" w:hAnsi="Arial" w:cs="Arial"/>
                <w:color w:val="000000"/>
                <w:sz w:val="20"/>
                <w:szCs w:val="20"/>
              </w:rPr>
              <w:t>688 01 Uherský Brod</w:t>
            </w:r>
            <w:r w:rsidRPr="00B36238" w:rsidDel="00B3623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0B3FD" w14:textId="77777777" w:rsidR="00F44510" w:rsidRPr="00E36353" w:rsidRDefault="00F633B9" w:rsidP="00D566D9">
            <w:pPr>
              <w:spacing w:line="276" w:lineRule="auto"/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eastAsia="Arial Unicode MS" w:hAnsi="Arial" w:cs="Arial Unicode MS"/>
                <w:sz w:val="20"/>
                <w:szCs w:val="20"/>
              </w:rPr>
              <w:t>1</w:t>
            </w:r>
          </w:p>
        </w:tc>
      </w:tr>
      <w:tr w:rsidR="00F44510" w14:paraId="5E3A6BBF" w14:textId="77777777" w:rsidTr="00337918">
        <w:trPr>
          <w:trHeight w:val="529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BD42E" w14:textId="5E72FBD5" w:rsidR="00F44510" w:rsidRPr="00E36353" w:rsidRDefault="00F44510" w:rsidP="00AB05C0">
            <w:pPr>
              <w:spacing w:line="276" w:lineRule="auto"/>
              <w:ind w:left="123"/>
              <w:rPr>
                <w:rFonts w:ascii="Arial" w:eastAsia="Arial Unicode MS" w:hAnsi="Arial" w:cs="Arial Unicode MS"/>
                <w:sz w:val="20"/>
                <w:szCs w:val="20"/>
              </w:rPr>
            </w:pPr>
            <w:r w:rsidRPr="00E36353">
              <w:rPr>
                <w:rFonts w:ascii="Arial" w:hAnsi="Arial" w:cs="Arial"/>
                <w:color w:val="000000"/>
                <w:sz w:val="20"/>
                <w:szCs w:val="20"/>
              </w:rPr>
              <w:t xml:space="preserve">Katastrální pracoviště Valašské Klobouky, Československé armády 259, </w:t>
            </w:r>
            <w:r w:rsidR="00AB05C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766 01 </w:t>
            </w:r>
            <w:r w:rsidRPr="00E36353">
              <w:rPr>
                <w:rFonts w:ascii="Arial" w:hAnsi="Arial" w:cs="Arial"/>
                <w:color w:val="000000"/>
                <w:sz w:val="20"/>
                <w:szCs w:val="20"/>
              </w:rPr>
              <w:t>Valašské Klobouky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79E22" w14:textId="2251699E" w:rsidR="00F44510" w:rsidRPr="00E36353" w:rsidRDefault="00B36238" w:rsidP="00D566D9">
            <w:pPr>
              <w:spacing w:line="276" w:lineRule="auto"/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eastAsia="Arial Unicode MS" w:hAnsi="Arial" w:cs="Arial Unicode MS"/>
                <w:sz w:val="20"/>
                <w:szCs w:val="20"/>
              </w:rPr>
              <w:t>2</w:t>
            </w:r>
          </w:p>
        </w:tc>
      </w:tr>
      <w:tr w:rsidR="00337918" w14:paraId="1B68017C" w14:textId="77777777" w:rsidTr="00337918">
        <w:trPr>
          <w:trHeight w:val="529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45FB9" w14:textId="31CE6A01" w:rsidR="00B36238" w:rsidRPr="00E36353" w:rsidRDefault="00B36238" w:rsidP="00AB05C0">
            <w:pPr>
              <w:spacing w:line="276" w:lineRule="auto"/>
              <w:ind w:left="1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6238">
              <w:rPr>
                <w:rFonts w:ascii="Arial" w:hAnsi="Arial" w:cs="Arial"/>
                <w:color w:val="000000"/>
                <w:sz w:val="20"/>
                <w:szCs w:val="20"/>
              </w:rPr>
              <w:t xml:space="preserve">Katastrální pracoviště Valašské Meziříčí, 40. pluku 1351, </w:t>
            </w:r>
            <w:r w:rsidR="0033791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36238">
              <w:rPr>
                <w:rFonts w:ascii="Arial" w:hAnsi="Arial" w:cs="Arial"/>
                <w:color w:val="000000"/>
                <w:sz w:val="20"/>
                <w:szCs w:val="20"/>
              </w:rPr>
              <w:t>757 01 Valašské Meziříčí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8EDD0" w14:textId="77777777" w:rsidR="00B36238" w:rsidRPr="00E36353" w:rsidRDefault="00B36238" w:rsidP="00B96572">
            <w:pPr>
              <w:spacing w:line="276" w:lineRule="auto"/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eastAsia="Arial Unicode MS" w:hAnsi="Arial" w:cs="Arial Unicode MS"/>
                <w:sz w:val="20"/>
                <w:szCs w:val="20"/>
              </w:rPr>
              <w:t>1</w:t>
            </w:r>
          </w:p>
        </w:tc>
      </w:tr>
      <w:tr w:rsidR="00B96572" w14:paraId="5F3B59C7" w14:textId="77777777" w:rsidTr="00337918">
        <w:trPr>
          <w:trHeight w:val="529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DB004" w14:textId="01AF09A5" w:rsidR="00B96572" w:rsidRPr="00E36353" w:rsidRDefault="00B36238" w:rsidP="00AB05C0">
            <w:pPr>
              <w:spacing w:line="276" w:lineRule="auto"/>
              <w:ind w:left="123"/>
              <w:rPr>
                <w:rFonts w:ascii="Arial" w:eastAsia="Arial Unicode MS" w:hAnsi="Arial" w:cs="Arial Unicode MS"/>
                <w:sz w:val="20"/>
                <w:szCs w:val="20"/>
              </w:rPr>
            </w:pPr>
            <w:r w:rsidRPr="00B36238">
              <w:rPr>
                <w:rFonts w:ascii="Arial" w:hAnsi="Arial" w:cs="Arial"/>
                <w:color w:val="000000"/>
                <w:sz w:val="20"/>
                <w:szCs w:val="20"/>
              </w:rPr>
              <w:t>Katastrální pracoviště Zlín, třída Tomáše Bati 1565, 760 96 Zlín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6453F" w14:textId="3311B232" w:rsidR="00B96572" w:rsidRPr="00E36353" w:rsidRDefault="00B36238" w:rsidP="00B96572">
            <w:pPr>
              <w:spacing w:line="276" w:lineRule="auto"/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eastAsia="Arial Unicode MS" w:hAnsi="Arial" w:cs="Arial Unicode MS"/>
                <w:sz w:val="20"/>
                <w:szCs w:val="20"/>
              </w:rPr>
              <w:t>2</w:t>
            </w:r>
          </w:p>
        </w:tc>
      </w:tr>
      <w:tr w:rsidR="00CA1516" w14:paraId="6AECF2B1" w14:textId="77777777" w:rsidTr="00337918">
        <w:trPr>
          <w:trHeight w:val="529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E802A" w14:textId="5FFAA67F" w:rsidR="00CA1516" w:rsidRPr="00B36238" w:rsidRDefault="00CA1516" w:rsidP="00AB05C0">
            <w:pPr>
              <w:spacing w:line="276" w:lineRule="auto"/>
              <w:ind w:left="12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Oddělení obnovy katastrálního operátu</w:t>
            </w:r>
            <w:r w:rsidRPr="00B96572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E36353">
              <w:rPr>
                <w:rFonts w:ascii="Arial" w:hAnsi="Arial" w:cs="Arial"/>
                <w:color w:val="000000"/>
                <w:sz w:val="20"/>
                <w:szCs w:val="20"/>
              </w:rPr>
              <w:t xml:space="preserve">Oskol 3183/41,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767 01 </w:t>
            </w:r>
            <w:r w:rsidRPr="00E36353">
              <w:rPr>
                <w:rFonts w:ascii="Arial" w:hAnsi="Arial" w:cs="Arial"/>
                <w:color w:val="000000"/>
                <w:sz w:val="20"/>
                <w:szCs w:val="20"/>
              </w:rPr>
              <w:t>Kroměříž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579B47" w14:textId="1F2772E7" w:rsidR="00CA1516" w:rsidRDefault="00CA1516" w:rsidP="00B96572">
            <w:pPr>
              <w:spacing w:line="276" w:lineRule="auto"/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eastAsia="Arial Unicode MS" w:hAnsi="Arial" w:cs="Arial Unicode MS"/>
                <w:sz w:val="20"/>
                <w:szCs w:val="20"/>
              </w:rPr>
              <w:t>1</w:t>
            </w:r>
          </w:p>
        </w:tc>
      </w:tr>
      <w:tr w:rsidR="00B96572" w14:paraId="749C7910" w14:textId="77777777" w:rsidTr="00337918">
        <w:trPr>
          <w:trHeight w:val="529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0113F" w14:textId="053CFF25" w:rsidR="00B96572" w:rsidRPr="00B96572" w:rsidRDefault="00CA1516" w:rsidP="00AB05C0">
            <w:pPr>
              <w:spacing w:line="276" w:lineRule="auto"/>
              <w:ind w:left="12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Oddělení obnovy katastrálního operátu</w:t>
            </w:r>
            <w:r w:rsidR="00B96572" w:rsidRPr="00B96572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Smetanova 810, 755 11 Vsetín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24B38" w14:textId="777670A3" w:rsidR="00B96572" w:rsidRPr="00B96572" w:rsidRDefault="00CA1516" w:rsidP="00B96572">
            <w:pPr>
              <w:spacing w:line="276" w:lineRule="auto"/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eastAsia="Arial Unicode MS" w:hAnsi="Arial" w:cs="Arial Unicode MS"/>
                <w:sz w:val="20"/>
                <w:szCs w:val="20"/>
              </w:rPr>
              <w:t>1</w:t>
            </w:r>
          </w:p>
        </w:tc>
      </w:tr>
    </w:tbl>
    <w:p w14:paraId="31DD43DD" w14:textId="5477DF8C" w:rsidR="00C64178" w:rsidRDefault="00F917CA" w:rsidP="00F44510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  <w:lang w:val="en-US" w:eastAsia="cs-CZ"/>
        </w:rPr>
      </w:pPr>
      <w:r>
        <w:rPr>
          <w:rFonts w:ascii="Arial" w:hAnsi="Arial" w:cs="Arial"/>
          <w:bCs/>
          <w:color w:val="000000"/>
          <w:sz w:val="22"/>
          <w:szCs w:val="22"/>
          <w:lang w:val="en-US" w:eastAsia="cs-CZ"/>
        </w:rPr>
        <w:t xml:space="preserve"> </w:t>
      </w:r>
      <w:r w:rsidR="0025590F">
        <w:rPr>
          <w:rFonts w:ascii="Arial" w:hAnsi="Arial" w:cs="Arial"/>
          <w:bCs/>
          <w:color w:val="000000"/>
          <w:sz w:val="22"/>
          <w:szCs w:val="22"/>
          <w:lang w:val="en-US" w:eastAsia="cs-CZ"/>
        </w:rPr>
        <w:t xml:space="preserve"> </w:t>
      </w:r>
    </w:p>
    <w:p w14:paraId="1081423D" w14:textId="3800FCB9"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V.</w:t>
      </w:r>
    </w:p>
    <w:p w14:paraId="49D6E68A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Záruka za jakost, nároky z vad</w:t>
      </w:r>
    </w:p>
    <w:p w14:paraId="545727CE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</w:p>
    <w:p w14:paraId="14560158" w14:textId="77777777" w:rsidR="00AB05C0" w:rsidRPr="00AB05C0" w:rsidRDefault="00AB05C0" w:rsidP="00AB05C0">
      <w:pPr>
        <w:pStyle w:val="Odstavecseseznamem"/>
        <w:numPr>
          <w:ilvl w:val="0"/>
          <w:numId w:val="10"/>
        </w:numPr>
        <w:spacing w:after="240" w:line="276" w:lineRule="auto"/>
        <w:contextualSpacing/>
        <w:jc w:val="both"/>
        <w:rPr>
          <w:rFonts w:ascii="Arial" w:hAnsi="Arial" w:cs="Arial"/>
          <w:vanish/>
          <w:sz w:val="22"/>
          <w:szCs w:val="22"/>
        </w:rPr>
      </w:pPr>
    </w:p>
    <w:p w14:paraId="02978EC7" w14:textId="77777777" w:rsidR="00AB05C0" w:rsidRPr="00AB05C0" w:rsidRDefault="00AB05C0" w:rsidP="00AB05C0">
      <w:pPr>
        <w:pStyle w:val="Odstavecseseznamem"/>
        <w:numPr>
          <w:ilvl w:val="0"/>
          <w:numId w:val="10"/>
        </w:numPr>
        <w:spacing w:after="240" w:line="276" w:lineRule="auto"/>
        <w:contextualSpacing/>
        <w:jc w:val="both"/>
        <w:rPr>
          <w:rFonts w:ascii="Arial" w:hAnsi="Arial" w:cs="Arial"/>
          <w:vanish/>
          <w:sz w:val="22"/>
          <w:szCs w:val="22"/>
        </w:rPr>
      </w:pPr>
    </w:p>
    <w:p w14:paraId="3183F536" w14:textId="1C293B4D" w:rsidR="00337918" w:rsidRDefault="00AB05C0" w:rsidP="00AB05C0">
      <w:pPr>
        <w:pStyle w:val="Odstavecseseznamem"/>
        <w:numPr>
          <w:ilvl w:val="1"/>
          <w:numId w:val="10"/>
        </w:numPr>
        <w:spacing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05C0">
        <w:rPr>
          <w:rFonts w:ascii="Arial" w:hAnsi="Arial" w:cs="Arial"/>
          <w:sz w:val="22"/>
          <w:szCs w:val="22"/>
        </w:rPr>
        <w:t xml:space="preserve">Nemá-li </w:t>
      </w:r>
      <w:r w:rsidR="00337918">
        <w:rPr>
          <w:rFonts w:ascii="Arial" w:hAnsi="Arial" w:cs="Arial"/>
          <w:sz w:val="22"/>
          <w:szCs w:val="22"/>
        </w:rPr>
        <w:t>zboží</w:t>
      </w:r>
      <w:r w:rsidRPr="00AB05C0">
        <w:rPr>
          <w:rFonts w:ascii="Arial" w:hAnsi="Arial" w:cs="Arial"/>
          <w:sz w:val="22"/>
          <w:szCs w:val="22"/>
        </w:rPr>
        <w:t xml:space="preserve"> vlastnosti stanovené touto smlouvou a ustanoveními § 2095 až § 2097 </w:t>
      </w:r>
      <w:r w:rsidR="00337918" w:rsidRPr="00CF34E8">
        <w:rPr>
          <w:rFonts w:ascii="Arial" w:hAnsi="Arial" w:cs="Arial"/>
          <w:sz w:val="22"/>
          <w:szCs w:val="22"/>
        </w:rPr>
        <w:t>zákona č. 89/2012 Sb., občanský zákoník,</w:t>
      </w:r>
      <w:r w:rsidR="00337918">
        <w:rPr>
          <w:rFonts w:ascii="Arial" w:hAnsi="Arial" w:cs="Arial"/>
          <w:sz w:val="22"/>
          <w:szCs w:val="22"/>
        </w:rPr>
        <w:t xml:space="preserve"> v platném znění, (dále jen „občanský zákoník“)</w:t>
      </w:r>
      <w:r w:rsidRPr="00AB05C0">
        <w:rPr>
          <w:rFonts w:ascii="Arial" w:hAnsi="Arial" w:cs="Arial"/>
          <w:sz w:val="22"/>
          <w:szCs w:val="22"/>
        </w:rPr>
        <w:t xml:space="preserve">, má vady. Za vady se rovněž považuje i dodání jiného </w:t>
      </w:r>
      <w:proofErr w:type="gramStart"/>
      <w:r w:rsidR="006464DA">
        <w:rPr>
          <w:rFonts w:ascii="Arial" w:hAnsi="Arial" w:cs="Arial"/>
          <w:sz w:val="22"/>
          <w:szCs w:val="22"/>
        </w:rPr>
        <w:t>zboží,</w:t>
      </w:r>
      <w:proofErr w:type="gramEnd"/>
      <w:r w:rsidR="006464DA">
        <w:rPr>
          <w:rFonts w:ascii="Arial" w:hAnsi="Arial" w:cs="Arial"/>
          <w:sz w:val="22"/>
          <w:szCs w:val="22"/>
        </w:rPr>
        <w:t xml:space="preserve"> </w:t>
      </w:r>
      <w:r w:rsidRPr="00AB05C0">
        <w:rPr>
          <w:rFonts w:ascii="Arial" w:hAnsi="Arial" w:cs="Arial"/>
          <w:sz w:val="22"/>
          <w:szCs w:val="22"/>
        </w:rPr>
        <w:t xml:space="preserve">než určuje smlouva. Vadou </w:t>
      </w:r>
      <w:r w:rsidR="00337918">
        <w:rPr>
          <w:rFonts w:ascii="Arial" w:hAnsi="Arial" w:cs="Arial"/>
          <w:sz w:val="22"/>
          <w:szCs w:val="22"/>
        </w:rPr>
        <w:t>zboží</w:t>
      </w:r>
      <w:r w:rsidRPr="00AB05C0">
        <w:rPr>
          <w:rFonts w:ascii="Arial" w:hAnsi="Arial" w:cs="Arial"/>
          <w:sz w:val="22"/>
          <w:szCs w:val="22"/>
        </w:rPr>
        <w:t xml:space="preserve"> jsou rovněž vady v dokladech nutných k užívání předmětu koupě. Prodávající prohlašuje, že na </w:t>
      </w:r>
      <w:r w:rsidR="00337918">
        <w:rPr>
          <w:rFonts w:ascii="Arial" w:hAnsi="Arial" w:cs="Arial"/>
          <w:sz w:val="22"/>
          <w:szCs w:val="22"/>
        </w:rPr>
        <w:t>zboží</w:t>
      </w:r>
      <w:r w:rsidRPr="00AB05C0">
        <w:rPr>
          <w:rFonts w:ascii="Arial" w:hAnsi="Arial" w:cs="Arial"/>
          <w:sz w:val="22"/>
          <w:szCs w:val="22"/>
        </w:rPr>
        <w:t xml:space="preserve"> neváznou práva třetí osoby</w:t>
      </w:r>
      <w:r w:rsidR="00337918">
        <w:rPr>
          <w:rFonts w:ascii="Arial" w:hAnsi="Arial" w:cs="Arial"/>
          <w:sz w:val="22"/>
          <w:szCs w:val="22"/>
        </w:rPr>
        <w:t>.</w:t>
      </w:r>
      <w:r w:rsidR="006464DA">
        <w:rPr>
          <w:rFonts w:ascii="Arial" w:hAnsi="Arial" w:cs="Arial"/>
          <w:sz w:val="22"/>
          <w:szCs w:val="22"/>
        </w:rPr>
        <w:t xml:space="preserve"> </w:t>
      </w:r>
    </w:p>
    <w:p w14:paraId="26FE73F3" w14:textId="0F4A53F7" w:rsidR="00AB05C0" w:rsidRDefault="00337918" w:rsidP="00337918">
      <w:pPr>
        <w:pStyle w:val="Odstavecseseznamem"/>
        <w:spacing w:after="24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E9EE45A" w14:textId="2C4D21EB" w:rsidR="00C64178" w:rsidRDefault="00C64178" w:rsidP="00AB05C0">
      <w:pPr>
        <w:pStyle w:val="Odstavecseseznamem"/>
        <w:numPr>
          <w:ilvl w:val="1"/>
          <w:numId w:val="10"/>
        </w:numPr>
        <w:spacing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F34E8">
        <w:rPr>
          <w:rFonts w:ascii="Arial" w:hAnsi="Arial" w:cs="Arial"/>
          <w:sz w:val="22"/>
          <w:szCs w:val="22"/>
        </w:rPr>
        <w:t xml:space="preserve">Prodávající poskytuje ve smyslu § 2113 </w:t>
      </w:r>
      <w:r w:rsidR="00670A86">
        <w:rPr>
          <w:rFonts w:ascii="Arial" w:hAnsi="Arial" w:cs="Arial"/>
          <w:sz w:val="22"/>
          <w:szCs w:val="22"/>
        </w:rPr>
        <w:t>občanského zákoníku</w:t>
      </w:r>
      <w:r w:rsidRPr="00CF34E8">
        <w:rPr>
          <w:rFonts w:ascii="Arial" w:hAnsi="Arial" w:cs="Arial"/>
          <w:sz w:val="22"/>
          <w:szCs w:val="22"/>
        </w:rPr>
        <w:t xml:space="preserve"> kupujícímu záruku za jakost, spočívající v tom, že předmět veřejné zakázky</w:t>
      </w:r>
      <w:r w:rsidR="009E6CD1" w:rsidRPr="00CF34E8">
        <w:rPr>
          <w:rFonts w:ascii="Arial" w:hAnsi="Arial" w:cs="Arial"/>
          <w:sz w:val="22"/>
          <w:szCs w:val="22"/>
        </w:rPr>
        <w:t xml:space="preserve"> malého rozsahu</w:t>
      </w:r>
      <w:r w:rsidRPr="00CF34E8">
        <w:rPr>
          <w:rFonts w:ascii="Arial" w:hAnsi="Arial" w:cs="Arial"/>
          <w:sz w:val="22"/>
          <w:szCs w:val="22"/>
        </w:rPr>
        <w:t xml:space="preserve">, tj. </w:t>
      </w:r>
      <w:r w:rsidR="004F7908" w:rsidRPr="00CF34E8">
        <w:rPr>
          <w:rFonts w:ascii="Arial" w:hAnsi="Arial" w:cs="Arial"/>
          <w:sz w:val="22"/>
          <w:szCs w:val="22"/>
        </w:rPr>
        <w:t xml:space="preserve">zboží specifikované v článku I. </w:t>
      </w:r>
      <w:r w:rsidR="00670A86">
        <w:rPr>
          <w:rFonts w:ascii="Arial" w:hAnsi="Arial" w:cs="Arial"/>
          <w:sz w:val="22"/>
          <w:szCs w:val="22"/>
        </w:rPr>
        <w:t xml:space="preserve">odst. 1.1. </w:t>
      </w:r>
      <w:r w:rsidR="004F7908" w:rsidRPr="00CF34E8">
        <w:rPr>
          <w:rFonts w:ascii="Arial" w:hAnsi="Arial" w:cs="Arial"/>
          <w:sz w:val="22"/>
          <w:szCs w:val="22"/>
        </w:rPr>
        <w:t>této smlouvy</w:t>
      </w:r>
      <w:r w:rsidR="00F97935" w:rsidRPr="00CF34E8">
        <w:rPr>
          <w:rFonts w:ascii="Arial" w:hAnsi="Arial" w:cs="Arial"/>
          <w:sz w:val="22"/>
          <w:szCs w:val="22"/>
        </w:rPr>
        <w:t>,</w:t>
      </w:r>
      <w:r w:rsidR="004F7908" w:rsidRPr="00CF34E8">
        <w:rPr>
          <w:rFonts w:ascii="Arial" w:hAnsi="Arial" w:cs="Arial"/>
          <w:sz w:val="22"/>
          <w:szCs w:val="22"/>
        </w:rPr>
        <w:t xml:space="preserve"> </w:t>
      </w:r>
      <w:r w:rsidR="009E6CD1" w:rsidRPr="00CF34E8">
        <w:rPr>
          <w:rFonts w:ascii="Arial" w:hAnsi="Arial" w:cs="Arial"/>
          <w:sz w:val="22"/>
          <w:szCs w:val="22"/>
        </w:rPr>
        <w:t>dodan</w:t>
      </w:r>
      <w:r w:rsidR="00F97935" w:rsidRPr="00CF34E8">
        <w:rPr>
          <w:rFonts w:ascii="Arial" w:hAnsi="Arial" w:cs="Arial"/>
          <w:sz w:val="22"/>
          <w:szCs w:val="22"/>
        </w:rPr>
        <w:t>ý</w:t>
      </w:r>
      <w:r w:rsidRPr="00CF34E8">
        <w:rPr>
          <w:rFonts w:ascii="Arial" w:hAnsi="Arial" w:cs="Arial"/>
          <w:sz w:val="22"/>
          <w:szCs w:val="22"/>
        </w:rPr>
        <w:t xml:space="preserve"> na základě této smlouvy, jakož i jeho veškeré části a jednotlivé komponenty, budou po záruční dobu způsobilé pro použití k obvyklým účelům a zachovají si </w:t>
      </w:r>
      <w:r w:rsidRPr="00670A86">
        <w:rPr>
          <w:rFonts w:ascii="Arial" w:hAnsi="Arial" w:cs="Arial"/>
          <w:sz w:val="22"/>
          <w:szCs w:val="22"/>
        </w:rPr>
        <w:t>obvyklé vlastnosti. Záruční doba počíná běžet dnem převzetí zboží bez vad kupujícím a trvá</w:t>
      </w:r>
      <w:r w:rsidR="00B96572" w:rsidRPr="00670A86">
        <w:rPr>
          <w:rFonts w:ascii="Arial" w:hAnsi="Arial" w:cs="Arial"/>
          <w:sz w:val="22"/>
          <w:szCs w:val="22"/>
        </w:rPr>
        <w:t xml:space="preserve"> 24 měsíců</w:t>
      </w:r>
      <w:r w:rsidR="0096151A" w:rsidRPr="00670A86">
        <w:rPr>
          <w:rFonts w:ascii="Arial" w:hAnsi="Arial" w:cs="Arial"/>
          <w:bCs/>
          <w:color w:val="000000"/>
          <w:sz w:val="22"/>
          <w:szCs w:val="22"/>
          <w:lang w:val="en-US"/>
        </w:rPr>
        <w:t>.</w:t>
      </w:r>
      <w:r w:rsidRPr="00CF34E8">
        <w:rPr>
          <w:rFonts w:ascii="Arial" w:hAnsi="Arial" w:cs="Arial"/>
          <w:sz w:val="22"/>
          <w:szCs w:val="22"/>
        </w:rPr>
        <w:t xml:space="preserve"> </w:t>
      </w:r>
      <w:r w:rsidR="0085148D" w:rsidRPr="00CF34E8">
        <w:rPr>
          <w:rFonts w:ascii="Arial" w:hAnsi="Arial" w:cs="Arial"/>
          <w:sz w:val="22"/>
          <w:szCs w:val="22"/>
        </w:rPr>
        <w:t xml:space="preserve"> </w:t>
      </w:r>
      <w:r w:rsidR="00337918">
        <w:rPr>
          <w:rFonts w:ascii="Arial" w:hAnsi="Arial" w:cs="Arial"/>
          <w:sz w:val="22"/>
          <w:szCs w:val="22"/>
        </w:rPr>
        <w:t xml:space="preserve"> </w:t>
      </w:r>
    </w:p>
    <w:p w14:paraId="26EF0D3B" w14:textId="77777777" w:rsidR="00CF34E8" w:rsidRPr="00CF34E8" w:rsidRDefault="00CF34E8" w:rsidP="00CF34E8">
      <w:pPr>
        <w:pStyle w:val="Odstavecseseznamem"/>
        <w:spacing w:after="24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4BC8B65B" w14:textId="294A9704" w:rsidR="00863FA3" w:rsidRDefault="00863FA3" w:rsidP="00CF34E8">
      <w:pPr>
        <w:pStyle w:val="Odstavecseseznamem"/>
        <w:numPr>
          <w:ilvl w:val="1"/>
          <w:numId w:val="10"/>
        </w:numPr>
        <w:spacing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63FA3">
        <w:rPr>
          <w:rFonts w:ascii="Arial" w:hAnsi="Arial" w:cs="Arial"/>
          <w:sz w:val="22"/>
          <w:szCs w:val="22"/>
        </w:rPr>
        <w:t xml:space="preserve">Bude-li plnění předmětu </w:t>
      </w:r>
      <w:r>
        <w:rPr>
          <w:rFonts w:ascii="Arial" w:hAnsi="Arial" w:cs="Arial"/>
          <w:sz w:val="22"/>
          <w:szCs w:val="22"/>
        </w:rPr>
        <w:t>s</w:t>
      </w:r>
      <w:r w:rsidRPr="00863FA3">
        <w:rPr>
          <w:rFonts w:ascii="Arial" w:hAnsi="Arial" w:cs="Arial"/>
          <w:sz w:val="22"/>
          <w:szCs w:val="22"/>
        </w:rPr>
        <w:t xml:space="preserve">mlouvy předáno neúplné nebo s vadami, které nebude možné odhalit při předání a převzetí předmětu </w:t>
      </w:r>
      <w:r>
        <w:rPr>
          <w:rFonts w:ascii="Arial" w:hAnsi="Arial" w:cs="Arial"/>
          <w:sz w:val="22"/>
          <w:szCs w:val="22"/>
        </w:rPr>
        <w:t>s</w:t>
      </w:r>
      <w:r w:rsidRPr="00863FA3">
        <w:rPr>
          <w:rFonts w:ascii="Arial" w:hAnsi="Arial" w:cs="Arial"/>
          <w:sz w:val="22"/>
          <w:szCs w:val="22"/>
        </w:rPr>
        <w:t xml:space="preserve">mlouvy, bude vada odstraněna v reklamačním řízení v souladu s touto </w:t>
      </w:r>
      <w:r>
        <w:rPr>
          <w:rFonts w:ascii="Arial" w:hAnsi="Arial" w:cs="Arial"/>
          <w:sz w:val="22"/>
          <w:szCs w:val="22"/>
        </w:rPr>
        <w:t>s</w:t>
      </w:r>
      <w:r w:rsidRPr="00863FA3">
        <w:rPr>
          <w:rFonts w:ascii="Arial" w:hAnsi="Arial" w:cs="Arial"/>
          <w:sz w:val="22"/>
          <w:szCs w:val="22"/>
        </w:rPr>
        <w:t>mlouvou</w:t>
      </w:r>
    </w:p>
    <w:p w14:paraId="4DD50B4C" w14:textId="77777777" w:rsidR="00CF34E8" w:rsidRPr="00CF34E8" w:rsidRDefault="00CF34E8" w:rsidP="00CF34E8">
      <w:pPr>
        <w:pStyle w:val="Odstavecseseznamem"/>
        <w:rPr>
          <w:rFonts w:ascii="Arial" w:hAnsi="Arial" w:cs="Arial"/>
          <w:sz w:val="22"/>
          <w:szCs w:val="22"/>
        </w:rPr>
      </w:pPr>
    </w:p>
    <w:p w14:paraId="20AB145C" w14:textId="4BBA1249" w:rsidR="00C64178" w:rsidRDefault="00C64178" w:rsidP="00CF34E8">
      <w:pPr>
        <w:pStyle w:val="Odstavecseseznamem"/>
        <w:numPr>
          <w:ilvl w:val="1"/>
          <w:numId w:val="10"/>
        </w:numPr>
        <w:spacing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64178">
        <w:rPr>
          <w:rFonts w:ascii="Arial" w:hAnsi="Arial" w:cs="Arial"/>
          <w:sz w:val="22"/>
          <w:szCs w:val="22"/>
        </w:rPr>
        <w:t xml:space="preserve">Není-li ve smlouvě stanoveno jinak, odpovídá prodávající za vady zboží dle příslušných </w:t>
      </w:r>
      <w:r w:rsidR="00B247DF">
        <w:rPr>
          <w:rFonts w:ascii="Arial" w:hAnsi="Arial" w:cs="Arial"/>
          <w:sz w:val="22"/>
          <w:szCs w:val="22"/>
        </w:rPr>
        <w:t>u</w:t>
      </w:r>
      <w:r w:rsidRPr="00C64178">
        <w:rPr>
          <w:rFonts w:ascii="Arial" w:hAnsi="Arial" w:cs="Arial"/>
          <w:sz w:val="22"/>
          <w:szCs w:val="22"/>
        </w:rPr>
        <w:t>stanovení občansk</w:t>
      </w:r>
      <w:r w:rsidR="00670A86">
        <w:rPr>
          <w:rFonts w:ascii="Arial" w:hAnsi="Arial" w:cs="Arial"/>
          <w:sz w:val="22"/>
          <w:szCs w:val="22"/>
        </w:rPr>
        <w:t>ého</w:t>
      </w:r>
      <w:r w:rsidRPr="00C64178">
        <w:rPr>
          <w:rFonts w:ascii="Arial" w:hAnsi="Arial" w:cs="Arial"/>
          <w:sz w:val="22"/>
          <w:szCs w:val="22"/>
        </w:rPr>
        <w:t xml:space="preserve"> zákoník</w:t>
      </w:r>
      <w:r w:rsidR="00670A86">
        <w:rPr>
          <w:rFonts w:ascii="Arial" w:hAnsi="Arial" w:cs="Arial"/>
          <w:sz w:val="22"/>
          <w:szCs w:val="22"/>
        </w:rPr>
        <w:t>u</w:t>
      </w:r>
      <w:r w:rsidRPr="00C64178">
        <w:rPr>
          <w:rFonts w:ascii="Arial" w:hAnsi="Arial" w:cs="Arial"/>
          <w:sz w:val="22"/>
          <w:szCs w:val="22"/>
        </w:rPr>
        <w:t>.</w:t>
      </w:r>
    </w:p>
    <w:p w14:paraId="5E38C1B8" w14:textId="05C4005B" w:rsidR="00C64178" w:rsidRDefault="00C64178" w:rsidP="00CF34E8">
      <w:pPr>
        <w:pStyle w:val="Odstavecseseznamem"/>
        <w:numPr>
          <w:ilvl w:val="1"/>
          <w:numId w:val="10"/>
        </w:numPr>
        <w:spacing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64178">
        <w:rPr>
          <w:rFonts w:ascii="Arial" w:hAnsi="Arial" w:cs="Arial"/>
          <w:sz w:val="22"/>
          <w:szCs w:val="22"/>
        </w:rPr>
        <w:t>Kupující je povinen vady oznámit prodávajícímu</w:t>
      </w:r>
      <w:r w:rsidR="00863FA3">
        <w:rPr>
          <w:rFonts w:ascii="Arial" w:hAnsi="Arial" w:cs="Arial"/>
          <w:sz w:val="22"/>
          <w:szCs w:val="22"/>
        </w:rPr>
        <w:t xml:space="preserve"> bez zbytečného odkladu</w:t>
      </w:r>
      <w:r w:rsidRPr="00C64178">
        <w:rPr>
          <w:rFonts w:ascii="Arial" w:hAnsi="Arial" w:cs="Arial"/>
          <w:sz w:val="22"/>
          <w:szCs w:val="22"/>
        </w:rPr>
        <w:t xml:space="preserve"> </w:t>
      </w:r>
      <w:r w:rsidR="00391AB8">
        <w:rPr>
          <w:rFonts w:ascii="Arial" w:hAnsi="Arial" w:cs="Arial"/>
          <w:sz w:val="22"/>
          <w:szCs w:val="22"/>
        </w:rPr>
        <w:t>po jejich zjištění</w:t>
      </w:r>
      <w:r w:rsidR="00E27A46">
        <w:rPr>
          <w:rFonts w:ascii="Arial" w:hAnsi="Arial" w:cs="Arial"/>
          <w:sz w:val="22"/>
          <w:szCs w:val="22"/>
        </w:rPr>
        <w:t>.</w:t>
      </w:r>
      <w:r w:rsidRPr="00C64178">
        <w:rPr>
          <w:rFonts w:ascii="Arial" w:hAnsi="Arial" w:cs="Arial"/>
          <w:sz w:val="22"/>
          <w:szCs w:val="22"/>
        </w:rPr>
        <w:t xml:space="preserve"> V písemném oznámení uvede konkrétně, jaké vady zjistil, kde a jak se projevují a jaké nároky z vad zboží uplatňuje. </w:t>
      </w:r>
    </w:p>
    <w:p w14:paraId="0DF713E2" w14:textId="77777777" w:rsidR="00CF34E8" w:rsidRPr="00C64178" w:rsidRDefault="00CF34E8" w:rsidP="00CF34E8">
      <w:pPr>
        <w:pStyle w:val="Odstavecseseznamem"/>
        <w:spacing w:after="24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5D6E5C41" w14:textId="7F7C25D9" w:rsidR="000D673B" w:rsidRDefault="00670A86" w:rsidP="0072459E">
      <w:pPr>
        <w:pStyle w:val="Odstavecseseznamem"/>
        <w:numPr>
          <w:ilvl w:val="1"/>
          <w:numId w:val="10"/>
        </w:numPr>
        <w:spacing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0A86">
        <w:rPr>
          <w:rFonts w:ascii="Arial" w:hAnsi="Arial" w:cs="Arial"/>
          <w:sz w:val="22"/>
          <w:szCs w:val="22"/>
        </w:rPr>
        <w:lastRenderedPageBreak/>
        <w:t>Prodávající se zavazuje prokázané vady zboží bezodkladně bezplatně odstranit, nejpozději však ve lhůtě do 30 kalendářních dnů.</w:t>
      </w:r>
    </w:p>
    <w:p w14:paraId="4AEF9588" w14:textId="77FBA95E"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V</w:t>
      </w:r>
      <w:r w:rsidR="00670A86">
        <w:rPr>
          <w:rFonts w:ascii="Arial" w:hAnsi="Arial" w:cs="Arial"/>
          <w:b/>
          <w:bCs/>
          <w:sz w:val="22"/>
          <w:szCs w:val="22"/>
          <w:lang w:eastAsia="cs-CZ"/>
        </w:rPr>
        <w:t>I</w:t>
      </w: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.</w:t>
      </w:r>
    </w:p>
    <w:p w14:paraId="6448520E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Odpovědnost za škodu</w:t>
      </w:r>
    </w:p>
    <w:p w14:paraId="4580C026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</w:p>
    <w:p w14:paraId="77583C35" w14:textId="722822F2" w:rsidR="00C64178" w:rsidRPr="00386E89" w:rsidRDefault="00C64178" w:rsidP="00D41C06">
      <w:pPr>
        <w:pStyle w:val="Odstavecseseznamem"/>
        <w:spacing w:after="24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386E89">
        <w:rPr>
          <w:rFonts w:ascii="Arial" w:hAnsi="Arial" w:cs="Arial"/>
          <w:sz w:val="22"/>
          <w:szCs w:val="22"/>
        </w:rPr>
        <w:t xml:space="preserve">Pokud porušením povinností prodávajícího, vyplývajících z obecně závazných právních předpisů či z této smlouvy, vznikne kupujícímu či třetím osobám v důsledku použití či užívání zboží jakákoliv škoda, odpovídá za ni prodávající, a to bez ohledu na zavinění. </w:t>
      </w:r>
      <w:r w:rsidR="00A843C6" w:rsidRPr="00386E89">
        <w:rPr>
          <w:rFonts w:ascii="Arial" w:hAnsi="Arial" w:cs="Arial"/>
          <w:sz w:val="22"/>
          <w:szCs w:val="22"/>
        </w:rPr>
        <w:t xml:space="preserve"> </w:t>
      </w:r>
    </w:p>
    <w:p w14:paraId="3F1DB24F" w14:textId="4C06B4F7" w:rsidR="00C64178" w:rsidRPr="00114ECA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  <w:r w:rsidRPr="00114ECA">
        <w:rPr>
          <w:rFonts w:ascii="Arial" w:hAnsi="Arial" w:cs="Arial"/>
          <w:b/>
          <w:bCs/>
          <w:sz w:val="22"/>
          <w:szCs w:val="22"/>
          <w:lang w:eastAsia="cs-CZ"/>
        </w:rPr>
        <w:t>V</w:t>
      </w:r>
      <w:r w:rsidR="00D41C06" w:rsidRPr="00114ECA">
        <w:rPr>
          <w:rFonts w:ascii="Arial" w:hAnsi="Arial" w:cs="Arial"/>
          <w:b/>
          <w:bCs/>
          <w:sz w:val="22"/>
          <w:szCs w:val="22"/>
          <w:lang w:eastAsia="cs-CZ"/>
        </w:rPr>
        <w:t>I</w:t>
      </w:r>
      <w:r w:rsidRPr="00114ECA">
        <w:rPr>
          <w:rFonts w:ascii="Arial" w:hAnsi="Arial" w:cs="Arial"/>
          <w:b/>
          <w:bCs/>
          <w:sz w:val="22"/>
          <w:szCs w:val="22"/>
          <w:lang w:eastAsia="cs-CZ"/>
        </w:rPr>
        <w:t>I.</w:t>
      </w:r>
    </w:p>
    <w:p w14:paraId="714E513F" w14:textId="162237A4"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114ECA">
        <w:rPr>
          <w:rFonts w:ascii="Arial" w:hAnsi="Arial" w:cs="Arial"/>
          <w:b/>
          <w:bCs/>
          <w:sz w:val="22"/>
          <w:szCs w:val="22"/>
          <w:lang w:eastAsia="cs-CZ"/>
        </w:rPr>
        <w:t>Smluvní pokuta</w:t>
      </w:r>
      <w:r w:rsidR="00114ECA">
        <w:rPr>
          <w:rFonts w:ascii="Arial" w:hAnsi="Arial" w:cs="Arial"/>
          <w:b/>
          <w:bCs/>
          <w:sz w:val="22"/>
          <w:szCs w:val="22"/>
          <w:lang w:eastAsia="cs-CZ"/>
        </w:rPr>
        <w:t xml:space="preserve"> a úrok z prodlení</w:t>
      </w:r>
    </w:p>
    <w:p w14:paraId="648FC1D7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67603A65" w14:textId="77777777" w:rsidR="00114ECA" w:rsidRPr="00114ECA" w:rsidRDefault="00114ECA" w:rsidP="00114ECA">
      <w:pPr>
        <w:pStyle w:val="Odstavecseseznamem"/>
        <w:numPr>
          <w:ilvl w:val="0"/>
          <w:numId w:val="12"/>
        </w:numPr>
        <w:spacing w:after="240" w:line="276" w:lineRule="auto"/>
        <w:contextualSpacing/>
        <w:jc w:val="both"/>
        <w:rPr>
          <w:rFonts w:ascii="Arial" w:hAnsi="Arial" w:cs="Arial"/>
          <w:vanish/>
          <w:sz w:val="22"/>
          <w:szCs w:val="22"/>
        </w:rPr>
      </w:pPr>
    </w:p>
    <w:p w14:paraId="1CAAC8AD" w14:textId="77777777" w:rsidR="00114ECA" w:rsidRPr="00114ECA" w:rsidRDefault="00114ECA" w:rsidP="00114ECA">
      <w:pPr>
        <w:pStyle w:val="Odstavecseseznamem"/>
        <w:numPr>
          <w:ilvl w:val="0"/>
          <w:numId w:val="12"/>
        </w:numPr>
        <w:spacing w:after="240" w:line="276" w:lineRule="auto"/>
        <w:contextualSpacing/>
        <w:jc w:val="both"/>
        <w:rPr>
          <w:rFonts w:ascii="Arial" w:hAnsi="Arial" w:cs="Arial"/>
          <w:vanish/>
          <w:sz w:val="22"/>
          <w:szCs w:val="22"/>
        </w:rPr>
      </w:pPr>
    </w:p>
    <w:p w14:paraId="0674C93D" w14:textId="77777777" w:rsidR="00114ECA" w:rsidRPr="00114ECA" w:rsidRDefault="00114ECA" w:rsidP="00114ECA">
      <w:pPr>
        <w:pStyle w:val="Odstavecseseznamem"/>
        <w:numPr>
          <w:ilvl w:val="0"/>
          <w:numId w:val="12"/>
        </w:numPr>
        <w:spacing w:after="240" w:line="276" w:lineRule="auto"/>
        <w:contextualSpacing/>
        <w:jc w:val="both"/>
        <w:rPr>
          <w:rFonts w:ascii="Arial" w:hAnsi="Arial" w:cs="Arial"/>
          <w:vanish/>
          <w:sz w:val="22"/>
          <w:szCs w:val="22"/>
        </w:rPr>
      </w:pPr>
    </w:p>
    <w:p w14:paraId="709C7051" w14:textId="77777777" w:rsidR="00114ECA" w:rsidRPr="00114ECA" w:rsidRDefault="00114ECA" w:rsidP="00114ECA">
      <w:pPr>
        <w:pStyle w:val="Odstavecseseznamem"/>
        <w:numPr>
          <w:ilvl w:val="0"/>
          <w:numId w:val="12"/>
        </w:numPr>
        <w:spacing w:after="240" w:line="276" w:lineRule="auto"/>
        <w:contextualSpacing/>
        <w:jc w:val="both"/>
        <w:rPr>
          <w:rFonts w:ascii="Arial" w:hAnsi="Arial" w:cs="Arial"/>
          <w:vanish/>
          <w:sz w:val="22"/>
          <w:szCs w:val="22"/>
        </w:rPr>
      </w:pPr>
    </w:p>
    <w:p w14:paraId="7A0C3AEE" w14:textId="798BA496" w:rsidR="00C64178" w:rsidRDefault="00114ECA" w:rsidP="00114ECA">
      <w:pPr>
        <w:pStyle w:val="Odstavecseseznamem"/>
        <w:numPr>
          <w:ilvl w:val="1"/>
          <w:numId w:val="12"/>
        </w:numPr>
        <w:spacing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14ECA">
        <w:rPr>
          <w:rFonts w:ascii="Arial" w:hAnsi="Arial" w:cs="Arial"/>
          <w:sz w:val="22"/>
          <w:szCs w:val="22"/>
        </w:rPr>
        <w:t xml:space="preserve">V případě prodlení prodávajícího s dodáním </w:t>
      </w:r>
      <w:r>
        <w:rPr>
          <w:rFonts w:ascii="Arial" w:hAnsi="Arial" w:cs="Arial"/>
          <w:sz w:val="22"/>
          <w:szCs w:val="22"/>
        </w:rPr>
        <w:t>zboží</w:t>
      </w:r>
      <w:r w:rsidRPr="00114ECA">
        <w:rPr>
          <w:rFonts w:ascii="Arial" w:hAnsi="Arial" w:cs="Arial"/>
          <w:sz w:val="22"/>
          <w:szCs w:val="22"/>
        </w:rPr>
        <w:t xml:space="preserve"> ve lhůtě stanovené v článku I</w:t>
      </w:r>
      <w:r>
        <w:rPr>
          <w:rFonts w:ascii="Arial" w:hAnsi="Arial" w:cs="Arial"/>
          <w:sz w:val="22"/>
          <w:szCs w:val="22"/>
        </w:rPr>
        <w:t>V</w:t>
      </w:r>
      <w:r w:rsidRPr="00114EC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odst. 4.1. </w:t>
      </w:r>
      <w:r w:rsidRPr="00114ECA">
        <w:rPr>
          <w:rFonts w:ascii="Arial" w:hAnsi="Arial" w:cs="Arial"/>
          <w:sz w:val="22"/>
          <w:szCs w:val="22"/>
        </w:rPr>
        <w:t xml:space="preserve">této smlouvy je prodávající povinen kupujícímu zaplatit smluvní pokutu ve výši 100 Kč (slovy: sto korun českých) za každý nedodaný kus </w:t>
      </w:r>
      <w:r>
        <w:rPr>
          <w:rFonts w:ascii="Arial" w:hAnsi="Arial" w:cs="Arial"/>
          <w:sz w:val="22"/>
          <w:szCs w:val="22"/>
        </w:rPr>
        <w:t>zboží</w:t>
      </w:r>
      <w:r w:rsidRPr="00114ECA">
        <w:rPr>
          <w:rFonts w:ascii="Arial" w:hAnsi="Arial" w:cs="Arial"/>
          <w:sz w:val="22"/>
          <w:szCs w:val="22"/>
        </w:rPr>
        <w:t xml:space="preserve"> za každý i započatý den prodlení</w:t>
      </w:r>
      <w:r w:rsidR="00C64178" w:rsidRPr="00C64178">
        <w:rPr>
          <w:rFonts w:ascii="Arial" w:hAnsi="Arial" w:cs="Arial"/>
          <w:sz w:val="22"/>
          <w:szCs w:val="22"/>
        </w:rPr>
        <w:t>.</w:t>
      </w:r>
    </w:p>
    <w:p w14:paraId="30E1CCB7" w14:textId="77777777" w:rsidR="00386E89" w:rsidRPr="00C64178" w:rsidRDefault="00386E89" w:rsidP="00386E89">
      <w:pPr>
        <w:pStyle w:val="Odstavecseseznamem"/>
        <w:spacing w:after="24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423DB6E5" w14:textId="6D63CA0C" w:rsidR="00C64178" w:rsidRDefault="00B247DF" w:rsidP="00386E89">
      <w:pPr>
        <w:pStyle w:val="Odstavecseseznamem"/>
        <w:numPr>
          <w:ilvl w:val="1"/>
          <w:numId w:val="12"/>
        </w:numPr>
        <w:spacing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247DF">
        <w:rPr>
          <w:rFonts w:ascii="Arial" w:hAnsi="Arial" w:cs="Arial"/>
          <w:sz w:val="22"/>
          <w:szCs w:val="22"/>
        </w:rPr>
        <w:t xml:space="preserve">Pro případ prodlení s úhradou peněžitého závazku jsou smluvní strany oprávněny požadovat úrok z prodlení </w:t>
      </w:r>
      <w:r w:rsidR="00B633C1" w:rsidRPr="00B633C1">
        <w:rPr>
          <w:rFonts w:ascii="Arial" w:hAnsi="Arial" w:cs="Arial"/>
          <w:sz w:val="22"/>
          <w:szCs w:val="22"/>
        </w:rPr>
        <w:t>dle příslušných právních předpisů</w:t>
      </w:r>
      <w:r w:rsidRPr="00B247D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B633C1">
        <w:rPr>
          <w:rFonts w:ascii="Arial" w:hAnsi="Arial" w:cs="Arial"/>
          <w:sz w:val="22"/>
          <w:szCs w:val="22"/>
        </w:rPr>
        <w:t xml:space="preserve"> </w:t>
      </w:r>
    </w:p>
    <w:p w14:paraId="3923D692" w14:textId="77777777" w:rsidR="00386E89" w:rsidRPr="00C64178" w:rsidRDefault="00386E89" w:rsidP="00386E89">
      <w:pPr>
        <w:pStyle w:val="Odstavecseseznamem"/>
        <w:spacing w:after="24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56451682" w14:textId="6378609A" w:rsidR="00B633C1" w:rsidRPr="00114ECA" w:rsidRDefault="00C64178" w:rsidP="00114ECA">
      <w:pPr>
        <w:pStyle w:val="Odstavecseseznamem"/>
        <w:numPr>
          <w:ilvl w:val="1"/>
          <w:numId w:val="12"/>
        </w:numPr>
        <w:spacing w:after="240"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C64178">
        <w:rPr>
          <w:rFonts w:ascii="Arial" w:hAnsi="Arial" w:cs="Arial"/>
          <w:bCs/>
          <w:sz w:val="22"/>
          <w:szCs w:val="22"/>
        </w:rPr>
        <w:t xml:space="preserve">Smluvní pokuta je splatná na základě vyúčtování oprávněnou stranou ve lhůtě </w:t>
      </w:r>
      <w:r w:rsidR="00B247DF">
        <w:rPr>
          <w:rFonts w:ascii="Arial" w:hAnsi="Arial" w:cs="Arial"/>
          <w:bCs/>
          <w:sz w:val="22"/>
          <w:szCs w:val="22"/>
        </w:rPr>
        <w:t>14</w:t>
      </w:r>
      <w:r w:rsidR="00114ECA">
        <w:rPr>
          <w:rFonts w:ascii="Arial" w:hAnsi="Arial" w:cs="Arial"/>
          <w:bCs/>
          <w:sz w:val="22"/>
          <w:szCs w:val="22"/>
        </w:rPr>
        <w:t xml:space="preserve"> </w:t>
      </w:r>
      <w:r w:rsidR="00114ECA" w:rsidRPr="00114ECA">
        <w:rPr>
          <w:rFonts w:ascii="Arial" w:hAnsi="Arial" w:cs="Arial"/>
          <w:bCs/>
          <w:sz w:val="22"/>
          <w:szCs w:val="22"/>
        </w:rPr>
        <w:t>(slovy: čtrnácti)</w:t>
      </w:r>
      <w:r w:rsidRPr="00C64178">
        <w:rPr>
          <w:rFonts w:ascii="Arial" w:hAnsi="Arial" w:cs="Arial"/>
          <w:bCs/>
          <w:sz w:val="22"/>
          <w:szCs w:val="22"/>
        </w:rPr>
        <w:t xml:space="preserve"> </w:t>
      </w:r>
      <w:r w:rsidR="00E8711C">
        <w:rPr>
          <w:rFonts w:ascii="Arial" w:hAnsi="Arial" w:cs="Arial"/>
          <w:bCs/>
          <w:sz w:val="22"/>
          <w:szCs w:val="22"/>
        </w:rPr>
        <w:t xml:space="preserve">kalendářních </w:t>
      </w:r>
      <w:r w:rsidRPr="00C64178">
        <w:rPr>
          <w:rFonts w:ascii="Arial" w:hAnsi="Arial" w:cs="Arial"/>
          <w:bCs/>
          <w:sz w:val="22"/>
          <w:szCs w:val="22"/>
        </w:rPr>
        <w:t>dnů od vystavení uvedeného vyúčtování. Uhrazením smluvní pokuty není dotčeno právo na náhradu skutečně vzniklé škody v plné výši.</w:t>
      </w:r>
      <w:r w:rsidR="00114ECA">
        <w:rPr>
          <w:rFonts w:ascii="Arial" w:hAnsi="Arial" w:cs="Arial"/>
          <w:bCs/>
          <w:sz w:val="22"/>
          <w:szCs w:val="22"/>
        </w:rPr>
        <w:t xml:space="preserve"> </w:t>
      </w:r>
    </w:p>
    <w:p w14:paraId="337D6F17" w14:textId="5D560AE4" w:rsidR="00C64178" w:rsidRPr="00C64178" w:rsidRDefault="002879D6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VI</w:t>
      </w:r>
      <w:r w:rsidR="00F03030">
        <w:rPr>
          <w:rFonts w:ascii="Arial" w:hAnsi="Arial" w:cs="Arial"/>
          <w:b/>
          <w:bCs/>
          <w:sz w:val="22"/>
          <w:szCs w:val="22"/>
          <w:lang w:eastAsia="cs-CZ"/>
        </w:rPr>
        <w:t>I</w:t>
      </w:r>
      <w:r>
        <w:rPr>
          <w:rFonts w:ascii="Arial" w:hAnsi="Arial" w:cs="Arial"/>
          <w:b/>
          <w:bCs/>
          <w:sz w:val="22"/>
          <w:szCs w:val="22"/>
          <w:lang w:eastAsia="cs-CZ"/>
        </w:rPr>
        <w:t>I</w:t>
      </w:r>
      <w:r w:rsidR="00C64178" w:rsidRPr="00C64178">
        <w:rPr>
          <w:rFonts w:ascii="Arial" w:hAnsi="Arial" w:cs="Arial"/>
          <w:b/>
          <w:bCs/>
          <w:sz w:val="22"/>
          <w:szCs w:val="22"/>
          <w:lang w:eastAsia="cs-CZ"/>
        </w:rPr>
        <w:t>.</w:t>
      </w:r>
    </w:p>
    <w:p w14:paraId="6E1B947A" w14:textId="77777777" w:rsidR="00C64178" w:rsidRPr="00C64178" w:rsidRDefault="00C64178" w:rsidP="00B8407B">
      <w:pPr>
        <w:suppressAutoHyphens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Doručování</w:t>
      </w:r>
    </w:p>
    <w:p w14:paraId="6B86D8D1" w14:textId="77777777" w:rsidR="00386E89" w:rsidRPr="00386E89" w:rsidRDefault="00386E89" w:rsidP="00386E89">
      <w:pPr>
        <w:pStyle w:val="Odstavecseseznamem"/>
        <w:numPr>
          <w:ilvl w:val="0"/>
          <w:numId w:val="12"/>
        </w:numPr>
        <w:spacing w:after="240" w:line="276" w:lineRule="auto"/>
        <w:contextualSpacing/>
        <w:jc w:val="both"/>
        <w:rPr>
          <w:rFonts w:ascii="Arial" w:hAnsi="Arial" w:cs="Arial"/>
          <w:bCs/>
          <w:vanish/>
          <w:sz w:val="22"/>
          <w:szCs w:val="22"/>
        </w:rPr>
      </w:pPr>
    </w:p>
    <w:p w14:paraId="331C0555" w14:textId="068AAA1E" w:rsidR="00C64178" w:rsidRDefault="00C64178" w:rsidP="00386E89">
      <w:pPr>
        <w:pStyle w:val="Odstavecseseznamem"/>
        <w:numPr>
          <w:ilvl w:val="1"/>
          <w:numId w:val="12"/>
        </w:numPr>
        <w:spacing w:after="240"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86E89">
        <w:rPr>
          <w:rFonts w:ascii="Arial" w:hAnsi="Arial" w:cs="Arial"/>
          <w:bCs/>
          <w:sz w:val="22"/>
          <w:szCs w:val="22"/>
        </w:rPr>
        <w:t xml:space="preserve">Veškerá oznámení týkající se smlouvy, dokumentů se smlouvou souvisejících apod. budou zasílány druhé smluvní straně na adresu uvedenou v části specifikující smluvní strany této smlouvy. </w:t>
      </w:r>
    </w:p>
    <w:p w14:paraId="1865ABB7" w14:textId="77777777" w:rsidR="00386E89" w:rsidRPr="00386E89" w:rsidRDefault="00386E89" w:rsidP="00386E89">
      <w:pPr>
        <w:pStyle w:val="Odstavecseseznamem"/>
        <w:spacing w:after="240" w:line="276" w:lineRule="auto"/>
        <w:ind w:left="72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55054ED7" w14:textId="55C61CF1" w:rsidR="00203DF0" w:rsidRPr="00386E89" w:rsidRDefault="00C64178" w:rsidP="00386E89">
      <w:pPr>
        <w:pStyle w:val="Odstavecseseznamem"/>
        <w:numPr>
          <w:ilvl w:val="1"/>
          <w:numId w:val="12"/>
        </w:numPr>
        <w:spacing w:after="240"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86E89">
        <w:rPr>
          <w:rFonts w:ascii="Arial" w:hAnsi="Arial" w:cs="Arial"/>
          <w:bCs/>
          <w:sz w:val="22"/>
          <w:szCs w:val="22"/>
        </w:rPr>
        <w:t xml:space="preserve">V případě změny doručovací adresy od okamžiku uzavření smlouvy do okamžiku zaplacení kupní ceny je dotčená smluvní strana povinna toto písemně oznámit druhé smluvní straně. </w:t>
      </w:r>
    </w:p>
    <w:p w14:paraId="47AE7A74" w14:textId="303FF154" w:rsidR="00C64178" w:rsidRPr="00C64178" w:rsidRDefault="00F03030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IX</w:t>
      </w:r>
      <w:r w:rsidR="00C64178" w:rsidRPr="00C64178">
        <w:rPr>
          <w:rFonts w:ascii="Arial" w:hAnsi="Arial" w:cs="Arial"/>
          <w:b/>
          <w:bCs/>
          <w:sz w:val="22"/>
          <w:szCs w:val="22"/>
          <w:lang w:eastAsia="cs-CZ"/>
        </w:rPr>
        <w:t>.</w:t>
      </w:r>
    </w:p>
    <w:p w14:paraId="0B9C80A5" w14:textId="77777777" w:rsidR="00C64178" w:rsidRPr="00C64178" w:rsidRDefault="00343225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O</w:t>
      </w:r>
      <w:r w:rsidR="00C64178" w:rsidRPr="00C64178">
        <w:rPr>
          <w:rFonts w:ascii="Arial" w:hAnsi="Arial" w:cs="Arial"/>
          <w:b/>
          <w:bCs/>
          <w:sz w:val="22"/>
          <w:szCs w:val="22"/>
          <w:lang w:eastAsia="cs-CZ"/>
        </w:rPr>
        <w:t>dstoupení od smlouvy</w:t>
      </w:r>
    </w:p>
    <w:p w14:paraId="0DFFFEE1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6BAC2468" w14:textId="77777777" w:rsidR="000A58C1" w:rsidRPr="000A58C1" w:rsidRDefault="000A58C1" w:rsidP="000A58C1">
      <w:pPr>
        <w:pStyle w:val="Odstavecseseznamem"/>
        <w:numPr>
          <w:ilvl w:val="0"/>
          <w:numId w:val="12"/>
        </w:numPr>
        <w:spacing w:after="240" w:line="276" w:lineRule="auto"/>
        <w:contextualSpacing/>
        <w:jc w:val="both"/>
        <w:rPr>
          <w:rFonts w:ascii="Arial" w:hAnsi="Arial" w:cs="Arial"/>
          <w:bCs/>
          <w:vanish/>
          <w:sz w:val="22"/>
          <w:szCs w:val="22"/>
        </w:rPr>
      </w:pPr>
    </w:p>
    <w:p w14:paraId="30E1B569" w14:textId="2F74E1E6" w:rsidR="00C64178" w:rsidRDefault="00386E89" w:rsidP="000A58C1">
      <w:pPr>
        <w:pStyle w:val="Odstavecseseznamem"/>
        <w:numPr>
          <w:ilvl w:val="1"/>
          <w:numId w:val="12"/>
        </w:numPr>
        <w:spacing w:after="240"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86E89">
        <w:rPr>
          <w:rFonts w:ascii="Arial" w:hAnsi="Arial" w:cs="Arial"/>
          <w:bCs/>
          <w:sz w:val="22"/>
          <w:szCs w:val="22"/>
        </w:rPr>
        <w:t xml:space="preserve">Smluvní strany jsou oprávněny odstoupit od </w:t>
      </w:r>
      <w:r w:rsidR="006C5BED">
        <w:rPr>
          <w:rFonts w:ascii="Arial" w:hAnsi="Arial" w:cs="Arial"/>
          <w:bCs/>
          <w:sz w:val="22"/>
          <w:szCs w:val="22"/>
        </w:rPr>
        <w:t>s</w:t>
      </w:r>
      <w:r w:rsidRPr="00386E89">
        <w:rPr>
          <w:rFonts w:ascii="Arial" w:hAnsi="Arial" w:cs="Arial"/>
          <w:bCs/>
          <w:sz w:val="22"/>
          <w:szCs w:val="22"/>
        </w:rPr>
        <w:t xml:space="preserve">mlouvy v souladu s občanským zákoníkem, zejm. dojde-li druhou smluvní stranou k porušení </w:t>
      </w:r>
      <w:r w:rsidR="006C5BED">
        <w:rPr>
          <w:rFonts w:ascii="Arial" w:hAnsi="Arial" w:cs="Arial"/>
          <w:bCs/>
          <w:sz w:val="22"/>
          <w:szCs w:val="22"/>
        </w:rPr>
        <w:t>s</w:t>
      </w:r>
      <w:r w:rsidRPr="00386E89">
        <w:rPr>
          <w:rFonts w:ascii="Arial" w:hAnsi="Arial" w:cs="Arial"/>
          <w:bCs/>
          <w:sz w:val="22"/>
          <w:szCs w:val="22"/>
        </w:rPr>
        <w:t>mlouvy podstatným způsobem ve smyslu § 2002 a násl. občanského zákoníku</w:t>
      </w:r>
      <w:r w:rsidRPr="000A58C1">
        <w:rPr>
          <w:rFonts w:ascii="Arial" w:hAnsi="Arial" w:cs="Arial"/>
          <w:bCs/>
          <w:sz w:val="22"/>
          <w:szCs w:val="22"/>
        </w:rPr>
        <w:t xml:space="preserve"> </w:t>
      </w:r>
      <w:r w:rsidR="00C64178" w:rsidRPr="00C64178">
        <w:rPr>
          <w:rFonts w:ascii="Arial" w:hAnsi="Arial" w:cs="Arial"/>
          <w:bCs/>
          <w:sz w:val="22"/>
          <w:szCs w:val="22"/>
        </w:rPr>
        <w:t xml:space="preserve">Odstoupení od smlouvy je účinné dnem jeho písemného doručení druhé smluvní straně. </w:t>
      </w:r>
      <w:r w:rsidR="00B633C1">
        <w:rPr>
          <w:rFonts w:ascii="Arial" w:hAnsi="Arial" w:cs="Arial"/>
          <w:bCs/>
          <w:sz w:val="22"/>
          <w:szCs w:val="22"/>
        </w:rPr>
        <w:t xml:space="preserve"> </w:t>
      </w:r>
      <w:r w:rsidR="00343225">
        <w:rPr>
          <w:rFonts w:ascii="Arial" w:hAnsi="Arial" w:cs="Arial"/>
          <w:bCs/>
          <w:sz w:val="22"/>
          <w:szCs w:val="22"/>
        </w:rPr>
        <w:t xml:space="preserve"> </w:t>
      </w:r>
    </w:p>
    <w:p w14:paraId="1F9112A2" w14:textId="77777777" w:rsidR="000A58C1" w:rsidRPr="00C64178" w:rsidRDefault="000A58C1" w:rsidP="000A58C1">
      <w:pPr>
        <w:pStyle w:val="Odstavecseseznamem"/>
        <w:spacing w:after="240" w:line="276" w:lineRule="auto"/>
        <w:ind w:left="72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414E75EF" w14:textId="02D54417" w:rsidR="00C64178" w:rsidRDefault="00C64178" w:rsidP="000A58C1">
      <w:pPr>
        <w:pStyle w:val="Odstavecseseznamem"/>
        <w:numPr>
          <w:ilvl w:val="1"/>
          <w:numId w:val="12"/>
        </w:numPr>
        <w:spacing w:after="240"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0A58C1">
        <w:rPr>
          <w:rFonts w:ascii="Arial" w:hAnsi="Arial" w:cs="Arial"/>
          <w:bCs/>
          <w:sz w:val="22"/>
          <w:szCs w:val="22"/>
        </w:rPr>
        <w:t xml:space="preserve">Smluvní strany pokládají za podstatné porušení </w:t>
      </w:r>
      <w:r w:rsidR="00083CAF" w:rsidRPr="000A58C1">
        <w:rPr>
          <w:rFonts w:ascii="Arial" w:hAnsi="Arial" w:cs="Arial"/>
          <w:bCs/>
          <w:sz w:val="22"/>
          <w:szCs w:val="22"/>
        </w:rPr>
        <w:t xml:space="preserve">této </w:t>
      </w:r>
      <w:r w:rsidRPr="000A58C1">
        <w:rPr>
          <w:rFonts w:ascii="Arial" w:hAnsi="Arial" w:cs="Arial"/>
          <w:bCs/>
          <w:sz w:val="22"/>
          <w:szCs w:val="22"/>
        </w:rPr>
        <w:t>smlouvy</w:t>
      </w:r>
      <w:r w:rsidR="006C5BED">
        <w:rPr>
          <w:rFonts w:ascii="Arial" w:hAnsi="Arial" w:cs="Arial"/>
          <w:bCs/>
          <w:sz w:val="22"/>
          <w:szCs w:val="22"/>
        </w:rPr>
        <w:t xml:space="preserve"> zejména</w:t>
      </w:r>
      <w:r w:rsidRPr="000A58C1">
        <w:rPr>
          <w:rFonts w:ascii="Arial" w:hAnsi="Arial" w:cs="Arial"/>
          <w:bCs/>
          <w:sz w:val="22"/>
          <w:szCs w:val="22"/>
        </w:rPr>
        <w:t>:</w:t>
      </w:r>
    </w:p>
    <w:p w14:paraId="3E3731AA" w14:textId="77777777" w:rsidR="00F03030" w:rsidRPr="00F03030" w:rsidRDefault="00F03030" w:rsidP="00F03030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43C8F409" w14:textId="77777777" w:rsidR="00F03030" w:rsidRDefault="00F03030" w:rsidP="00F03030">
      <w:pPr>
        <w:pStyle w:val="Odstavecseseznamem"/>
        <w:numPr>
          <w:ilvl w:val="0"/>
          <w:numId w:val="17"/>
        </w:numPr>
        <w:spacing w:after="240" w:line="276" w:lineRule="auto"/>
        <w:ind w:left="709" w:hanging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03030">
        <w:rPr>
          <w:rFonts w:ascii="Arial" w:hAnsi="Arial" w:cs="Arial"/>
          <w:bCs/>
          <w:sz w:val="22"/>
          <w:szCs w:val="22"/>
        </w:rPr>
        <w:t xml:space="preserve">prodlení prodávajícího s dodržením </w:t>
      </w:r>
      <w:r>
        <w:rPr>
          <w:rFonts w:ascii="Arial" w:hAnsi="Arial" w:cs="Arial"/>
          <w:bCs/>
          <w:sz w:val="22"/>
          <w:szCs w:val="22"/>
        </w:rPr>
        <w:t>lhůty</w:t>
      </w:r>
      <w:r w:rsidRPr="00F03030">
        <w:rPr>
          <w:rFonts w:ascii="Arial" w:hAnsi="Arial" w:cs="Arial"/>
          <w:bCs/>
          <w:sz w:val="22"/>
          <w:szCs w:val="22"/>
        </w:rPr>
        <w:t xml:space="preserve"> dodání </w:t>
      </w:r>
      <w:r>
        <w:rPr>
          <w:rFonts w:ascii="Arial" w:hAnsi="Arial" w:cs="Arial"/>
          <w:bCs/>
          <w:sz w:val="22"/>
          <w:szCs w:val="22"/>
        </w:rPr>
        <w:t>zboží</w:t>
      </w:r>
      <w:r w:rsidRPr="00F0303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po</w:t>
      </w:r>
      <w:r w:rsidRPr="00F03030">
        <w:rPr>
          <w:rFonts w:ascii="Arial" w:hAnsi="Arial" w:cs="Arial"/>
          <w:bCs/>
          <w:sz w:val="22"/>
          <w:szCs w:val="22"/>
        </w:rPr>
        <w:t>dle článku I</w:t>
      </w:r>
      <w:r>
        <w:rPr>
          <w:rFonts w:ascii="Arial" w:hAnsi="Arial" w:cs="Arial"/>
          <w:bCs/>
          <w:sz w:val="22"/>
          <w:szCs w:val="22"/>
        </w:rPr>
        <w:t>V</w:t>
      </w:r>
      <w:r w:rsidRPr="00F03030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odst. 4.1. </w:t>
      </w:r>
      <w:r w:rsidRPr="00F03030">
        <w:rPr>
          <w:rFonts w:ascii="Arial" w:hAnsi="Arial" w:cs="Arial"/>
          <w:bCs/>
          <w:sz w:val="22"/>
          <w:szCs w:val="22"/>
        </w:rPr>
        <w:t>této smlouvy o více než 5 (slovy: pět) pracovních dnů,</w:t>
      </w:r>
    </w:p>
    <w:p w14:paraId="53ED348C" w14:textId="77777777" w:rsidR="00F03030" w:rsidRDefault="00F03030" w:rsidP="00F03030">
      <w:pPr>
        <w:pStyle w:val="Odstavecseseznamem"/>
        <w:numPr>
          <w:ilvl w:val="0"/>
          <w:numId w:val="17"/>
        </w:numPr>
        <w:spacing w:after="240" w:line="276" w:lineRule="auto"/>
        <w:ind w:left="709" w:hanging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03030">
        <w:rPr>
          <w:rFonts w:ascii="Arial" w:hAnsi="Arial" w:cs="Arial"/>
          <w:bCs/>
          <w:sz w:val="22"/>
          <w:szCs w:val="22"/>
        </w:rPr>
        <w:t xml:space="preserve">prodlení kupujícího s úhradou </w:t>
      </w:r>
      <w:r>
        <w:rPr>
          <w:rFonts w:ascii="Arial" w:hAnsi="Arial" w:cs="Arial"/>
          <w:bCs/>
          <w:sz w:val="22"/>
          <w:szCs w:val="22"/>
        </w:rPr>
        <w:t>faktury</w:t>
      </w:r>
      <w:r w:rsidRPr="00F0303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po</w:t>
      </w:r>
      <w:r w:rsidRPr="00F03030">
        <w:rPr>
          <w:rFonts w:ascii="Arial" w:hAnsi="Arial" w:cs="Arial"/>
          <w:bCs/>
          <w:sz w:val="22"/>
          <w:szCs w:val="22"/>
        </w:rPr>
        <w:t xml:space="preserve">dle článku </w:t>
      </w:r>
      <w:r>
        <w:rPr>
          <w:rFonts w:ascii="Arial" w:hAnsi="Arial" w:cs="Arial"/>
          <w:bCs/>
          <w:sz w:val="22"/>
          <w:szCs w:val="22"/>
        </w:rPr>
        <w:t>II</w:t>
      </w:r>
      <w:r w:rsidRPr="00F03030">
        <w:rPr>
          <w:rFonts w:ascii="Arial" w:hAnsi="Arial" w:cs="Arial"/>
          <w:bCs/>
          <w:sz w:val="22"/>
          <w:szCs w:val="22"/>
        </w:rPr>
        <w:t>I. této smlouvy o více než 21 (slovy: dvacet jedna) kalendářních dní po dnu splatnosti</w:t>
      </w:r>
      <w:r>
        <w:rPr>
          <w:rFonts w:ascii="Arial" w:hAnsi="Arial" w:cs="Arial"/>
          <w:bCs/>
          <w:sz w:val="22"/>
          <w:szCs w:val="22"/>
        </w:rPr>
        <w:t>,</w:t>
      </w:r>
    </w:p>
    <w:p w14:paraId="34723A44" w14:textId="17595563" w:rsidR="00C64178" w:rsidRPr="00F03030" w:rsidRDefault="006C5BED" w:rsidP="008A4ADB">
      <w:pPr>
        <w:pStyle w:val="Odstavecseseznamem"/>
        <w:numPr>
          <w:ilvl w:val="0"/>
          <w:numId w:val="17"/>
        </w:numPr>
        <w:spacing w:after="240" w:line="276" w:lineRule="auto"/>
        <w:ind w:left="720" w:hanging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03030">
        <w:rPr>
          <w:rFonts w:ascii="Arial" w:hAnsi="Arial" w:cs="Arial"/>
          <w:bCs/>
          <w:sz w:val="22"/>
          <w:szCs w:val="22"/>
        </w:rPr>
        <w:t>dodá</w:t>
      </w:r>
      <w:r w:rsidR="00560DBB" w:rsidRPr="00F03030">
        <w:rPr>
          <w:rFonts w:ascii="Arial" w:hAnsi="Arial" w:cs="Arial"/>
          <w:bCs/>
          <w:sz w:val="22"/>
          <w:szCs w:val="22"/>
        </w:rPr>
        <w:t>ní</w:t>
      </w:r>
      <w:r w:rsidRPr="00F03030">
        <w:rPr>
          <w:rFonts w:ascii="Arial" w:hAnsi="Arial" w:cs="Arial"/>
          <w:bCs/>
          <w:sz w:val="22"/>
          <w:szCs w:val="22"/>
        </w:rPr>
        <w:t xml:space="preserve"> </w:t>
      </w:r>
      <w:r w:rsidR="00F03030" w:rsidRPr="00F03030">
        <w:rPr>
          <w:rFonts w:ascii="Arial" w:hAnsi="Arial" w:cs="Arial"/>
          <w:bCs/>
          <w:sz w:val="22"/>
          <w:szCs w:val="22"/>
        </w:rPr>
        <w:t xml:space="preserve">jiného </w:t>
      </w:r>
      <w:r w:rsidRPr="00F03030">
        <w:rPr>
          <w:rFonts w:ascii="Arial" w:hAnsi="Arial" w:cs="Arial"/>
          <w:bCs/>
          <w:sz w:val="22"/>
          <w:szCs w:val="22"/>
        </w:rPr>
        <w:t>zboží</w:t>
      </w:r>
      <w:r w:rsidR="00F03030" w:rsidRPr="00F03030">
        <w:rPr>
          <w:rFonts w:ascii="Arial" w:hAnsi="Arial" w:cs="Arial"/>
          <w:bCs/>
          <w:sz w:val="22"/>
          <w:szCs w:val="22"/>
        </w:rPr>
        <w:t xml:space="preserve"> než sjednaného v článku I odst. 1.1. této smlouvy.</w:t>
      </w:r>
    </w:p>
    <w:p w14:paraId="5A3FD8E9" w14:textId="5E713BF5" w:rsidR="00C35246" w:rsidRDefault="00C35246" w:rsidP="000A58C1">
      <w:pPr>
        <w:pStyle w:val="Odstavecseseznamem"/>
        <w:spacing w:after="240" w:line="276" w:lineRule="auto"/>
        <w:ind w:left="72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4831168D" w14:textId="77777777" w:rsidR="00C35246" w:rsidRDefault="00C35246" w:rsidP="00C35246">
      <w:pPr>
        <w:pStyle w:val="Odstavecseseznamem"/>
        <w:numPr>
          <w:ilvl w:val="1"/>
          <w:numId w:val="12"/>
        </w:numPr>
        <w:spacing w:after="240"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C35246">
        <w:rPr>
          <w:rFonts w:ascii="Arial" w:hAnsi="Arial" w:cs="Arial"/>
          <w:bCs/>
          <w:sz w:val="22"/>
          <w:szCs w:val="22"/>
        </w:rPr>
        <w:lastRenderedPageBreak/>
        <w:t xml:space="preserve">Kupující je mimo jiné oprávněn od </w:t>
      </w:r>
      <w:r>
        <w:rPr>
          <w:rFonts w:ascii="Arial" w:hAnsi="Arial" w:cs="Arial"/>
          <w:bCs/>
          <w:sz w:val="22"/>
          <w:szCs w:val="22"/>
        </w:rPr>
        <w:t>s</w:t>
      </w:r>
      <w:r w:rsidRPr="00C35246">
        <w:rPr>
          <w:rFonts w:ascii="Arial" w:hAnsi="Arial" w:cs="Arial"/>
          <w:bCs/>
          <w:sz w:val="22"/>
          <w:szCs w:val="22"/>
        </w:rPr>
        <w:t xml:space="preserve">mlouvy odstoupit v případech, že: </w:t>
      </w:r>
    </w:p>
    <w:p w14:paraId="56EA9290" w14:textId="77777777" w:rsidR="00C35246" w:rsidRDefault="00C35246" w:rsidP="00C35246">
      <w:pPr>
        <w:pStyle w:val="Odstavecseseznamem"/>
        <w:spacing w:after="240" w:line="276" w:lineRule="auto"/>
        <w:ind w:left="72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C35246">
        <w:rPr>
          <w:rFonts w:ascii="Arial" w:hAnsi="Arial" w:cs="Arial"/>
          <w:bCs/>
          <w:sz w:val="22"/>
          <w:szCs w:val="22"/>
        </w:rPr>
        <w:t>- prodávající vstoupí do likvidace, nebo</w:t>
      </w:r>
    </w:p>
    <w:p w14:paraId="36F60E27" w14:textId="77777777" w:rsidR="00C35246" w:rsidRDefault="00C35246" w:rsidP="00C35246">
      <w:pPr>
        <w:pStyle w:val="Odstavecseseznamem"/>
        <w:spacing w:after="240" w:line="276" w:lineRule="auto"/>
        <w:ind w:left="72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C35246">
        <w:rPr>
          <w:rFonts w:ascii="Arial" w:hAnsi="Arial" w:cs="Arial"/>
          <w:bCs/>
          <w:sz w:val="22"/>
          <w:szCs w:val="22"/>
        </w:rPr>
        <w:t>- je proti prodávajícímu zahájeno insolvenční řízení, pokud nebude insolvenční návrh v zákonné lhůtě odmítnut pro zjevnou bezdůvodnost, nebo</w:t>
      </w:r>
    </w:p>
    <w:p w14:paraId="76ED9BDD" w14:textId="4A3E3872" w:rsidR="00C35246" w:rsidRDefault="00C35246" w:rsidP="00C35246">
      <w:pPr>
        <w:pStyle w:val="Odstavecseseznamem"/>
        <w:spacing w:after="240" w:line="276" w:lineRule="auto"/>
        <w:ind w:left="72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C35246">
        <w:rPr>
          <w:rFonts w:ascii="Arial" w:hAnsi="Arial" w:cs="Arial"/>
          <w:bCs/>
          <w:sz w:val="22"/>
          <w:szCs w:val="22"/>
        </w:rPr>
        <w:t>- je</w:t>
      </w:r>
      <w:r w:rsidR="00560DBB">
        <w:rPr>
          <w:rFonts w:ascii="Arial" w:hAnsi="Arial" w:cs="Arial"/>
          <w:bCs/>
          <w:sz w:val="22"/>
          <w:szCs w:val="22"/>
        </w:rPr>
        <w:t>-li</w:t>
      </w:r>
      <w:r w:rsidRPr="00C35246">
        <w:rPr>
          <w:rFonts w:ascii="Arial" w:hAnsi="Arial" w:cs="Arial"/>
          <w:bCs/>
          <w:sz w:val="22"/>
          <w:szCs w:val="22"/>
        </w:rPr>
        <w:t xml:space="preserve"> proti prodávajícímu zahájeno trestní stíhání. </w:t>
      </w:r>
    </w:p>
    <w:p w14:paraId="4349B20E" w14:textId="77777777" w:rsidR="00C35246" w:rsidRDefault="00C35246" w:rsidP="00C35246">
      <w:pPr>
        <w:pStyle w:val="Odstavecseseznamem"/>
        <w:spacing w:after="240" w:line="276" w:lineRule="auto"/>
        <w:ind w:left="72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3CB76F51" w14:textId="643654C2" w:rsidR="00C35246" w:rsidRDefault="00C35246" w:rsidP="00C35246">
      <w:pPr>
        <w:pStyle w:val="Odstavecseseznamem"/>
        <w:numPr>
          <w:ilvl w:val="1"/>
          <w:numId w:val="12"/>
        </w:numPr>
        <w:spacing w:after="240"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C35246">
        <w:rPr>
          <w:rFonts w:ascii="Arial" w:hAnsi="Arial" w:cs="Arial"/>
          <w:bCs/>
          <w:sz w:val="22"/>
          <w:szCs w:val="22"/>
        </w:rPr>
        <w:t xml:space="preserve">Odstoupení od </w:t>
      </w:r>
      <w:r>
        <w:rPr>
          <w:rFonts w:ascii="Arial" w:hAnsi="Arial" w:cs="Arial"/>
          <w:bCs/>
          <w:sz w:val="22"/>
          <w:szCs w:val="22"/>
        </w:rPr>
        <w:t>s</w:t>
      </w:r>
      <w:r w:rsidRPr="00C35246">
        <w:rPr>
          <w:rFonts w:ascii="Arial" w:hAnsi="Arial" w:cs="Arial"/>
          <w:bCs/>
          <w:sz w:val="22"/>
          <w:szCs w:val="22"/>
        </w:rPr>
        <w:t xml:space="preserve">mlouvy musí být písemné, jinak je neplatné. Odstoupení je účinné ode dne, kdy bylo doručeno druhé smluvní straně. </w:t>
      </w:r>
    </w:p>
    <w:p w14:paraId="135E8A9E" w14:textId="77777777" w:rsidR="00C35246" w:rsidRDefault="00C35246" w:rsidP="00C35246">
      <w:pPr>
        <w:pStyle w:val="Odstavecseseznamem"/>
        <w:spacing w:after="240" w:line="276" w:lineRule="auto"/>
        <w:ind w:left="72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391613A0" w14:textId="401483C4" w:rsidR="00C35246" w:rsidRPr="000A58C1" w:rsidRDefault="00F66486" w:rsidP="00C35246">
      <w:pPr>
        <w:pStyle w:val="Odstavecseseznamem"/>
        <w:numPr>
          <w:ilvl w:val="1"/>
          <w:numId w:val="12"/>
        </w:numPr>
        <w:spacing w:after="240"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Odstoupením od </w:t>
      </w:r>
      <w:r w:rsidR="00C35246">
        <w:rPr>
          <w:rFonts w:ascii="Arial" w:hAnsi="Arial" w:cs="Arial"/>
          <w:bCs/>
          <w:sz w:val="22"/>
          <w:szCs w:val="22"/>
        </w:rPr>
        <w:t>s</w:t>
      </w:r>
      <w:r w:rsidR="00C35246" w:rsidRPr="00C35246">
        <w:rPr>
          <w:rFonts w:ascii="Arial" w:hAnsi="Arial" w:cs="Arial"/>
          <w:bCs/>
          <w:sz w:val="22"/>
          <w:szCs w:val="22"/>
        </w:rPr>
        <w:t xml:space="preserve">mlouvy nejsou dotčena ustanovení týkající se nároků z odpovědnosti za vady a ze záruky za jakost, nároků z odpovědnosti za škodu a nároků ze smluvních pokut, ani další ustanovení o právech a povinnostech, z jejichž povahy vyplývá, že mají trvat i po </w:t>
      </w:r>
      <w:r>
        <w:rPr>
          <w:rFonts w:ascii="Arial" w:hAnsi="Arial" w:cs="Arial"/>
          <w:bCs/>
          <w:sz w:val="22"/>
          <w:szCs w:val="22"/>
        </w:rPr>
        <w:t>odstoupení od této</w:t>
      </w:r>
      <w:r w:rsidR="00C35246" w:rsidRPr="00C35246">
        <w:rPr>
          <w:rFonts w:ascii="Arial" w:hAnsi="Arial" w:cs="Arial"/>
          <w:bCs/>
          <w:sz w:val="22"/>
          <w:szCs w:val="22"/>
        </w:rPr>
        <w:t xml:space="preserve"> </w:t>
      </w:r>
      <w:r w:rsidR="00C35246">
        <w:rPr>
          <w:rFonts w:ascii="Arial" w:hAnsi="Arial" w:cs="Arial"/>
          <w:bCs/>
          <w:sz w:val="22"/>
          <w:szCs w:val="22"/>
        </w:rPr>
        <w:t>s</w:t>
      </w:r>
      <w:r w:rsidR="00C35246" w:rsidRPr="00C35246">
        <w:rPr>
          <w:rFonts w:ascii="Arial" w:hAnsi="Arial" w:cs="Arial"/>
          <w:bCs/>
          <w:sz w:val="22"/>
          <w:szCs w:val="22"/>
        </w:rPr>
        <w:t>mlouvy.</w:t>
      </w:r>
    </w:p>
    <w:p w14:paraId="23F9EF24" w14:textId="6E0FD865"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X.</w:t>
      </w:r>
    </w:p>
    <w:p w14:paraId="4657ED80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Závěrečná u</w:t>
      </w:r>
      <w:r w:rsidR="00741514">
        <w:rPr>
          <w:rFonts w:ascii="Arial" w:hAnsi="Arial" w:cs="Arial"/>
          <w:b/>
          <w:bCs/>
          <w:sz w:val="22"/>
          <w:szCs w:val="22"/>
          <w:lang w:eastAsia="cs-CZ"/>
        </w:rPr>
        <w:t>stanovení</w:t>
      </w:r>
    </w:p>
    <w:p w14:paraId="363F34E5" w14:textId="77777777"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</w:p>
    <w:p w14:paraId="6F199957" w14:textId="77777777" w:rsidR="001262E3" w:rsidRPr="001262E3" w:rsidRDefault="001262E3" w:rsidP="001262E3">
      <w:pPr>
        <w:pStyle w:val="Odstavecseseznamem"/>
        <w:numPr>
          <w:ilvl w:val="0"/>
          <w:numId w:val="12"/>
        </w:numPr>
        <w:spacing w:after="240" w:line="276" w:lineRule="auto"/>
        <w:contextualSpacing/>
        <w:jc w:val="both"/>
        <w:rPr>
          <w:rFonts w:ascii="Arial" w:hAnsi="Arial" w:cs="Arial"/>
          <w:bCs/>
          <w:vanish/>
          <w:sz w:val="22"/>
          <w:szCs w:val="22"/>
        </w:rPr>
      </w:pPr>
    </w:p>
    <w:p w14:paraId="31DD1686" w14:textId="0ADC71D6" w:rsidR="00343225" w:rsidRDefault="00F66486" w:rsidP="001262E3">
      <w:pPr>
        <w:pStyle w:val="Odstavecseseznamem"/>
        <w:numPr>
          <w:ilvl w:val="1"/>
          <w:numId w:val="12"/>
        </w:numPr>
        <w:spacing w:after="240"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66486">
        <w:rPr>
          <w:rFonts w:ascii="Arial" w:hAnsi="Arial" w:cs="Arial"/>
          <w:bCs/>
          <w:sz w:val="22"/>
          <w:szCs w:val="22"/>
        </w:rPr>
        <w:t>Právní vztahy smluvních stran založené touto smlouvou se řídí právním řádem České republiky, zejména občanským zákoníkem.</w:t>
      </w:r>
      <w:r w:rsidR="00343225" w:rsidRPr="001262E3">
        <w:rPr>
          <w:rFonts w:ascii="Arial" w:hAnsi="Arial" w:cs="Arial"/>
          <w:bCs/>
          <w:sz w:val="22"/>
          <w:szCs w:val="22"/>
        </w:rPr>
        <w:t xml:space="preserve"> </w:t>
      </w:r>
    </w:p>
    <w:p w14:paraId="173F5E3E" w14:textId="77777777" w:rsidR="007E380B" w:rsidRDefault="007E380B" w:rsidP="007E380B">
      <w:pPr>
        <w:pStyle w:val="Odstavecseseznamem"/>
        <w:spacing w:after="240" w:line="276" w:lineRule="auto"/>
        <w:ind w:left="72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5B331AC3" w14:textId="6D5CD580" w:rsidR="007E380B" w:rsidRDefault="007E380B" w:rsidP="001262E3">
      <w:pPr>
        <w:pStyle w:val="Odstavecseseznamem"/>
        <w:numPr>
          <w:ilvl w:val="1"/>
          <w:numId w:val="12"/>
        </w:numPr>
        <w:spacing w:after="240"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E380B">
        <w:rPr>
          <w:rFonts w:ascii="Arial" w:hAnsi="Arial" w:cs="Arial"/>
          <w:bCs/>
          <w:sz w:val="22"/>
          <w:szCs w:val="22"/>
        </w:rPr>
        <w:t xml:space="preserve">Smluvní strana je povinna bez zbytečného odkladu písemně oznámit druhé smluvní straně změnu údajů uvedených v záhlaví </w:t>
      </w:r>
      <w:r>
        <w:rPr>
          <w:rFonts w:ascii="Arial" w:hAnsi="Arial" w:cs="Arial"/>
          <w:bCs/>
          <w:sz w:val="22"/>
          <w:szCs w:val="22"/>
        </w:rPr>
        <w:t>s</w:t>
      </w:r>
      <w:r w:rsidRPr="007E380B">
        <w:rPr>
          <w:rFonts w:ascii="Arial" w:hAnsi="Arial" w:cs="Arial"/>
          <w:bCs/>
          <w:sz w:val="22"/>
          <w:szCs w:val="22"/>
        </w:rPr>
        <w:t>mlouvy.</w:t>
      </w:r>
    </w:p>
    <w:p w14:paraId="0F3B1948" w14:textId="77777777" w:rsidR="00622F22" w:rsidRPr="00622F22" w:rsidRDefault="00622F22" w:rsidP="00622F22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1D77927A" w14:textId="38BE1369" w:rsidR="00622F22" w:rsidRDefault="00622F22" w:rsidP="001262E3">
      <w:pPr>
        <w:pStyle w:val="Odstavecseseznamem"/>
        <w:numPr>
          <w:ilvl w:val="1"/>
          <w:numId w:val="12"/>
        </w:numPr>
        <w:spacing w:after="240"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22F22">
        <w:rPr>
          <w:rFonts w:ascii="Arial" w:hAnsi="Arial" w:cs="Arial"/>
          <w:bCs/>
          <w:sz w:val="22"/>
          <w:szCs w:val="22"/>
        </w:rPr>
        <w:t xml:space="preserve">Pokud se jakékoli ustanovení </w:t>
      </w:r>
      <w:r>
        <w:rPr>
          <w:rFonts w:ascii="Arial" w:hAnsi="Arial" w:cs="Arial"/>
          <w:bCs/>
          <w:sz w:val="22"/>
          <w:szCs w:val="22"/>
        </w:rPr>
        <w:t>s</w:t>
      </w:r>
      <w:r w:rsidRPr="00622F22">
        <w:rPr>
          <w:rFonts w:ascii="Arial" w:hAnsi="Arial" w:cs="Arial"/>
          <w:bCs/>
          <w:sz w:val="22"/>
          <w:szCs w:val="22"/>
        </w:rPr>
        <w:t xml:space="preserve">mlouvy stane neplatným či nevymahatelným, nebude to mít vliv na platnost a vymahatelnost ostatních ustanovení </w:t>
      </w:r>
      <w:r>
        <w:rPr>
          <w:rFonts w:ascii="Arial" w:hAnsi="Arial" w:cs="Arial"/>
          <w:bCs/>
          <w:sz w:val="22"/>
          <w:szCs w:val="22"/>
        </w:rPr>
        <w:t>s</w:t>
      </w:r>
      <w:r w:rsidRPr="00622F22">
        <w:rPr>
          <w:rFonts w:ascii="Arial" w:hAnsi="Arial" w:cs="Arial"/>
          <w:bCs/>
          <w:sz w:val="22"/>
          <w:szCs w:val="22"/>
        </w:rPr>
        <w:t xml:space="preserve">mlouvy. Smluvní strany se zavazují nahradit neplatné nebo nevymahatelné ustanovení novým ustanovením, jehož znění bude odpovídat úmyslu vyjádřenému původním ustanovením a </w:t>
      </w:r>
      <w:r>
        <w:rPr>
          <w:rFonts w:ascii="Arial" w:hAnsi="Arial" w:cs="Arial"/>
          <w:bCs/>
          <w:sz w:val="22"/>
          <w:szCs w:val="22"/>
        </w:rPr>
        <w:t>s</w:t>
      </w:r>
      <w:r w:rsidRPr="00622F22">
        <w:rPr>
          <w:rFonts w:ascii="Arial" w:hAnsi="Arial" w:cs="Arial"/>
          <w:bCs/>
          <w:sz w:val="22"/>
          <w:szCs w:val="22"/>
        </w:rPr>
        <w:t>mlouvou jako celkem.</w:t>
      </w:r>
    </w:p>
    <w:p w14:paraId="2F151B2D" w14:textId="77777777" w:rsidR="001262E3" w:rsidRPr="001262E3" w:rsidRDefault="001262E3" w:rsidP="001262E3">
      <w:pPr>
        <w:pStyle w:val="Odstavecseseznamem"/>
        <w:spacing w:after="240" w:line="276" w:lineRule="auto"/>
        <w:ind w:left="72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09B5EAA6" w14:textId="29F25F9A" w:rsidR="00343225" w:rsidRDefault="00F56BB7" w:rsidP="001262E3">
      <w:pPr>
        <w:pStyle w:val="Odstavecseseznamem"/>
        <w:numPr>
          <w:ilvl w:val="1"/>
          <w:numId w:val="12"/>
        </w:numPr>
        <w:spacing w:after="240"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262E3">
        <w:rPr>
          <w:rFonts w:ascii="Arial" w:hAnsi="Arial" w:cs="Arial"/>
          <w:bCs/>
          <w:sz w:val="22"/>
          <w:szCs w:val="22"/>
        </w:rPr>
        <w:t xml:space="preserve">Měnit nebo doplňovat text smlouvy je možné jen formou písemných vzestupně číslovaných dodatků podepsaných </w:t>
      </w:r>
      <w:r w:rsidR="003176AA">
        <w:rPr>
          <w:rFonts w:ascii="Arial" w:hAnsi="Arial" w:cs="Arial"/>
          <w:bCs/>
          <w:sz w:val="22"/>
          <w:szCs w:val="22"/>
        </w:rPr>
        <w:t xml:space="preserve">oprávněnými </w:t>
      </w:r>
      <w:r w:rsidRPr="001262E3">
        <w:rPr>
          <w:rFonts w:ascii="Arial" w:hAnsi="Arial" w:cs="Arial"/>
          <w:bCs/>
          <w:sz w:val="22"/>
          <w:szCs w:val="22"/>
        </w:rPr>
        <w:t>zástupci obou smluvních stran. Smluvní strany sjednávají, že § 564 občansk</w:t>
      </w:r>
      <w:r w:rsidR="00F66486">
        <w:rPr>
          <w:rFonts w:ascii="Arial" w:hAnsi="Arial" w:cs="Arial"/>
          <w:bCs/>
          <w:sz w:val="22"/>
          <w:szCs w:val="22"/>
        </w:rPr>
        <w:t>ého</w:t>
      </w:r>
      <w:r w:rsidRPr="001262E3">
        <w:rPr>
          <w:rFonts w:ascii="Arial" w:hAnsi="Arial" w:cs="Arial"/>
          <w:bCs/>
          <w:sz w:val="22"/>
          <w:szCs w:val="22"/>
        </w:rPr>
        <w:t xml:space="preserve"> zákoník</w:t>
      </w:r>
      <w:r w:rsidR="00F66486">
        <w:rPr>
          <w:rFonts w:ascii="Arial" w:hAnsi="Arial" w:cs="Arial"/>
          <w:bCs/>
          <w:sz w:val="22"/>
          <w:szCs w:val="22"/>
        </w:rPr>
        <w:t xml:space="preserve">u </w:t>
      </w:r>
      <w:r w:rsidRPr="001262E3">
        <w:rPr>
          <w:rFonts w:ascii="Arial" w:hAnsi="Arial" w:cs="Arial"/>
          <w:bCs/>
          <w:sz w:val="22"/>
          <w:szCs w:val="22"/>
        </w:rPr>
        <w:t xml:space="preserve">se nepoužije. Možnost měnit smlouvu jinou </w:t>
      </w:r>
      <w:proofErr w:type="gramStart"/>
      <w:r w:rsidRPr="001262E3">
        <w:rPr>
          <w:rFonts w:ascii="Arial" w:hAnsi="Arial" w:cs="Arial"/>
          <w:bCs/>
          <w:sz w:val="22"/>
          <w:szCs w:val="22"/>
        </w:rPr>
        <w:t>formou</w:t>
      </w:r>
      <w:proofErr w:type="gramEnd"/>
      <w:r w:rsidRPr="001262E3">
        <w:rPr>
          <w:rFonts w:ascii="Arial" w:hAnsi="Arial" w:cs="Arial"/>
          <w:bCs/>
          <w:sz w:val="22"/>
          <w:szCs w:val="22"/>
        </w:rPr>
        <w:t xml:space="preserve"> </w:t>
      </w:r>
      <w:r w:rsidR="003176AA">
        <w:rPr>
          <w:rFonts w:ascii="Arial" w:hAnsi="Arial" w:cs="Arial"/>
          <w:bCs/>
          <w:sz w:val="22"/>
          <w:szCs w:val="22"/>
        </w:rPr>
        <w:t xml:space="preserve">než je uvedeno výše </w:t>
      </w:r>
      <w:r w:rsidRPr="001262E3">
        <w:rPr>
          <w:rFonts w:ascii="Arial" w:hAnsi="Arial" w:cs="Arial"/>
          <w:bCs/>
          <w:sz w:val="22"/>
          <w:szCs w:val="22"/>
        </w:rPr>
        <w:t>smluvní strany vylučují</w:t>
      </w:r>
      <w:r w:rsidR="00343225" w:rsidRPr="001262E3">
        <w:rPr>
          <w:rFonts w:ascii="Arial" w:hAnsi="Arial" w:cs="Arial"/>
          <w:bCs/>
          <w:sz w:val="22"/>
          <w:szCs w:val="22"/>
        </w:rPr>
        <w:t xml:space="preserve">. </w:t>
      </w:r>
    </w:p>
    <w:p w14:paraId="07DF552B" w14:textId="77777777" w:rsidR="001262E3" w:rsidRPr="001262E3" w:rsidRDefault="001262E3" w:rsidP="001262E3">
      <w:pPr>
        <w:pStyle w:val="Odstavecseseznamem"/>
        <w:spacing w:after="240" w:line="276" w:lineRule="auto"/>
        <w:ind w:left="72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22F79F39" w14:textId="0504A18F" w:rsidR="00343225" w:rsidRDefault="00F56BB7" w:rsidP="001262E3">
      <w:pPr>
        <w:pStyle w:val="Odstavecseseznamem"/>
        <w:numPr>
          <w:ilvl w:val="1"/>
          <w:numId w:val="12"/>
        </w:numPr>
        <w:spacing w:after="240"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262E3">
        <w:rPr>
          <w:rFonts w:ascii="Arial" w:hAnsi="Arial" w:cs="Arial"/>
          <w:bCs/>
          <w:sz w:val="22"/>
          <w:szCs w:val="22"/>
        </w:rPr>
        <w:t xml:space="preserve">Smluvní strany prohlašují, že skutečnosti uvedené v této smlouvě nepovažují za obchodní tajemství ve smyslu § 504 </w:t>
      </w:r>
      <w:r w:rsidR="00F66486" w:rsidRPr="001262E3">
        <w:rPr>
          <w:rFonts w:ascii="Arial" w:hAnsi="Arial" w:cs="Arial"/>
          <w:bCs/>
          <w:sz w:val="22"/>
          <w:szCs w:val="22"/>
        </w:rPr>
        <w:t>občansk</w:t>
      </w:r>
      <w:r w:rsidR="00F66486">
        <w:rPr>
          <w:rFonts w:ascii="Arial" w:hAnsi="Arial" w:cs="Arial"/>
          <w:bCs/>
          <w:sz w:val="22"/>
          <w:szCs w:val="22"/>
        </w:rPr>
        <w:t>ého</w:t>
      </w:r>
      <w:r w:rsidR="00F66486" w:rsidRPr="001262E3">
        <w:rPr>
          <w:rFonts w:ascii="Arial" w:hAnsi="Arial" w:cs="Arial"/>
          <w:bCs/>
          <w:sz w:val="22"/>
          <w:szCs w:val="22"/>
        </w:rPr>
        <w:t xml:space="preserve"> zákoník</w:t>
      </w:r>
      <w:r w:rsidR="00F66486">
        <w:rPr>
          <w:rFonts w:ascii="Arial" w:hAnsi="Arial" w:cs="Arial"/>
          <w:bCs/>
          <w:sz w:val="22"/>
          <w:szCs w:val="22"/>
        </w:rPr>
        <w:t>u</w:t>
      </w:r>
      <w:r w:rsidRPr="001262E3">
        <w:rPr>
          <w:rFonts w:ascii="Arial" w:hAnsi="Arial" w:cs="Arial"/>
          <w:bCs/>
          <w:sz w:val="22"/>
          <w:szCs w:val="22"/>
        </w:rPr>
        <w:t xml:space="preserve"> a udělují svolení k jejich užití a zveřejnění bez stanovení jakýchkoliv dalších podmínek</w:t>
      </w:r>
      <w:r w:rsidR="00343225" w:rsidRPr="001262E3">
        <w:rPr>
          <w:rFonts w:ascii="Arial" w:hAnsi="Arial" w:cs="Arial"/>
          <w:bCs/>
          <w:sz w:val="22"/>
          <w:szCs w:val="22"/>
        </w:rPr>
        <w:t>.</w:t>
      </w:r>
    </w:p>
    <w:p w14:paraId="4616224D" w14:textId="77777777" w:rsidR="001262E3" w:rsidRPr="001262E3" w:rsidRDefault="001262E3" w:rsidP="001262E3">
      <w:pPr>
        <w:pStyle w:val="Odstavecseseznamem"/>
        <w:spacing w:after="240" w:line="276" w:lineRule="auto"/>
        <w:ind w:left="72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10A41B09" w14:textId="7909C7EE" w:rsidR="00343225" w:rsidRDefault="0046029F" w:rsidP="001262E3">
      <w:pPr>
        <w:pStyle w:val="Odstavecseseznamem"/>
        <w:numPr>
          <w:ilvl w:val="1"/>
          <w:numId w:val="12"/>
        </w:numPr>
        <w:spacing w:after="240"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B5E90">
        <w:rPr>
          <w:rFonts w:ascii="Arial" w:hAnsi="Arial" w:cs="Arial"/>
          <w:bCs/>
          <w:sz w:val="22"/>
          <w:szCs w:val="22"/>
        </w:rPr>
        <w:t>Smluvní strany souhlasí se zveřejněním textu této smlouvy na profilu zadavatele kupujícího ve smyslu zákona č. 134/2016 Sb., o zadávání veřejných zakázek, v</w:t>
      </w:r>
      <w:r w:rsidR="00F66486">
        <w:rPr>
          <w:rFonts w:ascii="Arial" w:hAnsi="Arial" w:cs="Arial"/>
          <w:bCs/>
          <w:sz w:val="22"/>
          <w:szCs w:val="22"/>
        </w:rPr>
        <w:t> platném znění</w:t>
      </w:r>
      <w:r w:rsidRPr="003B5E90">
        <w:rPr>
          <w:rFonts w:ascii="Arial" w:hAnsi="Arial" w:cs="Arial"/>
          <w:bCs/>
          <w:sz w:val="22"/>
          <w:szCs w:val="22"/>
        </w:rPr>
        <w:t>, a rovněž v příslušném registru smluv dle zákona č. 340/2015 Sb., zákon o zvláštních podmínkách účinnosti některých smluv, uveřejňování těchto smluv a o registru smluv, v</w:t>
      </w:r>
      <w:r w:rsidR="00F66486">
        <w:rPr>
          <w:rFonts w:ascii="Arial" w:hAnsi="Arial" w:cs="Arial"/>
          <w:bCs/>
          <w:sz w:val="22"/>
          <w:szCs w:val="22"/>
        </w:rPr>
        <w:t> platném znění</w:t>
      </w:r>
      <w:r w:rsidRPr="003B5E90">
        <w:rPr>
          <w:rFonts w:ascii="Arial" w:hAnsi="Arial" w:cs="Arial"/>
          <w:bCs/>
          <w:sz w:val="22"/>
          <w:szCs w:val="22"/>
        </w:rPr>
        <w:t>, s tím, že toto uveřejnění zajistí kupující</w:t>
      </w:r>
      <w:r w:rsidR="00343225" w:rsidRPr="003B5E90">
        <w:rPr>
          <w:rFonts w:ascii="Arial" w:hAnsi="Arial" w:cs="Arial"/>
          <w:bCs/>
          <w:sz w:val="22"/>
          <w:szCs w:val="22"/>
        </w:rPr>
        <w:t xml:space="preserve">. </w:t>
      </w:r>
    </w:p>
    <w:p w14:paraId="503FCEB2" w14:textId="77777777" w:rsidR="001262E3" w:rsidRPr="001262E3" w:rsidRDefault="001262E3" w:rsidP="001262E3">
      <w:pPr>
        <w:pStyle w:val="Odstavecseseznamem"/>
        <w:spacing w:after="240" w:line="276" w:lineRule="auto"/>
        <w:ind w:left="72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02ADED22" w14:textId="26F836C2" w:rsidR="00343225" w:rsidRDefault="00F56BB7" w:rsidP="001262E3">
      <w:pPr>
        <w:pStyle w:val="Odstavecseseznamem"/>
        <w:numPr>
          <w:ilvl w:val="1"/>
          <w:numId w:val="12"/>
        </w:numPr>
        <w:spacing w:after="240"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262E3">
        <w:rPr>
          <w:rFonts w:ascii="Arial" w:hAnsi="Arial" w:cs="Arial"/>
          <w:bCs/>
          <w:sz w:val="22"/>
          <w:szCs w:val="22"/>
        </w:rPr>
        <w:t>Smlouva nabývá platnosti dnem jejího podpisu oběma smluvními stranami a účinnosti dnem uveřejnění v registru smluv.</w:t>
      </w:r>
    </w:p>
    <w:p w14:paraId="28127591" w14:textId="77777777" w:rsidR="001262E3" w:rsidRPr="001262E3" w:rsidRDefault="001262E3" w:rsidP="0028210F">
      <w:pPr>
        <w:pStyle w:val="Odstavecseseznamem"/>
        <w:spacing w:after="240" w:line="276" w:lineRule="auto"/>
        <w:ind w:left="72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656EE20E" w14:textId="0747FAC3" w:rsidR="00343225" w:rsidRDefault="00F56BB7" w:rsidP="001262E3">
      <w:pPr>
        <w:pStyle w:val="Odstavecseseznamem"/>
        <w:numPr>
          <w:ilvl w:val="1"/>
          <w:numId w:val="12"/>
        </w:numPr>
        <w:spacing w:after="240"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B5E90">
        <w:rPr>
          <w:rFonts w:ascii="Arial" w:hAnsi="Arial" w:cs="Arial"/>
          <w:bCs/>
          <w:sz w:val="22"/>
          <w:szCs w:val="22"/>
        </w:rPr>
        <w:t>Plnění předmětu této smlouvy před účinností této smlouvy se považuje za plnění podle této smlouvy a práva a povinnosti z něj vzniklé se řídí touto smlouvou</w:t>
      </w:r>
      <w:r w:rsidR="00343225" w:rsidRPr="003B5E90">
        <w:rPr>
          <w:rFonts w:ascii="Arial" w:hAnsi="Arial" w:cs="Arial"/>
          <w:bCs/>
          <w:sz w:val="22"/>
          <w:szCs w:val="22"/>
        </w:rPr>
        <w:t>.</w:t>
      </w:r>
    </w:p>
    <w:p w14:paraId="7A19FF89" w14:textId="77777777" w:rsidR="001262E3" w:rsidRPr="001262E3" w:rsidRDefault="001262E3" w:rsidP="001262E3">
      <w:pPr>
        <w:pStyle w:val="Odstavecseseznamem"/>
        <w:spacing w:after="240" w:line="276" w:lineRule="auto"/>
        <w:ind w:left="72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69E30F79" w14:textId="07265A61" w:rsidR="00F56BB7" w:rsidRPr="0028210F" w:rsidRDefault="0028210F" w:rsidP="0028210F">
      <w:pPr>
        <w:pStyle w:val="Odstavecseseznamem"/>
        <w:numPr>
          <w:ilvl w:val="1"/>
          <w:numId w:val="12"/>
        </w:numPr>
        <w:spacing w:after="240"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8210F">
        <w:rPr>
          <w:rFonts w:ascii="Arial" w:hAnsi="Arial" w:cs="Arial"/>
          <w:bCs/>
          <w:sz w:val="22"/>
          <w:szCs w:val="22"/>
        </w:rPr>
        <w:lastRenderedPageBreak/>
        <w:t xml:space="preserve">Tato </w:t>
      </w:r>
      <w:r w:rsidR="00F66486">
        <w:rPr>
          <w:rFonts w:ascii="Arial" w:hAnsi="Arial" w:cs="Arial"/>
          <w:bCs/>
          <w:sz w:val="22"/>
          <w:szCs w:val="22"/>
        </w:rPr>
        <w:t>smlouva</w:t>
      </w:r>
      <w:r w:rsidRPr="0028210F">
        <w:rPr>
          <w:rFonts w:ascii="Arial" w:hAnsi="Arial" w:cs="Arial"/>
          <w:bCs/>
          <w:sz w:val="22"/>
          <w:szCs w:val="22"/>
        </w:rPr>
        <w:t xml:space="preserve"> je uzavírána v elektronické podobě, tj. prostřednictvím uznávaného elektronického podpisu ve smyslu zákona č.</w:t>
      </w:r>
      <w:r w:rsidR="00EF76A9">
        <w:rPr>
          <w:rFonts w:ascii="Arial" w:hAnsi="Arial" w:cs="Arial"/>
          <w:bCs/>
          <w:sz w:val="22"/>
          <w:szCs w:val="22"/>
        </w:rPr>
        <w:t> </w:t>
      </w:r>
      <w:r w:rsidRPr="0028210F">
        <w:rPr>
          <w:rFonts w:ascii="Arial" w:hAnsi="Arial" w:cs="Arial"/>
          <w:bCs/>
          <w:sz w:val="22"/>
          <w:szCs w:val="22"/>
        </w:rPr>
        <w:t>297/2016 Sb., o službách vytvářejících důvěru pro elektronické transakce, v</w:t>
      </w:r>
      <w:r w:rsidR="00F66486">
        <w:rPr>
          <w:rFonts w:ascii="Arial" w:hAnsi="Arial" w:cs="Arial"/>
          <w:bCs/>
          <w:sz w:val="22"/>
          <w:szCs w:val="22"/>
        </w:rPr>
        <w:t> platném znění</w:t>
      </w:r>
      <w:r w:rsidRPr="0028210F">
        <w:rPr>
          <w:rFonts w:ascii="Arial" w:hAnsi="Arial" w:cs="Arial"/>
          <w:bCs/>
          <w:sz w:val="22"/>
          <w:szCs w:val="22"/>
        </w:rPr>
        <w:t>.</w:t>
      </w:r>
    </w:p>
    <w:p w14:paraId="0EE5FFFC" w14:textId="77777777" w:rsidR="00BA25CE" w:rsidRPr="001262E3" w:rsidRDefault="00BA25CE" w:rsidP="0028210F">
      <w:pPr>
        <w:pStyle w:val="Odstavecseseznamem"/>
        <w:spacing w:after="240" w:line="276" w:lineRule="auto"/>
        <w:ind w:left="720"/>
        <w:contextualSpacing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85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3440"/>
      </w:tblGrid>
      <w:tr w:rsidR="00741514" w:rsidRPr="00741514" w14:paraId="5B1A9A63" w14:textId="77777777" w:rsidTr="00F66486">
        <w:trPr>
          <w:trHeight w:val="886"/>
          <w:jc w:val="center"/>
        </w:trPr>
        <w:tc>
          <w:tcPr>
            <w:tcW w:w="3969" w:type="dxa"/>
            <w:tcBorders>
              <w:bottom w:val="single" w:sz="4" w:space="0" w:color="auto"/>
            </w:tcBorders>
          </w:tcPr>
          <w:p w14:paraId="0A45C1FF" w14:textId="336F435E" w:rsidR="00741514" w:rsidRDefault="00F66486" w:rsidP="00F66486">
            <w:pPr>
              <w:suppressAutoHyphens w:val="0"/>
              <w:spacing w:line="276" w:lineRule="auto"/>
              <w:ind w:right="-27"/>
              <w:rPr>
                <w:rFonts w:ascii="Arial" w:hAnsi="Arial" w:cs="Arial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sz w:val="22"/>
                <w:szCs w:val="22"/>
                <w:lang w:eastAsia="cs-CZ"/>
              </w:rPr>
              <w:t xml:space="preserve">       </w:t>
            </w:r>
            <w:r w:rsidR="00741514" w:rsidRPr="00741514">
              <w:rPr>
                <w:rFonts w:ascii="Arial" w:hAnsi="Arial" w:cs="Arial"/>
                <w:sz w:val="22"/>
                <w:szCs w:val="22"/>
                <w:lang w:eastAsia="cs-CZ"/>
              </w:rPr>
              <w:t xml:space="preserve">Česká republika – </w:t>
            </w:r>
            <w:r>
              <w:rPr>
                <w:rFonts w:ascii="Arial" w:hAnsi="Arial" w:cs="Arial"/>
                <w:sz w:val="22"/>
                <w:szCs w:val="22"/>
                <w:lang w:eastAsia="cs-CZ"/>
              </w:rPr>
              <w:br/>
              <w:t xml:space="preserve">       </w:t>
            </w:r>
            <w:r w:rsidR="00741514" w:rsidRPr="00741514">
              <w:rPr>
                <w:rFonts w:ascii="Arial" w:hAnsi="Arial" w:cs="Arial"/>
                <w:sz w:val="22"/>
                <w:szCs w:val="22"/>
                <w:lang w:eastAsia="cs-CZ"/>
              </w:rPr>
              <w:t xml:space="preserve">Katastrální </w:t>
            </w:r>
            <w:r>
              <w:rPr>
                <w:rFonts w:ascii="Arial" w:hAnsi="Arial" w:cs="Arial"/>
                <w:sz w:val="22"/>
                <w:szCs w:val="22"/>
                <w:lang w:eastAsia="cs-CZ"/>
              </w:rPr>
              <w:t xml:space="preserve">  </w:t>
            </w:r>
            <w:r w:rsidR="00741514" w:rsidRPr="00741514">
              <w:rPr>
                <w:rFonts w:ascii="Arial" w:hAnsi="Arial" w:cs="Arial"/>
                <w:sz w:val="22"/>
                <w:szCs w:val="22"/>
                <w:lang w:eastAsia="cs-CZ"/>
              </w:rPr>
              <w:t>úřad pro Zlínský kraj</w:t>
            </w:r>
          </w:p>
          <w:p w14:paraId="3130187F" w14:textId="77777777" w:rsidR="00343225" w:rsidRDefault="00343225" w:rsidP="005D728D">
            <w:p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  <w:p w14:paraId="1D289735" w14:textId="77777777" w:rsidR="00343225" w:rsidRDefault="00343225" w:rsidP="005D728D">
            <w:p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  <w:p w14:paraId="393D8247" w14:textId="14CA0747" w:rsidR="00343225" w:rsidRDefault="00343225" w:rsidP="005D728D">
            <w:p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  <w:p w14:paraId="2585F7A0" w14:textId="77777777" w:rsidR="00F66486" w:rsidRDefault="00F66486" w:rsidP="005D728D">
            <w:p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  <w:p w14:paraId="07BBB636" w14:textId="77777777" w:rsidR="00343225" w:rsidRPr="00741514" w:rsidRDefault="00343225" w:rsidP="005D728D">
            <w:pPr>
              <w:suppressAutoHyphens w:val="0"/>
              <w:spacing w:line="276" w:lineRule="auto"/>
              <w:rPr>
                <w:rFonts w:ascii="Arial" w:hAnsi="Arial" w:cs="Arial"/>
                <w:szCs w:val="22"/>
                <w:lang w:eastAsia="cs-CZ"/>
              </w:rPr>
            </w:pPr>
          </w:p>
        </w:tc>
        <w:tc>
          <w:tcPr>
            <w:tcW w:w="1134" w:type="dxa"/>
          </w:tcPr>
          <w:p w14:paraId="4749F5FB" w14:textId="28FB7F27" w:rsidR="00741514" w:rsidRPr="00741514" w:rsidRDefault="00741514" w:rsidP="0074151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22"/>
                <w:lang w:eastAsia="cs-CZ"/>
              </w:rPr>
            </w:pPr>
            <w:r w:rsidRPr="00741514">
              <w:rPr>
                <w:rFonts w:ascii="Arial" w:hAnsi="Arial" w:cs="Arial"/>
                <w:sz w:val="22"/>
                <w:szCs w:val="22"/>
                <w:lang w:eastAsia="cs-CZ"/>
              </w:rPr>
              <w:t xml:space="preserve">                </w:t>
            </w:r>
          </w:p>
          <w:p w14:paraId="7B6E7925" w14:textId="77777777" w:rsidR="00741514" w:rsidRPr="00741514" w:rsidRDefault="00741514" w:rsidP="0074151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22"/>
                <w:lang w:eastAsia="cs-CZ"/>
              </w:rPr>
            </w:pPr>
          </w:p>
          <w:p w14:paraId="582A6DE9" w14:textId="77777777" w:rsidR="00741514" w:rsidRPr="00741514" w:rsidRDefault="00741514" w:rsidP="0074151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22"/>
                <w:lang w:eastAsia="cs-CZ"/>
              </w:rPr>
            </w:pPr>
          </w:p>
          <w:p w14:paraId="6EC76C04" w14:textId="77777777" w:rsidR="00741514" w:rsidRPr="00741514" w:rsidRDefault="00741514" w:rsidP="0074151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22"/>
                <w:lang w:eastAsia="cs-CZ"/>
              </w:rPr>
            </w:pPr>
          </w:p>
          <w:p w14:paraId="7387D6A0" w14:textId="77777777" w:rsidR="00741514" w:rsidRPr="00741514" w:rsidRDefault="00741514" w:rsidP="0074151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22"/>
                <w:lang w:eastAsia="cs-CZ"/>
              </w:rPr>
            </w:pPr>
          </w:p>
          <w:p w14:paraId="3D41BE06" w14:textId="77777777" w:rsidR="00741514" w:rsidRPr="00741514" w:rsidRDefault="00741514" w:rsidP="0074151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22"/>
                <w:lang w:eastAsia="cs-CZ"/>
              </w:rPr>
            </w:pPr>
          </w:p>
        </w:tc>
        <w:tc>
          <w:tcPr>
            <w:tcW w:w="3440" w:type="dxa"/>
            <w:tcBorders>
              <w:bottom w:val="single" w:sz="4" w:space="0" w:color="auto"/>
            </w:tcBorders>
          </w:tcPr>
          <w:p w14:paraId="1E23B670" w14:textId="2887BBA1" w:rsidR="00741514" w:rsidRPr="00741514" w:rsidRDefault="00445789" w:rsidP="00445789">
            <w:pPr>
              <w:suppressAutoHyphens w:val="0"/>
              <w:spacing w:after="240" w:line="276" w:lineRule="auto"/>
              <w:ind w:left="211"/>
              <w:rPr>
                <w:rFonts w:ascii="Arial" w:hAnsi="Arial" w:cs="Arial"/>
                <w:szCs w:val="22"/>
                <w:lang w:eastAsia="cs-CZ"/>
              </w:rPr>
            </w:pPr>
            <w:r w:rsidRPr="00445789">
              <w:rPr>
                <w:rFonts w:ascii="Arial" w:hAnsi="Arial" w:cs="Arial"/>
                <w:sz w:val="22"/>
                <w:szCs w:val="22"/>
                <w:lang w:eastAsia="cs-CZ"/>
              </w:rPr>
              <w:t xml:space="preserve">AAO s.r.o. </w:t>
            </w:r>
            <w:r w:rsidRPr="00741514">
              <w:rPr>
                <w:rFonts w:ascii="Arial" w:hAnsi="Arial" w:cs="Arial"/>
                <w:sz w:val="22"/>
                <w:szCs w:val="22"/>
                <w:lang w:eastAsia="cs-CZ"/>
              </w:rPr>
              <w:t xml:space="preserve"> </w:t>
            </w:r>
            <w:r w:rsidR="00741514" w:rsidRPr="00741514">
              <w:rPr>
                <w:rFonts w:ascii="Arial" w:hAnsi="Arial" w:cs="Arial"/>
                <w:sz w:val="22"/>
                <w:szCs w:val="22"/>
                <w:lang w:eastAsia="cs-CZ"/>
              </w:rPr>
              <w:t xml:space="preserve"> </w:t>
            </w:r>
          </w:p>
        </w:tc>
      </w:tr>
    </w:tbl>
    <w:tbl>
      <w:tblPr>
        <w:tblpPr w:leftFromText="141" w:rightFromText="141" w:vertAnchor="text" w:horzAnchor="page" w:tblpX="7032" w:tblpY="212"/>
        <w:tblW w:w="34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741514" w:rsidRPr="00741514" w14:paraId="23B1D786" w14:textId="77777777" w:rsidTr="00741514">
        <w:trPr>
          <w:trHeight w:val="74"/>
        </w:trPr>
        <w:tc>
          <w:tcPr>
            <w:tcW w:w="3472" w:type="dxa"/>
          </w:tcPr>
          <w:p w14:paraId="26A1AE8B" w14:textId="743FA56E" w:rsidR="00741514" w:rsidRPr="00741514" w:rsidRDefault="00445789" w:rsidP="00EF76A9">
            <w:pPr>
              <w:snapToGrid w:val="0"/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Pavel Pospíšil, MBA</w:t>
            </w:r>
          </w:p>
        </w:tc>
      </w:tr>
      <w:tr w:rsidR="00741514" w:rsidRPr="00741514" w14:paraId="13359719" w14:textId="77777777" w:rsidTr="00741514">
        <w:trPr>
          <w:trHeight w:val="272"/>
        </w:trPr>
        <w:tc>
          <w:tcPr>
            <w:tcW w:w="3472" w:type="dxa"/>
          </w:tcPr>
          <w:p w14:paraId="78A5FF07" w14:textId="63201C1B" w:rsidR="00741514" w:rsidRPr="00741514" w:rsidRDefault="00EF76A9" w:rsidP="00445789">
            <w:pPr>
              <w:snapToGrid w:val="0"/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445789">
              <w:rPr>
                <w:rFonts w:ascii="Arial" w:hAnsi="Arial" w:cs="Arial"/>
                <w:sz w:val="22"/>
                <w:szCs w:val="22"/>
              </w:rPr>
              <w:t>jednatel</w:t>
            </w:r>
          </w:p>
        </w:tc>
      </w:tr>
    </w:tbl>
    <w:p w14:paraId="09F24EC3" w14:textId="77777777" w:rsidR="00C64178" w:rsidRDefault="00C64178" w:rsidP="00C64178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pacing w:line="276" w:lineRule="auto"/>
        <w:ind w:left="1092" w:hanging="525"/>
        <w:jc w:val="both"/>
        <w:rPr>
          <w:rFonts w:ascii="Arial" w:hAnsi="Arial" w:cs="Arial"/>
          <w:sz w:val="22"/>
          <w:szCs w:val="22"/>
        </w:rPr>
      </w:pPr>
    </w:p>
    <w:p w14:paraId="2FC4368E" w14:textId="1F9A1E52" w:rsidR="00F43933" w:rsidRDefault="00F43933" w:rsidP="00C64178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pacing w:line="276" w:lineRule="auto"/>
        <w:ind w:left="1092" w:hanging="5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66486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Ing. Štěpán Forman</w:t>
      </w:r>
    </w:p>
    <w:p w14:paraId="156DA368" w14:textId="5C611E08" w:rsidR="00F43933" w:rsidRPr="00C64178" w:rsidRDefault="00F43933" w:rsidP="00C64178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pacing w:line="276" w:lineRule="auto"/>
        <w:ind w:left="1092" w:hanging="5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F66486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ředitel</w:t>
      </w:r>
    </w:p>
    <w:sectPr w:rsidR="00F43933" w:rsidRPr="00C64178" w:rsidSect="003A6CDA">
      <w:footerReference w:type="default" r:id="rId10"/>
      <w:pgSz w:w="11906" w:h="16838"/>
      <w:pgMar w:top="709" w:right="1558" w:bottom="1276" w:left="1276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A79E8" w14:textId="77777777" w:rsidR="00975459" w:rsidRDefault="00975459" w:rsidP="00C64178">
      <w:r>
        <w:separator/>
      </w:r>
    </w:p>
  </w:endnote>
  <w:endnote w:type="continuationSeparator" w:id="0">
    <w:p w14:paraId="7C9CE31A" w14:textId="77777777" w:rsidR="00975459" w:rsidRDefault="00975459" w:rsidP="00C6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A00000AF" w:usb1="5000206A" w:usb2="00000000" w:usb3="00000000" w:csb0="000001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17823"/>
      <w:docPartObj>
        <w:docPartGallery w:val="Page Numbers (Bottom of Page)"/>
        <w:docPartUnique/>
      </w:docPartObj>
    </w:sdtPr>
    <w:sdtEndPr/>
    <w:sdtContent>
      <w:p w14:paraId="7BB58AE8" w14:textId="3886B6BB" w:rsidR="00975459" w:rsidRDefault="00715E1E">
        <w:pPr>
          <w:pStyle w:val="Zpat"/>
          <w:jc w:val="center"/>
        </w:pPr>
        <w:r w:rsidRPr="00A036BF">
          <w:rPr>
            <w:rFonts w:ascii="Arial" w:hAnsi="Arial" w:cs="Arial"/>
            <w:sz w:val="22"/>
            <w:szCs w:val="22"/>
          </w:rPr>
          <w:fldChar w:fldCharType="begin"/>
        </w:r>
        <w:r w:rsidR="00975459" w:rsidRPr="00A036BF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A036BF">
          <w:rPr>
            <w:rFonts w:ascii="Arial" w:hAnsi="Arial" w:cs="Arial"/>
            <w:sz w:val="22"/>
            <w:szCs w:val="22"/>
          </w:rPr>
          <w:fldChar w:fldCharType="separate"/>
        </w:r>
        <w:r w:rsidR="00CD3331">
          <w:rPr>
            <w:rFonts w:ascii="Arial" w:hAnsi="Arial" w:cs="Arial"/>
            <w:noProof/>
            <w:sz w:val="22"/>
            <w:szCs w:val="22"/>
          </w:rPr>
          <w:t>1</w:t>
        </w:r>
        <w:r w:rsidRPr="00A036BF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7E9EF0E5" w14:textId="77777777" w:rsidR="00975459" w:rsidRDefault="009754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27AA4" w14:textId="77777777" w:rsidR="00975459" w:rsidRDefault="00975459" w:rsidP="00C64178">
      <w:r>
        <w:separator/>
      </w:r>
    </w:p>
  </w:footnote>
  <w:footnote w:type="continuationSeparator" w:id="0">
    <w:p w14:paraId="1038F4E6" w14:textId="77777777" w:rsidR="00975459" w:rsidRDefault="00975459" w:rsidP="00C64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C8420258"/>
    <w:lvl w:ilvl="0">
      <w:start w:val="1"/>
      <w:numFmt w:val="decimal"/>
      <w:pStyle w:val="cislovani1"/>
      <w:suff w:val="space"/>
      <w:lvlText w:val="%1."/>
      <w:lvlJc w:val="left"/>
      <w:pPr>
        <w:ind w:left="7797" w:hanging="567"/>
      </w:pPr>
      <w:rPr>
        <w:rFonts w:cs="Times New Roman"/>
        <w:b/>
        <w:i w:val="0"/>
      </w:rPr>
    </w:lvl>
    <w:lvl w:ilvl="1">
      <w:start w:val="1"/>
      <w:numFmt w:val="decimal"/>
      <w:pStyle w:val="Cislovani2"/>
      <w:lvlText w:val="9.%2."/>
      <w:lvlJc w:val="left"/>
      <w:pPr>
        <w:tabs>
          <w:tab w:val="num" w:pos="822"/>
        </w:tabs>
        <w:ind w:left="822" w:hanging="680"/>
      </w:pPr>
      <w:rPr>
        <w:rFonts w:asciiTheme="majorHAnsi" w:hAnsiTheme="majorHAnsi" w:cstheme="majorHAnsi" w:hint="default"/>
        <w:b w:val="0"/>
        <w:sz w:val="22"/>
        <w:szCs w:val="22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-2976"/>
        </w:tabs>
        <w:ind w:left="-2976" w:hanging="1134"/>
      </w:pPr>
      <w:rPr>
        <w:rFonts w:cs="Times New Roman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1" w15:restartNumberingAfterBreak="0">
    <w:nsid w:val="085424EB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0BBE2891"/>
    <w:multiLevelType w:val="hybridMultilevel"/>
    <w:tmpl w:val="F8BE18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266D7"/>
    <w:multiLevelType w:val="hybridMultilevel"/>
    <w:tmpl w:val="C312143C"/>
    <w:lvl w:ilvl="0" w:tplc="BC86D31E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549227F"/>
    <w:multiLevelType w:val="hybridMultilevel"/>
    <w:tmpl w:val="14DEEB1C"/>
    <w:lvl w:ilvl="0" w:tplc="6D0496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81905DB"/>
    <w:multiLevelType w:val="multilevel"/>
    <w:tmpl w:val="62E20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FC48AC"/>
    <w:multiLevelType w:val="hybridMultilevel"/>
    <w:tmpl w:val="2420211C"/>
    <w:lvl w:ilvl="0" w:tplc="6D049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F2521"/>
    <w:multiLevelType w:val="multilevel"/>
    <w:tmpl w:val="62E202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4216EE4"/>
    <w:multiLevelType w:val="multilevel"/>
    <w:tmpl w:val="678033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C42606"/>
    <w:multiLevelType w:val="multilevel"/>
    <w:tmpl w:val="62E202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751E61"/>
    <w:multiLevelType w:val="hybridMultilevel"/>
    <w:tmpl w:val="4C027C4A"/>
    <w:lvl w:ilvl="0" w:tplc="6D0496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F50274"/>
    <w:multiLevelType w:val="hybridMultilevel"/>
    <w:tmpl w:val="B0B6B616"/>
    <w:lvl w:ilvl="0" w:tplc="95FA1836">
      <w:start w:val="1"/>
      <w:numFmt w:val="bullet"/>
      <w:lvlText w:val=""/>
      <w:lvlJc w:val="left"/>
      <w:pPr>
        <w:ind w:left="217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2" w15:restartNumberingAfterBreak="0">
    <w:nsid w:val="6F7C3838"/>
    <w:multiLevelType w:val="multilevel"/>
    <w:tmpl w:val="62E202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1BA4D5A"/>
    <w:multiLevelType w:val="hybridMultilevel"/>
    <w:tmpl w:val="19785B44"/>
    <w:lvl w:ilvl="0" w:tplc="95FA18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3874101"/>
    <w:multiLevelType w:val="multilevel"/>
    <w:tmpl w:val="0A6C4D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5E060A1"/>
    <w:multiLevelType w:val="multilevel"/>
    <w:tmpl w:val="62E202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99A6050"/>
    <w:multiLevelType w:val="multilevel"/>
    <w:tmpl w:val="62E202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12"/>
  </w:num>
  <w:num w:numId="8">
    <w:abstractNumId w:val="5"/>
  </w:num>
  <w:num w:numId="9">
    <w:abstractNumId w:val="16"/>
  </w:num>
  <w:num w:numId="10">
    <w:abstractNumId w:val="15"/>
  </w:num>
  <w:num w:numId="11">
    <w:abstractNumId w:val="14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178"/>
    <w:rsid w:val="000107A0"/>
    <w:rsid w:val="00036863"/>
    <w:rsid w:val="00040857"/>
    <w:rsid w:val="00040B3D"/>
    <w:rsid w:val="00076CFF"/>
    <w:rsid w:val="00083CAF"/>
    <w:rsid w:val="0009788E"/>
    <w:rsid w:val="000A3BB3"/>
    <w:rsid w:val="000A58C1"/>
    <w:rsid w:val="000D673B"/>
    <w:rsid w:val="00105D8A"/>
    <w:rsid w:val="00110A1F"/>
    <w:rsid w:val="00114ECA"/>
    <w:rsid w:val="001226FB"/>
    <w:rsid w:val="001262E3"/>
    <w:rsid w:val="00185276"/>
    <w:rsid w:val="00194495"/>
    <w:rsid w:val="001B02EF"/>
    <w:rsid w:val="001B5674"/>
    <w:rsid w:val="001B62B9"/>
    <w:rsid w:val="001C04AC"/>
    <w:rsid w:val="001D4905"/>
    <w:rsid w:val="001E0313"/>
    <w:rsid w:val="001F10EE"/>
    <w:rsid w:val="00202C26"/>
    <w:rsid w:val="00203DF0"/>
    <w:rsid w:val="00204388"/>
    <w:rsid w:val="00205D8D"/>
    <w:rsid w:val="00206877"/>
    <w:rsid w:val="00212341"/>
    <w:rsid w:val="00216674"/>
    <w:rsid w:val="00226184"/>
    <w:rsid w:val="00247D09"/>
    <w:rsid w:val="002508CE"/>
    <w:rsid w:val="0025590F"/>
    <w:rsid w:val="00256210"/>
    <w:rsid w:val="002722C1"/>
    <w:rsid w:val="0028210F"/>
    <w:rsid w:val="002879D6"/>
    <w:rsid w:val="00293DA8"/>
    <w:rsid w:val="002D1199"/>
    <w:rsid w:val="002D7441"/>
    <w:rsid w:val="003176AA"/>
    <w:rsid w:val="00320C23"/>
    <w:rsid w:val="00322856"/>
    <w:rsid w:val="0032679F"/>
    <w:rsid w:val="00336C14"/>
    <w:rsid w:val="00337918"/>
    <w:rsid w:val="00343225"/>
    <w:rsid w:val="003552B1"/>
    <w:rsid w:val="00357E9F"/>
    <w:rsid w:val="003613A6"/>
    <w:rsid w:val="00362A3E"/>
    <w:rsid w:val="003843D1"/>
    <w:rsid w:val="00386E89"/>
    <w:rsid w:val="00391AB8"/>
    <w:rsid w:val="003A6CDA"/>
    <w:rsid w:val="003B5E90"/>
    <w:rsid w:val="003D3809"/>
    <w:rsid w:val="003E24B6"/>
    <w:rsid w:val="0040367A"/>
    <w:rsid w:val="0041542C"/>
    <w:rsid w:val="004174D8"/>
    <w:rsid w:val="004229E4"/>
    <w:rsid w:val="00423805"/>
    <w:rsid w:val="004247C2"/>
    <w:rsid w:val="00445789"/>
    <w:rsid w:val="0046029F"/>
    <w:rsid w:val="0046278F"/>
    <w:rsid w:val="004633EA"/>
    <w:rsid w:val="00467E7D"/>
    <w:rsid w:val="0047258E"/>
    <w:rsid w:val="004757C2"/>
    <w:rsid w:val="00477C45"/>
    <w:rsid w:val="004804B0"/>
    <w:rsid w:val="0048220F"/>
    <w:rsid w:val="00486D02"/>
    <w:rsid w:val="004B3F39"/>
    <w:rsid w:val="004B7442"/>
    <w:rsid w:val="004D12A3"/>
    <w:rsid w:val="004D3D26"/>
    <w:rsid w:val="004F7908"/>
    <w:rsid w:val="004F7E52"/>
    <w:rsid w:val="00505DC4"/>
    <w:rsid w:val="00520092"/>
    <w:rsid w:val="0054116C"/>
    <w:rsid w:val="005522CD"/>
    <w:rsid w:val="00560A1D"/>
    <w:rsid w:val="00560DBB"/>
    <w:rsid w:val="00583EF7"/>
    <w:rsid w:val="00592FB5"/>
    <w:rsid w:val="005A060A"/>
    <w:rsid w:val="005A28D2"/>
    <w:rsid w:val="005A5F54"/>
    <w:rsid w:val="005A7CE8"/>
    <w:rsid w:val="005D728D"/>
    <w:rsid w:val="005E01C5"/>
    <w:rsid w:val="005E161D"/>
    <w:rsid w:val="00600D51"/>
    <w:rsid w:val="00622F22"/>
    <w:rsid w:val="006351D8"/>
    <w:rsid w:val="006464DA"/>
    <w:rsid w:val="006643A0"/>
    <w:rsid w:val="00670A86"/>
    <w:rsid w:val="00670CA2"/>
    <w:rsid w:val="00673396"/>
    <w:rsid w:val="0067689C"/>
    <w:rsid w:val="00677AC7"/>
    <w:rsid w:val="0069427D"/>
    <w:rsid w:val="00696714"/>
    <w:rsid w:val="00697521"/>
    <w:rsid w:val="006A2578"/>
    <w:rsid w:val="006B1774"/>
    <w:rsid w:val="006C55A3"/>
    <w:rsid w:val="006C5BED"/>
    <w:rsid w:val="006D34C0"/>
    <w:rsid w:val="006F113A"/>
    <w:rsid w:val="006F2AE0"/>
    <w:rsid w:val="00700B6A"/>
    <w:rsid w:val="00715E1E"/>
    <w:rsid w:val="00723EF9"/>
    <w:rsid w:val="00733944"/>
    <w:rsid w:val="00741514"/>
    <w:rsid w:val="0074283D"/>
    <w:rsid w:val="007464AE"/>
    <w:rsid w:val="00771961"/>
    <w:rsid w:val="007B27D2"/>
    <w:rsid w:val="007C6107"/>
    <w:rsid w:val="007E3123"/>
    <w:rsid w:val="007E380B"/>
    <w:rsid w:val="007F6E76"/>
    <w:rsid w:val="0083528E"/>
    <w:rsid w:val="0085148D"/>
    <w:rsid w:val="00863EE5"/>
    <w:rsid w:val="00863FA3"/>
    <w:rsid w:val="00865FEE"/>
    <w:rsid w:val="008A3B9A"/>
    <w:rsid w:val="008C053F"/>
    <w:rsid w:val="008C691C"/>
    <w:rsid w:val="008C7C68"/>
    <w:rsid w:val="008D1C2D"/>
    <w:rsid w:val="009051B8"/>
    <w:rsid w:val="0090640D"/>
    <w:rsid w:val="0092205C"/>
    <w:rsid w:val="00924665"/>
    <w:rsid w:val="00930457"/>
    <w:rsid w:val="009423F3"/>
    <w:rsid w:val="009432D9"/>
    <w:rsid w:val="00944B66"/>
    <w:rsid w:val="00954F3B"/>
    <w:rsid w:val="0096151A"/>
    <w:rsid w:val="009748BB"/>
    <w:rsid w:val="00974C10"/>
    <w:rsid w:val="00975459"/>
    <w:rsid w:val="00991A9E"/>
    <w:rsid w:val="00992565"/>
    <w:rsid w:val="0099590B"/>
    <w:rsid w:val="009B0B83"/>
    <w:rsid w:val="009D2C8B"/>
    <w:rsid w:val="009E6CD1"/>
    <w:rsid w:val="009F4313"/>
    <w:rsid w:val="009F547D"/>
    <w:rsid w:val="00A036BF"/>
    <w:rsid w:val="00A07FAC"/>
    <w:rsid w:val="00A2027E"/>
    <w:rsid w:val="00A30370"/>
    <w:rsid w:val="00A442E9"/>
    <w:rsid w:val="00A500FA"/>
    <w:rsid w:val="00A53641"/>
    <w:rsid w:val="00A543CB"/>
    <w:rsid w:val="00A760B9"/>
    <w:rsid w:val="00A7774B"/>
    <w:rsid w:val="00A778B2"/>
    <w:rsid w:val="00A83F54"/>
    <w:rsid w:val="00A843C6"/>
    <w:rsid w:val="00AB05C0"/>
    <w:rsid w:val="00AB0D4B"/>
    <w:rsid w:val="00AB1F75"/>
    <w:rsid w:val="00AC53CC"/>
    <w:rsid w:val="00B14F0B"/>
    <w:rsid w:val="00B247DF"/>
    <w:rsid w:val="00B33BEA"/>
    <w:rsid w:val="00B35598"/>
    <w:rsid w:val="00B36238"/>
    <w:rsid w:val="00B400F4"/>
    <w:rsid w:val="00B404BF"/>
    <w:rsid w:val="00B633C1"/>
    <w:rsid w:val="00B8407B"/>
    <w:rsid w:val="00B84B19"/>
    <w:rsid w:val="00B85DB5"/>
    <w:rsid w:val="00B8773A"/>
    <w:rsid w:val="00B96572"/>
    <w:rsid w:val="00BA25CE"/>
    <w:rsid w:val="00BB1776"/>
    <w:rsid w:val="00BB50FD"/>
    <w:rsid w:val="00BD0A6A"/>
    <w:rsid w:val="00BE0563"/>
    <w:rsid w:val="00BE28A2"/>
    <w:rsid w:val="00C064D7"/>
    <w:rsid w:val="00C108A0"/>
    <w:rsid w:val="00C2093F"/>
    <w:rsid w:val="00C21E6F"/>
    <w:rsid w:val="00C35246"/>
    <w:rsid w:val="00C42438"/>
    <w:rsid w:val="00C64178"/>
    <w:rsid w:val="00C7063F"/>
    <w:rsid w:val="00CA1516"/>
    <w:rsid w:val="00CA34BC"/>
    <w:rsid w:val="00CD27DB"/>
    <w:rsid w:val="00CD3331"/>
    <w:rsid w:val="00CE1930"/>
    <w:rsid w:val="00CF34E8"/>
    <w:rsid w:val="00CF6676"/>
    <w:rsid w:val="00D04010"/>
    <w:rsid w:val="00D06630"/>
    <w:rsid w:val="00D21B4D"/>
    <w:rsid w:val="00D23C7F"/>
    <w:rsid w:val="00D41C06"/>
    <w:rsid w:val="00D76547"/>
    <w:rsid w:val="00D80A89"/>
    <w:rsid w:val="00D82740"/>
    <w:rsid w:val="00D90988"/>
    <w:rsid w:val="00D941A1"/>
    <w:rsid w:val="00D94E77"/>
    <w:rsid w:val="00DB19E6"/>
    <w:rsid w:val="00DB292E"/>
    <w:rsid w:val="00DB78F1"/>
    <w:rsid w:val="00DC2D3A"/>
    <w:rsid w:val="00DC63DF"/>
    <w:rsid w:val="00DE4336"/>
    <w:rsid w:val="00DE5D07"/>
    <w:rsid w:val="00DE602E"/>
    <w:rsid w:val="00DF56A1"/>
    <w:rsid w:val="00E27A46"/>
    <w:rsid w:val="00E4229B"/>
    <w:rsid w:val="00E47F35"/>
    <w:rsid w:val="00E55C8F"/>
    <w:rsid w:val="00E618A3"/>
    <w:rsid w:val="00E75694"/>
    <w:rsid w:val="00E84985"/>
    <w:rsid w:val="00E855DE"/>
    <w:rsid w:val="00E8711C"/>
    <w:rsid w:val="00E905DA"/>
    <w:rsid w:val="00E92F53"/>
    <w:rsid w:val="00EC2CFE"/>
    <w:rsid w:val="00EE5FCE"/>
    <w:rsid w:val="00EF76A9"/>
    <w:rsid w:val="00F03030"/>
    <w:rsid w:val="00F14FE5"/>
    <w:rsid w:val="00F167CC"/>
    <w:rsid w:val="00F2714B"/>
    <w:rsid w:val="00F43933"/>
    <w:rsid w:val="00F44510"/>
    <w:rsid w:val="00F50EAF"/>
    <w:rsid w:val="00F56BB7"/>
    <w:rsid w:val="00F629D0"/>
    <w:rsid w:val="00F633B9"/>
    <w:rsid w:val="00F66486"/>
    <w:rsid w:val="00F70234"/>
    <w:rsid w:val="00F71FA9"/>
    <w:rsid w:val="00F7277C"/>
    <w:rsid w:val="00F8431B"/>
    <w:rsid w:val="00F917CA"/>
    <w:rsid w:val="00F92E0D"/>
    <w:rsid w:val="00F97935"/>
    <w:rsid w:val="00FA2AE7"/>
    <w:rsid w:val="00FC08D2"/>
    <w:rsid w:val="00FC75ED"/>
    <w:rsid w:val="00FD2EC3"/>
    <w:rsid w:val="00FF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5885"/>
  <w15:docId w15:val="{E7896253-F3EC-4C27-BE6A-488194C0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aps/>
        <w:spacing w:val="40"/>
        <w:sz w:val="22"/>
        <w:u w:val="single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4178"/>
    <w:pPr>
      <w:suppressAutoHyphens/>
      <w:spacing w:after="0" w:line="240" w:lineRule="auto"/>
    </w:pPr>
    <w:rPr>
      <w:rFonts w:ascii="Times New Roman" w:eastAsia="Times New Roman" w:hAnsi="Times New Roman" w:cs="Times New Roman"/>
      <w:caps w:val="0"/>
      <w:spacing w:val="0"/>
      <w:sz w:val="24"/>
      <w:szCs w:val="24"/>
      <w:u w:val="none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C64178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641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4178"/>
    <w:rPr>
      <w:rFonts w:ascii="Times New Roman" w:eastAsia="Times New Roman" w:hAnsi="Times New Roman" w:cs="Times New Roman"/>
      <w:caps w:val="0"/>
      <w:spacing w:val="0"/>
      <w:sz w:val="24"/>
      <w:szCs w:val="24"/>
      <w:u w:val="none"/>
      <w:lang w:eastAsia="ar-SA"/>
    </w:rPr>
  </w:style>
  <w:style w:type="paragraph" w:styleId="Odstavecseseznamem">
    <w:name w:val="List Paragraph"/>
    <w:basedOn w:val="Normln"/>
    <w:uiPriority w:val="34"/>
    <w:qFormat/>
    <w:rsid w:val="00C64178"/>
    <w:pPr>
      <w:suppressAutoHyphens w:val="0"/>
      <w:ind w:left="708"/>
    </w:pPr>
    <w:rPr>
      <w:lang w:eastAsia="cs-CZ"/>
    </w:rPr>
  </w:style>
  <w:style w:type="paragraph" w:customStyle="1" w:styleId="NADPISCENTRPOD">
    <w:name w:val="NADPIS CENTRPOD"/>
    <w:basedOn w:val="Normln"/>
    <w:rsid w:val="00C64178"/>
    <w:pPr>
      <w:keepNext/>
      <w:keepLines/>
      <w:suppressAutoHyphens w:val="0"/>
      <w:overflowPunct w:val="0"/>
      <w:autoSpaceDE w:val="0"/>
      <w:autoSpaceDN w:val="0"/>
      <w:adjustRightInd w:val="0"/>
      <w:spacing w:after="60"/>
      <w:jc w:val="center"/>
      <w:textAlignment w:val="baseline"/>
    </w:pPr>
    <w:rPr>
      <w:b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41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4178"/>
    <w:rPr>
      <w:rFonts w:ascii="Times New Roman" w:eastAsia="Times New Roman" w:hAnsi="Times New Roman" w:cs="Times New Roman"/>
      <w:caps w:val="0"/>
      <w:spacing w:val="0"/>
      <w:sz w:val="24"/>
      <w:szCs w:val="24"/>
      <w:u w:val="none"/>
      <w:lang w:eastAsia="ar-SA"/>
    </w:rPr>
  </w:style>
  <w:style w:type="character" w:customStyle="1" w:styleId="Nadpis1Char">
    <w:name w:val="Nadpis 1 Char"/>
    <w:basedOn w:val="Standardnpsmoodstavce"/>
    <w:link w:val="Nadpis1"/>
    <w:rsid w:val="00C64178"/>
    <w:rPr>
      <w:rFonts w:eastAsia="Times New Roman"/>
      <w:b/>
      <w:bCs/>
      <w:caps w:val="0"/>
      <w:spacing w:val="0"/>
      <w:kern w:val="32"/>
      <w:sz w:val="32"/>
      <w:szCs w:val="32"/>
      <w:u w:val="non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32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2D9"/>
    <w:rPr>
      <w:rFonts w:ascii="Tahoma" w:eastAsia="Times New Roman" w:hAnsi="Tahoma" w:cs="Tahoma"/>
      <w:caps w:val="0"/>
      <w:spacing w:val="0"/>
      <w:sz w:val="16"/>
      <w:szCs w:val="16"/>
      <w:u w:val="none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97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79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7935"/>
    <w:rPr>
      <w:rFonts w:ascii="Times New Roman" w:eastAsia="Times New Roman" w:hAnsi="Times New Roman" w:cs="Times New Roman"/>
      <w:caps w:val="0"/>
      <w:spacing w:val="0"/>
      <w:sz w:val="20"/>
      <w:u w:val="none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7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7935"/>
    <w:rPr>
      <w:rFonts w:ascii="Times New Roman" w:eastAsia="Times New Roman" w:hAnsi="Times New Roman" w:cs="Times New Roman"/>
      <w:b/>
      <w:bCs/>
      <w:caps w:val="0"/>
      <w:spacing w:val="0"/>
      <w:sz w:val="20"/>
      <w:u w:val="none"/>
      <w:lang w:eastAsia="ar-SA"/>
    </w:rPr>
  </w:style>
  <w:style w:type="paragraph" w:customStyle="1" w:styleId="cislovani1">
    <w:name w:val="cislovani 1"/>
    <w:basedOn w:val="Normln"/>
    <w:next w:val="Normln"/>
    <w:rsid w:val="0028210F"/>
    <w:pPr>
      <w:keepNext/>
      <w:numPr>
        <w:numId w:val="13"/>
      </w:numPr>
      <w:suppressAutoHyphens w:val="0"/>
      <w:spacing w:before="480" w:line="288" w:lineRule="auto"/>
    </w:pPr>
    <w:rPr>
      <w:rFonts w:ascii="JohnSans Text Pro" w:hAnsi="JohnSans Text Pro"/>
      <w:b/>
      <w:caps/>
      <w:lang w:eastAsia="cs-CZ"/>
    </w:rPr>
  </w:style>
  <w:style w:type="character" w:customStyle="1" w:styleId="Cislovani2Char">
    <w:name w:val="Cislovani 2 Char"/>
    <w:link w:val="Cislovani2"/>
    <w:locked/>
    <w:rsid w:val="0028210F"/>
    <w:rPr>
      <w:rFonts w:ascii="JohnSans Text Pro" w:hAnsi="JohnSans Text Pro"/>
      <w:szCs w:val="24"/>
    </w:rPr>
  </w:style>
  <w:style w:type="paragraph" w:customStyle="1" w:styleId="Cislovani2">
    <w:name w:val="Cislovani 2"/>
    <w:basedOn w:val="Normln"/>
    <w:link w:val="Cislovani2Char"/>
    <w:rsid w:val="0028210F"/>
    <w:pPr>
      <w:numPr>
        <w:ilvl w:val="1"/>
        <w:numId w:val="13"/>
      </w:numPr>
      <w:tabs>
        <w:tab w:val="left" w:pos="567"/>
      </w:tabs>
      <w:suppressAutoHyphens w:val="0"/>
      <w:spacing w:before="240" w:line="288" w:lineRule="auto"/>
      <w:jc w:val="both"/>
    </w:pPr>
    <w:rPr>
      <w:rFonts w:ascii="JohnSans Text Pro" w:eastAsiaTheme="minorHAnsi" w:hAnsi="JohnSans Text Pro" w:cs="Arial"/>
      <w:caps/>
      <w:spacing w:val="40"/>
      <w:sz w:val="22"/>
      <w:u w:val="single"/>
      <w:lang w:eastAsia="en-US"/>
    </w:rPr>
  </w:style>
  <w:style w:type="paragraph" w:customStyle="1" w:styleId="Cislovani3">
    <w:name w:val="Cislovani 3"/>
    <w:basedOn w:val="Normln"/>
    <w:rsid w:val="0028210F"/>
    <w:pPr>
      <w:numPr>
        <w:ilvl w:val="2"/>
        <w:numId w:val="13"/>
      </w:numPr>
      <w:tabs>
        <w:tab w:val="left" w:pos="851"/>
      </w:tabs>
      <w:suppressAutoHyphens w:val="0"/>
      <w:spacing w:before="120" w:line="288" w:lineRule="auto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4">
    <w:name w:val="Cislovani 4"/>
    <w:basedOn w:val="Normln"/>
    <w:rsid w:val="0028210F"/>
    <w:pPr>
      <w:numPr>
        <w:ilvl w:val="3"/>
        <w:numId w:val="13"/>
      </w:numPr>
      <w:tabs>
        <w:tab w:val="left" w:pos="851"/>
      </w:tabs>
      <w:suppressAutoHyphens w:val="0"/>
      <w:spacing w:before="120" w:line="288" w:lineRule="auto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4text">
    <w:name w:val="Cislovani 4 text"/>
    <w:basedOn w:val="Normln"/>
    <w:qFormat/>
    <w:rsid w:val="0028210F"/>
    <w:pPr>
      <w:numPr>
        <w:ilvl w:val="4"/>
        <w:numId w:val="13"/>
      </w:numPr>
      <w:tabs>
        <w:tab w:val="left" w:pos="851"/>
      </w:tabs>
      <w:suppressAutoHyphens w:val="0"/>
      <w:spacing w:line="288" w:lineRule="auto"/>
      <w:jc w:val="both"/>
    </w:pPr>
    <w:rPr>
      <w:rFonts w:ascii="JohnSans Text Pro" w:hAnsi="JohnSans Text Pro"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8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erm_x00ed_n_x0020_p_x0159_ipom_x00ed_nek xmlns="a2266c11-384b-4786-8270-6f3d9a2d3459">2015-10-26T23:00:00+00:00</Term_x00ed_n_x0020_p_x0159_ipom_x00ed_nek>
    <_Status xmlns="http://schemas.microsoft.com/sharepoint/v3/fields">Připomínky</_Status>
    <Vlo_x017e_eno xmlns="a2266c11-384b-4786-8270-6f3d9a2d3459">2015-10-25T23:00:00+00:00</Vlo_x017e_en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5DCAA97392384792D67361FC06E64C" ma:contentTypeVersion="3" ma:contentTypeDescription="Vytvořit nový dokument" ma:contentTypeScope="" ma:versionID="5d8a60c15dce730404a72a4bd7248ce7">
  <xsd:schema xmlns:xsd="http://www.w3.org/2001/XMLSchema" xmlns:p="http://schemas.microsoft.com/office/2006/metadata/properties" xmlns:ns2="a2266c11-384b-4786-8270-6f3d9a2d3459" xmlns:ns3="http://schemas.microsoft.com/sharepoint/v3/fields" targetNamespace="http://schemas.microsoft.com/office/2006/metadata/properties" ma:root="true" ma:fieldsID="f04daba3ebbd17ad8aa098b0af581444" ns2:_="" ns3:_="">
    <xsd:import namespace="a2266c11-384b-4786-8270-6f3d9a2d345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erm_x00ed_n_x0020_p_x0159_ipom_x00ed_nek"/>
                <xsd:element ref="ns2:Vlo_x017e_eno"/>
                <xsd:element ref="ns3:_Statu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2266c11-384b-4786-8270-6f3d9a2d3459" elementFormDefault="qualified">
    <xsd:import namespace="http://schemas.microsoft.com/office/2006/documentManagement/types"/>
    <xsd:element name="Term_x00ed_n_x0020_p_x0159_ipom_x00ed_nek" ma:index="8" ma:displayName="Termín připomínek" ma:format="DateOnly" ma:internalName="Term_x00ed_n_x0020_p_x0159_ipom_x00ed_nek">
      <xsd:simpleType>
        <xsd:restriction base="dms:DateTime"/>
      </xsd:simpleType>
    </xsd:element>
    <xsd:element name="Vlo_x017e_eno" ma:index="9" ma:displayName="Vloženo" ma:format="DateOnly" ma:internalName="Vlo_x017e_eno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tatus" ma:index="10" ma:displayName="Stav" ma:default="Připomínky" ma:format="Dropdown" ma:internalName="_Status">
      <xsd:simpleType>
        <xsd:restriction base="dms:Choice">
          <xsd:enumeration value="Nezahájeno"/>
          <xsd:enumeration value="Připomínky"/>
          <xsd:enumeration value="Konečný dokument"/>
          <xsd:enumeration value="Archivace dokumentu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BF0C424-7205-4BE8-867A-764C0273A7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E5C30F-FB6D-4CFE-87A7-DBF1FC7A42E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/fields"/>
    <ds:schemaRef ds:uri="a2266c11-384b-4786-8270-6f3d9a2d345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A9853D-F99A-498F-9926-AD413066C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66c11-384b-4786-8270-6f3d9a2d3459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6021</TotalTime>
  <Pages>6</Pages>
  <Words>1676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kupní smlouvy</vt:lpstr>
    </vt:vector>
  </TitlesOfParts>
  <Company>ČÚZK</Company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kupní smlouvy</dc:title>
  <dc:creator>Jakub Ludvík</dc:creator>
  <cp:lastModifiedBy>Ludvík Jakub</cp:lastModifiedBy>
  <cp:revision>65</cp:revision>
  <cp:lastPrinted>2016-09-14T14:30:00Z</cp:lastPrinted>
  <dcterms:created xsi:type="dcterms:W3CDTF">2017-09-07T13:12:00Z</dcterms:created>
  <dcterms:modified xsi:type="dcterms:W3CDTF">2024-10-15T15:10:00Z</dcterms:modified>
  <cp:contentStatus>Připomínky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0x010100B05DCAA97392384792D67361FC06E64C</vt:lpwstr>
  </property>
</Properties>
</file>