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8C" w:rsidRDefault="00D2268C" w:rsidP="00D2268C">
      <w:pPr>
        <w:pStyle w:val="mcntmcntmcntmsonormal111"/>
      </w:pPr>
      <w:r>
        <w:rPr>
          <w:rStyle w:val="Siln"/>
          <w:b w:val="0"/>
          <w:bCs w:val="0"/>
          <w:sz w:val="24"/>
          <w:szCs w:val="24"/>
        </w:rPr>
        <w:t>Nemocnice Břeclav, příspěvková organizace</w:t>
      </w:r>
    </w:p>
    <w:p w:rsidR="00D2268C" w:rsidRDefault="00D2268C" w:rsidP="00D2268C">
      <w:pPr>
        <w:pStyle w:val="mcntmcntmcntmsonormal111"/>
      </w:pPr>
      <w:r>
        <w:rPr>
          <w:rStyle w:val="Siln"/>
          <w:b w:val="0"/>
          <w:bCs w:val="0"/>
          <w:sz w:val="24"/>
          <w:szCs w:val="24"/>
        </w:rPr>
        <w:t>U Nemocnice 3066/1</w:t>
      </w:r>
    </w:p>
    <w:p w:rsidR="00D2268C" w:rsidRDefault="00D2268C" w:rsidP="00D2268C">
      <w:pPr>
        <w:pStyle w:val="mcntmcntmcntmsonormal111"/>
      </w:pPr>
      <w:r>
        <w:rPr>
          <w:rStyle w:val="Siln"/>
          <w:b w:val="0"/>
          <w:bCs w:val="0"/>
          <w:sz w:val="24"/>
          <w:szCs w:val="24"/>
        </w:rPr>
        <w:t>690 74 Břeclav</w:t>
      </w:r>
    </w:p>
    <w:p w:rsidR="00D2268C" w:rsidRDefault="00D2268C" w:rsidP="00D2268C">
      <w:pPr>
        <w:pStyle w:val="mcntmcntmcntmsonormal111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D2268C" w:rsidRDefault="00D2268C" w:rsidP="00D2268C">
      <w:pPr>
        <w:pStyle w:val="mcntmcntmcntmsonormal111"/>
      </w:pPr>
      <w:r>
        <w:rPr>
          <w:rFonts w:ascii="Times New Roman" w:hAnsi="Times New Roman" w:cs="Times New Roman"/>
          <w:sz w:val="24"/>
          <w:szCs w:val="24"/>
        </w:rPr>
        <w:t>IČO: 00390780</w:t>
      </w:r>
      <w:r>
        <w:rPr>
          <w:rFonts w:ascii="Times New Roman" w:hAnsi="Times New Roman" w:cs="Times New Roman"/>
          <w:sz w:val="24"/>
          <w:szCs w:val="24"/>
        </w:rPr>
        <w:br/>
        <w:t>DIČ: CZ00390780</w:t>
      </w:r>
    </w:p>
    <w:p w:rsidR="00D2268C" w:rsidRDefault="00D2268C" w:rsidP="00D2268C">
      <w:pPr>
        <w:pStyle w:val="mcntmcntmcntmcntmcntmcntmcntmsonormal111"/>
        <w:spacing w:after="0" w:afterAutospacing="0"/>
      </w:pPr>
      <w:r>
        <w:t xml:space="preserve">Dobrý den, </w:t>
      </w:r>
    </w:p>
    <w:p w:rsidR="00D2268C" w:rsidRDefault="00D2268C" w:rsidP="00D2268C">
      <w:pPr>
        <w:pStyle w:val="mcntmcntmcntmcntmcntmcntmcntmsonormal111"/>
      </w:pPr>
      <w:r>
        <w:t>Objednáváme u Vás vitamínové prostředky v hodnotě 162.000,- Kč.</w:t>
      </w:r>
    </w:p>
    <w:p w:rsidR="00D2268C" w:rsidRDefault="00D2268C" w:rsidP="00D2268C">
      <w:pPr>
        <w:pStyle w:val="mcntmcntmcntmcntmcntmcntmcntmcntmsonormal111"/>
      </w:pPr>
      <w:r>
        <w:t>Úhrada bude provedena převodem na účet dodavatele na základě fakturace se splatností 14 dnů.</w:t>
      </w:r>
    </w:p>
    <w:p w:rsidR="00D2268C" w:rsidRDefault="00D2268C" w:rsidP="00D2268C">
      <w:pPr>
        <w:pStyle w:val="mcntmcntmcntmcntmcntmcntmcntmsonormal111"/>
      </w:pPr>
      <w:r>
        <w:t>Místo dodání: Domov seniorů Břeclav, příspěvková organizace, Na Pěšině 2842/13, 690 03   Břeclav</w:t>
      </w:r>
    </w:p>
    <w:p w:rsidR="00D2268C" w:rsidRDefault="00D2268C" w:rsidP="00D2268C">
      <w:pPr>
        <w:pStyle w:val="mcntmcntmcntmcntmcntmcntmcntmsonormal111"/>
      </w:pPr>
      <w:r>
        <w:t xml:space="preserve">IČ: 48452734 </w:t>
      </w:r>
    </w:p>
    <w:p w:rsidR="00D2268C" w:rsidRDefault="00D2268C" w:rsidP="00D2268C">
      <w:pPr>
        <w:pStyle w:val="mcntmcntmcntmcntmcntmcntmcntmsonormal111"/>
      </w:pPr>
      <w:r>
        <w:t>DIČ: CZ48452734</w:t>
      </w:r>
    </w:p>
    <w:p w:rsidR="00D2268C" w:rsidRDefault="00D2268C" w:rsidP="00D2268C">
      <w:pPr>
        <w:pStyle w:val="mcntmcntmcntmsonormal111"/>
      </w:pPr>
      <w:r>
        <w:rPr>
          <w:rFonts w:ascii="Times New Roman" w:hAnsi="Times New Roman" w:cs="Times New Roman"/>
          <w:sz w:val="24"/>
          <w:szCs w:val="24"/>
        </w:rPr>
        <w:t xml:space="preserve">Tato komunikace bude zveřejněná jako povinně zveřejňovaná smlouva ve smyslu zákona č. 340/2015 Sb., </w:t>
      </w:r>
    </w:p>
    <w:p w:rsidR="00D2268C" w:rsidRDefault="00D2268C" w:rsidP="00D2268C">
      <w:pPr>
        <w:pStyle w:val="mcntmcntmcntmsonormal111"/>
      </w:pPr>
      <w:r>
        <w:rPr>
          <w:rFonts w:ascii="Times New Roman" w:hAnsi="Times New Roman" w:cs="Times New Roman"/>
          <w:sz w:val="24"/>
          <w:szCs w:val="24"/>
        </w:rPr>
        <w:t>o zvláštních podmínkách účinnosti některých smluv</w:t>
      </w:r>
      <w:r>
        <w:rPr>
          <w:rFonts w:ascii="Times New Roman" w:hAnsi="Times New Roman" w:cs="Times New Roman"/>
          <w:color w:val="1F497D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uveřejňování těchto smluv a o registru smluv </w:t>
      </w:r>
    </w:p>
    <w:p w:rsidR="00D2268C" w:rsidRDefault="00D2268C" w:rsidP="00D2268C">
      <w:pPr>
        <w:pStyle w:val="mcntmcntmcntmsonormal111"/>
      </w:pPr>
      <w:r>
        <w:rPr>
          <w:rFonts w:ascii="Times New Roman" w:hAnsi="Times New Roman" w:cs="Times New Roman"/>
          <w:sz w:val="24"/>
          <w:szCs w:val="24"/>
        </w:rPr>
        <w:t>(zákon o registru smluv), ve znění pozdějších předpisů.</w:t>
      </w:r>
    </w:p>
    <w:p w:rsidR="00D2268C" w:rsidRDefault="00D2268C" w:rsidP="00D2268C">
      <w:pPr>
        <w:pStyle w:val="mcntmcntmcntmsonormal111"/>
      </w:pPr>
      <w:r>
        <w:rPr>
          <w:rFonts w:ascii="Times New Roman" w:hAnsi="Times New Roman" w:cs="Times New Roman"/>
          <w:color w:val="1F497D"/>
          <w:sz w:val="24"/>
          <w:szCs w:val="24"/>
        </w:rPr>
        <w:t> </w:t>
      </w:r>
    </w:p>
    <w:p w:rsidR="00D2268C" w:rsidRDefault="00D2268C" w:rsidP="00D2268C">
      <w:pPr>
        <w:pStyle w:val="mcntmcntmcntmsonormal111"/>
        <w:spacing w:after="240"/>
      </w:pPr>
      <w:r>
        <w:rPr>
          <w:rFonts w:ascii="Times New Roman" w:hAnsi="Times New Roman" w:cs="Times New Roman"/>
          <w:sz w:val="24"/>
          <w:szCs w:val="24"/>
        </w:rPr>
        <w:t>Prosím o potvrzení této objednávky.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S pozdravem</w:t>
      </w:r>
    </w:p>
    <w:p w:rsidR="00D2268C" w:rsidRDefault="00D2268C" w:rsidP="00D2268C">
      <w:pPr>
        <w:pStyle w:val="mcntmcntmcntmsonormal11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PhDr. David Malinkovič</w:t>
      </w:r>
    </w:p>
    <w:p w:rsidR="00D2268C" w:rsidRDefault="00D2268C" w:rsidP="00D2268C">
      <w:pPr>
        <w:pStyle w:val="mcntmcntmcntmsonormal111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Ředitel </w:t>
      </w:r>
    </w:p>
    <w:p w:rsidR="00D2268C" w:rsidRDefault="00D2268C" w:rsidP="00D2268C">
      <w:pPr>
        <w:pStyle w:val="mcntmcntmcntmsonormal111"/>
      </w:pPr>
      <w:r>
        <w:rPr>
          <w:rFonts w:ascii="Times New Roman" w:hAnsi="Times New Roman" w:cs="Times New Roman"/>
          <w:color w:val="1F497D"/>
          <w:sz w:val="24"/>
          <w:szCs w:val="24"/>
        </w:rPr>
        <w:t> </w:t>
      </w:r>
    </w:p>
    <w:p w:rsidR="00D2268C" w:rsidRDefault="00D2268C" w:rsidP="00D2268C">
      <w:pPr>
        <w:pStyle w:val="mcntmcntmcntmcntmcntmcntmcntmsonormal111"/>
      </w:pPr>
      <w:r>
        <w:t> </w:t>
      </w:r>
    </w:p>
    <w:p w:rsidR="00D2268C" w:rsidRDefault="00D2268C" w:rsidP="00D2268C">
      <w:pPr>
        <w:pStyle w:val="mcntmcntmcntmcntmcntmcntmcntmsonormal111"/>
      </w:pPr>
      <w:r>
        <w:t> </w:t>
      </w:r>
    </w:p>
    <w:p w:rsidR="00AA4DC8" w:rsidRDefault="00C632C3" w:rsidP="00C632C3">
      <w:pPr>
        <w:rPr>
          <w:rFonts w:eastAsia="Times New Roman"/>
        </w:rPr>
      </w:pPr>
      <w:r>
        <w:rPr>
          <w:rFonts w:eastAsia="Times New Roman"/>
        </w:rPr>
        <w:t xml:space="preserve">Dobrý den, </w:t>
      </w:r>
    </w:p>
    <w:p w:rsidR="00C632C3" w:rsidRDefault="00C632C3" w:rsidP="00C632C3">
      <w:pPr>
        <w:rPr>
          <w:rFonts w:eastAsia="Times New Roman"/>
        </w:rPr>
      </w:pPr>
      <w:r>
        <w:rPr>
          <w:rFonts w:eastAsia="Times New Roman"/>
        </w:rPr>
        <w:t>Vaši objednávku akceptujeme. </w:t>
      </w:r>
    </w:p>
    <w:p w:rsidR="00C632C3" w:rsidRDefault="00C632C3" w:rsidP="00C632C3">
      <w:pPr>
        <w:rPr>
          <w:rFonts w:eastAsia="Times New Roman"/>
        </w:rPr>
      </w:pPr>
    </w:p>
    <w:p w:rsidR="00C632C3" w:rsidRDefault="00C632C3" w:rsidP="00C632C3">
      <w:pPr>
        <w:rPr>
          <w:rFonts w:eastAsia="Times New Roman"/>
        </w:rPr>
      </w:pPr>
      <w:r>
        <w:rPr>
          <w:rFonts w:eastAsia="Times New Roman"/>
        </w:rPr>
        <w:t>S pozdravem </w:t>
      </w:r>
    </w:p>
    <w:p w:rsidR="00C632C3" w:rsidRDefault="00C632C3" w:rsidP="00C632C3">
      <w:pPr>
        <w:rPr>
          <w:rFonts w:eastAsia="Times New Roman"/>
        </w:rPr>
      </w:pPr>
    </w:p>
    <w:p w:rsidR="00C632C3" w:rsidRDefault="00AA4DC8" w:rsidP="00C632C3">
      <w:pPr>
        <w:rPr>
          <w:rFonts w:eastAsia="Times New Roman"/>
        </w:rPr>
      </w:pPr>
      <w:r>
        <w:rPr>
          <w:rFonts w:eastAsia="Times New Roman"/>
        </w:rPr>
        <w:t>xxxxxxxxxxx</w:t>
      </w:r>
      <w:bookmarkStart w:id="0" w:name="_GoBack"/>
      <w:bookmarkEnd w:id="0"/>
    </w:p>
    <w:p w:rsidR="00C632C3" w:rsidRDefault="00C632C3" w:rsidP="00C632C3">
      <w:pPr>
        <w:spacing w:after="240"/>
        <w:rPr>
          <w:rFonts w:eastAsia="Times New Roman"/>
        </w:rPr>
      </w:pPr>
      <w:r>
        <w:rPr>
          <w:rFonts w:eastAsia="Times New Roman"/>
        </w:rPr>
        <w:t>Lékárna Nemocnice Břeclav</w:t>
      </w:r>
      <w:r>
        <w:rPr>
          <w:rFonts w:eastAsia="Times New Roman"/>
        </w:rPr>
        <w:br/>
      </w:r>
    </w:p>
    <w:p w:rsidR="00D2268C" w:rsidRDefault="00D2268C" w:rsidP="00D2268C">
      <w:pPr>
        <w:pStyle w:val="mcntmcntmcntmsonormal111"/>
        <w:spacing w:after="240"/>
      </w:pPr>
    </w:p>
    <w:p w:rsidR="007F7552" w:rsidRDefault="007F7552"/>
    <w:sectPr w:rsidR="007F7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8C"/>
    <w:rsid w:val="007F7552"/>
    <w:rsid w:val="00AA4DC8"/>
    <w:rsid w:val="00C632C3"/>
    <w:rsid w:val="00D2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268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2268C"/>
    <w:rPr>
      <w:color w:val="0000FF"/>
      <w:u w:val="single"/>
    </w:rPr>
  </w:style>
  <w:style w:type="paragraph" w:customStyle="1" w:styleId="mcntmcntmsonormal11">
    <w:name w:val="mcntmcntmsonormal11"/>
    <w:basedOn w:val="Normln"/>
    <w:rsid w:val="00D2268C"/>
  </w:style>
  <w:style w:type="paragraph" w:customStyle="1" w:styleId="mcntmcntmcntmsonormal111">
    <w:name w:val="mcntmcntmcntmsonormal111"/>
    <w:basedOn w:val="Normln"/>
    <w:rsid w:val="00D2268C"/>
    <w:rPr>
      <w:rFonts w:ascii="Calibri" w:hAnsi="Calibri" w:cs="Calibri"/>
      <w:sz w:val="22"/>
      <w:szCs w:val="22"/>
    </w:rPr>
  </w:style>
  <w:style w:type="paragraph" w:customStyle="1" w:styleId="mcntmcntmcntmcntmcntmcntmcntmsonormal111">
    <w:name w:val="mcntmcntmcntmcntmcntmcntmcntmsonormal111"/>
    <w:basedOn w:val="Normln"/>
    <w:rsid w:val="00D2268C"/>
    <w:pPr>
      <w:spacing w:before="100" w:beforeAutospacing="1" w:after="100" w:afterAutospacing="1"/>
    </w:pPr>
  </w:style>
  <w:style w:type="paragraph" w:customStyle="1" w:styleId="mcntmcntmcntmcntmcntmcntmcntmcntmsonormal111">
    <w:name w:val="mcntmcntmcntmcntmcntmcntmcntmcntmsonormal111"/>
    <w:basedOn w:val="Normln"/>
    <w:rsid w:val="00D2268C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2268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26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268C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268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2268C"/>
    <w:rPr>
      <w:color w:val="0000FF"/>
      <w:u w:val="single"/>
    </w:rPr>
  </w:style>
  <w:style w:type="paragraph" w:customStyle="1" w:styleId="mcntmcntmsonormal11">
    <w:name w:val="mcntmcntmsonormal11"/>
    <w:basedOn w:val="Normln"/>
    <w:rsid w:val="00D2268C"/>
  </w:style>
  <w:style w:type="paragraph" w:customStyle="1" w:styleId="mcntmcntmcntmsonormal111">
    <w:name w:val="mcntmcntmcntmsonormal111"/>
    <w:basedOn w:val="Normln"/>
    <w:rsid w:val="00D2268C"/>
    <w:rPr>
      <w:rFonts w:ascii="Calibri" w:hAnsi="Calibri" w:cs="Calibri"/>
      <w:sz w:val="22"/>
      <w:szCs w:val="22"/>
    </w:rPr>
  </w:style>
  <w:style w:type="paragraph" w:customStyle="1" w:styleId="mcntmcntmcntmcntmcntmcntmcntmsonormal111">
    <w:name w:val="mcntmcntmcntmcntmcntmcntmcntmsonormal111"/>
    <w:basedOn w:val="Normln"/>
    <w:rsid w:val="00D2268C"/>
    <w:pPr>
      <w:spacing w:before="100" w:beforeAutospacing="1" w:after="100" w:afterAutospacing="1"/>
    </w:pPr>
  </w:style>
  <w:style w:type="paragraph" w:customStyle="1" w:styleId="mcntmcntmcntmcntmcntmcntmcntmcntmsonormal111">
    <w:name w:val="mcntmcntmcntmcntmcntmcntmcntmcntmsonormal111"/>
    <w:basedOn w:val="Normln"/>
    <w:rsid w:val="00D2268C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2268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26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268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Benešová</dc:creator>
  <cp:lastModifiedBy>Jana Benešová</cp:lastModifiedBy>
  <cp:revision>3</cp:revision>
  <dcterms:created xsi:type="dcterms:W3CDTF">2024-10-21T12:18:00Z</dcterms:created>
  <dcterms:modified xsi:type="dcterms:W3CDTF">2024-10-23T06:42:00Z</dcterms:modified>
</cp:coreProperties>
</file>