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0A3E" w14:textId="3F5DF393" w:rsidR="001E0614" w:rsidRPr="00EA5215" w:rsidRDefault="007C6792" w:rsidP="001E0614">
      <w:pPr>
        <w:jc w:val="center"/>
        <w:rPr>
          <w:rFonts w:ascii="Cambria" w:hAnsi="Cambria"/>
          <w:b/>
          <w:bCs/>
          <w:caps/>
          <w:sz w:val="40"/>
          <w:szCs w:val="40"/>
        </w:rPr>
      </w:pPr>
      <w:bookmarkStart w:id="0" w:name="_GoBack"/>
      <w:bookmarkEnd w:id="0"/>
      <w:r w:rsidRPr="00EA5215">
        <w:rPr>
          <w:rFonts w:ascii="Cambria" w:hAnsi="Cambria"/>
          <w:b/>
          <w:bCs/>
          <w:caps/>
          <w:sz w:val="40"/>
          <w:szCs w:val="40"/>
        </w:rPr>
        <w:t>Příkazní</w:t>
      </w:r>
      <w:r w:rsidR="001E0614" w:rsidRPr="00EA5215">
        <w:rPr>
          <w:rFonts w:ascii="Cambria" w:hAnsi="Cambria"/>
          <w:b/>
          <w:bCs/>
          <w:caps/>
          <w:sz w:val="40"/>
          <w:szCs w:val="40"/>
        </w:rPr>
        <w:t xml:space="preserve"> SMLOUVA</w:t>
      </w:r>
    </w:p>
    <w:p w14:paraId="44A0DB91" w14:textId="26D36636" w:rsidR="001E0614" w:rsidRPr="00EA5215" w:rsidRDefault="007C6792" w:rsidP="007C6792">
      <w:pPr>
        <w:jc w:val="center"/>
        <w:rPr>
          <w:rFonts w:ascii="Cambria" w:hAnsi="Cambria"/>
          <w:szCs w:val="22"/>
        </w:rPr>
      </w:pPr>
      <w:r w:rsidRPr="00EA5215">
        <w:rPr>
          <w:rFonts w:ascii="Cambria" w:hAnsi="Cambria"/>
          <w:szCs w:val="22"/>
        </w:rPr>
        <w:t xml:space="preserve">na poskytnutí služeb technického dozoru </w:t>
      </w:r>
      <w:r w:rsidR="009D409F" w:rsidRPr="00EA5215">
        <w:rPr>
          <w:rFonts w:ascii="Cambria" w:hAnsi="Cambria"/>
          <w:szCs w:val="22"/>
        </w:rPr>
        <w:t>stavebníka uzavřená</w:t>
      </w:r>
      <w:r w:rsidR="001E0614" w:rsidRPr="00EA5215">
        <w:rPr>
          <w:rFonts w:ascii="Cambria" w:hAnsi="Cambria"/>
          <w:szCs w:val="22"/>
        </w:rPr>
        <w:t xml:space="preserve"> dle ustanovení § 2</w:t>
      </w:r>
      <w:r w:rsidRPr="00EA5215">
        <w:rPr>
          <w:rFonts w:ascii="Cambria" w:hAnsi="Cambria"/>
          <w:szCs w:val="22"/>
        </w:rPr>
        <w:t>43</w:t>
      </w:r>
      <w:r w:rsidR="002C0C28" w:rsidRPr="00EA5215">
        <w:rPr>
          <w:rFonts w:ascii="Cambria" w:hAnsi="Cambria"/>
          <w:szCs w:val="22"/>
        </w:rPr>
        <w:t>0</w:t>
      </w:r>
      <w:r w:rsidR="001E0614" w:rsidRPr="00EA5215">
        <w:rPr>
          <w:rFonts w:ascii="Cambria" w:hAnsi="Cambria"/>
          <w:szCs w:val="22"/>
        </w:rPr>
        <w:t xml:space="preserve"> a násl. zákona č. 89/2012 Sb., občanský zákoník („</w:t>
      </w:r>
      <w:r w:rsidR="001E0614" w:rsidRPr="00EA5215">
        <w:rPr>
          <w:rFonts w:ascii="Cambria" w:hAnsi="Cambria"/>
          <w:b/>
          <w:szCs w:val="22"/>
        </w:rPr>
        <w:t>Smlouva</w:t>
      </w:r>
      <w:r w:rsidR="001E0614" w:rsidRPr="00EA5215">
        <w:rPr>
          <w:rFonts w:ascii="Cambria" w:hAnsi="Cambria"/>
          <w:szCs w:val="22"/>
        </w:rPr>
        <w:t>“)</w:t>
      </w:r>
    </w:p>
    <w:p w14:paraId="69E9DDB9" w14:textId="77777777" w:rsidR="006F4AB3" w:rsidRPr="00EA5215" w:rsidRDefault="0077383E">
      <w:pPr>
        <w:pStyle w:val="Smluvnistranypreambule"/>
        <w:rPr>
          <w:rFonts w:ascii="Cambria" w:hAnsi="Cambria"/>
          <w:szCs w:val="22"/>
        </w:rPr>
      </w:pPr>
      <w:r w:rsidRPr="00EA5215">
        <w:rPr>
          <w:rFonts w:ascii="Cambria" w:hAnsi="Cambria"/>
          <w:szCs w:val="22"/>
        </w:rPr>
        <w:t>Smluvní strany</w:t>
      </w:r>
    </w:p>
    <w:p w14:paraId="2B3F9CE7" w14:textId="77777777" w:rsidR="00041BF3" w:rsidRPr="00EA5215" w:rsidRDefault="00041BF3" w:rsidP="00041BF3">
      <w:pPr>
        <w:spacing w:line="276" w:lineRule="auto"/>
        <w:rPr>
          <w:rFonts w:ascii="Cambria" w:hAnsi="Cambria"/>
          <w:bCs/>
          <w:i/>
          <w:color w:val="auto"/>
          <w:szCs w:val="22"/>
        </w:rPr>
      </w:pPr>
      <w:r w:rsidRPr="00EA5215">
        <w:rPr>
          <w:rFonts w:ascii="Cambria" w:hAnsi="Cambria"/>
          <w:bCs/>
          <w:i/>
          <w:color w:val="auto"/>
          <w:szCs w:val="22"/>
        </w:rPr>
        <w:t>Příkazce:</w:t>
      </w:r>
    </w:p>
    <w:p w14:paraId="482B7B60" w14:textId="427307BC" w:rsidR="00574B1D" w:rsidRPr="00EA5215" w:rsidRDefault="003E3BBA" w:rsidP="00E05481">
      <w:pPr>
        <w:spacing w:line="276" w:lineRule="auto"/>
        <w:rPr>
          <w:rFonts w:ascii="Cambria" w:hAnsi="Cambria"/>
          <w:b/>
          <w:color w:val="auto"/>
          <w:sz w:val="24"/>
          <w:lang w:eastAsia="cs-CZ"/>
        </w:rPr>
      </w:pPr>
      <w:r w:rsidRPr="00EA5215">
        <w:rPr>
          <w:rFonts w:ascii="Cambria" w:hAnsi="Cambria"/>
          <w:b/>
          <w:bCs/>
          <w:color w:val="auto"/>
          <w:sz w:val="24"/>
        </w:rPr>
        <w:t>Střední škola polytechnická Brno, Jílová, příspěvková organizace</w:t>
      </w:r>
    </w:p>
    <w:p w14:paraId="0965EBF5" w14:textId="49339C5D" w:rsidR="00574B1D" w:rsidRPr="00EA5215" w:rsidRDefault="00574B1D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 xml:space="preserve">IČO: </w:t>
      </w:r>
      <w:r w:rsidR="003E3BBA" w:rsidRPr="00EA5215">
        <w:rPr>
          <w:rFonts w:ascii="Cambria" w:hAnsi="Cambria"/>
          <w:color w:val="auto"/>
          <w:szCs w:val="22"/>
        </w:rPr>
        <w:t xml:space="preserve"> </w:t>
      </w:r>
      <w:r w:rsidR="00E05481" w:rsidRPr="00EA5215">
        <w:rPr>
          <w:rFonts w:ascii="Cambria" w:hAnsi="Cambria"/>
          <w:color w:val="auto"/>
          <w:szCs w:val="22"/>
        </w:rPr>
        <w:t>00638013;   DIČ: CZ00638013;</w:t>
      </w:r>
    </w:p>
    <w:p w14:paraId="6756FF0F" w14:textId="7C49A84B" w:rsidR="00574B1D" w:rsidRPr="00EA5215" w:rsidRDefault="00574B1D" w:rsidP="00E05481">
      <w:pPr>
        <w:pStyle w:val="Odstavecseseznamem"/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 xml:space="preserve">se sídlem </w:t>
      </w:r>
      <w:r w:rsidR="003E3BBA" w:rsidRPr="00EA5215">
        <w:rPr>
          <w:rFonts w:ascii="Cambria" w:hAnsi="Cambria"/>
          <w:color w:val="auto"/>
          <w:szCs w:val="22"/>
        </w:rPr>
        <w:t xml:space="preserve"> Jílová 36g,</w:t>
      </w:r>
      <w:r w:rsidRPr="00EA5215">
        <w:rPr>
          <w:rFonts w:ascii="Cambria" w:hAnsi="Cambria"/>
          <w:color w:val="auto"/>
          <w:szCs w:val="22"/>
        </w:rPr>
        <w:t xml:space="preserve"> </w:t>
      </w:r>
      <w:r w:rsidR="003E3BBA" w:rsidRPr="00EA5215">
        <w:rPr>
          <w:rFonts w:ascii="Cambria" w:hAnsi="Cambria"/>
          <w:color w:val="auto"/>
          <w:szCs w:val="22"/>
        </w:rPr>
        <w:t>Štýřice</w:t>
      </w:r>
      <w:r w:rsidRPr="00EA5215">
        <w:rPr>
          <w:rFonts w:ascii="Cambria" w:hAnsi="Cambria"/>
          <w:color w:val="auto"/>
          <w:szCs w:val="22"/>
        </w:rPr>
        <w:t>, 6</w:t>
      </w:r>
      <w:r w:rsidR="003E3BBA" w:rsidRPr="00EA5215">
        <w:rPr>
          <w:rFonts w:ascii="Cambria" w:hAnsi="Cambria"/>
          <w:color w:val="auto"/>
          <w:szCs w:val="22"/>
        </w:rPr>
        <w:t>39</w:t>
      </w:r>
      <w:r w:rsidRPr="00EA5215">
        <w:rPr>
          <w:rFonts w:ascii="Cambria" w:hAnsi="Cambria"/>
          <w:color w:val="auto"/>
          <w:szCs w:val="22"/>
        </w:rPr>
        <w:t xml:space="preserve"> 00 Brno</w:t>
      </w:r>
    </w:p>
    <w:p w14:paraId="3364C152" w14:textId="0FBD70AE" w:rsidR="00574B1D" w:rsidRPr="00EA5215" w:rsidRDefault="00574B1D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 xml:space="preserve">zastoupena: </w:t>
      </w:r>
      <w:r w:rsidR="003E3BBA" w:rsidRPr="00EA5215">
        <w:rPr>
          <w:rFonts w:ascii="Cambria" w:hAnsi="Cambria"/>
          <w:color w:val="auto"/>
          <w:szCs w:val="22"/>
        </w:rPr>
        <w:t xml:space="preserve"> </w:t>
      </w:r>
      <w:r w:rsidR="00E05481" w:rsidRPr="00EA5215">
        <w:rPr>
          <w:rFonts w:ascii="Cambria" w:hAnsi="Cambria"/>
          <w:color w:val="auto"/>
          <w:szCs w:val="22"/>
        </w:rPr>
        <w:t>Ing. Vladimír Bohdálek, ředitel školy</w:t>
      </w:r>
    </w:p>
    <w:p w14:paraId="1462F179" w14:textId="6590D7AF" w:rsidR="003E3BBA" w:rsidRPr="00EA5215" w:rsidRDefault="003E3BBA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>tel</w:t>
      </w:r>
      <w:r w:rsidR="00574B1D" w:rsidRPr="00EA5215">
        <w:rPr>
          <w:rFonts w:ascii="Cambria" w:hAnsi="Cambria"/>
          <w:color w:val="auto"/>
          <w:szCs w:val="22"/>
        </w:rPr>
        <w:t xml:space="preserve">: </w:t>
      </w:r>
      <w:r w:rsidRPr="00EA5215">
        <w:rPr>
          <w:rFonts w:ascii="Cambria" w:hAnsi="Cambria"/>
          <w:color w:val="auto"/>
          <w:szCs w:val="22"/>
        </w:rPr>
        <w:t xml:space="preserve"> </w:t>
      </w:r>
      <w:r w:rsidR="00630A14" w:rsidRPr="00EA5215">
        <w:rPr>
          <w:rFonts w:ascii="Cambria" w:hAnsi="Cambria"/>
          <w:color w:val="auto"/>
          <w:szCs w:val="22"/>
        </w:rPr>
        <w:t>773 670 125</w:t>
      </w:r>
      <w:r w:rsidRPr="00EA5215">
        <w:rPr>
          <w:rFonts w:ascii="Cambria" w:hAnsi="Cambria"/>
          <w:color w:val="auto"/>
          <w:szCs w:val="22"/>
        </w:rPr>
        <w:t xml:space="preserve"> ; email:  </w:t>
      </w:r>
      <w:r w:rsidR="00630A14" w:rsidRPr="00EA5215">
        <w:rPr>
          <w:rFonts w:ascii="Cambria" w:hAnsi="Cambria"/>
          <w:color w:val="auto"/>
          <w:szCs w:val="22"/>
        </w:rPr>
        <w:t>bohdalek@jilova.cz</w:t>
      </w:r>
    </w:p>
    <w:p w14:paraId="449B7924" w14:textId="5A653D52" w:rsidR="00574B1D" w:rsidRPr="00EA5215" w:rsidRDefault="003E3BBA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 xml:space="preserve">ve věcech technických : </w:t>
      </w:r>
      <w:r w:rsidR="00E05481" w:rsidRPr="00EA5215">
        <w:rPr>
          <w:rFonts w:ascii="Cambria" w:hAnsi="Cambria"/>
          <w:color w:val="auto"/>
          <w:szCs w:val="22"/>
        </w:rPr>
        <w:t>Ing. Kristýna Bartošová</w:t>
      </w:r>
    </w:p>
    <w:p w14:paraId="19D6261C" w14:textId="5A08DBDD" w:rsidR="003E3BBA" w:rsidRPr="00EA5215" w:rsidRDefault="003E3BBA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 xml:space="preserve">tel:  </w:t>
      </w:r>
      <w:r w:rsidR="00630A14" w:rsidRPr="00EA5215">
        <w:rPr>
          <w:rFonts w:ascii="Cambria" w:hAnsi="Cambria"/>
          <w:color w:val="auto"/>
          <w:szCs w:val="22"/>
        </w:rPr>
        <w:t>777 670 131</w:t>
      </w:r>
      <w:r w:rsidRPr="00EA5215">
        <w:rPr>
          <w:rFonts w:ascii="Cambria" w:hAnsi="Cambria"/>
          <w:color w:val="auto"/>
          <w:szCs w:val="22"/>
        </w:rPr>
        <w:t xml:space="preserve"> ; email:  </w:t>
      </w:r>
      <w:r w:rsidR="00630A14" w:rsidRPr="00EA5215">
        <w:rPr>
          <w:rFonts w:ascii="Cambria" w:hAnsi="Cambria"/>
          <w:color w:val="auto"/>
          <w:szCs w:val="22"/>
        </w:rPr>
        <w:t>bartosova@jilova.cz</w:t>
      </w:r>
    </w:p>
    <w:p w14:paraId="28E65A68" w14:textId="43CDC4DE" w:rsidR="00520DB5" w:rsidRPr="00EA5215" w:rsidRDefault="00520DB5" w:rsidP="007C6792">
      <w:pPr>
        <w:suppressAutoHyphens/>
        <w:autoSpaceDN w:val="0"/>
        <w:spacing w:line="276" w:lineRule="auto"/>
        <w:ind w:left="567"/>
        <w:rPr>
          <w:rFonts w:ascii="Cambria" w:hAnsi="Cambria"/>
          <w:szCs w:val="22"/>
        </w:rPr>
      </w:pPr>
      <w:r w:rsidRPr="00EA5215">
        <w:rPr>
          <w:rFonts w:ascii="Cambria" w:hAnsi="Cambria"/>
          <w:szCs w:val="22"/>
        </w:rPr>
        <w:t>(„</w:t>
      </w:r>
      <w:r w:rsidR="007C6792" w:rsidRPr="00EA5215">
        <w:rPr>
          <w:rFonts w:ascii="Cambria" w:hAnsi="Cambria"/>
          <w:b/>
          <w:szCs w:val="22"/>
        </w:rPr>
        <w:t>Příkazce</w:t>
      </w:r>
      <w:r w:rsidRPr="00EA5215">
        <w:rPr>
          <w:rFonts w:ascii="Cambria" w:hAnsi="Cambria"/>
          <w:szCs w:val="22"/>
        </w:rPr>
        <w:t>")</w:t>
      </w:r>
    </w:p>
    <w:p w14:paraId="282720A6" w14:textId="77777777" w:rsidR="00520DB5" w:rsidRPr="00EA5215" w:rsidRDefault="00520DB5" w:rsidP="00F65F5E">
      <w:pPr>
        <w:widowControl w:val="0"/>
        <w:spacing w:before="240" w:after="240"/>
        <w:rPr>
          <w:rFonts w:ascii="Cambria" w:hAnsi="Cambria"/>
          <w:szCs w:val="22"/>
        </w:rPr>
      </w:pPr>
      <w:r w:rsidRPr="00EA5215">
        <w:rPr>
          <w:rFonts w:ascii="Cambria" w:hAnsi="Cambria"/>
          <w:szCs w:val="22"/>
        </w:rPr>
        <w:t>a</w:t>
      </w:r>
    </w:p>
    <w:p w14:paraId="70BBF7BB" w14:textId="77777777" w:rsidR="00041BF3" w:rsidRPr="00EA5215" w:rsidRDefault="00041BF3" w:rsidP="00041BF3">
      <w:pPr>
        <w:suppressAutoHyphens/>
        <w:autoSpaceDN w:val="0"/>
        <w:spacing w:line="276" w:lineRule="auto"/>
        <w:rPr>
          <w:rFonts w:ascii="Cambria" w:hAnsi="Cambria"/>
          <w:bCs/>
          <w:i/>
          <w:color w:val="auto"/>
          <w:szCs w:val="22"/>
        </w:rPr>
      </w:pPr>
      <w:r w:rsidRPr="00EA5215">
        <w:rPr>
          <w:rFonts w:ascii="Cambria" w:hAnsi="Cambria"/>
          <w:bCs/>
          <w:i/>
          <w:color w:val="auto"/>
          <w:szCs w:val="22"/>
        </w:rPr>
        <w:t>Příkazník:</w:t>
      </w:r>
    </w:p>
    <w:p w14:paraId="7CA7D287" w14:textId="761BA39C" w:rsidR="005A0833" w:rsidRPr="00EA5215" w:rsidRDefault="00041BF3" w:rsidP="00E05481">
      <w:pPr>
        <w:suppressAutoHyphens/>
        <w:autoSpaceDN w:val="0"/>
        <w:spacing w:line="276" w:lineRule="auto"/>
        <w:rPr>
          <w:sz w:val="24"/>
        </w:rPr>
      </w:pPr>
      <w:r w:rsidRPr="00EA5215">
        <w:rPr>
          <w:rFonts w:ascii="Cambria" w:hAnsi="Cambria"/>
          <w:b/>
          <w:bCs/>
          <w:color w:val="auto"/>
          <w:sz w:val="24"/>
        </w:rPr>
        <w:t>MENHIR projekt, s.r.o.</w:t>
      </w:r>
    </w:p>
    <w:p w14:paraId="4FB914BC" w14:textId="0EFB887B" w:rsidR="000E3AA5" w:rsidRPr="00EA5215" w:rsidRDefault="000E3AA5" w:rsidP="00E05481">
      <w:pPr>
        <w:pStyle w:val="Odstavecseseznamem"/>
        <w:widowControl w:val="0"/>
        <w:spacing w:line="276" w:lineRule="auto"/>
        <w:ind w:left="567"/>
        <w:rPr>
          <w:rFonts w:ascii="Cambria" w:hAnsi="Cambria"/>
          <w:bCs/>
          <w:color w:val="auto"/>
          <w:szCs w:val="22"/>
          <w:lang w:eastAsia="cs-CZ"/>
        </w:rPr>
      </w:pPr>
      <w:r w:rsidRPr="00EA5215">
        <w:rPr>
          <w:rFonts w:ascii="Cambria" w:hAnsi="Cambria"/>
          <w:bCs/>
          <w:color w:val="auto"/>
          <w:szCs w:val="22"/>
          <w:lang w:eastAsia="cs-CZ"/>
        </w:rPr>
        <w:t xml:space="preserve">IČO: </w:t>
      </w:r>
      <w:r w:rsidR="00041BF3" w:rsidRPr="00EA5215">
        <w:rPr>
          <w:rFonts w:ascii="Cambria" w:hAnsi="Cambria"/>
          <w:bCs/>
          <w:color w:val="auto"/>
          <w:szCs w:val="22"/>
          <w:lang w:eastAsia="cs-CZ"/>
        </w:rPr>
        <w:t xml:space="preserve"> </w:t>
      </w:r>
      <w:r w:rsidRPr="00EA5215">
        <w:rPr>
          <w:rFonts w:ascii="Cambria" w:hAnsi="Cambria"/>
          <w:bCs/>
          <w:color w:val="auto"/>
          <w:szCs w:val="22"/>
          <w:lang w:eastAsia="cs-CZ"/>
        </w:rPr>
        <w:t>6</w:t>
      </w:r>
      <w:r w:rsidR="00041BF3" w:rsidRPr="00EA5215">
        <w:rPr>
          <w:rFonts w:ascii="Cambria" w:hAnsi="Cambria"/>
          <w:bCs/>
          <w:color w:val="auto"/>
          <w:szCs w:val="22"/>
          <w:lang w:eastAsia="cs-CZ"/>
        </w:rPr>
        <w:t>34</w:t>
      </w:r>
      <w:r w:rsidRPr="00EA5215">
        <w:rPr>
          <w:rFonts w:ascii="Cambria" w:hAnsi="Cambria"/>
          <w:bCs/>
          <w:color w:val="auto"/>
          <w:szCs w:val="22"/>
          <w:lang w:eastAsia="cs-CZ"/>
        </w:rPr>
        <w:t xml:space="preserve"> </w:t>
      </w:r>
      <w:r w:rsidR="00041BF3" w:rsidRPr="00EA5215">
        <w:rPr>
          <w:rFonts w:ascii="Cambria" w:hAnsi="Cambria"/>
          <w:bCs/>
          <w:color w:val="auto"/>
          <w:szCs w:val="22"/>
          <w:lang w:eastAsia="cs-CZ"/>
        </w:rPr>
        <w:t>70 250;   DIČ: CZ63470250;   Plátce DPH</w:t>
      </w:r>
      <w:r w:rsidRPr="00EA5215">
        <w:rPr>
          <w:rFonts w:ascii="Cambria" w:hAnsi="Cambria"/>
          <w:bCs/>
          <w:color w:val="auto"/>
          <w:szCs w:val="22"/>
          <w:lang w:eastAsia="cs-CZ"/>
        </w:rPr>
        <w:t xml:space="preserve"> </w:t>
      </w:r>
    </w:p>
    <w:p w14:paraId="00B6001F" w14:textId="62AF9ED6" w:rsidR="00041BF3" w:rsidRPr="00EA5215" w:rsidRDefault="000E3AA5" w:rsidP="00E05481">
      <w:pPr>
        <w:widowControl w:val="0"/>
        <w:spacing w:line="276" w:lineRule="auto"/>
        <w:ind w:left="567"/>
        <w:rPr>
          <w:rFonts w:ascii="Cambria" w:hAnsi="Cambria"/>
          <w:bCs/>
          <w:color w:val="auto"/>
          <w:szCs w:val="22"/>
          <w:lang w:eastAsia="cs-CZ"/>
        </w:rPr>
      </w:pPr>
      <w:r w:rsidRPr="00EA5215">
        <w:rPr>
          <w:rFonts w:ascii="Cambria" w:hAnsi="Cambria"/>
          <w:bCs/>
          <w:color w:val="auto"/>
          <w:szCs w:val="22"/>
          <w:lang w:eastAsia="cs-CZ"/>
        </w:rPr>
        <w:t xml:space="preserve">se sídlem </w:t>
      </w:r>
      <w:r w:rsidR="00041BF3" w:rsidRPr="00EA5215">
        <w:rPr>
          <w:rFonts w:ascii="Cambria" w:hAnsi="Cambria"/>
          <w:bCs/>
          <w:color w:val="auto"/>
          <w:szCs w:val="22"/>
          <w:lang w:eastAsia="cs-CZ"/>
        </w:rPr>
        <w:t xml:space="preserve"> Lazaretní 610/11, 615 00 Brno</w:t>
      </w:r>
    </w:p>
    <w:p w14:paraId="25B9BA5D" w14:textId="27ADEA86" w:rsidR="00041BF3" w:rsidRPr="00EA5215" w:rsidRDefault="00041BF3" w:rsidP="00E05481">
      <w:pPr>
        <w:suppressAutoHyphens/>
        <w:autoSpaceDN w:val="0"/>
        <w:spacing w:line="276" w:lineRule="auto"/>
        <w:ind w:left="567"/>
      </w:pPr>
      <w:r w:rsidRPr="00EA5215">
        <w:rPr>
          <w:rFonts w:ascii="Cambria" w:hAnsi="Cambria"/>
          <w:color w:val="auto"/>
          <w:szCs w:val="22"/>
        </w:rPr>
        <w:t xml:space="preserve">zastoupen:   </w:t>
      </w:r>
      <w:r w:rsidRPr="00EA5215">
        <w:rPr>
          <w:rFonts w:ascii="Cambria" w:hAnsi="Cambria"/>
          <w:bCs/>
          <w:color w:val="auto"/>
          <w:szCs w:val="22"/>
        </w:rPr>
        <w:t>Ing. Vít Ševčík</w:t>
      </w:r>
    </w:p>
    <w:p w14:paraId="5D35DC2A" w14:textId="08A08B08" w:rsidR="00041BF3" w:rsidRPr="00EA5215" w:rsidRDefault="00041BF3" w:rsidP="00E05481">
      <w:pPr>
        <w:suppressAutoHyphens/>
        <w:autoSpaceDN w:val="0"/>
        <w:spacing w:line="276" w:lineRule="auto"/>
        <w:ind w:left="567"/>
        <w:rPr>
          <w:rFonts w:ascii="Cambria" w:hAnsi="Cambria"/>
          <w:color w:val="auto"/>
          <w:szCs w:val="22"/>
        </w:rPr>
      </w:pPr>
      <w:r w:rsidRPr="00EA5215">
        <w:rPr>
          <w:rFonts w:ascii="Cambria" w:hAnsi="Cambria"/>
          <w:color w:val="auto"/>
          <w:szCs w:val="22"/>
        </w:rPr>
        <w:t>tel:  604 200 092 / 543 215 215; email:  sevcik@menhirprojekt.cz</w:t>
      </w:r>
    </w:p>
    <w:p w14:paraId="34CA09DB" w14:textId="0187F750" w:rsidR="001E0614" w:rsidRPr="00EA5215" w:rsidRDefault="006E1E76" w:rsidP="003A3073">
      <w:pPr>
        <w:widowControl w:val="0"/>
        <w:ind w:left="567"/>
        <w:rPr>
          <w:rFonts w:ascii="Cambria" w:hAnsi="Cambria"/>
          <w:szCs w:val="22"/>
        </w:rPr>
      </w:pPr>
      <w:r w:rsidRPr="00EA5215">
        <w:rPr>
          <w:rFonts w:ascii="Cambria" w:hAnsi="Cambria"/>
          <w:szCs w:val="22"/>
        </w:rPr>
        <w:t>(„</w:t>
      </w:r>
      <w:r w:rsidR="007C6792" w:rsidRPr="00EA5215">
        <w:rPr>
          <w:rFonts w:ascii="Cambria" w:hAnsi="Cambria"/>
          <w:b/>
          <w:szCs w:val="22"/>
        </w:rPr>
        <w:t>P</w:t>
      </w:r>
      <w:r w:rsidR="009D409F" w:rsidRPr="00EA5215">
        <w:rPr>
          <w:rFonts w:ascii="Cambria" w:hAnsi="Cambria"/>
          <w:b/>
          <w:szCs w:val="22"/>
        </w:rPr>
        <w:t>říkazník</w:t>
      </w:r>
      <w:r w:rsidR="00910580" w:rsidRPr="00EA5215">
        <w:rPr>
          <w:rFonts w:ascii="Cambria" w:hAnsi="Cambria"/>
          <w:szCs w:val="22"/>
        </w:rPr>
        <w:t xml:space="preserve">“; </w:t>
      </w:r>
      <w:r w:rsidR="009D409F" w:rsidRPr="00EA5215">
        <w:rPr>
          <w:rFonts w:ascii="Cambria" w:hAnsi="Cambria"/>
          <w:szCs w:val="22"/>
        </w:rPr>
        <w:t>Příkazce</w:t>
      </w:r>
      <w:r w:rsidR="00910580" w:rsidRPr="00EA5215">
        <w:rPr>
          <w:rFonts w:ascii="Cambria" w:hAnsi="Cambria"/>
          <w:szCs w:val="22"/>
        </w:rPr>
        <w:t xml:space="preserve"> a </w:t>
      </w:r>
      <w:r w:rsidR="009D409F" w:rsidRPr="00EA5215">
        <w:rPr>
          <w:rFonts w:ascii="Cambria" w:hAnsi="Cambria"/>
          <w:szCs w:val="22"/>
        </w:rPr>
        <w:t>Příkazník</w:t>
      </w:r>
      <w:r w:rsidR="00910580" w:rsidRPr="00EA5215">
        <w:rPr>
          <w:rFonts w:ascii="Cambria" w:hAnsi="Cambria"/>
          <w:szCs w:val="22"/>
        </w:rPr>
        <w:t xml:space="preserve"> </w:t>
      </w:r>
      <w:r w:rsidRPr="00EA5215">
        <w:rPr>
          <w:rFonts w:ascii="Cambria" w:hAnsi="Cambria"/>
          <w:szCs w:val="22"/>
        </w:rPr>
        <w:t>společně též „</w:t>
      </w:r>
      <w:r w:rsidRPr="00EA5215">
        <w:rPr>
          <w:rFonts w:ascii="Cambria" w:hAnsi="Cambria"/>
          <w:b/>
          <w:szCs w:val="22"/>
        </w:rPr>
        <w:t>Smluvní strany</w:t>
      </w:r>
      <w:r w:rsidRPr="00EA5215">
        <w:rPr>
          <w:rFonts w:ascii="Cambria" w:hAnsi="Cambria"/>
          <w:szCs w:val="22"/>
        </w:rPr>
        <w:t>“ či každý samostatně jako „</w:t>
      </w:r>
      <w:r w:rsidRPr="00EA5215">
        <w:rPr>
          <w:rFonts w:ascii="Cambria" w:hAnsi="Cambria"/>
          <w:b/>
          <w:szCs w:val="22"/>
        </w:rPr>
        <w:t>Strana</w:t>
      </w:r>
      <w:r w:rsidRPr="00EA5215">
        <w:rPr>
          <w:rFonts w:ascii="Cambria" w:hAnsi="Cambria"/>
          <w:szCs w:val="22"/>
        </w:rPr>
        <w:t>“)</w:t>
      </w:r>
      <w:bookmarkStart w:id="1" w:name="_Ref492391692"/>
    </w:p>
    <w:p w14:paraId="4AE6554B" w14:textId="77777777" w:rsidR="001E0614" w:rsidRPr="00EA5215" w:rsidRDefault="001E0614" w:rsidP="001E0614">
      <w:pPr>
        <w:widowControl w:val="0"/>
        <w:ind w:left="567"/>
        <w:rPr>
          <w:rFonts w:ascii="Cambria" w:hAnsi="Cambria"/>
          <w:szCs w:val="22"/>
        </w:rPr>
      </w:pPr>
    </w:p>
    <w:p w14:paraId="1FBDCE92" w14:textId="702F5CA6" w:rsidR="00BB40F0" w:rsidRPr="00EA5215" w:rsidRDefault="00BB40F0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4FAA7049" w14:textId="54598561" w:rsidR="00BB40F0" w:rsidRPr="00EA5215" w:rsidRDefault="009D409F" w:rsidP="00BB40F0">
      <w:pPr>
        <w:spacing w:line="264" w:lineRule="auto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Předmět Smlouvy</w:t>
      </w:r>
    </w:p>
    <w:bookmarkEnd w:id="1"/>
    <w:p w14:paraId="7DF6D3B0" w14:textId="4AC90157" w:rsidR="009D409F" w:rsidRPr="00EA5215" w:rsidRDefault="009D409F" w:rsidP="00F404BB">
      <w:pPr>
        <w:pStyle w:val="Odstavecseseznamem"/>
        <w:numPr>
          <w:ilvl w:val="3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Předmětem této Smlouvy je závazek Příkazníka zajišťovat pro Příkazce výkon technického dozoru stavebníka nad prováděním stavby</w:t>
      </w:r>
      <w:r w:rsidR="002C0C28" w:rsidRPr="00EA5215">
        <w:rPr>
          <w:rFonts w:ascii="Cambria" w:hAnsi="Cambria"/>
          <w:bCs/>
          <w:iCs/>
          <w:szCs w:val="22"/>
        </w:rPr>
        <w:t xml:space="preserve"> </w:t>
      </w:r>
      <w:r w:rsidR="00041BF3" w:rsidRPr="00EA5215">
        <w:rPr>
          <w:rFonts w:ascii="Cambria" w:hAnsi="Cambria"/>
          <w:bCs/>
          <w:iCs/>
          <w:szCs w:val="22"/>
        </w:rPr>
        <w:t xml:space="preserve">a současně výkon Koordinátora BOZP na staveništi na akci </w:t>
      </w:r>
      <w:r w:rsidR="002C0C28" w:rsidRPr="00EA5215">
        <w:rPr>
          <w:rFonts w:ascii="Cambria" w:hAnsi="Cambria"/>
          <w:bCs/>
          <w:iCs/>
          <w:szCs w:val="22"/>
        </w:rPr>
        <w:t>s</w:t>
      </w:r>
      <w:r w:rsidR="00041BF3" w:rsidRPr="00EA5215">
        <w:rPr>
          <w:rFonts w:ascii="Cambria" w:hAnsi="Cambria"/>
          <w:bCs/>
          <w:iCs/>
          <w:szCs w:val="22"/>
        </w:rPr>
        <w:t> </w:t>
      </w:r>
      <w:r w:rsidR="002C0C28" w:rsidRPr="00EA5215">
        <w:rPr>
          <w:rFonts w:ascii="Cambria" w:hAnsi="Cambria"/>
          <w:bCs/>
          <w:iCs/>
          <w:szCs w:val="22"/>
        </w:rPr>
        <w:t>názvem</w:t>
      </w:r>
      <w:r w:rsidR="00041BF3" w:rsidRPr="00EA5215">
        <w:rPr>
          <w:rFonts w:ascii="Cambria" w:hAnsi="Cambria"/>
          <w:bCs/>
          <w:iCs/>
          <w:szCs w:val="22"/>
        </w:rPr>
        <w:t>:</w:t>
      </w:r>
      <w:r w:rsidRPr="00EA5215">
        <w:rPr>
          <w:rFonts w:ascii="Cambria" w:hAnsi="Cambria"/>
          <w:bCs/>
          <w:iCs/>
          <w:szCs w:val="22"/>
        </w:rPr>
        <w:t xml:space="preserve"> „</w:t>
      </w:r>
      <w:r w:rsidR="00041BF3" w:rsidRPr="00EA5215">
        <w:rPr>
          <w:rFonts w:ascii="Cambria" w:hAnsi="Cambria"/>
          <w:b/>
          <w:bCs/>
          <w:iCs/>
          <w:szCs w:val="22"/>
        </w:rPr>
        <w:t>Výstavba trafostanice Jílová</w:t>
      </w:r>
      <w:r w:rsidR="00041BF3" w:rsidRPr="00EA5215">
        <w:rPr>
          <w:rFonts w:ascii="Cambria" w:hAnsi="Cambria"/>
          <w:bCs/>
          <w:iCs/>
          <w:szCs w:val="22"/>
        </w:rPr>
        <w:t>“ na adrese:</w:t>
      </w:r>
      <w:r w:rsidR="00D204B7" w:rsidRPr="00EA5215">
        <w:rPr>
          <w:rFonts w:ascii="Cambria" w:hAnsi="Cambria"/>
          <w:bCs/>
          <w:iCs/>
          <w:szCs w:val="22"/>
        </w:rPr>
        <w:t xml:space="preserve"> </w:t>
      </w:r>
      <w:r w:rsidR="00041BF3" w:rsidRPr="00EA5215">
        <w:rPr>
          <w:rFonts w:ascii="Cambria" w:hAnsi="Cambria"/>
          <w:bCs/>
          <w:iCs/>
          <w:szCs w:val="22"/>
        </w:rPr>
        <w:t>Jílová 36g, Brno-Štýřice</w:t>
      </w:r>
      <w:r w:rsidRPr="00EA5215">
        <w:rPr>
          <w:rFonts w:ascii="Cambria" w:hAnsi="Cambria"/>
          <w:bCs/>
          <w:iCs/>
          <w:szCs w:val="22"/>
        </w:rPr>
        <w:t>“</w:t>
      </w:r>
      <w:r w:rsidR="002C0C28" w:rsidRPr="00EA5215">
        <w:rPr>
          <w:rFonts w:ascii="Cambria" w:hAnsi="Cambria"/>
          <w:bCs/>
          <w:iCs/>
          <w:szCs w:val="22"/>
        </w:rPr>
        <w:t xml:space="preserve"> („</w:t>
      </w:r>
      <w:r w:rsidR="002C0C28" w:rsidRPr="00EA5215">
        <w:rPr>
          <w:rFonts w:ascii="Cambria" w:hAnsi="Cambria"/>
          <w:b/>
          <w:iCs/>
          <w:szCs w:val="22"/>
        </w:rPr>
        <w:t>Stavba</w:t>
      </w:r>
      <w:r w:rsidR="002C0C28" w:rsidRPr="00EA5215">
        <w:rPr>
          <w:rFonts w:ascii="Cambria" w:hAnsi="Cambria"/>
          <w:bCs/>
          <w:iCs/>
          <w:szCs w:val="22"/>
        </w:rPr>
        <w:t>“)</w:t>
      </w:r>
      <w:r w:rsidRPr="00EA5215">
        <w:rPr>
          <w:rFonts w:ascii="Cambria" w:hAnsi="Cambria"/>
          <w:bCs/>
          <w:iCs/>
          <w:szCs w:val="22"/>
        </w:rPr>
        <w:t xml:space="preserve"> za podmínek stanovených Smlouvou a v souladu se zájmy Příkazce a s obecně závaznými právními předpisy a ostatními předpisy.</w:t>
      </w:r>
      <w:r w:rsidR="004413F0" w:rsidRPr="00EA5215">
        <w:rPr>
          <w:rFonts w:ascii="Cambria" w:hAnsi="Cambria"/>
          <w:bCs/>
          <w:iCs/>
          <w:szCs w:val="22"/>
        </w:rPr>
        <w:t xml:space="preserve"> Základní seznam požadovaných výkonů a povinností Příkazníka v rámci Smlouvy je uveden v</w:t>
      </w:r>
      <w:r w:rsidR="0023368B" w:rsidRPr="00EA5215">
        <w:rPr>
          <w:rFonts w:ascii="Cambria" w:hAnsi="Cambria"/>
          <w:bCs/>
          <w:iCs/>
          <w:szCs w:val="22"/>
        </w:rPr>
        <w:t> zadávací dokumentaci k veřejné zakázce malého rozsahu ze dne 1.10.2024 (bod 2, část 1 a část 2)</w:t>
      </w:r>
      <w:r w:rsidR="004413F0" w:rsidRPr="00EA5215">
        <w:rPr>
          <w:rFonts w:ascii="Cambria" w:hAnsi="Cambria"/>
          <w:bCs/>
          <w:iCs/>
          <w:szCs w:val="22"/>
        </w:rPr>
        <w:t xml:space="preserve">. </w:t>
      </w:r>
    </w:p>
    <w:p w14:paraId="10A3A7E7" w14:textId="729E70CE" w:rsidR="009D409F" w:rsidRPr="00EA5215" w:rsidRDefault="009D409F" w:rsidP="00F404BB">
      <w:pPr>
        <w:pStyle w:val="Odstavecseseznamem"/>
        <w:numPr>
          <w:ilvl w:val="3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se zavazuje platit Příkazníkovi za jednotlivé činnosti sjednanou </w:t>
      </w:r>
      <w:r w:rsidR="004413F0" w:rsidRPr="00EA5215">
        <w:rPr>
          <w:rFonts w:ascii="Cambria" w:hAnsi="Cambria"/>
          <w:bCs/>
          <w:iCs/>
          <w:szCs w:val="22"/>
        </w:rPr>
        <w:t>odměnu</w:t>
      </w:r>
      <w:r w:rsidR="00F9520A" w:rsidRPr="00EA5215">
        <w:rPr>
          <w:rFonts w:ascii="Cambria" w:hAnsi="Cambria"/>
          <w:bCs/>
          <w:iCs/>
          <w:szCs w:val="22"/>
        </w:rPr>
        <w:t>, viz čl. III.</w:t>
      </w:r>
      <w:r w:rsidR="004413F0" w:rsidRPr="00EA5215">
        <w:rPr>
          <w:rFonts w:ascii="Cambria" w:hAnsi="Cambria"/>
          <w:bCs/>
          <w:iCs/>
          <w:szCs w:val="22"/>
        </w:rPr>
        <w:t xml:space="preserve"> této Smlouvy.</w:t>
      </w:r>
    </w:p>
    <w:p w14:paraId="4050A13E" w14:textId="75C3B93A" w:rsidR="002C0C28" w:rsidRPr="00EA5215" w:rsidRDefault="002C0C28" w:rsidP="00F404BB">
      <w:pPr>
        <w:pStyle w:val="Odstavecseseznamem"/>
        <w:numPr>
          <w:ilvl w:val="3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Příkazce se zavazuje předat Příkazníkovi neprodleně po</w:t>
      </w:r>
      <w:r w:rsidR="00F9520A" w:rsidRPr="00EA5215">
        <w:rPr>
          <w:rFonts w:ascii="Cambria" w:hAnsi="Cambria"/>
          <w:bCs/>
          <w:iCs/>
          <w:szCs w:val="22"/>
        </w:rPr>
        <w:t xml:space="preserve"> podpisu Smlouvy a po</w:t>
      </w:r>
      <w:r w:rsidRPr="00EA5215">
        <w:rPr>
          <w:rFonts w:ascii="Cambria" w:hAnsi="Cambria"/>
          <w:bCs/>
          <w:iCs/>
          <w:szCs w:val="22"/>
        </w:rPr>
        <w:t xml:space="preserve"> jejich získání následující podklady</w:t>
      </w:r>
      <w:r w:rsidR="004413F0" w:rsidRPr="00EA5215">
        <w:rPr>
          <w:rFonts w:ascii="Cambria" w:hAnsi="Cambria"/>
          <w:bCs/>
          <w:iCs/>
          <w:szCs w:val="22"/>
        </w:rPr>
        <w:t>, pokud je bude mít Příkazce k dispozici</w:t>
      </w:r>
      <w:r w:rsidRPr="00EA5215">
        <w:rPr>
          <w:rFonts w:ascii="Cambria" w:hAnsi="Cambria"/>
          <w:bCs/>
          <w:iCs/>
          <w:szCs w:val="22"/>
        </w:rPr>
        <w:t>:</w:t>
      </w:r>
    </w:p>
    <w:p w14:paraId="63CFE4EE" w14:textId="5D308415" w:rsidR="002C0C28" w:rsidRPr="00EA5215" w:rsidRDefault="002C0C28" w:rsidP="00F404BB">
      <w:pPr>
        <w:pStyle w:val="Odstavecseseznamem"/>
        <w:numPr>
          <w:ilvl w:val="0"/>
          <w:numId w:val="2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lastRenderedPageBreak/>
        <w:t>projektovou dokumentaci na Stavbu;</w:t>
      </w:r>
    </w:p>
    <w:p w14:paraId="0BC9DAB3" w14:textId="14A7B5F3" w:rsidR="002C0C28" w:rsidRPr="00EA5215" w:rsidRDefault="002C0C28" w:rsidP="00F404BB">
      <w:pPr>
        <w:pStyle w:val="Odstavecseseznamem"/>
        <w:numPr>
          <w:ilvl w:val="0"/>
          <w:numId w:val="2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smlouvu o dílo uzavřenou se zhotovitelem Stavby</w:t>
      </w:r>
      <w:r w:rsidR="009A5471" w:rsidRPr="00EA5215">
        <w:rPr>
          <w:rFonts w:ascii="Cambria" w:hAnsi="Cambria"/>
          <w:bCs/>
          <w:iCs/>
          <w:szCs w:val="22"/>
        </w:rPr>
        <w:t>;</w:t>
      </w:r>
    </w:p>
    <w:p w14:paraId="3F428793" w14:textId="419A7BF1" w:rsidR="009A5471" w:rsidRPr="00EA5215" w:rsidRDefault="009A5471" w:rsidP="00F404BB">
      <w:pPr>
        <w:pStyle w:val="Odstavecseseznamem"/>
        <w:numPr>
          <w:ilvl w:val="0"/>
          <w:numId w:val="2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položkový rozpočet Stavby dle nabídky včetně všech dodatků;</w:t>
      </w:r>
    </w:p>
    <w:p w14:paraId="5AE5150A" w14:textId="490F462F" w:rsidR="009A5471" w:rsidRPr="00EA5215" w:rsidRDefault="009A5471" w:rsidP="00F404BB">
      <w:pPr>
        <w:pStyle w:val="Odstavecseseznamem"/>
        <w:numPr>
          <w:ilvl w:val="0"/>
          <w:numId w:val="2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doklad o ohlášení Stavby, stavební povolení nebo jiný doklad příslušného stavebního úřadu;</w:t>
      </w:r>
    </w:p>
    <w:p w14:paraId="5AFFDC6D" w14:textId="37E5DC0E" w:rsidR="009A5471" w:rsidRPr="00EA5215" w:rsidRDefault="009A5471" w:rsidP="00F404BB">
      <w:pPr>
        <w:pStyle w:val="Odstavecseseznamem"/>
        <w:numPr>
          <w:ilvl w:val="0"/>
          <w:numId w:val="2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vyjádření dotčených orgánů státní správy.</w:t>
      </w:r>
    </w:p>
    <w:p w14:paraId="167277D9" w14:textId="73B422A4" w:rsidR="002C0C28" w:rsidRPr="00EA5215" w:rsidRDefault="002C0C28" w:rsidP="00F404BB">
      <w:pPr>
        <w:pStyle w:val="Odstavecseseznamem"/>
        <w:numPr>
          <w:ilvl w:val="3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Příkazce se dále zavazuje předat Příkazníkovi případné další smlouvy o dílo a další podklady, které se budou týkat předmětu Smlouvy, a to do </w:t>
      </w:r>
      <w:r w:rsidR="004413F0" w:rsidRPr="00EA5215">
        <w:rPr>
          <w:rFonts w:ascii="Cambria" w:hAnsi="Cambria"/>
          <w:bCs/>
          <w:iCs/>
          <w:szCs w:val="22"/>
        </w:rPr>
        <w:t>tří (</w:t>
      </w:r>
      <w:r w:rsidRPr="00EA5215">
        <w:rPr>
          <w:rFonts w:ascii="Cambria" w:hAnsi="Cambria"/>
          <w:bCs/>
          <w:iCs/>
          <w:szCs w:val="22"/>
        </w:rPr>
        <w:t>3</w:t>
      </w:r>
      <w:r w:rsidR="004413F0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dnů po jejich uzavření nebo získání.</w:t>
      </w:r>
    </w:p>
    <w:p w14:paraId="7AE84CD7" w14:textId="77777777" w:rsidR="002C0C28" w:rsidRPr="00EA5215" w:rsidRDefault="002C0C28" w:rsidP="002C0C28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3375F7F3" w14:textId="75058A89" w:rsidR="002C0C28" w:rsidRPr="00EA5215" w:rsidRDefault="002C0C28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3B7FBD29" w14:textId="2E88A0B1" w:rsidR="0076600E" w:rsidRPr="00EA5215" w:rsidRDefault="002C0C28" w:rsidP="0076600E">
      <w:pPr>
        <w:spacing w:line="264" w:lineRule="auto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Místo a doba plnění</w:t>
      </w:r>
    </w:p>
    <w:p w14:paraId="57F88DC6" w14:textId="77777777" w:rsidR="0023368B" w:rsidRPr="00EA5215" w:rsidRDefault="002C0C28" w:rsidP="00F404BB">
      <w:pPr>
        <w:pStyle w:val="Odstavecseseznamem"/>
        <w:numPr>
          <w:ilvl w:val="6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Místem plnění je Stavba</w:t>
      </w:r>
      <w:r w:rsidR="00507705" w:rsidRPr="00EA5215">
        <w:rPr>
          <w:rFonts w:ascii="Cambria" w:hAnsi="Cambria"/>
          <w:bCs/>
          <w:iCs/>
          <w:szCs w:val="22"/>
        </w:rPr>
        <w:t xml:space="preserve"> s</w:t>
      </w:r>
      <w:r w:rsidR="0023368B" w:rsidRPr="00EA5215">
        <w:rPr>
          <w:rFonts w:ascii="Cambria" w:hAnsi="Cambria"/>
          <w:bCs/>
          <w:iCs/>
          <w:szCs w:val="22"/>
        </w:rPr>
        <w:t> </w:t>
      </w:r>
      <w:r w:rsidR="00507705" w:rsidRPr="00EA5215">
        <w:rPr>
          <w:rFonts w:ascii="Cambria" w:hAnsi="Cambria"/>
          <w:bCs/>
          <w:iCs/>
          <w:szCs w:val="22"/>
        </w:rPr>
        <w:t>adresou</w:t>
      </w:r>
      <w:r w:rsidR="0023368B" w:rsidRPr="00EA5215">
        <w:rPr>
          <w:rFonts w:ascii="Cambria" w:hAnsi="Cambria"/>
          <w:bCs/>
          <w:iCs/>
          <w:szCs w:val="22"/>
        </w:rPr>
        <w:t>: areál Střední školy polytechnické Brno, Jílová, p.o.,</w:t>
      </w:r>
      <w:r w:rsidR="00507705" w:rsidRPr="00EA5215">
        <w:rPr>
          <w:rFonts w:ascii="Cambria" w:hAnsi="Cambria"/>
          <w:bCs/>
          <w:iCs/>
          <w:szCs w:val="22"/>
        </w:rPr>
        <w:t xml:space="preserve"> </w:t>
      </w:r>
      <w:r w:rsidR="0023368B" w:rsidRPr="00EA5215">
        <w:rPr>
          <w:rFonts w:ascii="Cambria" w:hAnsi="Cambria"/>
          <w:bCs/>
          <w:iCs/>
          <w:szCs w:val="22"/>
        </w:rPr>
        <w:t xml:space="preserve"> </w:t>
      </w:r>
    </w:p>
    <w:p w14:paraId="469CB3BE" w14:textId="02E61954" w:rsidR="00507705" w:rsidRPr="00EA5215" w:rsidRDefault="0023368B" w:rsidP="0023368B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Jílová 164/36g,</w:t>
      </w:r>
      <w:r w:rsidR="00507705" w:rsidRPr="00EA5215">
        <w:rPr>
          <w:rFonts w:ascii="Cambria" w:hAnsi="Cambria"/>
          <w:bCs/>
          <w:iCs/>
          <w:szCs w:val="22"/>
        </w:rPr>
        <w:t xml:space="preserve"> 6</w:t>
      </w:r>
      <w:r w:rsidRPr="00EA5215">
        <w:rPr>
          <w:rFonts w:ascii="Cambria" w:hAnsi="Cambria"/>
          <w:bCs/>
          <w:iCs/>
          <w:szCs w:val="22"/>
        </w:rPr>
        <w:t>39</w:t>
      </w:r>
      <w:r w:rsidR="00507705" w:rsidRPr="00EA5215">
        <w:rPr>
          <w:rFonts w:ascii="Cambria" w:hAnsi="Cambria"/>
          <w:bCs/>
          <w:iCs/>
          <w:szCs w:val="22"/>
        </w:rPr>
        <w:t xml:space="preserve"> 00 Brno</w:t>
      </w:r>
      <w:r w:rsidRPr="00EA5215">
        <w:rPr>
          <w:rFonts w:ascii="Cambria" w:hAnsi="Cambria"/>
          <w:bCs/>
          <w:iCs/>
          <w:szCs w:val="22"/>
        </w:rPr>
        <w:t>-Štýřice</w:t>
      </w:r>
      <w:r w:rsidR="00507705" w:rsidRPr="00EA5215">
        <w:rPr>
          <w:rFonts w:ascii="Cambria" w:hAnsi="Cambria"/>
          <w:bCs/>
          <w:iCs/>
          <w:szCs w:val="22"/>
        </w:rPr>
        <w:t>.</w:t>
      </w:r>
    </w:p>
    <w:p w14:paraId="64A65468" w14:textId="4D04D492" w:rsidR="002C0C28" w:rsidRPr="00EA5215" w:rsidRDefault="00507705" w:rsidP="00F404BB">
      <w:pPr>
        <w:pStyle w:val="Odstavecseseznamem"/>
        <w:numPr>
          <w:ilvl w:val="6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Stavba</w:t>
      </w:r>
      <w:r w:rsidR="004413F0" w:rsidRPr="00EA5215">
        <w:rPr>
          <w:rFonts w:ascii="Cambria" w:hAnsi="Cambria"/>
          <w:bCs/>
          <w:iCs/>
          <w:szCs w:val="22"/>
        </w:rPr>
        <w:t xml:space="preserve"> ve vlastnictví Příkazce</w:t>
      </w:r>
      <w:r w:rsidRPr="00EA5215">
        <w:rPr>
          <w:rFonts w:ascii="Cambria" w:hAnsi="Cambria"/>
          <w:bCs/>
          <w:iCs/>
          <w:szCs w:val="22"/>
        </w:rPr>
        <w:t xml:space="preserve"> je </w:t>
      </w:r>
      <w:r w:rsidR="002C0C28" w:rsidRPr="00EA5215">
        <w:rPr>
          <w:rFonts w:ascii="Cambria" w:hAnsi="Cambria"/>
          <w:bCs/>
          <w:iCs/>
          <w:szCs w:val="22"/>
        </w:rPr>
        <w:t>postavená na pozemku parc. č. 1</w:t>
      </w:r>
      <w:r w:rsidR="001F5175" w:rsidRPr="00EA5215">
        <w:rPr>
          <w:rFonts w:ascii="Cambria" w:hAnsi="Cambria"/>
          <w:bCs/>
          <w:iCs/>
          <w:szCs w:val="22"/>
        </w:rPr>
        <w:t>471/</w:t>
      </w:r>
      <w:r w:rsidR="002C0C28" w:rsidRPr="00EA5215">
        <w:rPr>
          <w:rFonts w:ascii="Cambria" w:hAnsi="Cambria"/>
          <w:bCs/>
          <w:iCs/>
          <w:szCs w:val="22"/>
        </w:rPr>
        <w:t xml:space="preserve">1, vlastnictví uvedené nemovitosti je zapsáno v katastru nemovitostí na LV č. </w:t>
      </w:r>
      <w:r w:rsidR="001F5175" w:rsidRPr="00EA5215">
        <w:rPr>
          <w:rFonts w:ascii="Cambria" w:hAnsi="Cambria"/>
          <w:bCs/>
          <w:iCs/>
          <w:szCs w:val="22"/>
        </w:rPr>
        <w:t>10001</w:t>
      </w:r>
      <w:r w:rsidR="002C0C28" w:rsidRPr="00EA5215">
        <w:rPr>
          <w:rFonts w:ascii="Cambria" w:hAnsi="Cambria"/>
          <w:bCs/>
          <w:iCs/>
          <w:szCs w:val="22"/>
        </w:rPr>
        <w:t xml:space="preserve"> pro katastrální území </w:t>
      </w:r>
      <w:r w:rsidR="001F5175" w:rsidRPr="00EA5215">
        <w:rPr>
          <w:rFonts w:ascii="Cambria" w:hAnsi="Cambria"/>
          <w:bCs/>
          <w:iCs/>
          <w:szCs w:val="22"/>
        </w:rPr>
        <w:t>Štýřic</w:t>
      </w:r>
      <w:r w:rsidR="002C0C28" w:rsidRPr="00EA5215">
        <w:rPr>
          <w:rFonts w:ascii="Cambria" w:hAnsi="Cambria"/>
          <w:bCs/>
          <w:iCs/>
          <w:szCs w:val="22"/>
        </w:rPr>
        <w:t>e, obec Brno, Katastrální úřad pro Jihomoravský kraj, Katastrální pracoviště</w:t>
      </w:r>
      <w:r w:rsidRPr="00EA5215">
        <w:rPr>
          <w:rFonts w:ascii="Cambria" w:hAnsi="Cambria"/>
          <w:bCs/>
          <w:iCs/>
          <w:szCs w:val="22"/>
        </w:rPr>
        <w:t xml:space="preserve"> Brno-město.</w:t>
      </w:r>
    </w:p>
    <w:p w14:paraId="4805568C" w14:textId="081056B1" w:rsidR="00507705" w:rsidRPr="00EA5215" w:rsidRDefault="00507705" w:rsidP="00F404BB">
      <w:pPr>
        <w:pStyle w:val="Odstavecseseznamem"/>
        <w:numPr>
          <w:ilvl w:val="6"/>
          <w:numId w:val="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je povinen vykonávat práci průběžně ode dne účinnosti Smlouvy až do závěrečného předání dokončené Stavby a převzetí Příkazcem a do odstranění všech případných vad a nedodělků Stavby. Předpokládaný termín zahájení Stavby je </w:t>
      </w:r>
      <w:r w:rsidR="001F5175" w:rsidRPr="00EA5215">
        <w:rPr>
          <w:rFonts w:ascii="Cambria" w:hAnsi="Cambria"/>
          <w:bCs/>
          <w:iCs/>
          <w:szCs w:val="22"/>
        </w:rPr>
        <w:t>22</w:t>
      </w:r>
      <w:r w:rsidR="00D54336" w:rsidRPr="00EA5215">
        <w:rPr>
          <w:rFonts w:ascii="Cambria" w:hAnsi="Cambria"/>
          <w:bCs/>
          <w:iCs/>
          <w:szCs w:val="22"/>
        </w:rPr>
        <w:t>.</w:t>
      </w:r>
      <w:r w:rsidR="001F5175" w:rsidRPr="00EA5215">
        <w:rPr>
          <w:rFonts w:ascii="Cambria" w:hAnsi="Cambria"/>
          <w:bCs/>
          <w:iCs/>
          <w:szCs w:val="22"/>
        </w:rPr>
        <w:t xml:space="preserve"> 10</w:t>
      </w:r>
      <w:r w:rsidR="00D54336" w:rsidRPr="00EA5215">
        <w:rPr>
          <w:rFonts w:ascii="Cambria" w:hAnsi="Cambria"/>
          <w:bCs/>
          <w:iCs/>
          <w:szCs w:val="22"/>
        </w:rPr>
        <w:t>.</w:t>
      </w:r>
      <w:r w:rsidR="001F5175" w:rsidRPr="00EA5215">
        <w:rPr>
          <w:rFonts w:ascii="Cambria" w:hAnsi="Cambria"/>
          <w:bCs/>
          <w:iCs/>
          <w:szCs w:val="22"/>
        </w:rPr>
        <w:t xml:space="preserve"> </w:t>
      </w:r>
      <w:r w:rsidR="00D204B7" w:rsidRPr="00EA5215">
        <w:rPr>
          <w:rFonts w:ascii="Cambria" w:hAnsi="Cambria"/>
          <w:bCs/>
          <w:iCs/>
          <w:szCs w:val="22"/>
        </w:rPr>
        <w:t>2024</w:t>
      </w:r>
      <w:r w:rsidRPr="00EA5215">
        <w:rPr>
          <w:rFonts w:ascii="Cambria" w:hAnsi="Cambria"/>
          <w:bCs/>
          <w:iCs/>
          <w:szCs w:val="22"/>
        </w:rPr>
        <w:t xml:space="preserve">. Předpokládaný termín dokončení prací je stanoven na </w:t>
      </w:r>
      <w:r w:rsidR="00D54336" w:rsidRPr="00EA5215">
        <w:rPr>
          <w:rFonts w:ascii="Cambria" w:hAnsi="Cambria"/>
          <w:bCs/>
          <w:iCs/>
          <w:szCs w:val="22"/>
        </w:rPr>
        <w:t xml:space="preserve">30. </w:t>
      </w:r>
      <w:r w:rsidR="00630A14" w:rsidRPr="00EA5215">
        <w:rPr>
          <w:rFonts w:ascii="Cambria" w:hAnsi="Cambria"/>
          <w:bCs/>
          <w:iCs/>
          <w:szCs w:val="22"/>
        </w:rPr>
        <w:t>4</w:t>
      </w:r>
      <w:r w:rsidR="00D54336" w:rsidRPr="00EA5215">
        <w:rPr>
          <w:rFonts w:ascii="Cambria" w:hAnsi="Cambria"/>
          <w:bCs/>
          <w:iCs/>
          <w:szCs w:val="22"/>
        </w:rPr>
        <w:t>. 202</w:t>
      </w:r>
      <w:r w:rsidR="00630A14" w:rsidRPr="00EA5215">
        <w:rPr>
          <w:rFonts w:ascii="Cambria" w:hAnsi="Cambria"/>
          <w:bCs/>
          <w:iCs/>
          <w:szCs w:val="22"/>
        </w:rPr>
        <w:t>5</w:t>
      </w:r>
      <w:r w:rsidRPr="00EA5215">
        <w:rPr>
          <w:rFonts w:ascii="Cambria" w:hAnsi="Cambria"/>
          <w:bCs/>
          <w:iCs/>
          <w:szCs w:val="22"/>
        </w:rPr>
        <w:t>.</w:t>
      </w:r>
      <w:r w:rsidR="0030783F" w:rsidRPr="00EA5215">
        <w:rPr>
          <w:rFonts w:ascii="Cambria" w:hAnsi="Cambria"/>
          <w:bCs/>
          <w:iCs/>
          <w:szCs w:val="22"/>
        </w:rPr>
        <w:t xml:space="preserve"> Přičemž v termínu od 1.12.2024 do 3.3.2025 bude stavba přerušena.</w:t>
      </w:r>
    </w:p>
    <w:p w14:paraId="0C510340" w14:textId="77777777" w:rsidR="00507705" w:rsidRPr="00EA5215" w:rsidRDefault="00507705" w:rsidP="008A2938">
      <w:pPr>
        <w:spacing w:line="264" w:lineRule="auto"/>
        <w:rPr>
          <w:rFonts w:ascii="Cambria" w:hAnsi="Cambria"/>
          <w:bCs/>
          <w:iCs/>
          <w:szCs w:val="22"/>
        </w:rPr>
      </w:pPr>
    </w:p>
    <w:p w14:paraId="4B7D73D8" w14:textId="02395890" w:rsidR="00507705" w:rsidRPr="00EA5215" w:rsidRDefault="00507705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182F00D1" w14:textId="44539184" w:rsidR="008A2938" w:rsidRPr="00EA5215" w:rsidRDefault="00507705" w:rsidP="0076600E">
      <w:pPr>
        <w:pStyle w:val="Odstavecseseznamem"/>
        <w:spacing w:line="264" w:lineRule="auto"/>
        <w:ind w:left="142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Odměna Příkazníka a plate</w:t>
      </w:r>
      <w:r w:rsidR="0076600E" w:rsidRPr="00EA5215">
        <w:rPr>
          <w:rFonts w:ascii="Cambria" w:hAnsi="Cambria"/>
          <w:b/>
          <w:iCs/>
          <w:szCs w:val="22"/>
        </w:rPr>
        <w:t>b</w:t>
      </w:r>
      <w:r w:rsidRPr="00EA5215">
        <w:rPr>
          <w:rFonts w:ascii="Cambria" w:hAnsi="Cambria"/>
          <w:b/>
          <w:iCs/>
          <w:szCs w:val="22"/>
        </w:rPr>
        <w:t>ní podmínky</w:t>
      </w:r>
    </w:p>
    <w:p w14:paraId="3B1AEB20" w14:textId="77777777" w:rsidR="0076600E" w:rsidRPr="00EA5215" w:rsidRDefault="0076600E" w:rsidP="0076600E">
      <w:pPr>
        <w:pStyle w:val="Odstavecseseznamem"/>
        <w:spacing w:line="264" w:lineRule="auto"/>
        <w:ind w:left="142"/>
        <w:rPr>
          <w:rFonts w:ascii="Cambria" w:hAnsi="Cambria"/>
          <w:b/>
          <w:iCs/>
          <w:szCs w:val="22"/>
        </w:rPr>
      </w:pPr>
    </w:p>
    <w:p w14:paraId="57AABE55" w14:textId="77777777" w:rsidR="001F5175" w:rsidRPr="00EA5215" w:rsidRDefault="00085DB1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Odměna</w:t>
      </w:r>
      <w:r w:rsidR="003A3073" w:rsidRPr="00EA5215">
        <w:rPr>
          <w:rFonts w:ascii="Cambria" w:hAnsi="Cambria"/>
          <w:bCs/>
          <w:iCs/>
          <w:szCs w:val="22"/>
        </w:rPr>
        <w:t xml:space="preserve"> je stanovena</w:t>
      </w:r>
      <w:r w:rsidR="004413F0" w:rsidRPr="00EA5215">
        <w:rPr>
          <w:rFonts w:ascii="Cambria" w:hAnsi="Cambria"/>
          <w:bCs/>
          <w:iCs/>
          <w:szCs w:val="22"/>
        </w:rPr>
        <w:t xml:space="preserve"> paušálně</w:t>
      </w:r>
      <w:r w:rsidR="003A3073" w:rsidRPr="00EA5215">
        <w:rPr>
          <w:rFonts w:ascii="Cambria" w:hAnsi="Cambria"/>
          <w:bCs/>
          <w:iCs/>
          <w:szCs w:val="22"/>
        </w:rPr>
        <w:t xml:space="preserve"> </w:t>
      </w:r>
      <w:r w:rsidR="001F5175" w:rsidRPr="00EA5215">
        <w:rPr>
          <w:rFonts w:ascii="Cambria" w:hAnsi="Cambria"/>
          <w:bCs/>
          <w:iCs/>
          <w:szCs w:val="22"/>
        </w:rPr>
        <w:t>a to následovně:</w:t>
      </w:r>
    </w:p>
    <w:p w14:paraId="0805C676" w14:textId="04DFEA89" w:rsidR="001F5175" w:rsidRPr="00EA5215" w:rsidRDefault="001F5175" w:rsidP="001F5175">
      <w:pPr>
        <w:pStyle w:val="Odstavecseseznamem"/>
        <w:spacing w:line="264" w:lineRule="auto"/>
        <w:ind w:left="142"/>
        <w:rPr>
          <w:rFonts w:ascii="Cambria" w:hAnsi="Cambria"/>
          <w:b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1.1 za výkon činnosti TDS částka </w:t>
      </w:r>
      <w:r w:rsidR="003A3073" w:rsidRPr="00EA5215">
        <w:rPr>
          <w:rFonts w:ascii="Cambria" w:hAnsi="Cambria"/>
          <w:b/>
          <w:bCs/>
          <w:iCs/>
          <w:szCs w:val="22"/>
        </w:rPr>
        <w:t xml:space="preserve">ve výši </w:t>
      </w:r>
      <w:r w:rsidR="0030783F" w:rsidRPr="00EA5215">
        <w:rPr>
          <w:rFonts w:ascii="Cambria" w:hAnsi="Cambria"/>
          <w:b/>
          <w:bCs/>
          <w:iCs/>
          <w:szCs w:val="22"/>
        </w:rPr>
        <w:t>3.000,- Kč/týden</w:t>
      </w:r>
    </w:p>
    <w:p w14:paraId="35C96A76" w14:textId="775B4E83" w:rsidR="001F5175" w:rsidRPr="00EA5215" w:rsidRDefault="001F5175" w:rsidP="001F5175">
      <w:pPr>
        <w:pStyle w:val="Odstavecseseznamem"/>
        <w:spacing w:line="264" w:lineRule="auto"/>
        <w:ind w:left="142"/>
        <w:rPr>
          <w:rFonts w:ascii="Cambria" w:hAnsi="Cambria"/>
          <w:b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12 za výkon činnosti KOO.BOZP částka </w:t>
      </w:r>
      <w:r w:rsidRPr="00EA5215">
        <w:rPr>
          <w:rFonts w:ascii="Cambria" w:hAnsi="Cambria"/>
          <w:b/>
          <w:bCs/>
          <w:iCs/>
          <w:szCs w:val="22"/>
        </w:rPr>
        <w:t xml:space="preserve">ve výši </w:t>
      </w:r>
      <w:r w:rsidR="0030783F" w:rsidRPr="00EA5215">
        <w:rPr>
          <w:rFonts w:ascii="Cambria" w:hAnsi="Cambria"/>
          <w:b/>
          <w:bCs/>
          <w:iCs/>
          <w:szCs w:val="22"/>
        </w:rPr>
        <w:t>1</w:t>
      </w:r>
      <w:r w:rsidR="00EA5215" w:rsidRPr="00EA5215">
        <w:rPr>
          <w:rFonts w:ascii="Cambria" w:hAnsi="Cambria"/>
          <w:b/>
          <w:bCs/>
          <w:iCs/>
          <w:szCs w:val="22"/>
        </w:rPr>
        <w:t>.300</w:t>
      </w:r>
      <w:r w:rsidR="0030783F" w:rsidRPr="00EA5215">
        <w:rPr>
          <w:rFonts w:ascii="Cambria" w:hAnsi="Cambria"/>
          <w:b/>
          <w:bCs/>
          <w:iCs/>
          <w:szCs w:val="22"/>
        </w:rPr>
        <w:t>,- Kč/týden</w:t>
      </w:r>
    </w:p>
    <w:p w14:paraId="0B06114E" w14:textId="5DB80316" w:rsidR="001F5175" w:rsidRPr="00EA5215" w:rsidRDefault="001F5175" w:rsidP="001F5175">
      <w:pPr>
        <w:pStyle w:val="Odstavecseseznamem"/>
        <w:spacing w:line="264" w:lineRule="auto"/>
        <w:ind w:left="142"/>
        <w:rPr>
          <w:rFonts w:ascii="Cambria" w:hAnsi="Cambria"/>
          <w:b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1.3 za vypracování pláno BOZP částka </w:t>
      </w:r>
      <w:r w:rsidRPr="00EA5215">
        <w:rPr>
          <w:rFonts w:ascii="Cambria" w:hAnsi="Cambria"/>
          <w:b/>
          <w:bCs/>
          <w:iCs/>
          <w:szCs w:val="22"/>
        </w:rPr>
        <w:t xml:space="preserve">ve výši </w:t>
      </w:r>
      <w:r w:rsidR="00EA5215" w:rsidRPr="00EA5215">
        <w:rPr>
          <w:rFonts w:ascii="Cambria" w:hAnsi="Cambria"/>
          <w:b/>
          <w:bCs/>
          <w:iCs/>
          <w:szCs w:val="22"/>
        </w:rPr>
        <w:t>3</w:t>
      </w:r>
      <w:r w:rsidRPr="00EA5215">
        <w:rPr>
          <w:rFonts w:ascii="Cambria" w:hAnsi="Cambria"/>
          <w:b/>
          <w:bCs/>
          <w:iCs/>
          <w:szCs w:val="22"/>
        </w:rPr>
        <w:t>.</w:t>
      </w:r>
      <w:r w:rsidR="00EA5215" w:rsidRPr="00EA5215">
        <w:rPr>
          <w:rFonts w:ascii="Cambria" w:hAnsi="Cambria"/>
          <w:b/>
          <w:bCs/>
          <w:iCs/>
          <w:szCs w:val="22"/>
        </w:rPr>
        <w:t>8</w:t>
      </w:r>
      <w:r w:rsidRPr="00EA5215">
        <w:rPr>
          <w:rFonts w:ascii="Cambria" w:hAnsi="Cambria"/>
          <w:b/>
          <w:bCs/>
          <w:iCs/>
          <w:szCs w:val="22"/>
        </w:rPr>
        <w:t xml:space="preserve">00,- Kč </w:t>
      </w:r>
    </w:p>
    <w:p w14:paraId="036F3BEF" w14:textId="7712A1FB" w:rsidR="003A3073" w:rsidRPr="00EA5215" w:rsidRDefault="004413F0" w:rsidP="001F5175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za vykázanou práci Příkazníkem</w:t>
      </w:r>
      <w:r w:rsidR="00085DB1" w:rsidRPr="00EA5215">
        <w:rPr>
          <w:rFonts w:ascii="Cambria" w:hAnsi="Cambria"/>
          <w:bCs/>
          <w:iCs/>
          <w:szCs w:val="22"/>
        </w:rPr>
        <w:t xml:space="preserve"> Příkazci</w:t>
      </w:r>
      <w:r w:rsidR="003A3073" w:rsidRPr="00EA5215">
        <w:rPr>
          <w:rFonts w:ascii="Cambria" w:hAnsi="Cambria"/>
          <w:bCs/>
          <w:iCs/>
          <w:szCs w:val="22"/>
        </w:rPr>
        <w:t xml:space="preserve">. </w:t>
      </w:r>
      <w:r w:rsidR="001F5175" w:rsidRPr="00EA5215">
        <w:rPr>
          <w:rFonts w:ascii="Cambria" w:hAnsi="Cambria"/>
          <w:bCs/>
          <w:iCs/>
          <w:szCs w:val="22"/>
        </w:rPr>
        <w:t>Částky jsou uvedeny bez DPH.</w:t>
      </w:r>
    </w:p>
    <w:p w14:paraId="3A775A46" w14:textId="77777777" w:rsidR="001F5175" w:rsidRPr="00EA5215" w:rsidRDefault="00507705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Uvedená </w:t>
      </w:r>
      <w:r w:rsidR="00085DB1" w:rsidRPr="00EA5215">
        <w:rPr>
          <w:rFonts w:ascii="Cambria" w:hAnsi="Cambria"/>
          <w:bCs/>
          <w:iCs/>
          <w:szCs w:val="22"/>
        </w:rPr>
        <w:t>odměna</w:t>
      </w:r>
      <w:r w:rsidRPr="00EA5215">
        <w:rPr>
          <w:rFonts w:ascii="Cambria" w:hAnsi="Cambria"/>
          <w:bCs/>
          <w:iCs/>
          <w:szCs w:val="22"/>
        </w:rPr>
        <w:t xml:space="preserve"> je nepřekročitelná a zahrnuje veškeré náklady Příkazníka na zajišťování činností uvedených v</w:t>
      </w:r>
      <w:r w:rsidR="00085DB1" w:rsidRPr="00EA5215">
        <w:rPr>
          <w:rFonts w:ascii="Cambria" w:hAnsi="Cambria"/>
          <w:bCs/>
          <w:iCs/>
          <w:szCs w:val="22"/>
        </w:rPr>
        <w:t> této Smlouvě, a to</w:t>
      </w:r>
      <w:r w:rsidRPr="00EA5215">
        <w:rPr>
          <w:rFonts w:ascii="Cambria" w:hAnsi="Cambria"/>
          <w:bCs/>
          <w:iCs/>
          <w:szCs w:val="22"/>
        </w:rPr>
        <w:t xml:space="preserve"> včetně dopravy, kontroly prací zhotovitele</w:t>
      </w:r>
      <w:r w:rsidR="009A5471" w:rsidRPr="00EA5215">
        <w:rPr>
          <w:rFonts w:ascii="Cambria" w:hAnsi="Cambria"/>
          <w:bCs/>
          <w:iCs/>
          <w:szCs w:val="22"/>
        </w:rPr>
        <w:t xml:space="preserve"> dle </w:t>
      </w:r>
    </w:p>
    <w:p w14:paraId="154E58BB" w14:textId="0FCF114A" w:rsidR="00507705" w:rsidRPr="00EA5215" w:rsidRDefault="009A5471" w:rsidP="001F5175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stavebního povolení, projektové dokumentace a dalších prací sjednaných v průběhu realizace Stavby.</w:t>
      </w:r>
    </w:p>
    <w:p w14:paraId="7A1E6662" w14:textId="3CB7FC27" w:rsidR="009A5471" w:rsidRPr="00EA5215" w:rsidRDefault="009A5471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V případě nezbytnosti přizvání odborných pracovníků specialistů, budou jejich práce účtovány samostatně dle vynaložených nákladů. O nutnosti přizvání je Příkazník povinen informovat Příkazce předem a konat až po jeho schválení.</w:t>
      </w:r>
    </w:p>
    <w:p w14:paraId="3C37CABC" w14:textId="1B5EBA67" w:rsidR="009A5471" w:rsidRPr="00EA5215" w:rsidRDefault="009A5471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je oprávněn vystavit fakturu za</w:t>
      </w:r>
      <w:r w:rsidR="00085DB1" w:rsidRPr="00EA5215">
        <w:rPr>
          <w:rFonts w:ascii="Cambria" w:hAnsi="Cambria"/>
          <w:bCs/>
          <w:iCs/>
          <w:szCs w:val="22"/>
        </w:rPr>
        <w:t xml:space="preserve"> odvedenou a vykázanou práci</w:t>
      </w:r>
      <w:r w:rsidRPr="00EA5215">
        <w:rPr>
          <w:rFonts w:ascii="Cambria" w:hAnsi="Cambria"/>
          <w:bCs/>
          <w:iCs/>
          <w:szCs w:val="22"/>
        </w:rPr>
        <w:t xml:space="preserve"> měsíčně zpětně</w:t>
      </w:r>
      <w:r w:rsidR="00D67423" w:rsidRPr="00EA5215">
        <w:rPr>
          <w:rFonts w:ascii="Cambria" w:hAnsi="Cambria"/>
          <w:bCs/>
          <w:iCs/>
          <w:szCs w:val="22"/>
        </w:rPr>
        <w:t xml:space="preserve">.  </w:t>
      </w:r>
      <w:r w:rsidRPr="00EA5215">
        <w:rPr>
          <w:rFonts w:ascii="Cambria" w:hAnsi="Cambria"/>
          <w:bCs/>
          <w:iCs/>
          <w:szCs w:val="22"/>
        </w:rPr>
        <w:t xml:space="preserve">Fakturu vystaví </w:t>
      </w:r>
      <w:r w:rsidR="00F9520A" w:rsidRPr="00EA5215">
        <w:rPr>
          <w:rFonts w:ascii="Cambria" w:hAnsi="Cambria"/>
          <w:bCs/>
          <w:iCs/>
          <w:szCs w:val="22"/>
        </w:rPr>
        <w:t>P</w:t>
      </w:r>
      <w:r w:rsidRPr="00EA5215">
        <w:rPr>
          <w:rFonts w:ascii="Cambria" w:hAnsi="Cambria"/>
          <w:bCs/>
          <w:iCs/>
          <w:szCs w:val="22"/>
        </w:rPr>
        <w:t>říkazník do 15. dne následujícího kalendářního měsíce, ve kterém byly fakturované činnosti Příkazníkem provedeny.</w:t>
      </w:r>
    </w:p>
    <w:p w14:paraId="37BDBA2F" w14:textId="75076DA2" w:rsidR="009A5471" w:rsidRPr="00EA5215" w:rsidRDefault="009A5471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Faktura Příkazníka musí obsahovat náležitosti obchodní listiny, účetního a daňového dokladu dle platných právních předpisů. V případě, kdy faktura nebude mít odpovídající náležitosti nebo bude obsahovat nesprávné údaje, je Příkazce oprávněn zaslat ji ve lhůtě splatnosti zpět k opravě či doplnění, aniž se tak dostane do prodlení se splatností. Lhůta splatnosti počíná běžet znovu od obdržení náležitě doplněn</w:t>
      </w:r>
      <w:r w:rsidR="00085DB1" w:rsidRPr="00EA5215">
        <w:rPr>
          <w:rFonts w:ascii="Cambria" w:hAnsi="Cambria"/>
          <w:bCs/>
          <w:iCs/>
          <w:szCs w:val="22"/>
        </w:rPr>
        <w:t>é</w:t>
      </w:r>
      <w:r w:rsidRPr="00EA5215">
        <w:rPr>
          <w:rFonts w:ascii="Cambria" w:hAnsi="Cambria"/>
          <w:bCs/>
          <w:iCs/>
          <w:szCs w:val="22"/>
        </w:rPr>
        <w:t xml:space="preserve"> či opravné faktury.</w:t>
      </w:r>
    </w:p>
    <w:p w14:paraId="7B861CA5" w14:textId="6E5F91B7" w:rsidR="008A2938" w:rsidRPr="00EA5215" w:rsidRDefault="008A2938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V případě, kdy Příkazce zjistí v průběhu plnění Smlouvy její porušení ze strany Příkazníka nebo jiné nedostatky v jeho činnosti, je po předchozím projednání těchto nedostatků s Příkazníkem oprávněn přiměřeně snížit jeho odměnu s ohledem na vzniklé následky. Tímto není dotčeno právo Příkazce na náhradu škody, která mu případně vznikne porušením povinností Příkazníka.</w:t>
      </w:r>
    </w:p>
    <w:p w14:paraId="2B0D74AD" w14:textId="392C8B31" w:rsidR="009A5471" w:rsidRPr="00EA5215" w:rsidRDefault="009A5471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lastRenderedPageBreak/>
        <w:t xml:space="preserve">Příkazce uhradí fakturu bezhotovostním převodem na účet Příkazníka, č. ú: </w:t>
      </w:r>
      <w:r w:rsidR="00D67423" w:rsidRPr="00EA5215">
        <w:rPr>
          <w:rFonts w:ascii="Cambria" w:hAnsi="Cambria"/>
          <w:bCs/>
          <w:iCs/>
          <w:szCs w:val="22"/>
        </w:rPr>
        <w:t>372613043/0300</w:t>
      </w:r>
      <w:r w:rsidRPr="00EA5215">
        <w:rPr>
          <w:rFonts w:ascii="Cambria" w:hAnsi="Cambria"/>
          <w:bCs/>
          <w:iCs/>
          <w:szCs w:val="22"/>
        </w:rPr>
        <w:t xml:space="preserve">, vedený u </w:t>
      </w:r>
      <w:r w:rsidR="00D67423" w:rsidRPr="00EA5215">
        <w:rPr>
          <w:rFonts w:ascii="Cambria" w:hAnsi="Cambria"/>
          <w:bCs/>
          <w:iCs/>
          <w:szCs w:val="22"/>
        </w:rPr>
        <w:t>ČSOB, a.s.</w:t>
      </w:r>
      <w:r w:rsidRPr="00EA5215">
        <w:rPr>
          <w:rFonts w:ascii="Cambria" w:hAnsi="Cambria" w:cs="Arial"/>
        </w:rPr>
        <w:t xml:space="preserve">, a to do </w:t>
      </w:r>
      <w:r w:rsidR="00D67423" w:rsidRPr="00EA5215">
        <w:rPr>
          <w:rFonts w:ascii="Cambria" w:hAnsi="Cambria" w:cs="Arial"/>
        </w:rPr>
        <w:t>21</w:t>
      </w:r>
      <w:r w:rsidRPr="00EA5215">
        <w:rPr>
          <w:rFonts w:ascii="Cambria" w:hAnsi="Cambria" w:cs="Arial"/>
        </w:rPr>
        <w:t xml:space="preserve"> dnů ode dne </w:t>
      </w:r>
      <w:r w:rsidR="008A2938" w:rsidRPr="00EA5215">
        <w:rPr>
          <w:rFonts w:ascii="Cambria" w:hAnsi="Cambria" w:cs="Arial"/>
        </w:rPr>
        <w:t>doručení</w:t>
      </w:r>
      <w:r w:rsidRPr="00EA5215">
        <w:rPr>
          <w:rFonts w:ascii="Cambria" w:hAnsi="Cambria" w:cs="Arial"/>
        </w:rPr>
        <w:t xml:space="preserve"> faktury. Zaplacením se rozumí odepsání finanční částky z účtu Příkazce ve prospěch účtu Příkazníka</w:t>
      </w:r>
    </w:p>
    <w:p w14:paraId="7C8656C6" w14:textId="73093903" w:rsidR="008A2938" w:rsidRPr="00EA5215" w:rsidRDefault="008A2938" w:rsidP="00F404BB">
      <w:pPr>
        <w:pStyle w:val="Odstavecseseznamem"/>
        <w:numPr>
          <w:ilvl w:val="0"/>
          <w:numId w:val="4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 w:cs="Arial"/>
        </w:rPr>
        <w:t xml:space="preserve">Příkazce </w:t>
      </w:r>
      <w:r w:rsidR="00085DB1" w:rsidRPr="00EA5215">
        <w:rPr>
          <w:rFonts w:ascii="Cambria" w:hAnsi="Cambria" w:cs="Arial"/>
        </w:rPr>
        <w:t>nebude poskytovat Příkazníkovi</w:t>
      </w:r>
      <w:r w:rsidRPr="00EA5215">
        <w:rPr>
          <w:rFonts w:ascii="Cambria" w:hAnsi="Cambria" w:cs="Arial"/>
        </w:rPr>
        <w:t xml:space="preserve"> zálohové platby.</w:t>
      </w:r>
    </w:p>
    <w:p w14:paraId="7CE4A014" w14:textId="77777777" w:rsidR="00D67423" w:rsidRPr="00EA5215" w:rsidRDefault="00D67423" w:rsidP="00D67423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5BA1469A" w14:textId="5D57656E" w:rsidR="008A2938" w:rsidRPr="00EA5215" w:rsidRDefault="008A2938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17DE08EF" w14:textId="78AA60B7" w:rsidR="00111FBE" w:rsidRPr="00EA5215" w:rsidRDefault="008A2938" w:rsidP="0076600E">
      <w:pPr>
        <w:pStyle w:val="Odstavecseseznamem"/>
        <w:spacing w:line="264" w:lineRule="auto"/>
        <w:ind w:left="284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 xml:space="preserve">Práva a povinnosti </w:t>
      </w:r>
      <w:r w:rsidR="00132205" w:rsidRPr="00EA5215">
        <w:rPr>
          <w:rFonts w:ascii="Cambria" w:hAnsi="Cambria"/>
          <w:b/>
          <w:iCs/>
          <w:szCs w:val="22"/>
        </w:rPr>
        <w:t>Příkazníka</w:t>
      </w:r>
    </w:p>
    <w:p w14:paraId="2B2000FB" w14:textId="77777777" w:rsidR="0076600E" w:rsidRPr="00EA5215" w:rsidRDefault="0076600E" w:rsidP="0076600E">
      <w:pPr>
        <w:pStyle w:val="Odstavecseseznamem"/>
        <w:spacing w:line="264" w:lineRule="auto"/>
        <w:ind w:left="284"/>
        <w:jc w:val="center"/>
        <w:rPr>
          <w:rFonts w:ascii="Cambria" w:hAnsi="Cambria"/>
          <w:b/>
          <w:iCs/>
          <w:szCs w:val="22"/>
        </w:rPr>
      </w:pPr>
    </w:p>
    <w:p w14:paraId="17ED5A93" w14:textId="6E07055C" w:rsidR="0076600E" w:rsidRPr="00EA5215" w:rsidRDefault="0076600E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je povinen jednat jménem Příkazce osobně.</w:t>
      </w:r>
    </w:p>
    <w:p w14:paraId="0EF323C3" w14:textId="075EE7E2" w:rsidR="0076600E" w:rsidRPr="00EA5215" w:rsidRDefault="00111FBE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se při plnění Smlouvy bude řídit pokyny Příkazce a postupovat v úzké součinnosti s</w:t>
      </w:r>
      <w:r w:rsidR="00D555CB" w:rsidRPr="00EA5215">
        <w:rPr>
          <w:rFonts w:ascii="Cambria" w:hAnsi="Cambria"/>
          <w:bCs/>
          <w:iCs/>
          <w:szCs w:val="22"/>
        </w:rPr>
        <w:t> </w:t>
      </w:r>
      <w:r w:rsidRPr="00EA5215">
        <w:rPr>
          <w:rFonts w:ascii="Cambria" w:hAnsi="Cambria"/>
          <w:bCs/>
          <w:iCs/>
          <w:szCs w:val="22"/>
        </w:rPr>
        <w:t>Příkazcem</w:t>
      </w:r>
      <w:r w:rsidR="00D555CB" w:rsidRPr="00EA5215">
        <w:rPr>
          <w:rFonts w:ascii="Cambria" w:hAnsi="Cambria"/>
          <w:bCs/>
          <w:iCs/>
          <w:szCs w:val="22"/>
        </w:rPr>
        <w:t>, odchýlit se od pokynů Příkazce může pouze v naléhavých případech v zájmu Příkazce</w:t>
      </w:r>
      <w:r w:rsidRPr="00EA5215">
        <w:rPr>
          <w:rFonts w:ascii="Cambria" w:hAnsi="Cambria"/>
          <w:bCs/>
          <w:iCs/>
          <w:szCs w:val="22"/>
        </w:rPr>
        <w:t>. Součinnost mezi Příkazcem a Příkazníkem bude probíhat po celou dobu plnění předmětu Smlouvy.</w:t>
      </w:r>
      <w:r w:rsidR="00085DB1" w:rsidRPr="00EA5215">
        <w:rPr>
          <w:rFonts w:ascii="Cambria" w:hAnsi="Cambria"/>
          <w:bCs/>
          <w:iCs/>
          <w:szCs w:val="22"/>
        </w:rPr>
        <w:t xml:space="preserve"> </w:t>
      </w:r>
    </w:p>
    <w:p w14:paraId="5EE91B86" w14:textId="5F589785" w:rsidR="00111FBE" w:rsidRPr="00EA5215" w:rsidRDefault="00111FBE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je povinen postupovat s náležitou odbornou péčí, zajišťovat plnění předmětu Smlouvy v souladu se zájmy Příkazce, v termínech podle pokynů Příkazce a v souladu s platnými právními a ostatními předpisy. Dále je Příkazník povinen oznámit Příkazci všechny okolnosti, které zjistí při výkonu své činnosti a jež mohou mít vliv na změnu pokynů Příkazce v rámci plnění předmětu Smlouvy.</w:t>
      </w:r>
    </w:p>
    <w:p w14:paraId="37158A0C" w14:textId="7065803C" w:rsidR="0076600E" w:rsidRPr="00EA5215" w:rsidRDefault="0076600E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je povinen předkládat Příkazci k odsouhlasení rozhodující písemnosti, vyžádat si Příkazcovo písemné stanovisko ke všem důležitým návrhům řešení a k důležitým rozhodnutím, a to ve lhůtě </w:t>
      </w:r>
      <w:r w:rsidR="00085DB1" w:rsidRPr="00EA5215">
        <w:rPr>
          <w:rFonts w:ascii="Cambria" w:hAnsi="Cambria"/>
          <w:bCs/>
          <w:iCs/>
          <w:szCs w:val="22"/>
        </w:rPr>
        <w:t>tří (</w:t>
      </w:r>
      <w:r w:rsidRPr="00EA5215">
        <w:rPr>
          <w:rFonts w:ascii="Cambria" w:hAnsi="Cambria"/>
          <w:bCs/>
          <w:iCs/>
          <w:szCs w:val="22"/>
        </w:rPr>
        <w:t>3</w:t>
      </w:r>
      <w:r w:rsidR="00085DB1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pracovních dnů.</w:t>
      </w:r>
    </w:p>
    <w:p w14:paraId="41532017" w14:textId="1DA5AE89" w:rsidR="00111FBE" w:rsidRPr="00EA5215" w:rsidRDefault="00111FBE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je povinen kdykoliv v průběhu plnění Smlouvy upozornit Příkazce na nevhodnost jeho pokynů a postupů</w:t>
      </w:r>
      <w:r w:rsidR="00D555CB" w:rsidRPr="00EA5215">
        <w:rPr>
          <w:rFonts w:ascii="Cambria" w:hAnsi="Cambria"/>
          <w:bCs/>
          <w:iCs/>
          <w:szCs w:val="22"/>
        </w:rPr>
        <w:t xml:space="preserve"> a vyzvat jej k řešení situace.</w:t>
      </w:r>
    </w:p>
    <w:p w14:paraId="34FD6278" w14:textId="50DFEAB0" w:rsidR="003548A1" w:rsidRPr="00EA5215" w:rsidRDefault="003548A1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je povinen dostavit se vždy ke kontrole provádění Stavby do</w:t>
      </w:r>
      <w:r w:rsidR="00085DB1" w:rsidRPr="00EA5215">
        <w:rPr>
          <w:rFonts w:ascii="Cambria" w:hAnsi="Cambria"/>
          <w:bCs/>
          <w:iCs/>
          <w:szCs w:val="22"/>
        </w:rPr>
        <w:t xml:space="preserve"> dvou (</w:t>
      </w:r>
      <w:r w:rsidRPr="00EA5215">
        <w:rPr>
          <w:rFonts w:ascii="Cambria" w:hAnsi="Cambria"/>
          <w:bCs/>
          <w:iCs/>
          <w:szCs w:val="22"/>
        </w:rPr>
        <w:t>2</w:t>
      </w:r>
      <w:r w:rsidR="00085DB1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dnů ode dne vyzvání zhotovitelem Stavby u prací, které mají být zakryt</w:t>
      </w:r>
      <w:r w:rsidR="00895A31" w:rsidRPr="00EA5215">
        <w:rPr>
          <w:rFonts w:ascii="Cambria" w:hAnsi="Cambria"/>
          <w:bCs/>
          <w:iCs/>
          <w:szCs w:val="22"/>
        </w:rPr>
        <w:t>y</w:t>
      </w:r>
      <w:r w:rsidRPr="00EA5215">
        <w:rPr>
          <w:rFonts w:ascii="Cambria" w:hAnsi="Cambria"/>
          <w:bCs/>
          <w:iCs/>
          <w:szCs w:val="22"/>
        </w:rPr>
        <w:t>, a zakrytí odsouhlasit zápisem do stavebního deníku.</w:t>
      </w:r>
    </w:p>
    <w:p w14:paraId="7A5BC013" w14:textId="2E39820B" w:rsidR="00D555CB" w:rsidRPr="00EA5215" w:rsidRDefault="00D555CB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se zavazuje, že jakékoliv informace, které se dověděl v souvislosti s plněním předmětu </w:t>
      </w:r>
      <w:r w:rsidR="00085DB1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 xml:space="preserve">mlouvy nebo které jsou obsahem předmětu </w:t>
      </w:r>
      <w:r w:rsidR="00085DB1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mlouvy, neposkytne třetím osobám</w:t>
      </w:r>
      <w:r w:rsidR="00085DB1" w:rsidRPr="00EA5215">
        <w:rPr>
          <w:rFonts w:ascii="Cambria" w:hAnsi="Cambria"/>
          <w:bCs/>
          <w:iCs/>
          <w:szCs w:val="22"/>
        </w:rPr>
        <w:t xml:space="preserve"> a zavazuje se o takových skutečnost zachovávat přísnou mlčenlivost i po skončení této Smlouvy. </w:t>
      </w:r>
    </w:p>
    <w:p w14:paraId="6B6D5046" w14:textId="5374E389" w:rsidR="00D555CB" w:rsidRPr="00EA5215" w:rsidRDefault="00D555CB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nesmí bez souhlasu Příkazce postoupit svá práva a povinnosti plynoucí z této </w:t>
      </w:r>
      <w:r w:rsidR="00085DB1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mlouvy třetí osobě.</w:t>
      </w:r>
    </w:p>
    <w:p w14:paraId="7E1B1A1E" w14:textId="277B0166" w:rsidR="00306473" w:rsidRPr="00EA5215" w:rsidRDefault="00306473" w:rsidP="00F404BB">
      <w:pPr>
        <w:pStyle w:val="Odstavecseseznamem"/>
        <w:numPr>
          <w:ilvl w:val="0"/>
          <w:numId w:val="5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převzal na sebe nebezpečí změny okolností po uzavření </w:t>
      </w:r>
      <w:r w:rsidR="00085DB1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mlouvy, a proto mu nepřísluší domáhat se práv uvedených v § 1765 zákona č. 89/2012 Sb., občanský zákoník, ve znění pozdějších předpisů („</w:t>
      </w:r>
      <w:r w:rsidRPr="00EA5215">
        <w:rPr>
          <w:rFonts w:ascii="Cambria" w:hAnsi="Cambria"/>
          <w:b/>
          <w:iCs/>
          <w:szCs w:val="22"/>
        </w:rPr>
        <w:t>Občanský zákoník</w:t>
      </w:r>
      <w:r w:rsidRPr="00EA5215">
        <w:rPr>
          <w:rFonts w:ascii="Cambria" w:hAnsi="Cambria"/>
          <w:bCs/>
          <w:iCs/>
          <w:szCs w:val="22"/>
        </w:rPr>
        <w:t>“).</w:t>
      </w:r>
    </w:p>
    <w:p w14:paraId="5C250698" w14:textId="77777777" w:rsidR="00132205" w:rsidRPr="00EA5215" w:rsidRDefault="00132205" w:rsidP="00132205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463716AD" w14:textId="3B5FBEA8" w:rsidR="00132205" w:rsidRPr="00EA5215" w:rsidRDefault="00132205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3617FC95" w14:textId="69D7FEC7" w:rsidR="00D555CB" w:rsidRPr="00EA5215" w:rsidRDefault="00132205" w:rsidP="0076600E">
      <w:pPr>
        <w:pStyle w:val="Odstavecseseznamem"/>
        <w:spacing w:line="264" w:lineRule="auto"/>
        <w:ind w:left="284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Práva a povinnosti Příkazce</w:t>
      </w:r>
    </w:p>
    <w:p w14:paraId="76639064" w14:textId="77777777" w:rsidR="0076600E" w:rsidRPr="00EA5215" w:rsidRDefault="0076600E" w:rsidP="0076600E">
      <w:pPr>
        <w:pStyle w:val="Odstavecseseznamem"/>
        <w:spacing w:line="264" w:lineRule="auto"/>
        <w:ind w:left="284"/>
        <w:jc w:val="center"/>
        <w:rPr>
          <w:rFonts w:ascii="Cambria" w:hAnsi="Cambria"/>
          <w:b/>
          <w:iCs/>
          <w:szCs w:val="22"/>
        </w:rPr>
      </w:pPr>
    </w:p>
    <w:p w14:paraId="79920306" w14:textId="68987D7E" w:rsidR="00111FBE" w:rsidRPr="00EA5215" w:rsidRDefault="00111FBE" w:rsidP="00F404BB">
      <w:pPr>
        <w:pStyle w:val="Odstavecseseznamem"/>
        <w:numPr>
          <w:ilvl w:val="0"/>
          <w:numId w:val="10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Příkazce se zavazuje poskytnout Příkazníkovi veškerou potřebnou součinnost, zejména předávat Příkazníkovi potřebné informace a podklady, které souvisejí s předmětem plnění Smlouvy, zejména podklady vyjmenované v čl. I odst. </w:t>
      </w:r>
      <w:r w:rsidR="00D67423" w:rsidRPr="00EA5215">
        <w:rPr>
          <w:rFonts w:ascii="Cambria" w:hAnsi="Cambria"/>
          <w:bCs/>
          <w:iCs/>
          <w:szCs w:val="22"/>
        </w:rPr>
        <w:t xml:space="preserve">3 a </w:t>
      </w:r>
      <w:r w:rsidRPr="00EA5215">
        <w:rPr>
          <w:rFonts w:ascii="Cambria" w:hAnsi="Cambria"/>
          <w:bCs/>
          <w:iCs/>
          <w:szCs w:val="22"/>
        </w:rPr>
        <w:t>4 Smlouvy.</w:t>
      </w:r>
    </w:p>
    <w:p w14:paraId="25670BED" w14:textId="0A2F7E37" w:rsidR="00D555CB" w:rsidRPr="00EA5215" w:rsidRDefault="00D555CB" w:rsidP="00F404BB">
      <w:pPr>
        <w:pStyle w:val="Odstavecseseznamem"/>
        <w:numPr>
          <w:ilvl w:val="0"/>
          <w:numId w:val="10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Příkazce je povinen přizvat </w:t>
      </w:r>
      <w:r w:rsidR="00895A31" w:rsidRPr="00EA5215">
        <w:rPr>
          <w:rFonts w:ascii="Cambria" w:hAnsi="Cambria"/>
          <w:bCs/>
          <w:iCs/>
          <w:szCs w:val="22"/>
        </w:rPr>
        <w:t>P</w:t>
      </w:r>
      <w:r w:rsidRPr="00EA5215">
        <w:rPr>
          <w:rFonts w:ascii="Cambria" w:hAnsi="Cambria"/>
          <w:bCs/>
          <w:iCs/>
          <w:szCs w:val="22"/>
        </w:rPr>
        <w:t xml:space="preserve">říkazníka ke všem rozhodujícím jednáním, resp. předat neprodleně zápis nebo písemné informace o jednáních, kterých se </w:t>
      </w:r>
      <w:r w:rsidR="00895A31" w:rsidRPr="00EA5215">
        <w:rPr>
          <w:rFonts w:ascii="Cambria" w:hAnsi="Cambria"/>
          <w:bCs/>
          <w:iCs/>
          <w:szCs w:val="22"/>
        </w:rPr>
        <w:t>P</w:t>
      </w:r>
      <w:r w:rsidRPr="00EA5215">
        <w:rPr>
          <w:rFonts w:ascii="Cambria" w:hAnsi="Cambria"/>
          <w:bCs/>
          <w:iCs/>
          <w:szCs w:val="22"/>
        </w:rPr>
        <w:t>říkazník nezúčastnil.</w:t>
      </w:r>
    </w:p>
    <w:p w14:paraId="42FCC9D6" w14:textId="3C7A031B" w:rsidR="00D555CB" w:rsidRPr="00EA5215" w:rsidRDefault="00D555CB" w:rsidP="00F404BB">
      <w:pPr>
        <w:pStyle w:val="Odstavecseseznamem"/>
        <w:numPr>
          <w:ilvl w:val="0"/>
          <w:numId w:val="10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Příkazce se zúčastní předání staveniště zhotoviteli </w:t>
      </w:r>
      <w:r w:rsidR="007D5D70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 xml:space="preserve">tavby, přejímacího řízení </w:t>
      </w:r>
      <w:r w:rsidR="007D5D70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tavby od zhotovitele a kolaudačního řízení s právem rozhodujícího stanoviska</w:t>
      </w:r>
      <w:r w:rsidR="007D5D70" w:rsidRPr="00EA5215">
        <w:rPr>
          <w:rFonts w:ascii="Cambria" w:hAnsi="Cambria"/>
          <w:bCs/>
          <w:iCs/>
          <w:szCs w:val="22"/>
        </w:rPr>
        <w:t>, pokud Příkazce písemně neurčí, že se těchto úkonů zúčastní pouze Příkazník</w:t>
      </w:r>
      <w:r w:rsidRPr="00EA5215">
        <w:rPr>
          <w:rFonts w:ascii="Cambria" w:hAnsi="Cambria"/>
          <w:bCs/>
          <w:iCs/>
          <w:szCs w:val="22"/>
        </w:rPr>
        <w:t>.</w:t>
      </w:r>
    </w:p>
    <w:p w14:paraId="3C94AFB4" w14:textId="7D92757F" w:rsidR="00D555CB" w:rsidRPr="00EA5215" w:rsidRDefault="00D555CB" w:rsidP="00F404BB">
      <w:pPr>
        <w:pStyle w:val="Odstavecseseznamem"/>
        <w:numPr>
          <w:ilvl w:val="0"/>
          <w:numId w:val="10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Na výzvu Příkazníka (e-mailem</w:t>
      </w:r>
      <w:r w:rsidR="007D5D70" w:rsidRPr="00EA5215">
        <w:rPr>
          <w:rFonts w:ascii="Cambria" w:hAnsi="Cambria"/>
          <w:bCs/>
          <w:iCs/>
          <w:szCs w:val="22"/>
        </w:rPr>
        <w:t xml:space="preserve"> či dopisem</w:t>
      </w:r>
      <w:r w:rsidRPr="00EA5215">
        <w:rPr>
          <w:rFonts w:ascii="Cambria" w:hAnsi="Cambria"/>
          <w:bCs/>
          <w:iCs/>
          <w:szCs w:val="22"/>
        </w:rPr>
        <w:t xml:space="preserve">) </w:t>
      </w:r>
      <w:r w:rsidR="00895A31" w:rsidRPr="00EA5215">
        <w:rPr>
          <w:rFonts w:ascii="Cambria" w:hAnsi="Cambria"/>
          <w:bCs/>
          <w:iCs/>
          <w:szCs w:val="22"/>
        </w:rPr>
        <w:t>P</w:t>
      </w:r>
      <w:r w:rsidRPr="00EA5215">
        <w:rPr>
          <w:rFonts w:ascii="Cambria" w:hAnsi="Cambria"/>
          <w:bCs/>
          <w:iCs/>
          <w:szCs w:val="22"/>
        </w:rPr>
        <w:t>říkazce předá písemné stanovisko k řešení předmětné záležitosti a dá písemné pokyny k dalšímu postupu ve lhůtě, kterou Příkazník s ohledem na povahu záležitosti stanoví, nejdříve však do</w:t>
      </w:r>
      <w:r w:rsidR="007D5D70" w:rsidRPr="00EA5215">
        <w:rPr>
          <w:rFonts w:ascii="Cambria" w:hAnsi="Cambria"/>
          <w:bCs/>
          <w:iCs/>
          <w:szCs w:val="22"/>
        </w:rPr>
        <w:t xml:space="preserve"> tří (</w:t>
      </w:r>
      <w:r w:rsidRPr="00EA5215">
        <w:rPr>
          <w:rFonts w:ascii="Cambria" w:hAnsi="Cambria"/>
          <w:bCs/>
          <w:iCs/>
          <w:szCs w:val="22"/>
        </w:rPr>
        <w:t>3</w:t>
      </w:r>
      <w:r w:rsidR="007D5D70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pracovních dnů od doručení výzvy.</w:t>
      </w:r>
    </w:p>
    <w:p w14:paraId="77630E48" w14:textId="73A2289E" w:rsidR="00111FBE" w:rsidRPr="00EA5215" w:rsidRDefault="00111FBE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55EFEC0A" w14:textId="767178B6" w:rsidR="00D555CB" w:rsidRPr="00EA5215" w:rsidRDefault="00D555CB" w:rsidP="00D555CB">
      <w:pPr>
        <w:pStyle w:val="Odstavecseseznamem"/>
        <w:spacing w:line="264" w:lineRule="auto"/>
        <w:ind w:left="142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Odpovědnost za škodu</w:t>
      </w:r>
    </w:p>
    <w:p w14:paraId="00E23293" w14:textId="77777777" w:rsidR="0076600E" w:rsidRPr="00EA5215" w:rsidRDefault="0076600E" w:rsidP="00D555CB">
      <w:pPr>
        <w:pStyle w:val="Odstavecseseznamem"/>
        <w:spacing w:line="264" w:lineRule="auto"/>
        <w:ind w:left="142"/>
        <w:jc w:val="center"/>
        <w:rPr>
          <w:rFonts w:ascii="Cambria" w:hAnsi="Cambria"/>
          <w:b/>
          <w:iCs/>
          <w:szCs w:val="22"/>
        </w:rPr>
      </w:pPr>
    </w:p>
    <w:p w14:paraId="2A527ACF" w14:textId="253D2D0D" w:rsidR="0076600E" w:rsidRPr="00EA5215" w:rsidRDefault="0076600E" w:rsidP="00F404BB">
      <w:pPr>
        <w:pStyle w:val="Odstavecseseznamem"/>
        <w:numPr>
          <w:ilvl w:val="0"/>
          <w:numId w:val="1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odpovídá za řádné, včasné a kvalitní plnění předmětu </w:t>
      </w:r>
      <w:r w:rsidR="00BE6D60" w:rsidRPr="00EA5215">
        <w:rPr>
          <w:rFonts w:ascii="Cambria" w:hAnsi="Cambria"/>
          <w:bCs/>
          <w:iCs/>
          <w:szCs w:val="22"/>
        </w:rPr>
        <w:t>Smlouvy, viz čl. I. Smlouvy.</w:t>
      </w:r>
    </w:p>
    <w:p w14:paraId="3FA8634B" w14:textId="520BB5CF" w:rsidR="00D555CB" w:rsidRPr="00EA5215" w:rsidRDefault="00D555CB" w:rsidP="00F404BB">
      <w:pPr>
        <w:pStyle w:val="Odstavecseseznamem"/>
        <w:numPr>
          <w:ilvl w:val="0"/>
          <w:numId w:val="1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Odpovědnost za škodu se řídí příslu</w:t>
      </w:r>
      <w:r w:rsidR="00895A31" w:rsidRPr="00EA5215">
        <w:rPr>
          <w:rFonts w:ascii="Cambria" w:hAnsi="Cambria"/>
          <w:bCs/>
          <w:iCs/>
          <w:szCs w:val="22"/>
        </w:rPr>
        <w:t>š</w:t>
      </w:r>
      <w:r w:rsidRPr="00EA5215">
        <w:rPr>
          <w:rFonts w:ascii="Cambria" w:hAnsi="Cambria"/>
          <w:bCs/>
          <w:iCs/>
          <w:szCs w:val="22"/>
        </w:rPr>
        <w:t>n</w:t>
      </w:r>
      <w:r w:rsidR="00895A31" w:rsidRPr="00EA5215">
        <w:rPr>
          <w:rFonts w:ascii="Cambria" w:hAnsi="Cambria"/>
          <w:bCs/>
          <w:iCs/>
          <w:szCs w:val="22"/>
        </w:rPr>
        <w:t>ý</w:t>
      </w:r>
      <w:r w:rsidRPr="00EA5215">
        <w:rPr>
          <w:rFonts w:ascii="Cambria" w:hAnsi="Cambria"/>
          <w:bCs/>
          <w:iCs/>
          <w:szCs w:val="22"/>
        </w:rPr>
        <w:t>mi ustanoveními Občanského zákoníku, nestanoví-li Smlouva jinak.</w:t>
      </w:r>
    </w:p>
    <w:p w14:paraId="1198A421" w14:textId="1F451495" w:rsidR="00D555CB" w:rsidRPr="00EA5215" w:rsidRDefault="00D555CB" w:rsidP="00F404BB">
      <w:pPr>
        <w:pStyle w:val="Odstavecseseznamem"/>
        <w:numPr>
          <w:ilvl w:val="0"/>
          <w:numId w:val="1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</w:t>
      </w:r>
      <w:r w:rsidR="007D5D70" w:rsidRPr="00EA5215">
        <w:rPr>
          <w:rFonts w:ascii="Cambria" w:hAnsi="Cambria"/>
          <w:bCs/>
          <w:iCs/>
          <w:szCs w:val="22"/>
        </w:rPr>
        <w:t xml:space="preserve"> odpovídá za své plnění dle </w:t>
      </w:r>
      <w:r w:rsidRPr="00EA5215">
        <w:rPr>
          <w:rFonts w:ascii="Cambria" w:hAnsi="Cambria"/>
          <w:bCs/>
          <w:iCs/>
          <w:szCs w:val="22"/>
        </w:rPr>
        <w:t xml:space="preserve">Smlouvy v rozsahu </w:t>
      </w:r>
      <w:r w:rsidR="007D5D70" w:rsidRPr="00EA5215">
        <w:rPr>
          <w:rFonts w:ascii="Cambria" w:hAnsi="Cambria"/>
          <w:bCs/>
          <w:iCs/>
          <w:szCs w:val="22"/>
        </w:rPr>
        <w:t>šedesáti (60)</w:t>
      </w:r>
      <w:r w:rsidRPr="00EA5215">
        <w:rPr>
          <w:rFonts w:ascii="Cambria" w:hAnsi="Cambria"/>
          <w:bCs/>
          <w:iCs/>
          <w:szCs w:val="22"/>
        </w:rPr>
        <w:t xml:space="preserve"> měsíců ode dne ukončení realizace Stavby.</w:t>
      </w:r>
    </w:p>
    <w:p w14:paraId="5AACA2FE" w14:textId="189129CE" w:rsidR="00D555CB" w:rsidRPr="00EA5215" w:rsidRDefault="00D555CB" w:rsidP="00F404BB">
      <w:pPr>
        <w:pStyle w:val="Odstavecseseznamem"/>
        <w:numPr>
          <w:ilvl w:val="0"/>
          <w:numId w:val="11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odpovídá za škodu, která Příkazci vznikne v důsledku vadného plnění Příkazníka, a to v plném rozsahu.</w:t>
      </w:r>
      <w:r w:rsidR="0076600E" w:rsidRPr="00EA5215">
        <w:rPr>
          <w:rFonts w:ascii="Cambria" w:hAnsi="Cambria"/>
          <w:bCs/>
          <w:iCs/>
          <w:szCs w:val="22"/>
        </w:rPr>
        <w:t xml:space="preserve"> Za škodu se považuje i újma, která příkazci vznikla tím, že musel vynaložit náklady v důsledku porušení povinností </w:t>
      </w:r>
      <w:r w:rsidR="00895A31" w:rsidRPr="00EA5215">
        <w:rPr>
          <w:rFonts w:ascii="Cambria" w:hAnsi="Cambria"/>
          <w:bCs/>
          <w:iCs/>
          <w:szCs w:val="22"/>
        </w:rPr>
        <w:t>P</w:t>
      </w:r>
      <w:r w:rsidR="0076600E" w:rsidRPr="00EA5215">
        <w:rPr>
          <w:rFonts w:ascii="Cambria" w:hAnsi="Cambria"/>
          <w:bCs/>
          <w:iCs/>
          <w:szCs w:val="22"/>
        </w:rPr>
        <w:t>říkazníka.</w:t>
      </w:r>
    </w:p>
    <w:p w14:paraId="35F3FD98" w14:textId="77777777" w:rsidR="0046218D" w:rsidRPr="00EA5215" w:rsidRDefault="0046218D" w:rsidP="00C23C44">
      <w:pPr>
        <w:spacing w:line="264" w:lineRule="auto"/>
        <w:rPr>
          <w:rFonts w:ascii="Cambria" w:hAnsi="Cambria"/>
          <w:bCs/>
          <w:iCs/>
          <w:szCs w:val="22"/>
        </w:rPr>
      </w:pPr>
    </w:p>
    <w:p w14:paraId="643960D2" w14:textId="41091988" w:rsidR="00111FBE" w:rsidRPr="00EA5215" w:rsidRDefault="00111FBE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068FB698" w14:textId="1EBAA463" w:rsidR="00111FBE" w:rsidRPr="00EA5215" w:rsidRDefault="00111FBE" w:rsidP="00822754">
      <w:pPr>
        <w:pStyle w:val="Odstavecseseznamem"/>
        <w:spacing w:line="264" w:lineRule="auto"/>
        <w:ind w:left="-284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Smluvní pokuty</w:t>
      </w:r>
    </w:p>
    <w:p w14:paraId="1C4784C9" w14:textId="77777777" w:rsidR="0076600E" w:rsidRPr="00EA5215" w:rsidRDefault="0076600E" w:rsidP="00822754">
      <w:pPr>
        <w:pStyle w:val="Odstavecseseznamem"/>
        <w:spacing w:line="264" w:lineRule="auto"/>
        <w:ind w:left="-284"/>
        <w:jc w:val="center"/>
        <w:rPr>
          <w:rFonts w:ascii="Cambria" w:hAnsi="Cambria"/>
          <w:b/>
          <w:iCs/>
          <w:szCs w:val="22"/>
        </w:rPr>
      </w:pPr>
    </w:p>
    <w:p w14:paraId="492D8E4F" w14:textId="07269A8C" w:rsidR="00111FBE" w:rsidRPr="00EA5215" w:rsidRDefault="003548A1" w:rsidP="00F404BB">
      <w:pPr>
        <w:pStyle w:val="Odstavecseseznamem"/>
        <w:numPr>
          <w:ilvl w:val="0"/>
          <w:numId w:val="6"/>
        </w:numPr>
        <w:spacing w:line="264" w:lineRule="auto"/>
        <w:ind w:left="142" w:hanging="426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Příkazník se zavazuje zaplatit Příkazci smluvní pokutu v případě:</w:t>
      </w:r>
    </w:p>
    <w:p w14:paraId="3B2974B6" w14:textId="11FF5200" w:rsidR="003548A1" w:rsidRPr="00EA5215" w:rsidRDefault="003548A1" w:rsidP="00F404BB">
      <w:pPr>
        <w:pStyle w:val="Odstavecseseznamem"/>
        <w:numPr>
          <w:ilvl w:val="0"/>
          <w:numId w:val="7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 w:cs="Arial"/>
        </w:rPr>
        <w:t>porušení povinností uvedených v čl. IV. odst. 1</w:t>
      </w:r>
      <w:r w:rsidR="007D5D70" w:rsidRPr="00EA5215">
        <w:rPr>
          <w:rFonts w:ascii="Cambria" w:hAnsi="Cambria" w:cs="Arial"/>
        </w:rPr>
        <w:t>-6</w:t>
      </w:r>
      <w:r w:rsidRPr="00EA5215">
        <w:rPr>
          <w:rFonts w:ascii="Cambria" w:hAnsi="Cambria" w:cs="Arial"/>
        </w:rPr>
        <w:t xml:space="preserve"> ve výši </w:t>
      </w:r>
      <w:r w:rsidR="00D67423" w:rsidRPr="00EA5215">
        <w:rPr>
          <w:rFonts w:ascii="Cambria" w:hAnsi="Cambria" w:cs="Arial"/>
        </w:rPr>
        <w:t>5</w:t>
      </w:r>
      <w:r w:rsidR="00235BE5" w:rsidRPr="00EA5215">
        <w:rPr>
          <w:rFonts w:ascii="Cambria" w:hAnsi="Cambria" w:cs="Arial"/>
        </w:rPr>
        <w:t>00</w:t>
      </w:r>
      <w:r w:rsidRPr="00EA5215">
        <w:rPr>
          <w:rFonts w:ascii="Cambria" w:hAnsi="Cambria" w:cs="Arial"/>
        </w:rPr>
        <w:t xml:space="preserve"> Kč za každý takový případ;</w:t>
      </w:r>
    </w:p>
    <w:p w14:paraId="00BA23F7" w14:textId="21AB5359" w:rsidR="003548A1" w:rsidRPr="00EA5215" w:rsidRDefault="003548A1" w:rsidP="00F404BB">
      <w:pPr>
        <w:pStyle w:val="Odstavecseseznamem"/>
        <w:numPr>
          <w:ilvl w:val="0"/>
          <w:numId w:val="7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 w:cs="Arial"/>
        </w:rPr>
        <w:t xml:space="preserve">porušení jakékoliv povinnosti stanovené v příloze č. 1 Smlouvy ve výši </w:t>
      </w:r>
      <w:r w:rsidR="00D67423" w:rsidRPr="00EA5215">
        <w:rPr>
          <w:rFonts w:ascii="Cambria" w:hAnsi="Cambria" w:cs="Arial"/>
        </w:rPr>
        <w:t>5</w:t>
      </w:r>
      <w:r w:rsidR="00235BE5" w:rsidRPr="00EA5215">
        <w:rPr>
          <w:rFonts w:ascii="Cambria" w:hAnsi="Cambria" w:cs="Arial"/>
        </w:rPr>
        <w:t>00</w:t>
      </w:r>
      <w:r w:rsidRPr="00EA5215">
        <w:rPr>
          <w:rFonts w:ascii="Cambria" w:hAnsi="Cambria" w:cs="Arial"/>
        </w:rPr>
        <w:t xml:space="preserve"> Kč za každý takový případ</w:t>
      </w:r>
      <w:r w:rsidR="007D5D70" w:rsidRPr="00EA5215">
        <w:rPr>
          <w:rFonts w:ascii="Cambria" w:hAnsi="Cambria" w:cs="Arial"/>
        </w:rPr>
        <w:t>;</w:t>
      </w:r>
    </w:p>
    <w:p w14:paraId="429AAE96" w14:textId="29B3E785" w:rsidR="007D5D70" w:rsidRPr="00EA5215" w:rsidRDefault="007D5D70" w:rsidP="00F404BB">
      <w:pPr>
        <w:pStyle w:val="Odstavecseseznamem"/>
        <w:numPr>
          <w:ilvl w:val="0"/>
          <w:numId w:val="7"/>
        </w:numPr>
        <w:spacing w:line="264" w:lineRule="auto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 w:cs="Arial"/>
        </w:rPr>
        <w:t xml:space="preserve">porušení povinnosti uvedené v čl. IV. odst. 7-8 ve výši </w:t>
      </w:r>
      <w:r w:rsidR="00D67423" w:rsidRPr="00EA5215">
        <w:rPr>
          <w:rFonts w:ascii="Cambria" w:hAnsi="Cambria" w:cs="Arial"/>
        </w:rPr>
        <w:t>1</w:t>
      </w:r>
      <w:r w:rsidRPr="00EA5215">
        <w:rPr>
          <w:rFonts w:ascii="Cambria" w:hAnsi="Cambria" w:cs="Arial"/>
        </w:rPr>
        <w:t>0.000 Kč za každý takový případ;</w:t>
      </w:r>
    </w:p>
    <w:p w14:paraId="7AB8654F" w14:textId="19F12A4F" w:rsidR="00822754" w:rsidRPr="00EA5215" w:rsidRDefault="00822754" w:rsidP="00F404BB">
      <w:pPr>
        <w:pStyle w:val="Odstavecseseznamem"/>
        <w:numPr>
          <w:ilvl w:val="0"/>
          <w:numId w:val="6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Ujednáním o smluvní pokutě není dotčen nárok Příkazce na náhradu vzniklé škody způsobené porušením povinnosti, přičemž se částka zaplacených smluvních pokut nezapočítává do výše náhrady škody.</w:t>
      </w:r>
    </w:p>
    <w:p w14:paraId="364B4783" w14:textId="77777777" w:rsidR="00822754" w:rsidRPr="00EA5215" w:rsidRDefault="00822754" w:rsidP="00822754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78FB6661" w14:textId="4C1AF21F" w:rsidR="00822754" w:rsidRPr="00EA5215" w:rsidRDefault="00822754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47214FE0" w14:textId="76798D72" w:rsidR="00822754" w:rsidRPr="00EA5215" w:rsidRDefault="00151510" w:rsidP="00822754">
      <w:pPr>
        <w:pStyle w:val="Odstavecseseznamem"/>
        <w:spacing w:line="264" w:lineRule="auto"/>
        <w:ind w:left="0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O</w:t>
      </w:r>
      <w:r w:rsidR="00822754" w:rsidRPr="00EA5215">
        <w:rPr>
          <w:rFonts w:ascii="Cambria" w:hAnsi="Cambria"/>
          <w:b/>
          <w:iCs/>
          <w:szCs w:val="22"/>
        </w:rPr>
        <w:t xml:space="preserve">dstoupení od </w:t>
      </w:r>
      <w:r w:rsidRPr="00EA5215">
        <w:rPr>
          <w:rFonts w:ascii="Cambria" w:hAnsi="Cambria"/>
          <w:b/>
          <w:iCs/>
          <w:szCs w:val="22"/>
        </w:rPr>
        <w:t>S</w:t>
      </w:r>
      <w:r w:rsidR="00822754" w:rsidRPr="00EA5215">
        <w:rPr>
          <w:rFonts w:ascii="Cambria" w:hAnsi="Cambria"/>
          <w:b/>
          <w:iCs/>
          <w:szCs w:val="22"/>
        </w:rPr>
        <w:t>mlouvy</w:t>
      </w:r>
      <w:r w:rsidR="00895A31" w:rsidRPr="00EA5215">
        <w:rPr>
          <w:rFonts w:ascii="Cambria" w:hAnsi="Cambria"/>
          <w:b/>
          <w:iCs/>
          <w:szCs w:val="22"/>
        </w:rPr>
        <w:t>, výpověď</w:t>
      </w:r>
    </w:p>
    <w:p w14:paraId="63BF2BB9" w14:textId="77777777" w:rsidR="00822754" w:rsidRPr="00EA5215" w:rsidRDefault="00822754" w:rsidP="00822754">
      <w:pPr>
        <w:pStyle w:val="Odstavecseseznamem"/>
        <w:spacing w:line="264" w:lineRule="auto"/>
        <w:ind w:left="1080"/>
        <w:rPr>
          <w:rFonts w:ascii="Cambria" w:hAnsi="Cambria"/>
          <w:bCs/>
          <w:iCs/>
          <w:szCs w:val="22"/>
        </w:rPr>
      </w:pPr>
    </w:p>
    <w:p w14:paraId="09F3EB53" w14:textId="52CEDBEB" w:rsidR="00822754" w:rsidRPr="00EA5215" w:rsidRDefault="00EA0E91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Příkazce je oprávněn jednostranně odstoupit od Smlouvy v případě, kdy Příkazník </w:t>
      </w:r>
      <w:r w:rsidR="00D67423" w:rsidRPr="00EA5215">
        <w:rPr>
          <w:rFonts w:ascii="Cambria" w:hAnsi="Cambria"/>
          <w:bCs/>
          <w:iCs/>
          <w:szCs w:val="22"/>
        </w:rPr>
        <w:t xml:space="preserve">opakovaně </w:t>
      </w:r>
      <w:r w:rsidRPr="00EA5215">
        <w:rPr>
          <w:rFonts w:ascii="Cambria" w:hAnsi="Cambria"/>
          <w:bCs/>
          <w:iCs/>
          <w:szCs w:val="22"/>
        </w:rPr>
        <w:t>poruš</w:t>
      </w:r>
      <w:r w:rsidR="00895A31" w:rsidRPr="00EA5215">
        <w:rPr>
          <w:rFonts w:ascii="Cambria" w:hAnsi="Cambria"/>
          <w:bCs/>
          <w:iCs/>
          <w:szCs w:val="22"/>
        </w:rPr>
        <w:t>í</w:t>
      </w:r>
      <w:r w:rsidRPr="00EA5215">
        <w:rPr>
          <w:rFonts w:ascii="Cambria" w:hAnsi="Cambria"/>
          <w:bCs/>
          <w:iCs/>
          <w:szCs w:val="22"/>
        </w:rPr>
        <w:t xml:space="preserve"> Smlouvu podstatným způsobem. Smluvní strany se shodly, že Příkazník poruší Smlouvu podstatným způsobem, pokud nebude bezvadně a včas plnit své povinnosti vyplývající ze Smlouvy, a to ani po písemném upozornění Příkazcem na neplnění povinností.</w:t>
      </w:r>
    </w:p>
    <w:p w14:paraId="3AD7EAB7" w14:textId="5EFB74B3" w:rsidR="00EA0E91" w:rsidRPr="00EA5215" w:rsidRDefault="00EA0E91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Uvede-li některá ze Smluvních stran vědomě nepravdivé informace</w:t>
      </w:r>
      <w:r w:rsidR="00151510" w:rsidRPr="00EA5215">
        <w:rPr>
          <w:rFonts w:ascii="Cambria" w:hAnsi="Cambria"/>
          <w:bCs/>
          <w:iCs/>
          <w:szCs w:val="22"/>
        </w:rPr>
        <w:t xml:space="preserve"> způsobující nemožnost plnění předmětu Smlouvy, může druhá </w:t>
      </w:r>
      <w:r w:rsidR="00895A31" w:rsidRPr="00EA5215">
        <w:rPr>
          <w:rFonts w:ascii="Cambria" w:hAnsi="Cambria"/>
          <w:bCs/>
          <w:iCs/>
          <w:szCs w:val="22"/>
        </w:rPr>
        <w:t>S</w:t>
      </w:r>
      <w:r w:rsidR="00151510" w:rsidRPr="00EA5215">
        <w:rPr>
          <w:rFonts w:ascii="Cambria" w:hAnsi="Cambria"/>
          <w:bCs/>
          <w:iCs/>
          <w:szCs w:val="22"/>
        </w:rPr>
        <w:t>trana kdykoliv odstoupit od Smlouvy.</w:t>
      </w:r>
    </w:p>
    <w:p w14:paraId="0784003A" w14:textId="6D66367E" w:rsidR="00151510" w:rsidRPr="00EA5215" w:rsidRDefault="00151510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Příkazník je oprávněn od Smlouvy odstoupit v případě prodlení Příkazce se zaplacením odměny delším než </w:t>
      </w:r>
      <w:r w:rsidR="00784565" w:rsidRPr="00EA5215">
        <w:rPr>
          <w:rFonts w:ascii="Cambria" w:hAnsi="Cambria"/>
          <w:bCs/>
          <w:iCs/>
          <w:szCs w:val="22"/>
        </w:rPr>
        <w:t>patnáct (</w:t>
      </w:r>
      <w:r w:rsidRPr="00EA5215">
        <w:rPr>
          <w:rFonts w:ascii="Cambria" w:hAnsi="Cambria"/>
          <w:bCs/>
          <w:iCs/>
          <w:szCs w:val="22"/>
        </w:rPr>
        <w:t>15</w:t>
      </w:r>
      <w:r w:rsidR="00784565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po sobě jdoucích pracovních dnů.</w:t>
      </w:r>
    </w:p>
    <w:p w14:paraId="1EAD893B" w14:textId="349478EB" w:rsidR="00D555CB" w:rsidRPr="00EA5215" w:rsidRDefault="00D555CB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Smluvní strany mohou </w:t>
      </w:r>
      <w:r w:rsidR="0076600E" w:rsidRPr="00EA5215">
        <w:rPr>
          <w:rFonts w:ascii="Cambria" w:hAnsi="Cambria"/>
          <w:bCs/>
          <w:iCs/>
          <w:szCs w:val="22"/>
        </w:rPr>
        <w:t>vypovědět závazek plynoucí ze Smlouvy</w:t>
      </w:r>
      <w:r w:rsidRPr="00EA5215">
        <w:rPr>
          <w:rFonts w:ascii="Cambria" w:hAnsi="Cambria"/>
          <w:bCs/>
          <w:iCs/>
          <w:szCs w:val="22"/>
        </w:rPr>
        <w:t xml:space="preserve"> bez udání důvodu</w:t>
      </w:r>
      <w:r w:rsidR="0076600E" w:rsidRPr="00EA5215">
        <w:rPr>
          <w:rFonts w:ascii="Cambria" w:hAnsi="Cambria"/>
          <w:bCs/>
          <w:iCs/>
          <w:szCs w:val="22"/>
        </w:rPr>
        <w:t xml:space="preserve">. Výpovědní doba činí </w:t>
      </w:r>
      <w:r w:rsidR="00D67423" w:rsidRPr="00EA5215">
        <w:rPr>
          <w:rFonts w:ascii="Cambria" w:hAnsi="Cambria"/>
          <w:bCs/>
          <w:iCs/>
          <w:szCs w:val="22"/>
        </w:rPr>
        <w:t>třicet</w:t>
      </w:r>
      <w:r w:rsidR="00784565" w:rsidRPr="00EA5215">
        <w:rPr>
          <w:rFonts w:ascii="Cambria" w:hAnsi="Cambria"/>
          <w:bCs/>
          <w:iCs/>
          <w:szCs w:val="22"/>
        </w:rPr>
        <w:t xml:space="preserve"> (</w:t>
      </w:r>
      <w:r w:rsidR="00D67423" w:rsidRPr="00EA5215">
        <w:rPr>
          <w:rFonts w:ascii="Cambria" w:hAnsi="Cambria"/>
          <w:bCs/>
          <w:iCs/>
          <w:szCs w:val="22"/>
        </w:rPr>
        <w:t>3</w:t>
      </w:r>
      <w:r w:rsidR="00784565" w:rsidRPr="00EA5215">
        <w:rPr>
          <w:rFonts w:ascii="Cambria" w:hAnsi="Cambria"/>
          <w:bCs/>
          <w:iCs/>
          <w:szCs w:val="22"/>
        </w:rPr>
        <w:t>0)</w:t>
      </w:r>
      <w:r w:rsidR="0076600E" w:rsidRPr="00EA5215">
        <w:rPr>
          <w:rFonts w:ascii="Cambria" w:hAnsi="Cambria"/>
          <w:bCs/>
          <w:iCs/>
          <w:szCs w:val="22"/>
        </w:rPr>
        <w:t xml:space="preserve"> dní od doručení výpovědi.</w:t>
      </w:r>
    </w:p>
    <w:p w14:paraId="0D9BEA42" w14:textId="1D92997C" w:rsidR="00151510" w:rsidRPr="00EA5215" w:rsidRDefault="00151510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Odstoupení od Smlouvy může učinit oprávněná Strana pouze písemně s doručením do vlastních rukou druhé Strany, a to ve lhůtě</w:t>
      </w:r>
      <w:r w:rsidR="00784565" w:rsidRPr="00EA5215">
        <w:rPr>
          <w:rFonts w:ascii="Cambria" w:hAnsi="Cambria"/>
          <w:bCs/>
          <w:iCs/>
          <w:szCs w:val="22"/>
        </w:rPr>
        <w:t xml:space="preserve"> patnácti (</w:t>
      </w:r>
      <w:r w:rsidRPr="00EA5215">
        <w:rPr>
          <w:rFonts w:ascii="Cambria" w:hAnsi="Cambria"/>
          <w:bCs/>
          <w:iCs/>
          <w:szCs w:val="22"/>
        </w:rPr>
        <w:t>15</w:t>
      </w:r>
      <w:r w:rsidR="00784565" w:rsidRPr="00EA5215">
        <w:rPr>
          <w:rFonts w:ascii="Cambria" w:hAnsi="Cambria"/>
          <w:bCs/>
          <w:iCs/>
          <w:szCs w:val="22"/>
        </w:rPr>
        <w:t>)</w:t>
      </w:r>
      <w:r w:rsidRPr="00EA5215">
        <w:rPr>
          <w:rFonts w:ascii="Cambria" w:hAnsi="Cambria"/>
          <w:bCs/>
          <w:iCs/>
          <w:szCs w:val="22"/>
        </w:rPr>
        <w:t xml:space="preserve"> po sobě jdoucích kalendářních dnů následujících po prokazatelném zjištění rozhodných skutečností opravňujících ji k odstoupení od této Smlouvy.</w:t>
      </w:r>
    </w:p>
    <w:p w14:paraId="6E2DB7CD" w14:textId="231036E6" w:rsidR="00306473" w:rsidRPr="00EA5215" w:rsidRDefault="00306473" w:rsidP="00F404BB">
      <w:pPr>
        <w:pStyle w:val="Odstavecseseznamem"/>
        <w:numPr>
          <w:ilvl w:val="0"/>
          <w:numId w:val="8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Při odstoupení od Smlouvy kteroukoliv ze Smluvních stran je Příkazník povinen předat Příkazci veškeré doklady a dokumentaci získané nebo pořízené v průběhu výkonu předmětu plnění Smlouvy a vypracovat průběžnou zprávu o stavu Stavby.</w:t>
      </w:r>
    </w:p>
    <w:p w14:paraId="37900912" w14:textId="77777777" w:rsidR="00784565" w:rsidRPr="00EA5215" w:rsidRDefault="00784565" w:rsidP="00784565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4EB23337" w14:textId="189F624D" w:rsidR="00151510" w:rsidRPr="00EA5215" w:rsidRDefault="00151510" w:rsidP="00151510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4ECCF5FF" w14:textId="77777777" w:rsidR="00BE6BEA" w:rsidRPr="00EA5215" w:rsidRDefault="00BE6BEA" w:rsidP="00151510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2806185F" w14:textId="77777777" w:rsidR="00BE6BEA" w:rsidRPr="00EA5215" w:rsidRDefault="00BE6BEA" w:rsidP="00151510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0CE1BB19" w14:textId="77777777" w:rsidR="00BE6BEA" w:rsidRPr="00EA5215" w:rsidRDefault="00BE6BEA" w:rsidP="00151510">
      <w:pPr>
        <w:pStyle w:val="Odstavecseseznamem"/>
        <w:spacing w:line="264" w:lineRule="auto"/>
        <w:ind w:left="142"/>
        <w:rPr>
          <w:rFonts w:ascii="Cambria" w:hAnsi="Cambria"/>
          <w:bCs/>
          <w:iCs/>
          <w:szCs w:val="22"/>
        </w:rPr>
      </w:pPr>
    </w:p>
    <w:p w14:paraId="0A73F437" w14:textId="1715DC0F" w:rsidR="00151510" w:rsidRPr="00EA5215" w:rsidRDefault="00151510" w:rsidP="00F404BB">
      <w:pPr>
        <w:pStyle w:val="Odstavecseseznamem"/>
        <w:numPr>
          <w:ilvl w:val="0"/>
          <w:numId w:val="3"/>
        </w:numPr>
        <w:spacing w:line="264" w:lineRule="auto"/>
        <w:jc w:val="center"/>
        <w:rPr>
          <w:rFonts w:ascii="Cambria" w:hAnsi="Cambria"/>
          <w:b/>
          <w:iCs/>
          <w:szCs w:val="22"/>
        </w:rPr>
      </w:pPr>
    </w:p>
    <w:p w14:paraId="76927845" w14:textId="50003F4E" w:rsidR="00151510" w:rsidRPr="00EA5215" w:rsidRDefault="00151510" w:rsidP="00151510">
      <w:pPr>
        <w:pStyle w:val="Odstavecseseznamem"/>
        <w:spacing w:line="264" w:lineRule="auto"/>
        <w:ind w:left="0"/>
        <w:jc w:val="center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>Závěrečná ujednání</w:t>
      </w:r>
    </w:p>
    <w:p w14:paraId="5A40C46E" w14:textId="77777777" w:rsidR="00306473" w:rsidRPr="00EA5215" w:rsidRDefault="00306473" w:rsidP="00306473">
      <w:pPr>
        <w:pStyle w:val="Odstavecseseznamem"/>
        <w:spacing w:line="264" w:lineRule="auto"/>
        <w:ind w:left="0"/>
        <w:rPr>
          <w:rFonts w:ascii="Cambria" w:hAnsi="Cambria"/>
          <w:b/>
          <w:iCs/>
          <w:szCs w:val="22"/>
        </w:rPr>
      </w:pPr>
    </w:p>
    <w:p w14:paraId="54790315" w14:textId="6D5EFB3C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Všechna oznámení a jiná sdělení, jež se vyžadují nebo jsou dovolena ve smyslu této </w:t>
      </w:r>
      <w:r w:rsidR="00784565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mlouvy, budou provedena písemnou formou a budou považována za řádně doručená, budou-li doručena doporučenou poštou (doručenka je nutná) nebo kurýrní službou na adresu Smluvních stran uvedenou v záhlaví této smlouvy.</w:t>
      </w:r>
    </w:p>
    <w:p w14:paraId="41782F0B" w14:textId="23AA33F1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Tato Smlouva nabývá platnosti dnem podpisu Smluvních stran</w:t>
      </w:r>
      <w:r w:rsidR="00985269" w:rsidRPr="00EA5215">
        <w:rPr>
          <w:rFonts w:ascii="Cambria" w:hAnsi="Cambria"/>
          <w:bCs/>
          <w:iCs/>
          <w:szCs w:val="22"/>
        </w:rPr>
        <w:t xml:space="preserve"> a účinnosti dnem zveřejnění v registru smluv dle zákona č. 340/2015 Sb., o zvláštních podmínkách účinnosti některých smluv, uveřejňování těchto smluv a o registru smluv (zákon o registru smluv). Smluvní strany se dohodly, že tuto smlouvu zašle k uveřejnění v registru smluv Příkazce</w:t>
      </w:r>
      <w:r w:rsidRPr="00EA5215">
        <w:rPr>
          <w:rFonts w:ascii="Cambria" w:hAnsi="Cambria"/>
          <w:bCs/>
          <w:iCs/>
          <w:szCs w:val="22"/>
        </w:rPr>
        <w:t>.</w:t>
      </w:r>
    </w:p>
    <w:p w14:paraId="3AB1A0D9" w14:textId="77777777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Tuto Smlouvu je možno měnit pouze písemnými, vzestupně číslovanými dodatky podepsanými Smluvními stranami.</w:t>
      </w:r>
    </w:p>
    <w:p w14:paraId="4A00E8DB" w14:textId="2FDB78BB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>Tato Smlouvy je vyhotovena ve dvou (2) stejnopisech s platností originálu, z nichž každá ze stran obdrží jeden výtisk.</w:t>
      </w:r>
    </w:p>
    <w:p w14:paraId="19F38317" w14:textId="7686CE70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iCs/>
          <w:szCs w:val="22"/>
        </w:rPr>
        <w:t xml:space="preserve">Ostatní právní vztahy touto </w:t>
      </w:r>
      <w:r w:rsidR="00784565" w:rsidRPr="00EA5215">
        <w:rPr>
          <w:rFonts w:ascii="Cambria" w:hAnsi="Cambria"/>
          <w:iCs/>
          <w:szCs w:val="22"/>
        </w:rPr>
        <w:t>S</w:t>
      </w:r>
      <w:r w:rsidRPr="00EA5215">
        <w:rPr>
          <w:rFonts w:ascii="Cambria" w:hAnsi="Cambria"/>
          <w:iCs/>
          <w:szCs w:val="22"/>
        </w:rPr>
        <w:t>mlouvou neupravené se řídí příslušnými ustanoveními Občanského zákoníku.</w:t>
      </w:r>
    </w:p>
    <w:p w14:paraId="48E8E692" w14:textId="2795EE7A" w:rsidR="00151510" w:rsidRPr="00EA5215" w:rsidRDefault="00151510" w:rsidP="00F404BB">
      <w:pPr>
        <w:pStyle w:val="Odstavecseseznamem"/>
        <w:numPr>
          <w:ilvl w:val="0"/>
          <w:numId w:val="9"/>
        </w:numPr>
        <w:spacing w:line="264" w:lineRule="auto"/>
        <w:ind w:left="142"/>
        <w:rPr>
          <w:rFonts w:ascii="Cambria" w:hAnsi="Cambria"/>
          <w:bCs/>
          <w:iCs/>
          <w:szCs w:val="22"/>
        </w:rPr>
      </w:pPr>
      <w:r w:rsidRPr="00EA5215">
        <w:rPr>
          <w:rFonts w:ascii="Cambria" w:hAnsi="Cambria"/>
          <w:bCs/>
          <w:iCs/>
          <w:szCs w:val="22"/>
        </w:rPr>
        <w:t xml:space="preserve">Smluvní strany prohlašují, že si tuto </w:t>
      </w:r>
      <w:r w:rsidR="00784565" w:rsidRPr="00EA5215">
        <w:rPr>
          <w:rFonts w:ascii="Cambria" w:hAnsi="Cambria"/>
          <w:bCs/>
          <w:iCs/>
          <w:szCs w:val="22"/>
        </w:rPr>
        <w:t>S</w:t>
      </w:r>
      <w:r w:rsidRPr="00EA5215">
        <w:rPr>
          <w:rFonts w:ascii="Cambria" w:hAnsi="Cambria"/>
          <w:bCs/>
          <w:iCs/>
          <w:szCs w:val="22"/>
        </w:rPr>
        <w:t>mlouvu před jejím podpisem přečetly, byla sepsána dle jejich svobodné a vážně míněné vůle a na důkaz toho připojují své vlastnoruční podpisy.</w:t>
      </w:r>
    </w:p>
    <w:p w14:paraId="1E35EBA7" w14:textId="77777777" w:rsidR="00306473" w:rsidRPr="00EA5215" w:rsidRDefault="00306473" w:rsidP="00306473">
      <w:pPr>
        <w:spacing w:line="264" w:lineRule="auto"/>
        <w:ind w:left="-142"/>
        <w:rPr>
          <w:rFonts w:ascii="Cambria" w:hAnsi="Cambria"/>
          <w:b/>
          <w:iCs/>
          <w:szCs w:val="22"/>
        </w:rPr>
      </w:pPr>
      <w:r w:rsidRPr="00EA5215">
        <w:rPr>
          <w:rFonts w:ascii="Cambria" w:hAnsi="Cambria"/>
          <w:b/>
          <w:iCs/>
          <w:szCs w:val="22"/>
        </w:rPr>
        <w:t xml:space="preserve">Smluvní strany dále shodně prohlašují, že si tuto Smlouvu před jejím podpisem řádně přečetly, že byla uzavřena po vzájemném projednání, podle jejich pravé a svobodné vůle, určitě, vážně a srozumitelně, nikoli v tísni za nápadně nevýhodných podmínek. </w:t>
      </w:r>
    </w:p>
    <w:p w14:paraId="159E3877" w14:textId="77777777" w:rsidR="00306473" w:rsidRPr="00EA5215" w:rsidRDefault="00306473" w:rsidP="00306473">
      <w:pPr>
        <w:spacing w:line="264" w:lineRule="auto"/>
        <w:ind w:left="-142"/>
        <w:rPr>
          <w:rFonts w:ascii="Cambria" w:hAnsi="Cambria"/>
          <w:bCs/>
          <w:iCs/>
          <w:szCs w:val="22"/>
        </w:rPr>
      </w:pPr>
    </w:p>
    <w:tbl>
      <w:tblPr>
        <w:tblW w:w="9466" w:type="dxa"/>
        <w:tblInd w:w="-108" w:type="dxa"/>
        <w:tblLook w:val="0000" w:firstRow="0" w:lastRow="0" w:firstColumn="0" w:lastColumn="0" w:noHBand="0" w:noVBand="0"/>
      </w:tblPr>
      <w:tblGrid>
        <w:gridCol w:w="108"/>
        <w:gridCol w:w="4571"/>
        <w:gridCol w:w="108"/>
        <w:gridCol w:w="4679"/>
      </w:tblGrid>
      <w:tr w:rsidR="00306473" w:rsidRPr="00EA5215" w14:paraId="20674D3D" w14:textId="77777777" w:rsidTr="00B5742A">
        <w:trPr>
          <w:gridBefore w:val="1"/>
          <w:wBefore w:w="108" w:type="dxa"/>
        </w:trPr>
        <w:tc>
          <w:tcPr>
            <w:tcW w:w="4679" w:type="dxa"/>
            <w:gridSpan w:val="2"/>
            <w:shd w:val="clear" w:color="auto" w:fill="auto"/>
          </w:tcPr>
          <w:p w14:paraId="019A8D77" w14:textId="35D3CA10" w:rsidR="00306473" w:rsidRPr="00EA5215" w:rsidRDefault="00306473" w:rsidP="001F5175">
            <w:pPr>
              <w:rPr>
                <w:rFonts w:ascii="Cambria" w:hAnsi="Cambria"/>
                <w:i/>
                <w:color w:val="000000" w:themeColor="text1"/>
                <w:szCs w:val="22"/>
              </w:rPr>
            </w:pPr>
            <w:r w:rsidRPr="00EA5215">
              <w:rPr>
                <w:rFonts w:ascii="Cambria" w:hAnsi="Cambria"/>
                <w:b/>
                <w:i/>
                <w:szCs w:val="22"/>
              </w:rPr>
              <w:t>Příkazce</w:t>
            </w:r>
          </w:p>
          <w:p w14:paraId="2131BFAF" w14:textId="64AA3B17" w:rsidR="00306473" w:rsidRPr="00EA5215" w:rsidRDefault="00306473" w:rsidP="001F5175">
            <w:pPr>
              <w:rPr>
                <w:rFonts w:ascii="Cambria" w:hAnsi="Cambria"/>
                <w:color w:val="000000" w:themeColor="text1"/>
                <w:szCs w:val="22"/>
              </w:rPr>
            </w:pPr>
            <w:r w:rsidRPr="00EA5215">
              <w:rPr>
                <w:rFonts w:ascii="Cambria" w:hAnsi="Cambria"/>
                <w:color w:val="000000" w:themeColor="text1"/>
                <w:szCs w:val="22"/>
              </w:rPr>
              <w:t xml:space="preserve">Místo: </w:t>
            </w:r>
          </w:p>
          <w:p w14:paraId="0C9371EC" w14:textId="71A9BC04" w:rsidR="00306473" w:rsidRPr="00EA5215" w:rsidRDefault="00306473" w:rsidP="001F5175">
            <w:pPr>
              <w:rPr>
                <w:rFonts w:ascii="Cambria" w:hAnsi="Cambria"/>
                <w:color w:val="000000" w:themeColor="text1"/>
                <w:szCs w:val="22"/>
              </w:rPr>
            </w:pPr>
            <w:r w:rsidRPr="00EA5215">
              <w:rPr>
                <w:rFonts w:ascii="Cambria" w:hAnsi="Cambria"/>
                <w:color w:val="000000" w:themeColor="text1"/>
                <w:szCs w:val="22"/>
              </w:rPr>
              <w:t xml:space="preserve">Datum: </w:t>
            </w:r>
          </w:p>
          <w:p w14:paraId="0F862572" w14:textId="77777777" w:rsidR="00306473" w:rsidRPr="00EA5215" w:rsidRDefault="00306473" w:rsidP="001F5175">
            <w:pPr>
              <w:rPr>
                <w:rFonts w:ascii="Cambria" w:hAnsi="Cambria"/>
                <w:color w:val="000000" w:themeColor="text1"/>
              </w:rPr>
            </w:pPr>
          </w:p>
          <w:p w14:paraId="285732D0" w14:textId="77777777" w:rsidR="00306473" w:rsidRPr="00EA5215" w:rsidRDefault="00306473" w:rsidP="001F5175">
            <w:pPr>
              <w:rPr>
                <w:rFonts w:ascii="Cambria" w:hAnsi="Cambria"/>
                <w:color w:val="auto"/>
              </w:rPr>
            </w:pPr>
          </w:p>
          <w:p w14:paraId="34450DB9" w14:textId="77777777" w:rsidR="00306473" w:rsidRPr="00EA5215" w:rsidRDefault="00306473" w:rsidP="001F5175">
            <w:pPr>
              <w:rPr>
                <w:rFonts w:ascii="Cambria" w:hAnsi="Cambria"/>
                <w:color w:val="auto"/>
              </w:rPr>
            </w:pPr>
            <w:r w:rsidRPr="00EA5215">
              <w:rPr>
                <w:rFonts w:ascii="Cambria" w:hAnsi="Cambria"/>
                <w:color w:val="auto"/>
                <w:szCs w:val="22"/>
              </w:rPr>
              <w:t>_______________________________________</w:t>
            </w:r>
          </w:p>
        </w:tc>
        <w:tc>
          <w:tcPr>
            <w:tcW w:w="4679" w:type="dxa"/>
          </w:tcPr>
          <w:p w14:paraId="5305CBC6" w14:textId="087F954A" w:rsidR="00306473" w:rsidRPr="00EA5215" w:rsidRDefault="00306473" w:rsidP="001F5175">
            <w:pPr>
              <w:rPr>
                <w:rFonts w:ascii="Cambria" w:hAnsi="Cambria"/>
                <w:color w:val="auto"/>
              </w:rPr>
            </w:pPr>
          </w:p>
        </w:tc>
      </w:tr>
      <w:tr w:rsidR="00306473" w:rsidRPr="00EA5215" w14:paraId="04F9E25D" w14:textId="77777777" w:rsidTr="00B5742A">
        <w:trPr>
          <w:gridBefore w:val="1"/>
          <w:wBefore w:w="108" w:type="dxa"/>
        </w:trPr>
        <w:tc>
          <w:tcPr>
            <w:tcW w:w="4679" w:type="dxa"/>
            <w:gridSpan w:val="2"/>
            <w:shd w:val="clear" w:color="auto" w:fill="auto"/>
          </w:tcPr>
          <w:p w14:paraId="0830A1C9" w14:textId="53207F7D" w:rsidR="00574B1D" w:rsidRPr="00EA5215" w:rsidRDefault="00574B1D" w:rsidP="00574B1D">
            <w:pPr>
              <w:rPr>
                <w:rFonts w:ascii="Cambria" w:hAnsi="Cambria"/>
                <w:bCs/>
                <w:color w:val="auto"/>
              </w:rPr>
            </w:pPr>
            <w:r w:rsidRPr="00EA5215">
              <w:rPr>
                <w:rFonts w:ascii="Cambria" w:hAnsi="Cambria"/>
                <w:bCs/>
                <w:color w:val="auto"/>
              </w:rPr>
              <w:t>Za</w:t>
            </w:r>
            <w:r w:rsidRPr="00EA5215">
              <w:rPr>
                <w:rFonts w:ascii="Cambria" w:hAnsi="Cambria"/>
                <w:b/>
                <w:color w:val="auto"/>
              </w:rPr>
              <w:t xml:space="preserve"> </w:t>
            </w:r>
            <w:r w:rsidR="00BE6BEA" w:rsidRPr="00EA5215">
              <w:rPr>
                <w:rFonts w:ascii="Cambria" w:hAnsi="Cambria"/>
                <w:b/>
                <w:color w:val="auto"/>
              </w:rPr>
              <w:t>SŠP Brno, Jílová p</w:t>
            </w:r>
            <w:r w:rsidRPr="00EA5215">
              <w:rPr>
                <w:rFonts w:ascii="Cambria" w:hAnsi="Cambria"/>
                <w:b/>
                <w:color w:val="auto"/>
              </w:rPr>
              <w:t>.o.</w:t>
            </w:r>
          </w:p>
          <w:p w14:paraId="360ADCA0" w14:textId="1F2E4AEF" w:rsidR="00D54336" w:rsidRPr="00EA5215" w:rsidRDefault="00BE6BEA" w:rsidP="00BE6BEA">
            <w:pPr>
              <w:rPr>
                <w:rFonts w:ascii="Cambria" w:hAnsi="Cambria"/>
                <w:bCs/>
                <w:color w:val="auto"/>
              </w:rPr>
            </w:pPr>
            <w:r w:rsidRPr="00EA5215">
              <w:rPr>
                <w:rFonts w:ascii="Cambria" w:hAnsi="Cambria"/>
                <w:bCs/>
                <w:color w:val="auto"/>
              </w:rPr>
              <w:t>Ing. Vladimír Bohdálek, ředite</w:t>
            </w:r>
            <w:r w:rsidR="00574B1D" w:rsidRPr="00EA5215">
              <w:rPr>
                <w:rFonts w:ascii="Cambria" w:hAnsi="Cambria"/>
                <w:bCs/>
                <w:color w:val="auto"/>
              </w:rPr>
              <w:t>l</w:t>
            </w:r>
          </w:p>
        </w:tc>
        <w:tc>
          <w:tcPr>
            <w:tcW w:w="4679" w:type="dxa"/>
          </w:tcPr>
          <w:p w14:paraId="59BEBA31" w14:textId="218EDD34" w:rsidR="00306473" w:rsidRPr="00EA5215" w:rsidRDefault="00306473" w:rsidP="00B5742A">
            <w:pPr>
              <w:rPr>
                <w:rFonts w:ascii="Cambria" w:hAnsi="Cambria"/>
                <w:b/>
                <w:color w:val="auto"/>
              </w:rPr>
            </w:pPr>
          </w:p>
        </w:tc>
      </w:tr>
      <w:tr w:rsidR="00B5742A" w:rsidRPr="00EA5215" w14:paraId="30D7EF6D" w14:textId="77777777" w:rsidTr="00B5742A">
        <w:trPr>
          <w:gridAfter w:val="2"/>
          <w:wAfter w:w="4787" w:type="dxa"/>
        </w:trPr>
        <w:tc>
          <w:tcPr>
            <w:tcW w:w="4679" w:type="dxa"/>
            <w:gridSpan w:val="2"/>
          </w:tcPr>
          <w:p w14:paraId="279DA82D" w14:textId="77777777" w:rsidR="00B5742A" w:rsidRPr="00EA5215" w:rsidRDefault="00B5742A" w:rsidP="001F5175">
            <w:pPr>
              <w:rPr>
                <w:rFonts w:ascii="Cambria" w:hAnsi="Cambria"/>
                <w:b/>
                <w:szCs w:val="22"/>
              </w:rPr>
            </w:pPr>
          </w:p>
          <w:p w14:paraId="709000B9" w14:textId="39164D3B" w:rsidR="00B5742A" w:rsidRPr="00EA5215" w:rsidRDefault="00B5742A" w:rsidP="00B5742A">
            <w:pPr>
              <w:ind w:left="142"/>
              <w:rPr>
                <w:rFonts w:ascii="Cambria" w:hAnsi="Cambria"/>
                <w:b/>
                <w:i/>
                <w:szCs w:val="22"/>
              </w:rPr>
            </w:pPr>
            <w:r w:rsidRPr="00EA5215">
              <w:rPr>
                <w:rFonts w:ascii="Cambria" w:hAnsi="Cambria"/>
                <w:b/>
                <w:i/>
                <w:szCs w:val="22"/>
              </w:rPr>
              <w:t>Příkazník</w:t>
            </w:r>
          </w:p>
          <w:p w14:paraId="5F789ECF" w14:textId="77777777" w:rsidR="00B5742A" w:rsidRPr="00EA5215" w:rsidRDefault="00B5742A" w:rsidP="00B5742A">
            <w:pPr>
              <w:ind w:firstLine="142"/>
              <w:rPr>
                <w:rFonts w:ascii="Cambria" w:hAnsi="Cambria"/>
                <w:bCs/>
                <w:szCs w:val="22"/>
              </w:rPr>
            </w:pPr>
            <w:r w:rsidRPr="00EA5215">
              <w:rPr>
                <w:rFonts w:ascii="Cambria" w:hAnsi="Cambria"/>
                <w:bCs/>
                <w:szCs w:val="22"/>
              </w:rPr>
              <w:t xml:space="preserve">Místo: </w:t>
            </w:r>
          </w:p>
          <w:p w14:paraId="317150BA" w14:textId="77777777" w:rsidR="00B5742A" w:rsidRPr="00EA5215" w:rsidRDefault="00B5742A" w:rsidP="00B5742A">
            <w:pPr>
              <w:ind w:firstLine="142"/>
              <w:rPr>
                <w:rFonts w:ascii="Cambria" w:hAnsi="Cambria"/>
                <w:bCs/>
                <w:szCs w:val="22"/>
              </w:rPr>
            </w:pPr>
            <w:r w:rsidRPr="00EA5215">
              <w:rPr>
                <w:rFonts w:ascii="Cambria" w:hAnsi="Cambria"/>
                <w:bCs/>
                <w:szCs w:val="22"/>
              </w:rPr>
              <w:t xml:space="preserve">Datum: </w:t>
            </w:r>
          </w:p>
          <w:p w14:paraId="6332CE21" w14:textId="77777777" w:rsidR="00B5742A" w:rsidRPr="00EA5215" w:rsidRDefault="00B5742A" w:rsidP="001F5175">
            <w:pPr>
              <w:rPr>
                <w:rFonts w:ascii="Cambria" w:hAnsi="Cambria"/>
                <w:b/>
                <w:szCs w:val="22"/>
              </w:rPr>
            </w:pPr>
          </w:p>
          <w:p w14:paraId="2F1AAAAC" w14:textId="77777777" w:rsidR="00B5742A" w:rsidRPr="00EA5215" w:rsidRDefault="00B5742A" w:rsidP="001F5175">
            <w:pPr>
              <w:rPr>
                <w:rFonts w:ascii="Cambria" w:hAnsi="Cambria"/>
                <w:b/>
                <w:szCs w:val="22"/>
              </w:rPr>
            </w:pPr>
          </w:p>
          <w:p w14:paraId="2D12446E" w14:textId="77777777" w:rsidR="00B5742A" w:rsidRPr="00EA5215" w:rsidRDefault="00B5742A" w:rsidP="00B5742A">
            <w:pPr>
              <w:ind w:firstLine="142"/>
              <w:rPr>
                <w:rFonts w:ascii="Cambria" w:hAnsi="Cambria"/>
                <w:b/>
                <w:szCs w:val="22"/>
              </w:rPr>
            </w:pPr>
            <w:r w:rsidRPr="00EA5215">
              <w:rPr>
                <w:rFonts w:ascii="Cambria" w:hAnsi="Cambria"/>
                <w:b/>
                <w:szCs w:val="22"/>
              </w:rPr>
              <w:t>_______________________________________</w:t>
            </w:r>
          </w:p>
        </w:tc>
      </w:tr>
      <w:tr w:rsidR="00B5742A" w:rsidRPr="00B640C6" w14:paraId="5ED1FE51" w14:textId="77777777" w:rsidTr="00B5742A">
        <w:trPr>
          <w:gridAfter w:val="2"/>
          <w:wAfter w:w="4787" w:type="dxa"/>
          <w:trHeight w:val="279"/>
        </w:trPr>
        <w:tc>
          <w:tcPr>
            <w:tcW w:w="4679" w:type="dxa"/>
            <w:gridSpan w:val="2"/>
          </w:tcPr>
          <w:p w14:paraId="412D9C57" w14:textId="6AC6600E" w:rsidR="00BE6BEA" w:rsidRPr="00EA5215" w:rsidRDefault="00BE6BEA" w:rsidP="00B5742A">
            <w:pPr>
              <w:ind w:firstLine="142"/>
              <w:rPr>
                <w:rFonts w:ascii="Cambria" w:hAnsi="Cambria"/>
                <w:b/>
                <w:color w:val="auto"/>
              </w:rPr>
            </w:pPr>
            <w:r w:rsidRPr="00EA5215">
              <w:rPr>
                <w:rFonts w:ascii="Cambria" w:hAnsi="Cambria"/>
                <w:bCs/>
                <w:color w:val="auto"/>
              </w:rPr>
              <w:t>Za</w:t>
            </w:r>
            <w:r w:rsidRPr="00EA5215">
              <w:rPr>
                <w:rFonts w:ascii="Cambria" w:hAnsi="Cambria"/>
                <w:b/>
                <w:color w:val="auto"/>
              </w:rPr>
              <w:t xml:space="preserve"> MENHIR projekt, s.r.o.</w:t>
            </w:r>
          </w:p>
          <w:p w14:paraId="6708FCAA" w14:textId="74B47787" w:rsidR="00B5742A" w:rsidRPr="00BE6BEA" w:rsidRDefault="00B5742A" w:rsidP="00B5742A">
            <w:pPr>
              <w:ind w:firstLine="142"/>
              <w:rPr>
                <w:rFonts w:ascii="Cambria" w:hAnsi="Cambria"/>
                <w:szCs w:val="22"/>
              </w:rPr>
            </w:pPr>
            <w:r w:rsidRPr="00EA5215">
              <w:rPr>
                <w:rFonts w:ascii="Cambria" w:hAnsi="Cambria"/>
                <w:szCs w:val="22"/>
              </w:rPr>
              <w:t xml:space="preserve">Ing. </w:t>
            </w:r>
            <w:r w:rsidR="003A3073" w:rsidRPr="00EA5215">
              <w:rPr>
                <w:rFonts w:ascii="Cambria" w:hAnsi="Cambria"/>
                <w:szCs w:val="22"/>
              </w:rPr>
              <w:t>Vít Ševčík</w:t>
            </w:r>
            <w:r w:rsidR="00BE6BEA" w:rsidRPr="00EA5215">
              <w:rPr>
                <w:rFonts w:ascii="Cambria" w:hAnsi="Cambria"/>
                <w:szCs w:val="22"/>
              </w:rPr>
              <w:t>, jednatel</w:t>
            </w:r>
          </w:p>
        </w:tc>
      </w:tr>
    </w:tbl>
    <w:p w14:paraId="4FC576C3" w14:textId="63862AE0" w:rsidR="00306473" w:rsidRPr="00306473" w:rsidRDefault="00306473" w:rsidP="00306473">
      <w:pPr>
        <w:spacing w:line="264" w:lineRule="auto"/>
        <w:ind w:left="-142"/>
        <w:rPr>
          <w:rFonts w:ascii="Cambria" w:hAnsi="Cambria"/>
          <w:bCs/>
          <w:iCs/>
          <w:szCs w:val="22"/>
        </w:rPr>
      </w:pPr>
    </w:p>
    <w:sectPr w:rsidR="00306473" w:rsidRPr="00306473" w:rsidSect="00D67423">
      <w:footerReference w:type="default" r:id="rId8"/>
      <w:pgSz w:w="11906" w:h="16838"/>
      <w:pgMar w:top="1418" w:right="1418" w:bottom="1134" w:left="1418" w:header="0" w:footer="64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93AFD" w14:textId="77777777" w:rsidR="00D119EF" w:rsidRDefault="00D119EF" w:rsidP="00F65F5E">
      <w:pPr>
        <w:spacing w:before="0" w:after="0"/>
      </w:pPr>
      <w:r>
        <w:separator/>
      </w:r>
    </w:p>
  </w:endnote>
  <w:endnote w:type="continuationSeparator" w:id="0">
    <w:p w14:paraId="73881054" w14:textId="77777777" w:rsidR="00D119EF" w:rsidRDefault="00D119EF" w:rsidP="00F65F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808080" w:themeColor="background1" w:themeShade="80"/>
        <w:sz w:val="20"/>
        <w:szCs w:val="20"/>
      </w:rPr>
      <w:id w:val="10106438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Cambria" w:hAnsi="Cambria"/>
            <w:color w:val="808080" w:themeColor="background1" w:themeShade="80"/>
            <w:sz w:val="20"/>
            <w:szCs w:val="20"/>
          </w:rPr>
          <w:id w:val="-25776264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2FE8425" w14:textId="76C572F3" w:rsidR="001F5175" w:rsidRPr="00F65F5E" w:rsidRDefault="001F5175">
            <w:pPr>
              <w:pStyle w:val="Zpat"/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D844CB">
              <w:rPr>
                <w:rFonts w:ascii="Cambria" w:hAnsi="Cambria"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A4675B">
              <w:rPr>
                <w:rFonts w:ascii="Cambria" w:hAnsi="Cambria"/>
                <w:color w:val="808080" w:themeColor="background1" w:themeShade="80"/>
                <w:sz w:val="20"/>
                <w:szCs w:val="20"/>
              </w:rPr>
              <w:t>/</w:t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D844CB">
              <w:rPr>
                <w:rFonts w:ascii="Cambria" w:hAnsi="Cambria"/>
                <w:bCs/>
                <w:noProof/>
                <w:color w:val="808080" w:themeColor="background1" w:themeShade="80"/>
                <w:sz w:val="20"/>
                <w:szCs w:val="20"/>
              </w:rPr>
              <w:t>5</w:t>
            </w:r>
            <w:r w:rsidRPr="00A4675B">
              <w:rPr>
                <w:rFonts w:ascii="Cambria" w:hAnsi="Cambria"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392067BE" w14:textId="77777777" w:rsidR="001F5175" w:rsidRDefault="001F51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5929" w14:textId="77777777" w:rsidR="00D119EF" w:rsidRDefault="00D119EF" w:rsidP="00F65F5E">
      <w:pPr>
        <w:spacing w:before="0" w:after="0"/>
      </w:pPr>
      <w:r>
        <w:separator/>
      </w:r>
    </w:p>
  </w:footnote>
  <w:footnote w:type="continuationSeparator" w:id="0">
    <w:p w14:paraId="4C9EFB79" w14:textId="77777777" w:rsidR="00D119EF" w:rsidRDefault="00D119EF" w:rsidP="00F65F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8DEAC6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  <w:iCs/>
        <w:sz w:val="22"/>
        <w:szCs w:val="22"/>
      </w:rPr>
    </w:lvl>
  </w:abstractNum>
  <w:abstractNum w:abstractNumId="1" w15:restartNumberingAfterBreak="0">
    <w:nsid w:val="014F55A9"/>
    <w:multiLevelType w:val="hybridMultilevel"/>
    <w:tmpl w:val="CE44B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5B01"/>
    <w:multiLevelType w:val="hybridMultilevel"/>
    <w:tmpl w:val="EB6AF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838"/>
    <w:multiLevelType w:val="hybridMultilevel"/>
    <w:tmpl w:val="A0BA775C"/>
    <w:lvl w:ilvl="0" w:tplc="15245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BB4328"/>
    <w:multiLevelType w:val="hybridMultilevel"/>
    <w:tmpl w:val="124E8B9E"/>
    <w:lvl w:ilvl="0" w:tplc="BD90D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A1AF8"/>
    <w:multiLevelType w:val="hybridMultilevel"/>
    <w:tmpl w:val="4AA4C40E"/>
    <w:lvl w:ilvl="0" w:tplc="9E106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D23DF9"/>
    <w:multiLevelType w:val="hybridMultilevel"/>
    <w:tmpl w:val="82AEAE86"/>
    <w:lvl w:ilvl="0" w:tplc="9000CF9E">
      <w:start w:val="1"/>
      <w:numFmt w:val="bullet"/>
      <w:lvlText w:val="-"/>
      <w:lvlJc w:val="left"/>
      <w:pPr>
        <w:ind w:left="502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251AEE"/>
    <w:multiLevelType w:val="multilevel"/>
    <w:tmpl w:val="8E4C84B0"/>
    <w:lvl w:ilvl="0">
      <w:start w:val="1"/>
      <w:numFmt w:val="decimal"/>
      <w:lvlText w:val="(%1)"/>
      <w:lvlJc w:val="left"/>
      <w:pPr>
        <w:ind w:left="567" w:hanging="567"/>
      </w:pPr>
      <w:rPr>
        <w:rFonts w:ascii="Cambria" w:hAnsi="Cambria" w:cs="Times New Roman"/>
        <w:b/>
        <w:bCs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010BA"/>
    <w:multiLevelType w:val="hybridMultilevel"/>
    <w:tmpl w:val="FFE81AE8"/>
    <w:lvl w:ilvl="0" w:tplc="9732C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DD6033"/>
    <w:multiLevelType w:val="hybridMultilevel"/>
    <w:tmpl w:val="5CD48842"/>
    <w:lvl w:ilvl="0" w:tplc="6A606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744E0"/>
    <w:multiLevelType w:val="hybridMultilevel"/>
    <w:tmpl w:val="EEEC7458"/>
    <w:lvl w:ilvl="0" w:tplc="751AC09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B025C4F"/>
    <w:multiLevelType w:val="hybridMultilevel"/>
    <w:tmpl w:val="0318F2E2"/>
    <w:lvl w:ilvl="0" w:tplc="2CB0A6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B3"/>
    <w:rsid w:val="00004BCB"/>
    <w:rsid w:val="00041BF3"/>
    <w:rsid w:val="000541DD"/>
    <w:rsid w:val="000564F2"/>
    <w:rsid w:val="00060778"/>
    <w:rsid w:val="00066324"/>
    <w:rsid w:val="00072EAB"/>
    <w:rsid w:val="000846F7"/>
    <w:rsid w:val="00085DB1"/>
    <w:rsid w:val="0009098C"/>
    <w:rsid w:val="00093B63"/>
    <w:rsid w:val="000949C0"/>
    <w:rsid w:val="000A2AC6"/>
    <w:rsid w:val="000D262C"/>
    <w:rsid w:val="000E3AA5"/>
    <w:rsid w:val="000F2DD1"/>
    <w:rsid w:val="00110423"/>
    <w:rsid w:val="00111FBE"/>
    <w:rsid w:val="001307FE"/>
    <w:rsid w:val="00132205"/>
    <w:rsid w:val="0014240D"/>
    <w:rsid w:val="0014605A"/>
    <w:rsid w:val="001462D7"/>
    <w:rsid w:val="001477FE"/>
    <w:rsid w:val="00151510"/>
    <w:rsid w:val="0016725A"/>
    <w:rsid w:val="001705AC"/>
    <w:rsid w:val="001A6B44"/>
    <w:rsid w:val="001C056F"/>
    <w:rsid w:val="001C172C"/>
    <w:rsid w:val="001D7A68"/>
    <w:rsid w:val="001E0614"/>
    <w:rsid w:val="001F5175"/>
    <w:rsid w:val="00220451"/>
    <w:rsid w:val="00231FA3"/>
    <w:rsid w:val="0023368B"/>
    <w:rsid w:val="00235BE5"/>
    <w:rsid w:val="00241BD0"/>
    <w:rsid w:val="00246DC4"/>
    <w:rsid w:val="00275444"/>
    <w:rsid w:val="002846C0"/>
    <w:rsid w:val="002A74AF"/>
    <w:rsid w:val="002B2856"/>
    <w:rsid w:val="002C0C28"/>
    <w:rsid w:val="002E37A5"/>
    <w:rsid w:val="00306473"/>
    <w:rsid w:val="00307043"/>
    <w:rsid w:val="0030783F"/>
    <w:rsid w:val="00312F21"/>
    <w:rsid w:val="00331AA8"/>
    <w:rsid w:val="00350444"/>
    <w:rsid w:val="003548A1"/>
    <w:rsid w:val="00356E48"/>
    <w:rsid w:val="00374E4E"/>
    <w:rsid w:val="00377970"/>
    <w:rsid w:val="00383704"/>
    <w:rsid w:val="003A3073"/>
    <w:rsid w:val="003A3DFF"/>
    <w:rsid w:val="003A6A1E"/>
    <w:rsid w:val="003B5965"/>
    <w:rsid w:val="003C4E54"/>
    <w:rsid w:val="003D0059"/>
    <w:rsid w:val="003E3BBA"/>
    <w:rsid w:val="003E4121"/>
    <w:rsid w:val="0040367D"/>
    <w:rsid w:val="004100BF"/>
    <w:rsid w:val="00411020"/>
    <w:rsid w:val="0043521A"/>
    <w:rsid w:val="004413F0"/>
    <w:rsid w:val="004470A4"/>
    <w:rsid w:val="0046218D"/>
    <w:rsid w:val="004C1843"/>
    <w:rsid w:val="004C4939"/>
    <w:rsid w:val="004D28FE"/>
    <w:rsid w:val="004F094C"/>
    <w:rsid w:val="004F3665"/>
    <w:rsid w:val="00507705"/>
    <w:rsid w:val="00520DB5"/>
    <w:rsid w:val="00536DAC"/>
    <w:rsid w:val="0054005B"/>
    <w:rsid w:val="00540ED0"/>
    <w:rsid w:val="00544EAF"/>
    <w:rsid w:val="00555929"/>
    <w:rsid w:val="00556EF0"/>
    <w:rsid w:val="0057208E"/>
    <w:rsid w:val="0057416B"/>
    <w:rsid w:val="00574B1D"/>
    <w:rsid w:val="00577BED"/>
    <w:rsid w:val="005A0833"/>
    <w:rsid w:val="005A3BF8"/>
    <w:rsid w:val="005D10E0"/>
    <w:rsid w:val="005D2AA5"/>
    <w:rsid w:val="005F7DE3"/>
    <w:rsid w:val="00611989"/>
    <w:rsid w:val="00630A14"/>
    <w:rsid w:val="00693509"/>
    <w:rsid w:val="00695DB9"/>
    <w:rsid w:val="006B365F"/>
    <w:rsid w:val="006C2A5C"/>
    <w:rsid w:val="006D6147"/>
    <w:rsid w:val="006E1E76"/>
    <w:rsid w:val="006E7CF0"/>
    <w:rsid w:val="006F4AB3"/>
    <w:rsid w:val="00704DAF"/>
    <w:rsid w:val="00734A42"/>
    <w:rsid w:val="00735C29"/>
    <w:rsid w:val="007612D5"/>
    <w:rsid w:val="0076600E"/>
    <w:rsid w:val="00766539"/>
    <w:rsid w:val="0077383E"/>
    <w:rsid w:val="00784565"/>
    <w:rsid w:val="007B3335"/>
    <w:rsid w:val="007C6792"/>
    <w:rsid w:val="007D5D70"/>
    <w:rsid w:val="007F2C78"/>
    <w:rsid w:val="0080702C"/>
    <w:rsid w:val="00807FDD"/>
    <w:rsid w:val="0081009B"/>
    <w:rsid w:val="00822754"/>
    <w:rsid w:val="00841FEE"/>
    <w:rsid w:val="00895A31"/>
    <w:rsid w:val="008A2938"/>
    <w:rsid w:val="008B0D05"/>
    <w:rsid w:val="008B2385"/>
    <w:rsid w:val="008B7E74"/>
    <w:rsid w:val="008C2756"/>
    <w:rsid w:val="008C3C2F"/>
    <w:rsid w:val="008E1FE7"/>
    <w:rsid w:val="00910580"/>
    <w:rsid w:val="00914300"/>
    <w:rsid w:val="00936F57"/>
    <w:rsid w:val="00943D86"/>
    <w:rsid w:val="00984F69"/>
    <w:rsid w:val="00985269"/>
    <w:rsid w:val="00990B50"/>
    <w:rsid w:val="0099601E"/>
    <w:rsid w:val="009A5471"/>
    <w:rsid w:val="009C6889"/>
    <w:rsid w:val="009C7B35"/>
    <w:rsid w:val="009D409F"/>
    <w:rsid w:val="00A0389E"/>
    <w:rsid w:val="00A054DE"/>
    <w:rsid w:val="00A131E5"/>
    <w:rsid w:val="00A213EC"/>
    <w:rsid w:val="00A227B5"/>
    <w:rsid w:val="00A258F7"/>
    <w:rsid w:val="00A26230"/>
    <w:rsid w:val="00A26C13"/>
    <w:rsid w:val="00A30980"/>
    <w:rsid w:val="00A4675B"/>
    <w:rsid w:val="00A50A2B"/>
    <w:rsid w:val="00A6301F"/>
    <w:rsid w:val="00A753A7"/>
    <w:rsid w:val="00A9059E"/>
    <w:rsid w:val="00A955DD"/>
    <w:rsid w:val="00AA0390"/>
    <w:rsid w:val="00AA0C1A"/>
    <w:rsid w:val="00AD637E"/>
    <w:rsid w:val="00AF484C"/>
    <w:rsid w:val="00B17085"/>
    <w:rsid w:val="00B17E05"/>
    <w:rsid w:val="00B52CD4"/>
    <w:rsid w:val="00B54434"/>
    <w:rsid w:val="00B5620A"/>
    <w:rsid w:val="00B5742A"/>
    <w:rsid w:val="00B640C6"/>
    <w:rsid w:val="00BA0348"/>
    <w:rsid w:val="00BB40F0"/>
    <w:rsid w:val="00BC267C"/>
    <w:rsid w:val="00BC4186"/>
    <w:rsid w:val="00BE6BEA"/>
    <w:rsid w:val="00BE6D60"/>
    <w:rsid w:val="00BF2B2D"/>
    <w:rsid w:val="00C22274"/>
    <w:rsid w:val="00C23C44"/>
    <w:rsid w:val="00C23EE9"/>
    <w:rsid w:val="00C30FF1"/>
    <w:rsid w:val="00C53D85"/>
    <w:rsid w:val="00CA0C36"/>
    <w:rsid w:val="00CC5A09"/>
    <w:rsid w:val="00CD3789"/>
    <w:rsid w:val="00CD6D33"/>
    <w:rsid w:val="00CE59BD"/>
    <w:rsid w:val="00D119EF"/>
    <w:rsid w:val="00D152DD"/>
    <w:rsid w:val="00D204B7"/>
    <w:rsid w:val="00D30953"/>
    <w:rsid w:val="00D3304E"/>
    <w:rsid w:val="00D40A99"/>
    <w:rsid w:val="00D4259E"/>
    <w:rsid w:val="00D54336"/>
    <w:rsid w:val="00D555CB"/>
    <w:rsid w:val="00D67423"/>
    <w:rsid w:val="00D67C32"/>
    <w:rsid w:val="00D844CB"/>
    <w:rsid w:val="00D87844"/>
    <w:rsid w:val="00D92893"/>
    <w:rsid w:val="00DA3B38"/>
    <w:rsid w:val="00DD3F93"/>
    <w:rsid w:val="00E03A04"/>
    <w:rsid w:val="00E05481"/>
    <w:rsid w:val="00E05D33"/>
    <w:rsid w:val="00E437ED"/>
    <w:rsid w:val="00E54A92"/>
    <w:rsid w:val="00E73306"/>
    <w:rsid w:val="00E73750"/>
    <w:rsid w:val="00E81DEA"/>
    <w:rsid w:val="00E825F8"/>
    <w:rsid w:val="00E92539"/>
    <w:rsid w:val="00EA09EE"/>
    <w:rsid w:val="00EA0E91"/>
    <w:rsid w:val="00EA5215"/>
    <w:rsid w:val="00EB70B0"/>
    <w:rsid w:val="00ED6069"/>
    <w:rsid w:val="00EE5421"/>
    <w:rsid w:val="00F2618E"/>
    <w:rsid w:val="00F27183"/>
    <w:rsid w:val="00F404BB"/>
    <w:rsid w:val="00F44490"/>
    <w:rsid w:val="00F449C9"/>
    <w:rsid w:val="00F54428"/>
    <w:rsid w:val="00F56C45"/>
    <w:rsid w:val="00F65F5E"/>
    <w:rsid w:val="00F67C23"/>
    <w:rsid w:val="00F9520A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B88B2"/>
  <w15:docId w15:val="{A5416FF0-5721-4F62-988F-E2792BD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F5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4"/>
    </w:rPr>
  </w:style>
  <w:style w:type="paragraph" w:styleId="Nadpis1">
    <w:name w:val="heading 1"/>
    <w:aliases w:val="_Nadpis 1,Hoofdstukkop,Section Heading,H1,h1,Základní kapitola,Článek"/>
    <w:basedOn w:val="Normln"/>
    <w:link w:val="Nadpis1Char"/>
    <w:qFormat/>
    <w:rsid w:val="00E52F5E"/>
    <w:pPr>
      <w:keepNext/>
      <w:spacing w:before="240" w:after="0"/>
      <w:outlineLvl w:val="0"/>
    </w:pPr>
    <w:rPr>
      <w:rFonts w:cs="Arial"/>
      <w:caps/>
      <w:szCs w:val="32"/>
    </w:rPr>
  </w:style>
  <w:style w:type="paragraph" w:styleId="Nadpis2">
    <w:name w:val="heading 2"/>
    <w:basedOn w:val="Normln"/>
    <w:link w:val="Nadpis2Char"/>
    <w:unhideWhenUsed/>
    <w:qFormat/>
    <w:rsid w:val="00E52F5E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Nadpis3">
    <w:name w:val="heading 3"/>
    <w:basedOn w:val="Normln"/>
    <w:link w:val="Nadpis3Char"/>
    <w:semiHidden/>
    <w:unhideWhenUsed/>
    <w:qFormat/>
    <w:rsid w:val="00E52F5E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E52F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E52F5E"/>
    <w:pPr>
      <w:spacing w:before="240" w:after="60"/>
      <w:outlineLvl w:val="4"/>
    </w:pPr>
    <w:rPr>
      <w:i/>
      <w:iCs/>
      <w:sz w:val="26"/>
      <w:szCs w:val="26"/>
    </w:rPr>
  </w:style>
  <w:style w:type="paragraph" w:styleId="Nadpis6">
    <w:name w:val="heading 6"/>
    <w:basedOn w:val="Normln"/>
    <w:link w:val="Nadpis6Char"/>
    <w:semiHidden/>
    <w:unhideWhenUsed/>
    <w:qFormat/>
    <w:rsid w:val="00E52F5E"/>
    <w:pPr>
      <w:spacing w:before="240" w:after="60"/>
      <w:outlineLvl w:val="5"/>
    </w:pPr>
    <w:rPr>
      <w:szCs w:val="22"/>
    </w:rPr>
  </w:style>
  <w:style w:type="paragraph" w:styleId="Nadpis7">
    <w:name w:val="heading 7"/>
    <w:basedOn w:val="Normln"/>
    <w:link w:val="Nadpis7Char"/>
    <w:semiHidden/>
    <w:unhideWhenUsed/>
    <w:qFormat/>
    <w:rsid w:val="00E52F5E"/>
    <w:pPr>
      <w:spacing w:before="240" w:after="60"/>
      <w:outlineLvl w:val="6"/>
    </w:pPr>
  </w:style>
  <w:style w:type="paragraph" w:styleId="Nadpis8">
    <w:name w:val="heading 8"/>
    <w:basedOn w:val="Normln"/>
    <w:link w:val="Nadpis8Char"/>
    <w:semiHidden/>
    <w:unhideWhenUsed/>
    <w:qFormat/>
    <w:rsid w:val="00E52F5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semiHidden/>
    <w:unhideWhenUsed/>
    <w:qFormat/>
    <w:rsid w:val="00E52F5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"/>
    <w:basedOn w:val="Standardnpsmoodstavce"/>
    <w:link w:val="Nadpis1"/>
    <w:qFormat/>
    <w:rsid w:val="00E52F5E"/>
    <w:rPr>
      <w:rFonts w:ascii="Times New Roman" w:eastAsia="Times New Roman" w:hAnsi="Times New Roman" w:cs="Arial"/>
      <w:caps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E52F5E"/>
    <w:rPr>
      <w:rFonts w:ascii="Arial" w:eastAsia="Times New Roman" w:hAnsi="Arial" w:cs="Arial"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qFormat/>
    <w:rsid w:val="00E52F5E"/>
    <w:rPr>
      <w:rFonts w:ascii="Arial" w:eastAsia="Times New Roman" w:hAnsi="Arial" w:cs="Arial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qFormat/>
    <w:rsid w:val="00E52F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qFormat/>
    <w:rsid w:val="00E52F5E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qFormat/>
    <w:rsid w:val="00E52F5E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basedOn w:val="Standardnpsmoodstavce"/>
    <w:link w:val="Nadpis7"/>
    <w:semiHidden/>
    <w:qFormat/>
    <w:rsid w:val="00E52F5E"/>
    <w:rPr>
      <w:rFonts w:ascii="Times New Roman" w:eastAsia="Times New Roman" w:hAnsi="Times New Roman" w:cs="Times New Roman"/>
      <w:szCs w:val="24"/>
    </w:rPr>
  </w:style>
  <w:style w:type="character" w:customStyle="1" w:styleId="Nadpis8Char">
    <w:name w:val="Nadpis 8 Char"/>
    <w:basedOn w:val="Standardnpsmoodstavce"/>
    <w:link w:val="Nadpis8"/>
    <w:semiHidden/>
    <w:qFormat/>
    <w:rsid w:val="00E52F5E"/>
    <w:rPr>
      <w:rFonts w:ascii="Times New Roman" w:eastAsia="Times New Roman" w:hAnsi="Times New Roman" w:cs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semiHidden/>
    <w:qFormat/>
    <w:rsid w:val="00E52F5E"/>
    <w:rPr>
      <w:rFonts w:ascii="Arial" w:eastAsia="Times New Roman" w:hAnsi="Arial" w:cs="Arial"/>
    </w:rPr>
  </w:style>
  <w:style w:type="character" w:customStyle="1" w:styleId="NzevChar">
    <w:name w:val="Název Char"/>
    <w:basedOn w:val="Standardnpsmoodstavce"/>
    <w:link w:val="Nzev"/>
    <w:uiPriority w:val="10"/>
    <w:qFormat/>
    <w:rsid w:val="00E52F5E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 w:val="0"/>
      <w:sz w:val="22"/>
    </w:rPr>
  </w:style>
  <w:style w:type="character" w:customStyle="1" w:styleId="ListLabel3">
    <w:name w:val="ListLabel 3"/>
    <w:qFormat/>
    <w:rPr>
      <w:rFonts w:cs="Times New Roman"/>
      <w:b/>
      <w:i w:val="0"/>
      <w:sz w:val="24"/>
    </w:rPr>
  </w:style>
  <w:style w:type="character" w:customStyle="1" w:styleId="ListLabel4">
    <w:name w:val="ListLabel 4"/>
    <w:qFormat/>
    <w:rPr>
      <w:b/>
      <w:i w:val="0"/>
      <w:sz w:val="22"/>
    </w:rPr>
  </w:style>
  <w:style w:type="character" w:customStyle="1" w:styleId="ListLabel5">
    <w:name w:val="ListLabel 5"/>
    <w:qFormat/>
    <w:rPr>
      <w:rFonts w:cs="Times New Roman"/>
      <w:b/>
      <w:i w:val="0"/>
      <w:sz w:val="22"/>
    </w:rPr>
  </w:style>
  <w:style w:type="character" w:customStyle="1" w:styleId="ListLabel6">
    <w:name w:val="ListLabel 6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7">
    <w:name w:val="ListLabel 7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8">
    <w:name w:val="ListLabel 8"/>
    <w:qFormat/>
    <w:rPr>
      <w:rFonts w:cs="Times New Roman"/>
      <w:b/>
      <w:i w:val="0"/>
      <w:sz w:val="24"/>
    </w:rPr>
  </w:style>
  <w:style w:type="character" w:customStyle="1" w:styleId="ListLabel9">
    <w:name w:val="ListLabel 9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1">
    <w:name w:val="ListLabel 11"/>
    <w:qFormat/>
    <w:rPr>
      <w:rFonts w:cs="Times New Roman"/>
      <w:b/>
      <w:i w:val="0"/>
      <w:sz w:val="24"/>
    </w:rPr>
  </w:style>
  <w:style w:type="character" w:customStyle="1" w:styleId="ListLabel12">
    <w:name w:val="ListLabel 12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4">
    <w:name w:val="ListLabel 14"/>
    <w:qFormat/>
    <w:rPr>
      <w:rFonts w:cs="Times New Roman"/>
      <w:b/>
      <w:i w:val="0"/>
      <w:sz w:val="24"/>
    </w:rPr>
  </w:style>
  <w:style w:type="character" w:customStyle="1" w:styleId="ListLabel15">
    <w:name w:val="ListLabel 15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7">
    <w:name w:val="ListLabel 17"/>
    <w:qFormat/>
    <w:rPr>
      <w:rFonts w:cs="Times New Roman"/>
      <w:b/>
      <w:i w:val="0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Clanek11">
    <w:name w:val="Clanek 1.1"/>
    <w:basedOn w:val="Nadpis2"/>
    <w:qFormat/>
    <w:rsid w:val="00E52F5E"/>
    <w:pPr>
      <w:widowControl w:val="0"/>
      <w:spacing w:before="120" w:after="120"/>
    </w:pPr>
    <w:rPr>
      <w:rFonts w:ascii="Times New Roman" w:hAnsi="Times New Roman"/>
      <w:bCs/>
      <w:i w:val="0"/>
      <w:sz w:val="22"/>
    </w:rPr>
  </w:style>
  <w:style w:type="paragraph" w:customStyle="1" w:styleId="Claneka">
    <w:name w:val="Clanek (a)"/>
    <w:basedOn w:val="Normln"/>
    <w:qFormat/>
    <w:rsid w:val="00E52F5E"/>
    <w:pPr>
      <w:keepLines/>
      <w:widowControl w:val="0"/>
    </w:pPr>
  </w:style>
  <w:style w:type="paragraph" w:customStyle="1" w:styleId="Claneki">
    <w:name w:val="Clanek (i)"/>
    <w:basedOn w:val="Normln"/>
    <w:qFormat/>
    <w:rsid w:val="00E52F5E"/>
    <w:pPr>
      <w:keepNext/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E52F5E"/>
    <w:pPr>
      <w:keepNext/>
      <w:ind w:left="561"/>
    </w:pPr>
    <w:rPr>
      <w:szCs w:val="20"/>
    </w:rPr>
  </w:style>
  <w:style w:type="paragraph" w:customStyle="1" w:styleId="Preambule">
    <w:name w:val="Preambule"/>
    <w:basedOn w:val="Normln"/>
    <w:qFormat/>
    <w:rsid w:val="00E52F5E"/>
    <w:pPr>
      <w:widowControl w:val="0"/>
      <w:ind w:hanging="567"/>
    </w:pPr>
  </w:style>
  <w:style w:type="paragraph" w:customStyle="1" w:styleId="HHTitle2">
    <w:name w:val="HH Title 2"/>
    <w:basedOn w:val="Nzev"/>
    <w:qFormat/>
    <w:rsid w:val="00E52F5E"/>
    <w:pPr>
      <w:spacing w:before="240" w:after="120"/>
      <w:jc w:val="center"/>
      <w:outlineLvl w:val="0"/>
    </w:pPr>
    <w:rPr>
      <w:rFonts w:ascii="Times New Roman" w:eastAsia="Times New Roman" w:hAnsi="Times New Roman" w:cs="Arial"/>
      <w:b/>
      <w:bCs/>
      <w:caps/>
      <w:sz w:val="22"/>
      <w:szCs w:val="32"/>
    </w:rPr>
  </w:style>
  <w:style w:type="paragraph" w:styleId="Nzev">
    <w:name w:val="Title"/>
    <w:basedOn w:val="Normln"/>
    <w:link w:val="NzevChar"/>
    <w:uiPriority w:val="10"/>
    <w:qFormat/>
    <w:rsid w:val="00E52F5E"/>
    <w:pPr>
      <w:spacing w:before="0"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Smluvnistranypreambule">
    <w:name w:val="Smluvni_strany_preambule"/>
    <w:basedOn w:val="Normln"/>
    <w:semiHidden/>
    <w:qFormat/>
    <w:rsid w:val="00E52F5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qFormat/>
    <w:rsid w:val="00E52F5E"/>
    <w:pPr>
      <w:spacing w:before="360" w:after="360"/>
      <w:ind w:left="567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BB4"/>
    <w:pPr>
      <w:spacing w:before="0"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33B8"/>
    <w:pPr>
      <w:ind w:left="720"/>
      <w:contextualSpacing/>
    </w:pPr>
  </w:style>
  <w:style w:type="paragraph" w:customStyle="1" w:styleId="Texta">
    <w:name w:val="Text (a)"/>
    <w:basedOn w:val="Normln"/>
    <w:qFormat/>
    <w:rsid w:val="004F094C"/>
    <w:pPr>
      <w:ind w:left="1134" w:hanging="567"/>
    </w:pPr>
    <w:rPr>
      <w:rFonts w:ascii="Cambria" w:hAnsi="Cambria"/>
      <w:color w:val="auto"/>
    </w:rPr>
  </w:style>
  <w:style w:type="paragraph" w:customStyle="1" w:styleId="Texti">
    <w:name w:val="Text (i)"/>
    <w:basedOn w:val="Normln"/>
    <w:qFormat/>
    <w:rsid w:val="004F094C"/>
    <w:pPr>
      <w:ind w:left="1701" w:hanging="567"/>
    </w:pPr>
    <w:rPr>
      <w:rFonts w:ascii="Cambria" w:hAnsi="Cambria"/>
      <w:color w:val="000000"/>
    </w:rPr>
  </w:style>
  <w:style w:type="character" w:customStyle="1" w:styleId="Text11Char">
    <w:name w:val="Text 1.1 Char"/>
    <w:link w:val="Text11"/>
    <w:locked/>
    <w:rsid w:val="004F094C"/>
    <w:rPr>
      <w:rFonts w:ascii="Times New Roman" w:eastAsia="Times New Roman" w:hAnsi="Times New Roman" w:cs="Times New Roman"/>
      <w:color w:val="00000A"/>
      <w:sz w:val="22"/>
      <w:szCs w:val="20"/>
    </w:rPr>
  </w:style>
  <w:style w:type="paragraph" w:customStyle="1" w:styleId="Normln1">
    <w:name w:val="Normální1"/>
    <w:basedOn w:val="Normln"/>
    <w:rsid w:val="004D28FE"/>
    <w:pPr>
      <w:widowControl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color w:val="auto"/>
      <w:sz w:val="20"/>
      <w:szCs w:val="20"/>
      <w:lang w:val="en-GB" w:eastAsia="cs-CZ"/>
    </w:rPr>
  </w:style>
  <w:style w:type="character" w:customStyle="1" w:styleId="preformatted">
    <w:name w:val="preformatted"/>
    <w:basedOn w:val="Standardnpsmoodstavce"/>
    <w:rsid w:val="00520DB5"/>
  </w:style>
  <w:style w:type="paragraph" w:customStyle="1" w:styleId="Zkladntext21">
    <w:name w:val="Základní text 21"/>
    <w:basedOn w:val="Normln"/>
    <w:rsid w:val="00520DB5"/>
    <w:pPr>
      <w:overflowPunct w:val="0"/>
      <w:autoSpaceDE w:val="0"/>
      <w:autoSpaceDN w:val="0"/>
      <w:adjustRightInd w:val="0"/>
      <w:spacing w:before="0" w:after="0"/>
      <w:textAlignment w:val="baseline"/>
    </w:pPr>
    <w:rPr>
      <w:color w:val="auto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rsid w:val="006E1E76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hAnsi="Arial"/>
      <w:color w:val="auto"/>
      <w:sz w:val="24"/>
      <w:szCs w:val="20"/>
      <w:lang w:val="en-GB" w:eastAsia="x-none"/>
    </w:rPr>
  </w:style>
  <w:style w:type="character" w:customStyle="1" w:styleId="ZkladntextChar">
    <w:name w:val="Základní text Char"/>
    <w:basedOn w:val="Standardnpsmoodstavce"/>
    <w:link w:val="Zkladntext"/>
    <w:rsid w:val="006E1E76"/>
    <w:rPr>
      <w:rFonts w:ascii="Arial" w:eastAsia="Times New Roman" w:hAnsi="Arial" w:cs="Times New Roman"/>
      <w:sz w:val="24"/>
      <w:szCs w:val="20"/>
      <w:lang w:val="en-GB" w:eastAsia="x-none"/>
    </w:rPr>
  </w:style>
  <w:style w:type="character" w:styleId="Siln">
    <w:name w:val="Strong"/>
    <w:uiPriority w:val="22"/>
    <w:qFormat/>
    <w:rsid w:val="008B0D05"/>
    <w:rPr>
      <w:b/>
      <w:bCs/>
    </w:rPr>
  </w:style>
  <w:style w:type="paragraph" w:customStyle="1" w:styleId="Zkladntextodsazen31">
    <w:name w:val="Základní text odsazený 31"/>
    <w:basedOn w:val="Normln"/>
    <w:rsid w:val="008B0D05"/>
    <w:pPr>
      <w:overflowPunct w:val="0"/>
      <w:autoSpaceDE w:val="0"/>
      <w:autoSpaceDN w:val="0"/>
      <w:adjustRightInd w:val="0"/>
      <w:spacing w:before="0" w:after="0"/>
      <w:ind w:left="465" w:hanging="284"/>
      <w:textAlignment w:val="baseline"/>
    </w:pPr>
    <w:rPr>
      <w:color w:val="auto"/>
      <w:sz w:val="20"/>
      <w:szCs w:val="20"/>
      <w:lang w:eastAsia="cs-CZ"/>
    </w:rPr>
  </w:style>
  <w:style w:type="paragraph" w:customStyle="1" w:styleId="Zkladntextodsazen21">
    <w:name w:val="Základní text odsazený 21"/>
    <w:basedOn w:val="Normln"/>
    <w:rsid w:val="00F65F5E"/>
    <w:pPr>
      <w:overflowPunct w:val="0"/>
      <w:autoSpaceDE w:val="0"/>
      <w:autoSpaceDN w:val="0"/>
      <w:adjustRightInd w:val="0"/>
      <w:spacing w:before="0" w:after="0"/>
      <w:ind w:left="-15"/>
      <w:textAlignment w:val="baseline"/>
    </w:pPr>
    <w:rPr>
      <w:color w:val="auto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5F5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65F5E"/>
    <w:rPr>
      <w:rFonts w:ascii="Times New Roman" w:eastAsia="Times New Roman" w:hAnsi="Times New Roman" w:cs="Times New Roman"/>
      <w:color w:val="00000A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65F5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65F5E"/>
    <w:rPr>
      <w:rFonts w:ascii="Times New Roman" w:eastAsia="Times New Roman" w:hAnsi="Times New Roman" w:cs="Times New Roman"/>
      <w:color w:val="00000A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477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77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77FE"/>
    <w:rPr>
      <w:rFonts w:ascii="Times New Roman" w:eastAsia="Times New Roman" w:hAnsi="Times New Roman" w:cs="Times New Roman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77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77FE"/>
    <w:rPr>
      <w:rFonts w:ascii="Times New Roman" w:eastAsia="Times New Roman" w:hAnsi="Times New Roman" w:cs="Times New Roman"/>
      <w:b/>
      <w:bCs/>
      <w:color w:val="00000A"/>
      <w:szCs w:val="20"/>
    </w:rPr>
  </w:style>
  <w:style w:type="character" w:styleId="Hypertextovodkaz">
    <w:name w:val="Hyperlink"/>
    <w:basedOn w:val="Standardnpsmoodstavce"/>
    <w:uiPriority w:val="99"/>
    <w:unhideWhenUsed/>
    <w:rsid w:val="00574B1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8E83-18B2-4542-8656-B3663672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1759</Words>
  <Characters>10381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studenti</dc:creator>
  <cp:lastModifiedBy>Machalová Zuzana</cp:lastModifiedBy>
  <cp:revision>2</cp:revision>
  <cp:lastPrinted>2024-08-19T20:05:00Z</cp:lastPrinted>
  <dcterms:created xsi:type="dcterms:W3CDTF">2024-10-22T10:32:00Z</dcterms:created>
  <dcterms:modified xsi:type="dcterms:W3CDTF">2024-10-22T10:32:00Z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