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2F0D" w14:textId="77777777" w:rsidR="00A760E6" w:rsidRDefault="00234DB5" w:rsidP="00D61B9F">
      <w:pPr>
        <w:pStyle w:val="Nadpis1"/>
        <w:rPr>
          <w:sz w:val="24"/>
          <w:szCs w:val="24"/>
        </w:rPr>
      </w:pPr>
      <w:r w:rsidRPr="0069218F">
        <w:rPr>
          <w:sz w:val="24"/>
          <w:szCs w:val="24"/>
        </w:rPr>
        <w:t xml:space="preserve">DODATEK č. </w:t>
      </w:r>
      <w:r w:rsidR="00B33CA1" w:rsidRPr="0069218F">
        <w:rPr>
          <w:sz w:val="24"/>
          <w:szCs w:val="24"/>
        </w:rPr>
        <w:t>1</w:t>
      </w:r>
    </w:p>
    <w:p w14:paraId="342AF36B" w14:textId="77777777" w:rsidR="00274CA3" w:rsidRPr="00274CA3" w:rsidRDefault="00274CA3" w:rsidP="00127D89"/>
    <w:p w14:paraId="6EC926B6" w14:textId="77777777" w:rsidR="00234DB5" w:rsidRPr="0069218F" w:rsidRDefault="00234DB5" w:rsidP="00552E65">
      <w:pPr>
        <w:pStyle w:val="Nadpis1"/>
        <w:rPr>
          <w:sz w:val="24"/>
          <w:szCs w:val="24"/>
        </w:rPr>
      </w:pPr>
    </w:p>
    <w:p w14:paraId="35DF01F7" w14:textId="77777777" w:rsidR="003D671F" w:rsidRPr="009C5985" w:rsidRDefault="00A760E6" w:rsidP="008925B9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2"/>
          <w:szCs w:val="22"/>
        </w:rPr>
      </w:pPr>
      <w:r w:rsidRPr="0091436A">
        <w:rPr>
          <w:b/>
        </w:rPr>
        <w:t xml:space="preserve">k dílčí </w:t>
      </w:r>
      <w:r w:rsidR="00234DB5" w:rsidRPr="0091436A">
        <w:rPr>
          <w:b/>
        </w:rPr>
        <w:t>smlouvě</w:t>
      </w:r>
      <w:r w:rsidRPr="0091436A">
        <w:rPr>
          <w:b/>
        </w:rPr>
        <w:t xml:space="preserve"> </w:t>
      </w:r>
      <w:r w:rsidRPr="0091436A">
        <w:rPr>
          <w:b/>
          <w:bCs/>
        </w:rPr>
        <w:t xml:space="preserve">uzavřené na základě Rámcové dohody na stavební a běžnou údržbu mostů </w:t>
      </w:r>
      <w:r w:rsidR="00EC4FBC">
        <w:rPr>
          <w:b/>
          <w:bCs/>
        </w:rPr>
        <w:br/>
      </w:r>
      <w:r w:rsidRPr="0091436A">
        <w:rPr>
          <w:b/>
          <w:bCs/>
        </w:rPr>
        <w:t>č. 9/21/4056/027</w:t>
      </w:r>
      <w:r w:rsidR="00A83AB5">
        <w:rPr>
          <w:b/>
          <w:bCs/>
        </w:rPr>
        <w:t xml:space="preserve"> </w:t>
      </w:r>
      <w:r w:rsidR="00D775D2" w:rsidRPr="0091436A">
        <w:rPr>
          <w:b/>
        </w:rPr>
        <w:t>akc</w:t>
      </w:r>
      <w:r w:rsidRPr="0091436A">
        <w:rPr>
          <w:b/>
        </w:rPr>
        <w:t>e</w:t>
      </w:r>
      <w:r w:rsidR="00A83AB5">
        <w:rPr>
          <w:b/>
        </w:rPr>
        <w:t xml:space="preserve"> </w:t>
      </w:r>
      <w:r w:rsidR="006D68F0" w:rsidRPr="0091436A">
        <w:rPr>
          <w:b/>
        </w:rPr>
        <w:t>„</w:t>
      </w:r>
      <w:r w:rsidR="008925B9" w:rsidRPr="008925B9">
        <w:rPr>
          <w:b/>
        </w:rPr>
        <w:t>Most S040,</w:t>
      </w:r>
      <w:r w:rsidR="008925B9">
        <w:rPr>
          <w:b/>
        </w:rPr>
        <w:t xml:space="preserve"> </w:t>
      </w:r>
      <w:r w:rsidR="008925B9" w:rsidRPr="008925B9">
        <w:rPr>
          <w:b/>
        </w:rPr>
        <w:t>NN3778, Vokovice, P6 – stavební údržba</w:t>
      </w:r>
      <w:r w:rsidR="00B33CA1" w:rsidRPr="0091436A">
        <w:rPr>
          <w:rFonts w:eastAsia="TimesNewRoman"/>
          <w:b/>
        </w:rPr>
        <w:t>“</w:t>
      </w:r>
    </w:p>
    <w:p w14:paraId="475B1F4C" w14:textId="77777777" w:rsidR="009B0820" w:rsidRPr="0069218F" w:rsidRDefault="009B0820" w:rsidP="00552E65">
      <w:pPr>
        <w:autoSpaceDE w:val="0"/>
        <w:autoSpaceDN w:val="0"/>
        <w:adjustRightInd w:val="0"/>
      </w:pPr>
      <w:r w:rsidRPr="0069218F">
        <w:t> </w:t>
      </w:r>
    </w:p>
    <w:p w14:paraId="0DCC73CA" w14:textId="77777777" w:rsidR="008925B9" w:rsidRDefault="00D70D4B" w:rsidP="0091436A">
      <w:pPr>
        <w:jc w:val="both"/>
        <w:rPr>
          <w:b/>
        </w:rPr>
      </w:pPr>
      <w:r w:rsidRPr="0069218F">
        <w:rPr>
          <w:b/>
        </w:rPr>
        <w:t xml:space="preserve">číslo smlouvy objednatele: </w:t>
      </w:r>
      <w:r w:rsidR="008925B9" w:rsidRPr="008925B9">
        <w:rPr>
          <w:b/>
        </w:rPr>
        <w:t>3/24/5600/036</w:t>
      </w:r>
    </w:p>
    <w:p w14:paraId="7782C34D" w14:textId="77777777" w:rsidR="00127D89" w:rsidRDefault="00127D89" w:rsidP="0091436A">
      <w:pPr>
        <w:jc w:val="both"/>
        <w:rPr>
          <w:b/>
        </w:rPr>
      </w:pPr>
      <w:r>
        <w:rPr>
          <w:b/>
        </w:rPr>
        <w:t>číslo dodatku objednatele: 3/24/5600/036/1</w:t>
      </w:r>
    </w:p>
    <w:p w14:paraId="6E8B66A4" w14:textId="77777777" w:rsidR="00D70D4B" w:rsidRPr="0069218F" w:rsidRDefault="00D70D4B" w:rsidP="0091436A">
      <w:pPr>
        <w:jc w:val="both"/>
        <w:rPr>
          <w:b/>
        </w:rPr>
      </w:pPr>
      <w:r w:rsidRPr="0069218F">
        <w:rPr>
          <w:b/>
        </w:rPr>
        <w:t xml:space="preserve">číslo smlouvy </w:t>
      </w:r>
      <w:r w:rsidR="003215BF" w:rsidRPr="0069218F">
        <w:rPr>
          <w:b/>
        </w:rPr>
        <w:t>zhotovitele: 29</w:t>
      </w:r>
      <w:r w:rsidR="008925B9">
        <w:rPr>
          <w:b/>
          <w:bCs/>
        </w:rPr>
        <w:t>BBB</w:t>
      </w:r>
      <w:r w:rsidR="002B5F1A" w:rsidRPr="00B54204">
        <w:rPr>
          <w:b/>
          <w:bCs/>
        </w:rPr>
        <w:t>/2021</w:t>
      </w:r>
    </w:p>
    <w:p w14:paraId="74EDA393" w14:textId="77777777" w:rsidR="0062476F" w:rsidRPr="0069218F" w:rsidRDefault="00D70D4B" w:rsidP="00552E65">
      <w:pPr>
        <w:jc w:val="both"/>
      </w:pPr>
      <w:r w:rsidRPr="0069218F">
        <w:t> </w:t>
      </w:r>
    </w:p>
    <w:p w14:paraId="5BA9444C" w14:textId="77777777" w:rsidR="00D70D4B" w:rsidRPr="0069218F" w:rsidRDefault="00D70D4B" w:rsidP="00552E65">
      <w:pPr>
        <w:jc w:val="center"/>
        <w:rPr>
          <w:b/>
        </w:rPr>
      </w:pPr>
      <w:r w:rsidRPr="0069218F">
        <w:rPr>
          <w:b/>
        </w:rPr>
        <w:t>I.</w:t>
      </w:r>
    </w:p>
    <w:p w14:paraId="07AE083B" w14:textId="77777777" w:rsidR="00D70D4B" w:rsidRPr="0069218F" w:rsidRDefault="00D70D4B" w:rsidP="00552E65">
      <w:pPr>
        <w:jc w:val="center"/>
        <w:rPr>
          <w:b/>
        </w:rPr>
      </w:pPr>
      <w:r w:rsidRPr="0069218F">
        <w:rPr>
          <w:b/>
        </w:rPr>
        <w:t>Smluvní strany</w:t>
      </w:r>
    </w:p>
    <w:p w14:paraId="3A7E7323" w14:textId="77777777" w:rsidR="00D70D4B" w:rsidRPr="0069218F" w:rsidRDefault="00D70D4B" w:rsidP="00552E65">
      <w:pPr>
        <w:jc w:val="center"/>
        <w:rPr>
          <w:b/>
        </w:rPr>
      </w:pPr>
      <w:r w:rsidRPr="0069218F">
        <w:rPr>
          <w:b/>
        </w:rPr>
        <w:t> </w:t>
      </w:r>
    </w:p>
    <w:p w14:paraId="2013C5EE" w14:textId="77777777" w:rsidR="008925B9" w:rsidRPr="008925B9" w:rsidRDefault="008925B9" w:rsidP="008925B9">
      <w:pPr>
        <w:rPr>
          <w:b/>
          <w:bCs/>
        </w:rPr>
      </w:pPr>
      <w:r w:rsidRPr="008925B9">
        <w:rPr>
          <w:b/>
          <w:bCs/>
        </w:rPr>
        <w:t>Technická správa komunikací hl. m. Prahy, a.s.</w:t>
      </w:r>
    </w:p>
    <w:p w14:paraId="319D087D" w14:textId="77777777" w:rsidR="008925B9" w:rsidRPr="008925B9" w:rsidRDefault="008925B9" w:rsidP="008925B9">
      <w:r w:rsidRPr="008925B9">
        <w:t>se sídlem Veletržní 1623/24, 170 00 Praha 7 – Holešovice</w:t>
      </w:r>
    </w:p>
    <w:p w14:paraId="705B72C2" w14:textId="77777777" w:rsidR="008925B9" w:rsidRPr="008925B9" w:rsidRDefault="008925B9" w:rsidP="008925B9">
      <w:r w:rsidRPr="008925B9">
        <w:t>IČO: 03447286</w:t>
      </w:r>
    </w:p>
    <w:p w14:paraId="7F4E6406" w14:textId="77777777" w:rsidR="008925B9" w:rsidRPr="008925B9" w:rsidRDefault="008925B9" w:rsidP="008925B9">
      <w:r w:rsidRPr="008925B9">
        <w:t>DIČ: CZ03447286</w:t>
      </w:r>
    </w:p>
    <w:p w14:paraId="7D603B94" w14:textId="77777777" w:rsidR="008925B9" w:rsidRPr="008925B9" w:rsidRDefault="008925B9" w:rsidP="008925B9">
      <w:r w:rsidRPr="008925B9">
        <w:t>zapsaná v obchodním rejstříku vedeném Městským soudem v Praze, spis. zn. B, 20059</w:t>
      </w:r>
    </w:p>
    <w:p w14:paraId="6FDA9147" w14:textId="77777777" w:rsidR="008925B9" w:rsidRPr="008925B9" w:rsidRDefault="008925B9" w:rsidP="008925B9">
      <w:r w:rsidRPr="008925B9">
        <w:t xml:space="preserve">bankovní spojení: PPF banka a.s., č. </w:t>
      </w:r>
      <w:proofErr w:type="spellStart"/>
      <w:r w:rsidRPr="008925B9">
        <w:t>ú.</w:t>
      </w:r>
      <w:proofErr w:type="spellEnd"/>
      <w:r w:rsidRPr="008925B9">
        <w:t xml:space="preserve"> 2023100003/6000</w:t>
      </w:r>
    </w:p>
    <w:p w14:paraId="2F043C04" w14:textId="77777777" w:rsidR="008925B9" w:rsidRPr="008925B9" w:rsidRDefault="008925B9" w:rsidP="008925B9">
      <w:r w:rsidRPr="008925B9">
        <w:t>Při podpisu tohoto typu Smlouvy je oprávněn zastupovat Objednatele v souladu s Maticí odpovědnosti</w:t>
      </w:r>
    </w:p>
    <w:p w14:paraId="507F3C98" w14:textId="77777777" w:rsidR="008925B9" w:rsidRPr="008925B9" w:rsidRDefault="008925B9" w:rsidP="008925B9">
      <w:r w:rsidRPr="008925B9">
        <w:t>na základě zmocnění uděleného představenstvem Ing. Josef Richtr, místopředseda představenstva.</w:t>
      </w:r>
    </w:p>
    <w:p w14:paraId="3C447693" w14:textId="77777777" w:rsidR="008925B9" w:rsidRPr="008925B9" w:rsidRDefault="008925B9" w:rsidP="008925B9">
      <w:pPr>
        <w:rPr>
          <w:b/>
          <w:bCs/>
        </w:rPr>
      </w:pPr>
      <w:r w:rsidRPr="008925B9">
        <w:rPr>
          <w:b/>
          <w:bCs/>
        </w:rPr>
        <w:t>(„Objednatel”)</w:t>
      </w:r>
    </w:p>
    <w:p w14:paraId="2985B9B3" w14:textId="77777777" w:rsidR="008925B9" w:rsidRDefault="008925B9" w:rsidP="008925B9">
      <w:pPr>
        <w:rPr>
          <w:b/>
          <w:bCs/>
        </w:rPr>
      </w:pPr>
    </w:p>
    <w:p w14:paraId="0A31C8C5" w14:textId="77777777" w:rsidR="008925B9" w:rsidRPr="008925B9" w:rsidRDefault="008925B9" w:rsidP="008925B9">
      <w:pPr>
        <w:rPr>
          <w:b/>
          <w:bCs/>
        </w:rPr>
      </w:pPr>
      <w:r w:rsidRPr="008925B9">
        <w:rPr>
          <w:b/>
          <w:bCs/>
        </w:rPr>
        <w:t>a</w:t>
      </w:r>
    </w:p>
    <w:p w14:paraId="32EFDEA5" w14:textId="77777777" w:rsidR="008925B9" w:rsidRDefault="008925B9" w:rsidP="008925B9">
      <w:pPr>
        <w:rPr>
          <w:b/>
          <w:bCs/>
        </w:rPr>
      </w:pPr>
    </w:p>
    <w:p w14:paraId="373D38CF" w14:textId="77777777" w:rsidR="008925B9" w:rsidRPr="008925B9" w:rsidRDefault="008925B9" w:rsidP="008925B9">
      <w:pPr>
        <w:rPr>
          <w:b/>
          <w:bCs/>
        </w:rPr>
      </w:pPr>
      <w:r w:rsidRPr="008925B9">
        <w:rPr>
          <w:b/>
          <w:bCs/>
        </w:rPr>
        <w:t>Údržba mostů – FIRESTA + SUPER-KRETE</w:t>
      </w:r>
    </w:p>
    <w:p w14:paraId="42B92102" w14:textId="77777777" w:rsidR="008925B9" w:rsidRPr="008925B9" w:rsidRDefault="008925B9" w:rsidP="008925B9">
      <w:r w:rsidRPr="008925B9">
        <w:t>společnost založená dle § 2716 a násl. Občanského zákoníku, jejímiž společníky jsou níže uvedené</w:t>
      </w:r>
    </w:p>
    <w:p w14:paraId="53343253" w14:textId="77777777" w:rsidR="008925B9" w:rsidRDefault="008925B9" w:rsidP="008925B9">
      <w:r w:rsidRPr="008925B9">
        <w:t>společnosti:</w:t>
      </w:r>
    </w:p>
    <w:p w14:paraId="147B89E0" w14:textId="77777777" w:rsidR="00951FC7" w:rsidRPr="008925B9" w:rsidRDefault="00951FC7" w:rsidP="008925B9"/>
    <w:p w14:paraId="6265032E" w14:textId="77777777" w:rsidR="008925B9" w:rsidRPr="008925B9" w:rsidRDefault="008925B9" w:rsidP="008925B9">
      <w:pPr>
        <w:rPr>
          <w:b/>
          <w:bCs/>
        </w:rPr>
      </w:pPr>
      <w:r w:rsidRPr="008925B9">
        <w:rPr>
          <w:b/>
          <w:bCs/>
        </w:rPr>
        <w:t>FIRESTA-Fišer, rekonstrukce, stavby a.s. (správce společnosti)</w:t>
      </w:r>
    </w:p>
    <w:p w14:paraId="5837ED60" w14:textId="77777777" w:rsidR="008925B9" w:rsidRPr="008925B9" w:rsidRDefault="008925B9" w:rsidP="008925B9">
      <w:r w:rsidRPr="008925B9">
        <w:t>se sídlem Mlýnská 388/68, 602 00 Brno</w:t>
      </w:r>
    </w:p>
    <w:p w14:paraId="749A6AC4" w14:textId="77777777" w:rsidR="008925B9" w:rsidRPr="008925B9" w:rsidRDefault="008925B9" w:rsidP="008925B9">
      <w:r w:rsidRPr="008925B9">
        <w:t>IČO: 25317628</w:t>
      </w:r>
    </w:p>
    <w:p w14:paraId="62FEDACF" w14:textId="77777777" w:rsidR="008925B9" w:rsidRPr="008925B9" w:rsidRDefault="008925B9" w:rsidP="008925B9">
      <w:r w:rsidRPr="008925B9">
        <w:t>DIČ: CZ25317628</w:t>
      </w:r>
    </w:p>
    <w:p w14:paraId="661D2FE8" w14:textId="77777777" w:rsidR="008925B9" w:rsidRPr="008925B9" w:rsidRDefault="008925B9" w:rsidP="008925B9">
      <w:r w:rsidRPr="008925B9">
        <w:t>zápis v obchodním rejstříku: KS v Brně, oddíl B, vložka 2144</w:t>
      </w:r>
    </w:p>
    <w:p w14:paraId="08C3C907" w14:textId="77777777" w:rsidR="008925B9" w:rsidRPr="008925B9" w:rsidRDefault="008925B9" w:rsidP="008925B9">
      <w:r w:rsidRPr="008925B9">
        <w:t>bankovní spojení: Unicredit Bank Czech Republic and Slovakia, a. s.,</w:t>
      </w:r>
    </w:p>
    <w:p w14:paraId="5A03BAAD" w14:textId="77777777" w:rsidR="008925B9" w:rsidRPr="008925B9" w:rsidRDefault="008925B9" w:rsidP="008925B9">
      <w:r w:rsidRPr="008925B9">
        <w:t>č. účtu: 2102043465/2700</w:t>
      </w:r>
    </w:p>
    <w:p w14:paraId="5C1D7455" w14:textId="77777777" w:rsidR="008925B9" w:rsidRDefault="008925B9" w:rsidP="008925B9">
      <w:r w:rsidRPr="008925B9">
        <w:t>zastoupena: Ing. Pavel Borek, člen představenstva</w:t>
      </w:r>
    </w:p>
    <w:p w14:paraId="7104D9E3" w14:textId="77777777" w:rsidR="00951FC7" w:rsidRPr="008925B9" w:rsidRDefault="00951FC7" w:rsidP="008925B9"/>
    <w:p w14:paraId="6227C0B7" w14:textId="77777777" w:rsidR="008925B9" w:rsidRPr="008925B9" w:rsidRDefault="008925B9" w:rsidP="008925B9">
      <w:pPr>
        <w:rPr>
          <w:b/>
          <w:bCs/>
        </w:rPr>
      </w:pPr>
      <w:r w:rsidRPr="008925B9">
        <w:rPr>
          <w:b/>
          <w:bCs/>
        </w:rPr>
        <w:t>SUPER-KRETE CZECH s.r.o. (společník)</w:t>
      </w:r>
    </w:p>
    <w:p w14:paraId="2A191203" w14:textId="77777777" w:rsidR="008925B9" w:rsidRPr="008925B9" w:rsidRDefault="008925B9" w:rsidP="008925B9">
      <w:r w:rsidRPr="008925B9">
        <w:t>se sídlem Nupaky 494, 251 01 Říčany u Prahy</w:t>
      </w:r>
    </w:p>
    <w:p w14:paraId="1ED4B54A" w14:textId="77777777" w:rsidR="008925B9" w:rsidRPr="008925B9" w:rsidRDefault="008925B9" w:rsidP="008925B9">
      <w:r w:rsidRPr="008925B9">
        <w:t>IČO: 25692810</w:t>
      </w:r>
    </w:p>
    <w:p w14:paraId="613B9433" w14:textId="77777777" w:rsidR="008925B9" w:rsidRPr="008925B9" w:rsidRDefault="008925B9" w:rsidP="008925B9">
      <w:r w:rsidRPr="008925B9">
        <w:t>DIČ: CZ25692810</w:t>
      </w:r>
    </w:p>
    <w:p w14:paraId="45B14AD5" w14:textId="77777777" w:rsidR="008925B9" w:rsidRPr="008925B9" w:rsidRDefault="008925B9" w:rsidP="008925B9">
      <w:r w:rsidRPr="008925B9">
        <w:t>zápis v obchodním rejstříku: MS v Praze, oddíl C, vložka 61708</w:t>
      </w:r>
    </w:p>
    <w:p w14:paraId="3D90B335" w14:textId="77777777" w:rsidR="008925B9" w:rsidRPr="008925B9" w:rsidRDefault="008925B9" w:rsidP="008925B9">
      <w:r w:rsidRPr="008925B9">
        <w:t>bankovní spojení: Komerční banka, a.s., č. účtu: 7317660287/0100</w:t>
      </w:r>
    </w:p>
    <w:p w14:paraId="7337CC52" w14:textId="77777777" w:rsidR="008925B9" w:rsidRPr="008925B9" w:rsidRDefault="008925B9" w:rsidP="008925B9">
      <w:r w:rsidRPr="008925B9">
        <w:t>zastoupena: Ing. Martin Smekal, jednatel</w:t>
      </w:r>
    </w:p>
    <w:p w14:paraId="3EA65E59" w14:textId="77777777" w:rsidR="008925B9" w:rsidRPr="008925B9" w:rsidRDefault="008925B9" w:rsidP="008925B9">
      <w:pPr>
        <w:rPr>
          <w:b/>
          <w:bCs/>
        </w:rPr>
      </w:pPr>
      <w:r w:rsidRPr="008925B9">
        <w:rPr>
          <w:b/>
          <w:bCs/>
        </w:rPr>
        <w:t>(„Zhotovitel”)</w:t>
      </w:r>
    </w:p>
    <w:p w14:paraId="0F7E6037" w14:textId="77777777" w:rsidR="008925B9" w:rsidRDefault="008925B9" w:rsidP="008925B9">
      <w:pPr>
        <w:rPr>
          <w:b/>
          <w:bCs/>
        </w:rPr>
      </w:pPr>
    </w:p>
    <w:p w14:paraId="7E3DD653" w14:textId="77777777" w:rsidR="008A1206" w:rsidRDefault="008925B9" w:rsidP="008925B9">
      <w:r w:rsidRPr="008925B9">
        <w:rPr>
          <w:b/>
          <w:bCs/>
        </w:rPr>
        <w:t>(</w:t>
      </w:r>
      <w:r w:rsidRPr="00127D89">
        <w:t>Objednatel a Zhotovitel také společně</w:t>
      </w:r>
      <w:r w:rsidRPr="008925B9">
        <w:rPr>
          <w:b/>
          <w:bCs/>
        </w:rPr>
        <w:t xml:space="preserve"> „Smluvní strany“)</w:t>
      </w:r>
    </w:p>
    <w:p w14:paraId="25541EC6" w14:textId="77777777" w:rsidR="006C5157" w:rsidRDefault="006C5157" w:rsidP="00552E65"/>
    <w:p w14:paraId="272D45B5" w14:textId="77777777" w:rsidR="00B54204" w:rsidRDefault="00B54204" w:rsidP="00552E65"/>
    <w:p w14:paraId="0ED7F7F0" w14:textId="77777777" w:rsidR="00B54204" w:rsidRDefault="00B54204" w:rsidP="00552E65"/>
    <w:p w14:paraId="0E4F7B19" w14:textId="77777777" w:rsidR="00B54204" w:rsidRDefault="00B54204" w:rsidP="00552E65"/>
    <w:p w14:paraId="1A321772" w14:textId="77777777" w:rsidR="008925B9" w:rsidRDefault="008925B9" w:rsidP="00552E65"/>
    <w:p w14:paraId="0EBA2E15" w14:textId="77777777" w:rsidR="008925B9" w:rsidRDefault="008925B9" w:rsidP="00552E65"/>
    <w:p w14:paraId="1786A1EA" w14:textId="77777777" w:rsidR="008925B9" w:rsidRDefault="008925B9" w:rsidP="00552E65"/>
    <w:p w14:paraId="22FE5006" w14:textId="77777777" w:rsidR="005E0035" w:rsidRPr="0069218F" w:rsidRDefault="005E0035" w:rsidP="008925B9">
      <w:pPr>
        <w:pStyle w:val="Nadpis4"/>
        <w:spacing w:before="0"/>
        <w:jc w:val="center"/>
        <w:rPr>
          <w:rFonts w:ascii="Times New Roman" w:hAnsi="Times New Roman"/>
          <w:i w:val="0"/>
          <w:color w:val="auto"/>
        </w:rPr>
      </w:pPr>
      <w:r w:rsidRPr="0069218F">
        <w:rPr>
          <w:rFonts w:ascii="Times New Roman" w:hAnsi="Times New Roman"/>
          <w:i w:val="0"/>
          <w:color w:val="auto"/>
        </w:rPr>
        <w:t>II.</w:t>
      </w:r>
    </w:p>
    <w:p w14:paraId="1150AAA2" w14:textId="77777777" w:rsidR="00230580" w:rsidRPr="0091436A" w:rsidRDefault="005E0035" w:rsidP="00552E65">
      <w:pPr>
        <w:jc w:val="center"/>
        <w:rPr>
          <w:b/>
        </w:rPr>
      </w:pPr>
      <w:r w:rsidRPr="0091436A">
        <w:rPr>
          <w:b/>
        </w:rPr>
        <w:t>Předmět Dodatku</w:t>
      </w:r>
    </w:p>
    <w:p w14:paraId="5EAEC205" w14:textId="77777777" w:rsidR="005E0035" w:rsidRPr="0069218F" w:rsidRDefault="005E0035" w:rsidP="00552E65">
      <w:pPr>
        <w:pStyle w:val="Nadpis4"/>
        <w:spacing w:before="0"/>
        <w:ind w:left="425" w:hanging="425"/>
        <w:jc w:val="center"/>
        <w:rPr>
          <w:rFonts w:ascii="Times New Roman" w:hAnsi="Times New Roman"/>
        </w:rPr>
      </w:pPr>
    </w:p>
    <w:p w14:paraId="71562A5B" w14:textId="77777777" w:rsidR="00D70D4B" w:rsidRPr="0082664A" w:rsidRDefault="00D70D4B" w:rsidP="008925B9">
      <w:pPr>
        <w:numPr>
          <w:ilvl w:val="0"/>
          <w:numId w:val="7"/>
        </w:numPr>
        <w:ind w:left="284" w:hanging="284"/>
        <w:jc w:val="both"/>
      </w:pPr>
      <w:r w:rsidRPr="0069218F">
        <w:t>Smluvní strany dnešního dne uzavírají</w:t>
      </w:r>
      <w:r w:rsidR="00951FC7">
        <w:t xml:space="preserve"> v souladu s § 2586 a násl. Zákona č. 89/2012 Sb., občanský zákoník </w:t>
      </w:r>
      <w:r w:rsidRPr="0069218F">
        <w:t xml:space="preserve">tento dodatek č. </w:t>
      </w:r>
      <w:r w:rsidR="009025C0" w:rsidRPr="0069218F">
        <w:t>1</w:t>
      </w:r>
      <w:r w:rsidRPr="008925B9">
        <w:rPr>
          <w:b/>
        </w:rPr>
        <w:t xml:space="preserve"> </w:t>
      </w:r>
      <w:r w:rsidRPr="0069218F">
        <w:t xml:space="preserve">(dále jen </w:t>
      </w:r>
      <w:r w:rsidRPr="0033336C">
        <w:rPr>
          <w:b/>
          <w:bCs/>
        </w:rPr>
        <w:t>„Dodatek“</w:t>
      </w:r>
      <w:r w:rsidRPr="0069218F">
        <w:t>) k</w:t>
      </w:r>
      <w:r w:rsidR="00951FC7">
        <w:t xml:space="preserve"> výše </w:t>
      </w:r>
      <w:r w:rsidR="003215BF">
        <w:t xml:space="preserve">uvedené </w:t>
      </w:r>
      <w:r w:rsidR="003215BF" w:rsidRPr="0069218F">
        <w:t>Dílčí</w:t>
      </w:r>
      <w:r w:rsidR="00274CA3">
        <w:t xml:space="preserve"> smlouvě</w:t>
      </w:r>
      <w:r w:rsidR="003A4B11">
        <w:t xml:space="preserve"> </w:t>
      </w:r>
      <w:r w:rsidR="003A4B11" w:rsidRPr="00ED7AA2">
        <w:t xml:space="preserve">ze dne </w:t>
      </w:r>
      <w:r w:rsidR="00B668A2">
        <w:t>10.4.2024</w:t>
      </w:r>
      <w:r w:rsidR="003A4B11">
        <w:t xml:space="preserve"> na</w:t>
      </w:r>
      <w:r w:rsidR="003A4B11" w:rsidRPr="00ED7AA2" w:rsidDel="004577A0">
        <w:t xml:space="preserve"> </w:t>
      </w:r>
      <w:r w:rsidR="003A4B11">
        <w:t xml:space="preserve">akci: </w:t>
      </w:r>
      <w:r w:rsidR="00A83AB5" w:rsidRPr="00A83AB5">
        <w:rPr>
          <w:b/>
        </w:rPr>
        <w:t>„Most S040, NN3778, Vokovice, P6 – stavební údržba“</w:t>
      </w:r>
      <w:r w:rsidR="00C222E8">
        <w:t xml:space="preserve"> </w:t>
      </w:r>
      <w:r w:rsidRPr="0082664A">
        <w:t xml:space="preserve">(dále jen </w:t>
      </w:r>
      <w:r w:rsidRPr="0033336C">
        <w:rPr>
          <w:b/>
          <w:bCs/>
        </w:rPr>
        <w:t>„Smlouva“</w:t>
      </w:r>
      <w:r w:rsidRPr="0082664A">
        <w:t xml:space="preserve">). </w:t>
      </w:r>
    </w:p>
    <w:p w14:paraId="11A3DE85" w14:textId="77777777" w:rsidR="00434324" w:rsidRPr="0082664A" w:rsidRDefault="00434324" w:rsidP="00556933">
      <w:pPr>
        <w:ind w:left="284"/>
        <w:jc w:val="both"/>
      </w:pPr>
    </w:p>
    <w:p w14:paraId="569C58BA" w14:textId="77777777" w:rsidR="000210DE" w:rsidRPr="0082664A" w:rsidRDefault="00970A39">
      <w:pPr>
        <w:numPr>
          <w:ilvl w:val="0"/>
          <w:numId w:val="7"/>
        </w:numPr>
        <w:ind w:left="284" w:hanging="284"/>
        <w:jc w:val="both"/>
        <w:rPr>
          <w:bCs/>
        </w:rPr>
      </w:pPr>
      <w:r w:rsidRPr="0082664A">
        <w:t xml:space="preserve">Předmětem tohoto Dodatku je </w:t>
      </w:r>
      <w:r w:rsidR="00951FC7">
        <w:t>provedení změn Smlouvy</w:t>
      </w:r>
      <w:r w:rsidR="00274CA3">
        <w:t>,</w:t>
      </w:r>
      <w:r w:rsidR="00951FC7">
        <w:t xml:space="preserve"> na kterých se </w:t>
      </w:r>
      <w:r w:rsidR="00EA334E">
        <w:t xml:space="preserve">Smluvní </w:t>
      </w:r>
      <w:r w:rsidR="00951FC7">
        <w:t>strany dohodly. Jedná se</w:t>
      </w:r>
      <w:r w:rsidR="00274CA3">
        <w:t xml:space="preserve"> </w:t>
      </w:r>
      <w:r w:rsidR="00951FC7">
        <w:t xml:space="preserve">o </w:t>
      </w:r>
      <w:r w:rsidRPr="0082664A">
        <w:t>nepodstatn</w:t>
      </w:r>
      <w:r w:rsidR="00951FC7">
        <w:t>ou</w:t>
      </w:r>
      <w:r w:rsidRPr="0082664A">
        <w:t xml:space="preserve"> </w:t>
      </w:r>
      <w:r w:rsidR="00951FC7" w:rsidRPr="0082664A">
        <w:t>změn</w:t>
      </w:r>
      <w:r w:rsidR="00951FC7">
        <w:t>u</w:t>
      </w:r>
      <w:r w:rsidR="00951FC7" w:rsidRPr="0082664A">
        <w:t xml:space="preserve"> </w:t>
      </w:r>
      <w:r w:rsidRPr="0082664A">
        <w:t xml:space="preserve">závazku </w:t>
      </w:r>
      <w:r w:rsidR="00951FC7">
        <w:t>ze smlouvy na veřejnou zakázku dle</w:t>
      </w:r>
      <w:r w:rsidRPr="0082664A">
        <w:t xml:space="preserve"> § 222 </w:t>
      </w:r>
      <w:r w:rsidR="005227D3" w:rsidRPr="0082664A">
        <w:t>odst. 5</w:t>
      </w:r>
      <w:r w:rsidRPr="0082664A">
        <w:t>, zákona č. 134/2016 Sb., o zadávání veřejných zakázek</w:t>
      </w:r>
      <w:r w:rsidR="005227D3" w:rsidRPr="0082664A">
        <w:t xml:space="preserve"> (dále jen „ZZVZ“)</w:t>
      </w:r>
      <w:r w:rsidRPr="0082664A">
        <w:t>.</w:t>
      </w:r>
      <w:r w:rsidRPr="0082664A" w:rsidDel="00DE0AE8">
        <w:t xml:space="preserve"> </w:t>
      </w:r>
      <w:r w:rsidR="0033336C">
        <w:rPr>
          <w:bCs/>
        </w:rPr>
        <w:t xml:space="preserve">Podrobný popis je uveden ve Změnovém listu č. 1 </w:t>
      </w:r>
      <w:r w:rsidR="003215BF">
        <w:rPr>
          <w:bCs/>
        </w:rPr>
        <w:t>(dále</w:t>
      </w:r>
      <w:r w:rsidR="0033336C">
        <w:rPr>
          <w:bCs/>
        </w:rPr>
        <w:t xml:space="preserve"> jen </w:t>
      </w:r>
      <w:r w:rsidR="0033336C" w:rsidRPr="0033336C">
        <w:rPr>
          <w:b/>
        </w:rPr>
        <w:t>„ZBV 1“</w:t>
      </w:r>
      <w:r w:rsidR="0033336C">
        <w:rPr>
          <w:bCs/>
        </w:rPr>
        <w:t>).</w:t>
      </w:r>
    </w:p>
    <w:p w14:paraId="4704AB31" w14:textId="77777777" w:rsidR="00970A39" w:rsidRPr="0082664A" w:rsidRDefault="00970A39" w:rsidP="00395E84">
      <w:pPr>
        <w:pStyle w:val="Odstavecseseznamem"/>
        <w:ind w:left="0"/>
        <w:jc w:val="both"/>
      </w:pPr>
    </w:p>
    <w:p w14:paraId="1928458E" w14:textId="77777777" w:rsidR="0033336C" w:rsidRDefault="0033336C" w:rsidP="00EA334E">
      <w:pPr>
        <w:numPr>
          <w:ilvl w:val="0"/>
          <w:numId w:val="7"/>
        </w:numPr>
        <w:ind w:left="284"/>
        <w:jc w:val="both"/>
      </w:pPr>
      <w:r w:rsidRPr="0033336C">
        <w:t xml:space="preserve">Vzhledem ke skutečnostem uvedeným v předchozích odstavcích tohoto článku, se smluvní strany dohodly na doplnění Přílohy č. 1 Smlouvy o ZBV </w:t>
      </w:r>
      <w:r>
        <w:t>1</w:t>
      </w:r>
      <w:r w:rsidRPr="0033336C">
        <w:t xml:space="preserve"> vč. Příloh, které tvoří přílohu č. 1 </w:t>
      </w:r>
      <w:proofErr w:type="gramStart"/>
      <w:r w:rsidR="003215BF" w:rsidRPr="0033336C">
        <w:t>Dodatku,</w:t>
      </w:r>
      <w:r w:rsidR="003215BF">
        <w:t xml:space="preserve">  </w:t>
      </w:r>
      <w:r w:rsidR="00274CA3">
        <w:t xml:space="preserve"> </w:t>
      </w:r>
      <w:proofErr w:type="gramEnd"/>
      <w:r w:rsidR="00274CA3">
        <w:t xml:space="preserve">             </w:t>
      </w:r>
      <w:r w:rsidRPr="0033336C">
        <w:t xml:space="preserve"> a dále, že se znění čl.6, odst. 6.1 </w:t>
      </w:r>
      <w:r w:rsidR="00EA334E">
        <w:t xml:space="preserve">písm. a) </w:t>
      </w:r>
      <w:r w:rsidRPr="0033336C">
        <w:t xml:space="preserve">Smlouvy, v části </w:t>
      </w:r>
      <w:r w:rsidR="00EA334E">
        <w:t>„</w:t>
      </w:r>
      <w:r w:rsidRPr="0033336C">
        <w:t>Cena bez DPH</w:t>
      </w:r>
      <w:r w:rsidR="00EA334E">
        <w:t>“</w:t>
      </w:r>
      <w:r w:rsidRPr="0033336C">
        <w:t xml:space="preserve"> nahrazuje novým zněním takto</w:t>
      </w:r>
      <w:r>
        <w:t>:</w:t>
      </w:r>
    </w:p>
    <w:p w14:paraId="39010864" w14:textId="77777777" w:rsidR="0033336C" w:rsidRPr="00127D89" w:rsidRDefault="0033336C" w:rsidP="00EA334E">
      <w:pPr>
        <w:pStyle w:val="Nadpis4"/>
        <w:ind w:left="425" w:hanging="425"/>
        <w:rPr>
          <w:rFonts w:ascii="Times New Roman" w:hAnsi="Times New Roman"/>
          <w:bCs w:val="0"/>
          <w:i w:val="0"/>
          <w:iCs w:val="0"/>
          <w:color w:val="auto"/>
        </w:rPr>
      </w:pPr>
      <w:r>
        <w:rPr>
          <w:rFonts w:ascii="Arial" w:hAnsi="Arial" w:cs="Arial"/>
          <w:i w:val="0"/>
          <w:szCs w:val="22"/>
          <w:u w:val="single"/>
        </w:rPr>
        <w:t xml:space="preserve">                  </w:t>
      </w:r>
      <w:r w:rsidRPr="0033336C">
        <w:rPr>
          <w:rFonts w:ascii="Times New Roman" w:hAnsi="Times New Roman"/>
          <w:bCs w:val="0"/>
          <w:i w:val="0"/>
          <w:iCs w:val="0"/>
          <w:color w:val="auto"/>
        </w:rPr>
        <w:t>Změna čl. 6 Smlouvy (</w:t>
      </w:r>
      <w:r w:rsidR="00EA334E">
        <w:rPr>
          <w:rFonts w:ascii="Times New Roman" w:hAnsi="Times New Roman"/>
          <w:bCs w:val="0"/>
          <w:i w:val="0"/>
          <w:iCs w:val="0"/>
          <w:color w:val="auto"/>
        </w:rPr>
        <w:t>Odměna za poskytování prací</w:t>
      </w:r>
      <w:r w:rsidRPr="0033336C">
        <w:rPr>
          <w:rFonts w:ascii="Times New Roman" w:hAnsi="Times New Roman"/>
          <w:bCs w:val="0"/>
          <w:i w:val="0"/>
          <w:iCs w:val="0"/>
          <w:color w:val="auto"/>
        </w:rPr>
        <w:t>), odst. 6.1</w:t>
      </w:r>
      <w:r w:rsidR="00EA334E">
        <w:rPr>
          <w:rFonts w:ascii="Times New Roman" w:hAnsi="Times New Roman"/>
          <w:bCs w:val="0"/>
          <w:i w:val="0"/>
          <w:iCs w:val="0"/>
          <w:color w:val="auto"/>
        </w:rPr>
        <w:t xml:space="preserve"> písm. a)</w:t>
      </w:r>
      <w:r w:rsidRPr="0033336C">
        <w:rPr>
          <w:rFonts w:ascii="Times New Roman" w:hAnsi="Times New Roman"/>
          <w:bCs w:val="0"/>
          <w:i w:val="0"/>
          <w:iCs w:val="0"/>
          <w:color w:val="auto"/>
        </w:rPr>
        <w:t>:</w:t>
      </w:r>
    </w:p>
    <w:p w14:paraId="77ABB9D1" w14:textId="77777777" w:rsidR="006C5157" w:rsidRPr="0082664A" w:rsidRDefault="006C5157" w:rsidP="00127D89">
      <w:pPr>
        <w:pStyle w:val="Odstavecseseznamem"/>
        <w:ind w:left="0"/>
        <w:jc w:val="both"/>
      </w:pPr>
    </w:p>
    <w:p w14:paraId="120490CC" w14:textId="77777777" w:rsidR="00EF4B1C" w:rsidRPr="0082664A" w:rsidRDefault="00EF4B1C" w:rsidP="00552E65">
      <w:pPr>
        <w:pStyle w:val="Nadpis2"/>
        <w:rPr>
          <w:b w:val="0"/>
          <w:szCs w:val="24"/>
        </w:rPr>
      </w:pPr>
    </w:p>
    <w:p w14:paraId="54339DFA" w14:textId="77777777" w:rsidR="005227D3" w:rsidRPr="0082664A" w:rsidRDefault="0033336C" w:rsidP="00552E65">
      <w:pPr>
        <w:pStyle w:val="Nadpis2"/>
        <w:ind w:firstLine="426"/>
        <w:rPr>
          <w:b w:val="0"/>
          <w:szCs w:val="24"/>
        </w:rPr>
      </w:pPr>
      <w:r>
        <w:rPr>
          <w:b w:val="0"/>
          <w:szCs w:val="24"/>
        </w:rPr>
        <w:t>C</w:t>
      </w:r>
      <w:r w:rsidR="007C1CA0" w:rsidRPr="0082664A">
        <w:rPr>
          <w:b w:val="0"/>
          <w:szCs w:val="24"/>
        </w:rPr>
        <w:t xml:space="preserve">ena </w:t>
      </w:r>
      <w:r>
        <w:rPr>
          <w:b w:val="0"/>
          <w:szCs w:val="24"/>
        </w:rPr>
        <w:t xml:space="preserve">za </w:t>
      </w:r>
      <w:r w:rsidR="00EA334E">
        <w:rPr>
          <w:b w:val="0"/>
          <w:szCs w:val="24"/>
        </w:rPr>
        <w:t>Práce</w:t>
      </w:r>
      <w:r>
        <w:rPr>
          <w:b w:val="0"/>
          <w:szCs w:val="24"/>
        </w:rPr>
        <w:t xml:space="preserve"> dle Smlouvy</w:t>
      </w:r>
      <w:r w:rsidR="00F01298" w:rsidRPr="0082664A">
        <w:rPr>
          <w:b w:val="0"/>
          <w:szCs w:val="24"/>
        </w:rPr>
        <w:t xml:space="preserve"> </w:t>
      </w:r>
      <w:r w:rsidR="007C1CA0" w:rsidRPr="0082664A">
        <w:rPr>
          <w:b w:val="0"/>
          <w:szCs w:val="24"/>
        </w:rPr>
        <w:t>bez DPH</w:t>
      </w:r>
      <w:r w:rsidR="007C1CA0" w:rsidRPr="0082664A">
        <w:rPr>
          <w:b w:val="0"/>
          <w:szCs w:val="24"/>
        </w:rPr>
        <w:tab/>
      </w:r>
      <w:r w:rsidR="00215C95" w:rsidRPr="0082664A">
        <w:rPr>
          <w:b w:val="0"/>
          <w:szCs w:val="24"/>
        </w:rPr>
        <w:tab/>
      </w:r>
      <w:r w:rsidR="00215C95" w:rsidRPr="0082664A">
        <w:rPr>
          <w:b w:val="0"/>
          <w:szCs w:val="24"/>
        </w:rPr>
        <w:tab/>
      </w:r>
      <w:r w:rsidR="00215C95" w:rsidRPr="0082664A">
        <w:rPr>
          <w:b w:val="0"/>
          <w:szCs w:val="24"/>
        </w:rPr>
        <w:tab/>
      </w:r>
      <w:r w:rsidR="00215C95" w:rsidRPr="0082664A">
        <w:rPr>
          <w:b w:val="0"/>
          <w:szCs w:val="24"/>
        </w:rPr>
        <w:tab/>
        <w:t xml:space="preserve"> </w:t>
      </w:r>
      <w:r w:rsidR="00230580" w:rsidRPr="0082664A">
        <w:rPr>
          <w:b w:val="0"/>
          <w:szCs w:val="24"/>
        </w:rPr>
        <w:t xml:space="preserve"> </w:t>
      </w:r>
      <w:r w:rsidR="00685734" w:rsidRPr="0082664A">
        <w:rPr>
          <w:b w:val="0"/>
          <w:szCs w:val="24"/>
        </w:rPr>
        <w:t xml:space="preserve"> </w:t>
      </w:r>
      <w:r w:rsidR="0006219D">
        <w:rPr>
          <w:b w:val="0"/>
          <w:szCs w:val="24"/>
        </w:rPr>
        <w:tab/>
        <w:t xml:space="preserve"> </w:t>
      </w:r>
      <w:r w:rsidR="0006219D" w:rsidRPr="0082664A">
        <w:rPr>
          <w:b w:val="0"/>
          <w:szCs w:val="24"/>
        </w:rPr>
        <w:t>4</w:t>
      </w:r>
      <w:r w:rsidR="008925B9" w:rsidRPr="0082664A">
        <w:rPr>
          <w:b w:val="0"/>
          <w:szCs w:val="24"/>
        </w:rPr>
        <w:t xml:space="preserve"> 476 232,89 Kč</w:t>
      </w:r>
    </w:p>
    <w:p w14:paraId="5B405EAE" w14:textId="77777777" w:rsidR="00F476B7" w:rsidRPr="0082664A" w:rsidRDefault="00F476B7" w:rsidP="00127D89">
      <w:pPr>
        <w:pStyle w:val="Nadpis2"/>
        <w:rPr>
          <w:b w:val="0"/>
          <w:szCs w:val="24"/>
        </w:rPr>
      </w:pPr>
    </w:p>
    <w:p w14:paraId="4F7D1167" w14:textId="77777777" w:rsidR="00F476B7" w:rsidRPr="0082664A" w:rsidRDefault="0033336C" w:rsidP="00F476B7">
      <w:pPr>
        <w:pStyle w:val="Nadpis2"/>
        <w:ind w:left="426"/>
        <w:rPr>
          <w:b w:val="0"/>
          <w:szCs w:val="24"/>
        </w:rPr>
      </w:pPr>
      <w:r>
        <w:rPr>
          <w:b w:val="0"/>
          <w:szCs w:val="24"/>
        </w:rPr>
        <w:t xml:space="preserve">Cena méněprací dle Dodatku č.1 </w:t>
      </w:r>
      <w:r w:rsidR="003215BF">
        <w:rPr>
          <w:b w:val="0"/>
          <w:szCs w:val="24"/>
        </w:rPr>
        <w:t>(§</w:t>
      </w:r>
      <w:r>
        <w:rPr>
          <w:b w:val="0"/>
          <w:szCs w:val="24"/>
        </w:rPr>
        <w:t xml:space="preserve"> 222 odst. 5 ZZVZ) bez DPH</w:t>
      </w:r>
      <w:r w:rsidR="00EA334E">
        <w:rPr>
          <w:b w:val="0"/>
          <w:szCs w:val="24"/>
        </w:rPr>
        <w:tab/>
      </w:r>
      <w:proofErr w:type="gramStart"/>
      <w:r w:rsidR="00EA334E">
        <w:rPr>
          <w:b w:val="0"/>
          <w:szCs w:val="24"/>
        </w:rPr>
        <w:tab/>
      </w:r>
      <w:r w:rsidR="0006219D">
        <w:rPr>
          <w:b w:val="0"/>
          <w:szCs w:val="24"/>
        </w:rPr>
        <w:t xml:space="preserve">  -</w:t>
      </w:r>
      <w:proofErr w:type="gramEnd"/>
      <w:r w:rsidR="0006219D">
        <w:rPr>
          <w:b w:val="0"/>
          <w:szCs w:val="24"/>
        </w:rPr>
        <w:t xml:space="preserve"> </w:t>
      </w:r>
      <w:r>
        <w:rPr>
          <w:b w:val="0"/>
          <w:szCs w:val="24"/>
        </w:rPr>
        <w:t>102 522,66</w:t>
      </w:r>
      <w:r w:rsidR="00EA334E">
        <w:rPr>
          <w:b w:val="0"/>
          <w:szCs w:val="24"/>
        </w:rPr>
        <w:t xml:space="preserve"> Kč</w:t>
      </w:r>
    </w:p>
    <w:p w14:paraId="0C116E3E" w14:textId="77777777" w:rsidR="00F476B7" w:rsidRPr="0082664A" w:rsidRDefault="00F476B7" w:rsidP="00F476B7">
      <w:pPr>
        <w:pStyle w:val="Nadpis2"/>
        <w:ind w:left="426"/>
        <w:rPr>
          <w:b w:val="0"/>
          <w:szCs w:val="24"/>
        </w:rPr>
      </w:pPr>
    </w:p>
    <w:p w14:paraId="13BF017D" w14:textId="77777777" w:rsidR="00F476B7" w:rsidRPr="0082664A" w:rsidRDefault="0033336C" w:rsidP="00F476B7">
      <w:pPr>
        <w:pStyle w:val="Nadpis2"/>
        <w:ind w:left="426"/>
        <w:rPr>
          <w:b w:val="0"/>
          <w:szCs w:val="24"/>
        </w:rPr>
      </w:pPr>
      <w:r>
        <w:rPr>
          <w:b w:val="0"/>
          <w:szCs w:val="24"/>
        </w:rPr>
        <w:t>Cena víceprací dle Dodatku č. 1 (§ 222 odst. 5 ZZVZ)</w:t>
      </w:r>
      <w:r w:rsidR="00EA334E">
        <w:rPr>
          <w:b w:val="0"/>
          <w:szCs w:val="24"/>
        </w:rPr>
        <w:tab/>
        <w:t xml:space="preserve"> bez DPH</w:t>
      </w:r>
      <w:r w:rsidR="00EA334E">
        <w:rPr>
          <w:b w:val="0"/>
          <w:szCs w:val="24"/>
        </w:rPr>
        <w:tab/>
      </w:r>
      <w:r w:rsidR="00EA334E">
        <w:rPr>
          <w:b w:val="0"/>
          <w:szCs w:val="24"/>
        </w:rPr>
        <w:tab/>
      </w:r>
      <w:r w:rsidR="0006219D">
        <w:rPr>
          <w:b w:val="0"/>
          <w:szCs w:val="24"/>
        </w:rPr>
        <w:t xml:space="preserve">     </w:t>
      </w:r>
      <w:r>
        <w:rPr>
          <w:b w:val="0"/>
          <w:szCs w:val="24"/>
        </w:rPr>
        <w:t>182 093,02 Kč</w:t>
      </w:r>
    </w:p>
    <w:p w14:paraId="21A8DE65" w14:textId="77777777" w:rsidR="00F476B7" w:rsidRPr="0082664A" w:rsidRDefault="00F476B7" w:rsidP="003D27B0">
      <w:pPr>
        <w:pStyle w:val="Nadpis2"/>
        <w:ind w:left="426"/>
        <w:rPr>
          <w:b w:val="0"/>
          <w:szCs w:val="24"/>
        </w:rPr>
      </w:pPr>
    </w:p>
    <w:p w14:paraId="66689531" w14:textId="77777777" w:rsidR="00D70D4B" w:rsidRPr="0082664A" w:rsidRDefault="00D70D4B" w:rsidP="00552E65">
      <w:pPr>
        <w:ind w:firstLine="426"/>
        <w:rPr>
          <w:b/>
          <w:bCs/>
        </w:rPr>
      </w:pPr>
      <w:r w:rsidRPr="0082664A">
        <w:rPr>
          <w:b/>
          <w:bCs/>
        </w:rPr>
        <w:t>Cena</w:t>
      </w:r>
      <w:r w:rsidR="0033336C">
        <w:rPr>
          <w:b/>
          <w:bCs/>
        </w:rPr>
        <w:t xml:space="preserve"> celkem dle Smlouvy včetně Dodatku č. 1 bez DPH („</w:t>
      </w:r>
      <w:r w:rsidR="00EA334E">
        <w:rPr>
          <w:b/>
          <w:bCs/>
        </w:rPr>
        <w:t>Odmě</w:t>
      </w:r>
      <w:r w:rsidR="0033336C">
        <w:rPr>
          <w:b/>
          <w:bCs/>
        </w:rPr>
        <w:t>na</w:t>
      </w:r>
      <w:r w:rsidR="003215BF">
        <w:rPr>
          <w:b/>
          <w:bCs/>
        </w:rPr>
        <w:t>“)</w:t>
      </w:r>
      <w:r w:rsidR="003215BF" w:rsidRPr="0082664A">
        <w:rPr>
          <w:b/>
          <w:bCs/>
        </w:rPr>
        <w:t xml:space="preserve"> </w:t>
      </w:r>
      <w:r w:rsidR="003215BF" w:rsidRPr="0082664A">
        <w:rPr>
          <w:b/>
          <w:bCs/>
        </w:rPr>
        <w:tab/>
      </w:r>
      <w:r w:rsidR="0082664A" w:rsidRPr="0082664A">
        <w:rPr>
          <w:b/>
          <w:bCs/>
        </w:rPr>
        <w:t xml:space="preserve">   </w:t>
      </w:r>
      <w:r w:rsidR="00622B38" w:rsidRPr="0082664A">
        <w:rPr>
          <w:b/>
          <w:bCs/>
          <w:color w:val="000000"/>
        </w:rPr>
        <w:t>4 555 803,25</w:t>
      </w:r>
      <w:r w:rsidR="00E948FC" w:rsidRPr="0082664A">
        <w:rPr>
          <w:b/>
          <w:bCs/>
          <w:color w:val="000000"/>
        </w:rPr>
        <w:t xml:space="preserve"> </w:t>
      </w:r>
      <w:r w:rsidR="00C04ABC" w:rsidRPr="0082664A">
        <w:rPr>
          <w:b/>
          <w:bCs/>
          <w:color w:val="000000"/>
        </w:rPr>
        <w:t>Kč</w:t>
      </w:r>
    </w:p>
    <w:p w14:paraId="55306419" w14:textId="77777777" w:rsidR="00D70D4B" w:rsidRPr="0082664A" w:rsidRDefault="00D70D4B" w:rsidP="00552E65">
      <w:pPr>
        <w:pStyle w:val="Nadpis2"/>
        <w:rPr>
          <w:b w:val="0"/>
          <w:szCs w:val="24"/>
        </w:rPr>
      </w:pPr>
    </w:p>
    <w:p w14:paraId="3C7CF11E" w14:textId="77777777" w:rsidR="0033336C" w:rsidRDefault="0033336C" w:rsidP="00127D89">
      <w:pPr>
        <w:jc w:val="both"/>
      </w:pPr>
      <w:r>
        <w:t>Ostatní ustanovení čl. 6, odst. 6.1 Smlouvy se nemění</w:t>
      </w:r>
    </w:p>
    <w:p w14:paraId="203AE42B" w14:textId="77777777" w:rsidR="00823C82" w:rsidRDefault="00823C82" w:rsidP="00127D89">
      <w:pPr>
        <w:ind w:left="426"/>
        <w:jc w:val="both"/>
      </w:pPr>
    </w:p>
    <w:p w14:paraId="0E4FF80D" w14:textId="77777777" w:rsidR="00EC4FBC" w:rsidRPr="0082664A" w:rsidRDefault="0033336C" w:rsidP="0033336C">
      <w:pPr>
        <w:jc w:val="both"/>
      </w:pPr>
      <w:r w:rsidRPr="0033336C">
        <w:t xml:space="preserve">Celková hodnota změny závazku ze Smlouvy dle Dodatku č. </w:t>
      </w:r>
      <w:r>
        <w:t>1</w:t>
      </w:r>
      <w:r w:rsidRPr="0033336C">
        <w:t xml:space="preserve"> dle § 222 odst. </w:t>
      </w:r>
      <w:r>
        <w:t>5</w:t>
      </w:r>
      <w:r w:rsidRPr="0033336C">
        <w:t xml:space="preserve"> </w:t>
      </w:r>
      <w:r>
        <w:t>ZZVZ nepřesáhne 30</w:t>
      </w:r>
      <w:r w:rsidRPr="0033336C">
        <w:t>% původní hodnoty závazku ze Smlouvy na veřejnou zakázku</w:t>
      </w:r>
      <w:r>
        <w:t>.</w:t>
      </w:r>
    </w:p>
    <w:p w14:paraId="2CEBC791" w14:textId="77777777" w:rsidR="00066050" w:rsidRPr="007C30FA" w:rsidRDefault="00066050" w:rsidP="00552E65"/>
    <w:p w14:paraId="6C53CC08" w14:textId="77777777" w:rsidR="00631C49" w:rsidRDefault="00631C49" w:rsidP="00552E65">
      <w:pPr>
        <w:rPr>
          <w:b/>
        </w:rPr>
      </w:pPr>
    </w:p>
    <w:p w14:paraId="65C73E3F" w14:textId="77777777" w:rsidR="007F184B" w:rsidRPr="0069218F" w:rsidRDefault="007F184B" w:rsidP="00552E65">
      <w:pPr>
        <w:rPr>
          <w:b/>
        </w:rPr>
      </w:pPr>
    </w:p>
    <w:p w14:paraId="27ABF418" w14:textId="77777777" w:rsidR="00664F70" w:rsidRPr="0069218F" w:rsidRDefault="005C108A" w:rsidP="00552E65">
      <w:pPr>
        <w:jc w:val="center"/>
        <w:rPr>
          <w:b/>
        </w:rPr>
      </w:pPr>
      <w:r>
        <w:rPr>
          <w:b/>
        </w:rPr>
        <w:t>III</w:t>
      </w:r>
      <w:r w:rsidR="00664F70" w:rsidRPr="0069218F">
        <w:rPr>
          <w:b/>
        </w:rPr>
        <w:t>.</w:t>
      </w:r>
    </w:p>
    <w:p w14:paraId="0AC00434" w14:textId="77777777" w:rsidR="00664F70" w:rsidRPr="0069218F" w:rsidRDefault="00664F70" w:rsidP="00552E65">
      <w:pPr>
        <w:jc w:val="center"/>
        <w:rPr>
          <w:b/>
        </w:rPr>
      </w:pPr>
      <w:r w:rsidRPr="0069218F">
        <w:rPr>
          <w:b/>
        </w:rPr>
        <w:t>Závěrečná ustanovení</w:t>
      </w:r>
    </w:p>
    <w:p w14:paraId="036DFD4F" w14:textId="77777777" w:rsidR="00664F70" w:rsidRPr="0069218F" w:rsidRDefault="00664F70" w:rsidP="00552E65">
      <w:pPr>
        <w:ind w:left="344"/>
        <w:rPr>
          <w:snapToGrid w:val="0"/>
        </w:rPr>
      </w:pPr>
    </w:p>
    <w:p w14:paraId="2D9B7EF1" w14:textId="77777777" w:rsidR="002B1599" w:rsidRPr="0069218F" w:rsidRDefault="00664F70">
      <w:pPr>
        <w:pStyle w:val="Odstavecseseznamem"/>
        <w:numPr>
          <w:ilvl w:val="0"/>
          <w:numId w:val="3"/>
        </w:numPr>
        <w:ind w:left="426" w:hanging="426"/>
        <w:jc w:val="both"/>
      </w:pPr>
      <w:r w:rsidRPr="0069218F">
        <w:rPr>
          <w:bCs/>
        </w:rPr>
        <w:t>Tento Dodatek je nedílnou součástí výše uvedené Smlouvy. Ostatní ustanovení Smlouvy, která nejsou tímto Dodatkem výslovně dotčena, zůstávají</w:t>
      </w:r>
      <w:r w:rsidR="0033336C">
        <w:rPr>
          <w:bCs/>
        </w:rPr>
        <w:t xml:space="preserve"> v platnosti </w:t>
      </w:r>
      <w:r w:rsidR="003215BF">
        <w:rPr>
          <w:bCs/>
        </w:rPr>
        <w:t xml:space="preserve">a </w:t>
      </w:r>
      <w:r w:rsidR="003215BF" w:rsidRPr="0069218F">
        <w:rPr>
          <w:bCs/>
        </w:rPr>
        <w:t>beze</w:t>
      </w:r>
      <w:r w:rsidRPr="0069218F">
        <w:rPr>
          <w:bCs/>
        </w:rPr>
        <w:t xml:space="preserve"> změny</w:t>
      </w:r>
      <w:r w:rsidR="0033336C">
        <w:rPr>
          <w:bCs/>
        </w:rPr>
        <w:t>.</w:t>
      </w:r>
    </w:p>
    <w:p w14:paraId="4161A2B7" w14:textId="77777777" w:rsidR="00664F70" w:rsidRPr="0069218F" w:rsidRDefault="00664F70">
      <w:pPr>
        <w:pStyle w:val="Odstavecseseznamem"/>
        <w:numPr>
          <w:ilvl w:val="0"/>
          <w:numId w:val="3"/>
        </w:numPr>
        <w:ind w:left="426" w:hanging="426"/>
        <w:jc w:val="both"/>
      </w:pPr>
      <w:r w:rsidRPr="0069218F">
        <w:rPr>
          <w:bCs/>
        </w:rPr>
        <w:t>Smluvní strany prohlašují, že skutečnosti uvedené v Dodatku nepovažují za obchodní tajemství ve smyslu § 504 občanského zákoníku a udělují svolení k jejich užití a zveřejnění bez stanovení jakýchkoli dalších podmínek.</w:t>
      </w:r>
    </w:p>
    <w:p w14:paraId="59AC250A" w14:textId="77777777" w:rsidR="00664F70" w:rsidRPr="0069218F" w:rsidRDefault="00664F70">
      <w:pPr>
        <w:pStyle w:val="Odstavecseseznamem"/>
        <w:numPr>
          <w:ilvl w:val="0"/>
          <w:numId w:val="3"/>
        </w:numPr>
        <w:ind w:left="426" w:hanging="426"/>
        <w:jc w:val="both"/>
      </w:pPr>
      <w:r w:rsidRPr="0069218F">
        <w:t>Smluvní strany výslovně sjednávají, že uveřejnění tohoto Dodatku</w:t>
      </w:r>
      <w:r w:rsidR="002B1599" w:rsidRPr="0069218F">
        <w:t xml:space="preserve"> </w:t>
      </w:r>
      <w:r w:rsidRPr="0069218F">
        <w:t xml:space="preserve">v registru smluv dle zákona </w:t>
      </w:r>
      <w:r w:rsidR="00645548">
        <w:br/>
      </w:r>
      <w:r w:rsidRPr="0069218F">
        <w:t>č. 340/2015 Sb., o zvláštních podmínkách účinnosti některých smluv, uveřejňování těchto smluv a o registru smluv (zákon o registru smluv), zajistí Objednatel.</w:t>
      </w:r>
    </w:p>
    <w:p w14:paraId="3C15D350" w14:textId="77777777" w:rsidR="00215C95" w:rsidRPr="0069218F" w:rsidRDefault="00664F70">
      <w:pPr>
        <w:pStyle w:val="Odstavecseseznamem"/>
        <w:numPr>
          <w:ilvl w:val="0"/>
          <w:numId w:val="3"/>
        </w:numPr>
        <w:ind w:left="426" w:hanging="426"/>
        <w:jc w:val="both"/>
        <w:rPr>
          <w:bCs/>
        </w:rPr>
      </w:pPr>
      <w:r w:rsidRPr="0069218F">
        <w:rPr>
          <w:bCs/>
        </w:rPr>
        <w:t>Tento Dodatek je sepsán ve 4 vyhotoveních s platností originálu, přičemž Objednatel</w:t>
      </w:r>
      <w:r w:rsidR="00274CA3">
        <w:rPr>
          <w:bCs/>
        </w:rPr>
        <w:t xml:space="preserve"> </w:t>
      </w:r>
      <w:proofErr w:type="gramStart"/>
      <w:r w:rsidR="00274CA3">
        <w:rPr>
          <w:bCs/>
        </w:rPr>
        <w:t>obdrží</w:t>
      </w:r>
      <w:proofErr w:type="gramEnd"/>
      <w:r w:rsidR="00274CA3">
        <w:rPr>
          <w:bCs/>
        </w:rPr>
        <w:t xml:space="preserve"> 3 (</w:t>
      </w:r>
      <w:r w:rsidR="003215BF">
        <w:rPr>
          <w:bCs/>
        </w:rPr>
        <w:t xml:space="preserve">tři) </w:t>
      </w:r>
      <w:r w:rsidR="003215BF" w:rsidRPr="0069218F">
        <w:rPr>
          <w:bCs/>
        </w:rPr>
        <w:t>stejnopisy</w:t>
      </w:r>
      <w:r w:rsidR="00274CA3">
        <w:rPr>
          <w:bCs/>
        </w:rPr>
        <w:t xml:space="preserve"> a 1 (jeden) stejnopis </w:t>
      </w:r>
      <w:r w:rsidR="003215BF">
        <w:rPr>
          <w:bCs/>
        </w:rPr>
        <w:t xml:space="preserve">obdrží </w:t>
      </w:r>
      <w:r w:rsidR="003215BF" w:rsidRPr="0069218F">
        <w:rPr>
          <w:bCs/>
        </w:rPr>
        <w:t>Zhotovitel</w:t>
      </w:r>
      <w:r w:rsidR="00274CA3">
        <w:rPr>
          <w:bCs/>
        </w:rPr>
        <w:t>.</w:t>
      </w:r>
      <w:r w:rsidR="00215C95" w:rsidRPr="0069218F">
        <w:rPr>
          <w:bCs/>
        </w:rPr>
        <w:t xml:space="preserve"> </w:t>
      </w:r>
      <w:r w:rsidR="00215C95" w:rsidRPr="0069218F">
        <w:t xml:space="preserve">V případě, že je Dodatek uzavírán elektronicky za využití uznávaných elektronických podpisů, </w:t>
      </w:r>
      <w:proofErr w:type="gramStart"/>
      <w:r w:rsidR="00215C95" w:rsidRPr="0069218F">
        <w:t>postačí</w:t>
      </w:r>
      <w:proofErr w:type="gramEnd"/>
      <w:r w:rsidR="00215C95" w:rsidRPr="0069218F">
        <w:t xml:space="preserve"> jedno vyhotovení Dodatku, na kterém jsou zaznamenány uznávané elektronické podpisy zástupců Smluvních stran.</w:t>
      </w:r>
    </w:p>
    <w:p w14:paraId="2C58865F" w14:textId="77777777" w:rsidR="001F4A99" w:rsidRPr="0082664A" w:rsidRDefault="00E3397F">
      <w:pPr>
        <w:pStyle w:val="Odstavecseseznamem"/>
        <w:numPr>
          <w:ilvl w:val="0"/>
          <w:numId w:val="3"/>
        </w:numPr>
        <w:ind w:left="426" w:hanging="426"/>
        <w:jc w:val="both"/>
        <w:rPr>
          <w:bCs/>
        </w:rPr>
      </w:pPr>
      <w:r w:rsidRPr="0069218F">
        <w:lastRenderedPageBreak/>
        <w:t xml:space="preserve">Tento dodatek </w:t>
      </w:r>
      <w:r w:rsidRPr="0082664A">
        <w:t>nabývá platnosti dnem podpisu poslední ze smluvních stran a účinnosti</w:t>
      </w:r>
      <w:r w:rsidR="006E13F9" w:rsidRPr="0082664A">
        <w:t xml:space="preserve"> </w:t>
      </w:r>
      <w:r w:rsidRPr="0082664A">
        <w:t>uveřejnění</w:t>
      </w:r>
      <w:r w:rsidR="007F184B" w:rsidRPr="0082664A">
        <w:t>m</w:t>
      </w:r>
      <w:r w:rsidRPr="0082664A">
        <w:t xml:space="preserve"> v registru smluv dle zákona o registru smluv.</w:t>
      </w:r>
    </w:p>
    <w:p w14:paraId="5B27A9FA" w14:textId="77777777" w:rsidR="00664F70" w:rsidRPr="0082664A" w:rsidRDefault="00664F70">
      <w:pPr>
        <w:pStyle w:val="Odstavecseseznamem"/>
        <w:numPr>
          <w:ilvl w:val="0"/>
          <w:numId w:val="3"/>
        </w:numPr>
        <w:ind w:left="426" w:hanging="426"/>
        <w:jc w:val="both"/>
        <w:rPr>
          <w:bCs/>
        </w:rPr>
      </w:pPr>
      <w:r w:rsidRPr="0082664A">
        <w:rPr>
          <w:bCs/>
        </w:rPr>
        <w:t>Součástí tohoto Dodatku je příloha:</w:t>
      </w:r>
    </w:p>
    <w:p w14:paraId="1BB0AFE4" w14:textId="77777777" w:rsidR="001F586D" w:rsidRPr="0082664A" w:rsidRDefault="001F586D">
      <w:pPr>
        <w:numPr>
          <w:ilvl w:val="0"/>
          <w:numId w:val="4"/>
        </w:numPr>
        <w:jc w:val="both"/>
      </w:pPr>
      <w:r w:rsidRPr="0082664A">
        <w:t xml:space="preserve">Příloha č. 1 </w:t>
      </w:r>
      <w:r w:rsidR="00274CA3">
        <w:t>–</w:t>
      </w:r>
      <w:r w:rsidR="00294C70" w:rsidRPr="0082664A">
        <w:t xml:space="preserve"> </w:t>
      </w:r>
      <w:r w:rsidR="00274CA3">
        <w:t>ZBV 1 včetně příloh</w:t>
      </w:r>
    </w:p>
    <w:p w14:paraId="64589006" w14:textId="77777777" w:rsidR="00664F70" w:rsidRPr="0069218F" w:rsidRDefault="00664F70">
      <w:pPr>
        <w:pStyle w:val="Odstavecseseznamem"/>
        <w:numPr>
          <w:ilvl w:val="0"/>
          <w:numId w:val="3"/>
        </w:numPr>
        <w:ind w:left="426" w:hanging="426"/>
        <w:jc w:val="both"/>
        <w:rPr>
          <w:bCs/>
        </w:rPr>
      </w:pPr>
      <w:r w:rsidRPr="0082664A">
        <w:rPr>
          <w:bCs/>
        </w:rPr>
        <w:t>Smluvní strany prohlašují, že je jim znám obsah tohoto Dodatku včetně jeho příloh</w:t>
      </w:r>
      <w:r w:rsidR="00383E66">
        <w:rPr>
          <w:bCs/>
        </w:rPr>
        <w:t>y</w:t>
      </w:r>
      <w:r w:rsidR="00A84A0B" w:rsidRPr="0082664A">
        <w:rPr>
          <w:bCs/>
        </w:rPr>
        <w:t>, že s jeho obsahem souhlasí,</w:t>
      </w:r>
      <w:r w:rsidRPr="0082664A">
        <w:rPr>
          <w:bCs/>
        </w:rPr>
        <w:t xml:space="preserve"> že považují obsah tohoto Dodatku za určitý a srozumitelný a že jsou jim známy</w:t>
      </w:r>
      <w:r w:rsidRPr="0069218F">
        <w:rPr>
          <w:bCs/>
        </w:rPr>
        <w:t xml:space="preserve"> všechny skutečnosti, jež jsou pro uzavření tohoto Dodatku rozhodující. Na důkaz připojují své podpisy.</w:t>
      </w:r>
    </w:p>
    <w:p w14:paraId="349A19FC" w14:textId="77777777" w:rsidR="008A1206" w:rsidRDefault="008A1206" w:rsidP="00552E65">
      <w:pPr>
        <w:jc w:val="both"/>
      </w:pPr>
    </w:p>
    <w:p w14:paraId="16E3B04A" w14:textId="77777777" w:rsidR="005572C6" w:rsidRPr="0069218F" w:rsidRDefault="005572C6" w:rsidP="00552E65">
      <w:pPr>
        <w:jc w:val="both"/>
      </w:pPr>
    </w:p>
    <w:p w14:paraId="37EED542" w14:textId="2FA56AA1" w:rsidR="00D70D4B" w:rsidRPr="0069218F" w:rsidRDefault="00D70D4B" w:rsidP="00552E65">
      <w:pPr>
        <w:tabs>
          <w:tab w:val="left" w:pos="709"/>
          <w:tab w:val="left" w:pos="5387"/>
        </w:tabs>
        <w:ind w:right="-524"/>
        <w:jc w:val="both"/>
      </w:pPr>
      <w:r w:rsidRPr="0069218F">
        <w:t>V Praze dne</w:t>
      </w:r>
      <w:r w:rsidR="00A42934">
        <w:t xml:space="preserve"> 14.10.2024</w:t>
      </w:r>
      <w:r w:rsidRPr="0069218F">
        <w:tab/>
        <w:t xml:space="preserve">    V </w:t>
      </w:r>
      <w:r w:rsidR="008F6258">
        <w:t>Brně</w:t>
      </w:r>
      <w:r w:rsidR="008F6258" w:rsidRPr="0069218F">
        <w:t xml:space="preserve"> </w:t>
      </w:r>
      <w:r w:rsidRPr="0069218F">
        <w:t xml:space="preserve">dne     </w:t>
      </w:r>
    </w:p>
    <w:p w14:paraId="60781EAA" w14:textId="77777777" w:rsidR="00370621" w:rsidRPr="0069218F" w:rsidRDefault="00370621" w:rsidP="00552E65">
      <w:pPr>
        <w:tabs>
          <w:tab w:val="left" w:pos="709"/>
          <w:tab w:val="left" w:pos="5387"/>
        </w:tabs>
        <w:ind w:right="-524"/>
        <w:jc w:val="both"/>
      </w:pPr>
    </w:p>
    <w:p w14:paraId="7B3D49DA" w14:textId="77777777" w:rsidR="00FE23B3" w:rsidRDefault="008C1924" w:rsidP="00FE23B3">
      <w:pPr>
        <w:pStyle w:val="Default"/>
      </w:pPr>
      <w:r w:rsidRPr="00B54204">
        <w:rPr>
          <w:b/>
        </w:rPr>
        <w:t>Za Technická správa komunikací hl. m. Prahy, a.s.</w:t>
      </w:r>
      <w:r w:rsidRPr="0069218F">
        <w:t xml:space="preserve">     </w:t>
      </w:r>
      <w:r w:rsidR="008A1206" w:rsidRPr="00BD4826">
        <w:t xml:space="preserve">  </w:t>
      </w:r>
      <w:r w:rsidR="00FE23B3">
        <w:t xml:space="preserve">Za společníky sdružené ve společnost </w:t>
      </w:r>
    </w:p>
    <w:p w14:paraId="79473830" w14:textId="77777777" w:rsidR="00D70D4B" w:rsidRPr="001A19EE" w:rsidRDefault="00FE23B3" w:rsidP="00FE23B3">
      <w:pPr>
        <w:tabs>
          <w:tab w:val="left" w:pos="709"/>
          <w:tab w:val="left" w:pos="5387"/>
        </w:tabs>
        <w:ind w:right="-524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b/>
          <w:bCs/>
          <w:sz w:val="22"/>
          <w:szCs w:val="22"/>
        </w:rPr>
        <w:t>Údržba mostů – FIRESTA + SUPER-KRETE</w:t>
      </w:r>
      <w:r w:rsidR="008A1206" w:rsidRPr="001A19EE">
        <w:t>:</w:t>
      </w:r>
    </w:p>
    <w:p w14:paraId="3C437D5A" w14:textId="77777777" w:rsidR="003A4B11" w:rsidRDefault="003A4B11" w:rsidP="00552E65">
      <w:pPr>
        <w:tabs>
          <w:tab w:val="left" w:pos="709"/>
          <w:tab w:val="left" w:pos="5387"/>
        </w:tabs>
        <w:ind w:right="-524"/>
        <w:jc w:val="both"/>
      </w:pPr>
    </w:p>
    <w:p w14:paraId="042CBF8A" w14:textId="77777777" w:rsidR="003A4B11" w:rsidRDefault="003A4B11" w:rsidP="00552E65">
      <w:pPr>
        <w:tabs>
          <w:tab w:val="left" w:pos="709"/>
          <w:tab w:val="left" w:pos="5387"/>
        </w:tabs>
        <w:ind w:right="-524"/>
        <w:jc w:val="both"/>
      </w:pPr>
    </w:p>
    <w:p w14:paraId="43BCBC71" w14:textId="77777777" w:rsidR="008F6258" w:rsidRDefault="008F6258" w:rsidP="00552E65">
      <w:pPr>
        <w:tabs>
          <w:tab w:val="left" w:pos="709"/>
          <w:tab w:val="left" w:pos="5387"/>
        </w:tabs>
        <w:ind w:right="-524"/>
        <w:jc w:val="both"/>
      </w:pPr>
    </w:p>
    <w:p w14:paraId="3A961471" w14:textId="77777777" w:rsidR="008F6258" w:rsidRDefault="008F6258" w:rsidP="00552E65">
      <w:pPr>
        <w:tabs>
          <w:tab w:val="left" w:pos="709"/>
          <w:tab w:val="left" w:pos="5387"/>
        </w:tabs>
        <w:ind w:right="-524"/>
        <w:jc w:val="both"/>
      </w:pPr>
    </w:p>
    <w:p w14:paraId="2A9B0147" w14:textId="77777777" w:rsidR="005572C6" w:rsidRPr="0069218F" w:rsidRDefault="005572C6" w:rsidP="00552E65">
      <w:pPr>
        <w:tabs>
          <w:tab w:val="left" w:pos="709"/>
          <w:tab w:val="left" w:pos="5387"/>
        </w:tabs>
        <w:ind w:right="-524"/>
        <w:jc w:val="both"/>
      </w:pPr>
    </w:p>
    <w:p w14:paraId="178CCC8C" w14:textId="77777777" w:rsidR="00D70D4B" w:rsidRPr="0069218F" w:rsidRDefault="00D70D4B" w:rsidP="00552E65">
      <w:pPr>
        <w:tabs>
          <w:tab w:val="left" w:pos="709"/>
          <w:tab w:val="left" w:pos="5387"/>
        </w:tabs>
        <w:ind w:right="-524"/>
        <w:jc w:val="both"/>
      </w:pPr>
      <w:r w:rsidRPr="0069218F">
        <w:t xml:space="preserve">....................................................                               </w:t>
      </w:r>
      <w:r w:rsidR="001A19EE">
        <w:t xml:space="preserve"> </w:t>
      </w:r>
      <w:r w:rsidR="008F6258">
        <w:tab/>
      </w:r>
      <w:r w:rsidR="008F6258">
        <w:tab/>
      </w:r>
      <w:r w:rsidRPr="0069218F">
        <w:t>............................................................</w:t>
      </w:r>
    </w:p>
    <w:p w14:paraId="0F8FE2D7" w14:textId="77777777" w:rsidR="00BC7EEF" w:rsidRDefault="008A1206" w:rsidP="00BC7EEF">
      <w:pPr>
        <w:keepLines/>
        <w:tabs>
          <w:tab w:val="left" w:pos="3969"/>
        </w:tabs>
        <w:rPr>
          <w:bCs/>
        </w:rPr>
      </w:pPr>
      <w:r w:rsidRPr="0069218F">
        <w:t xml:space="preserve">Ing. Josef Richtr                                                              </w:t>
      </w:r>
      <w:r w:rsidR="00BC7EEF">
        <w:t xml:space="preserve">      </w:t>
      </w:r>
      <w:r w:rsidR="00BC7EEF" w:rsidRPr="00B42D97">
        <w:rPr>
          <w:bCs/>
        </w:rPr>
        <w:t>FIRESTA-Fišer, rekonstrukce, stavby a.s.</w:t>
      </w:r>
      <w:r w:rsidR="00BC7EEF">
        <w:rPr>
          <w:bCs/>
        </w:rPr>
        <w:t xml:space="preserve"> </w:t>
      </w:r>
    </w:p>
    <w:p w14:paraId="1DFE0CA0" w14:textId="77777777" w:rsidR="00BC7EEF" w:rsidRDefault="00BC7EEF" w:rsidP="00BC7EEF">
      <w:pPr>
        <w:keepLines/>
        <w:tabs>
          <w:tab w:val="left" w:pos="3969"/>
        </w:tabs>
      </w:pPr>
      <w:r w:rsidRPr="0069218F">
        <w:t>místopředseda představenstva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Ing. Pavel Borek, člen představenstva</w:t>
      </w:r>
    </w:p>
    <w:p w14:paraId="36372AA5" w14:textId="77777777" w:rsidR="00622B38" w:rsidRDefault="00622B38" w:rsidP="00BC7EEF">
      <w:pPr>
        <w:keepLines/>
        <w:tabs>
          <w:tab w:val="left" w:pos="3969"/>
        </w:tabs>
      </w:pPr>
    </w:p>
    <w:p w14:paraId="7D6BD195" w14:textId="77777777" w:rsidR="00622B38" w:rsidRDefault="00622B38" w:rsidP="00BC7EEF">
      <w:pPr>
        <w:keepLines/>
        <w:tabs>
          <w:tab w:val="left" w:pos="3969"/>
        </w:tabs>
      </w:pPr>
    </w:p>
    <w:p w14:paraId="2C543292" w14:textId="77777777" w:rsidR="00622B38" w:rsidRDefault="00622B38" w:rsidP="00BC7EEF">
      <w:pPr>
        <w:keepLines/>
        <w:tabs>
          <w:tab w:val="left" w:pos="3969"/>
        </w:tabs>
      </w:pPr>
    </w:p>
    <w:p w14:paraId="3524E52E" w14:textId="77777777" w:rsidR="00622B38" w:rsidRDefault="00622B38" w:rsidP="00BC7EEF">
      <w:pPr>
        <w:keepLines/>
        <w:tabs>
          <w:tab w:val="left" w:pos="3969"/>
        </w:tabs>
      </w:pPr>
    </w:p>
    <w:p w14:paraId="6378DCE4" w14:textId="77777777" w:rsidR="00622B38" w:rsidRDefault="00622B38" w:rsidP="00BC7EEF">
      <w:pPr>
        <w:keepLines/>
        <w:tabs>
          <w:tab w:val="left" w:pos="3969"/>
        </w:tabs>
      </w:pPr>
    </w:p>
    <w:p w14:paraId="2EBF0619" w14:textId="77777777" w:rsidR="00622B38" w:rsidRDefault="00622B38" w:rsidP="00BC7EEF">
      <w:pPr>
        <w:keepLines/>
        <w:tabs>
          <w:tab w:val="left" w:pos="3969"/>
        </w:tabs>
      </w:pPr>
    </w:p>
    <w:p w14:paraId="7159BCCE" w14:textId="77777777" w:rsidR="00622B38" w:rsidRDefault="00622B38" w:rsidP="00BC7EEF">
      <w:pPr>
        <w:keepLines/>
        <w:tabs>
          <w:tab w:val="left" w:pos="3969"/>
        </w:tabs>
      </w:pPr>
    </w:p>
    <w:p w14:paraId="1AAD0EDE" w14:textId="77777777" w:rsidR="00622B38" w:rsidRDefault="00622B38" w:rsidP="00BC7EEF">
      <w:pPr>
        <w:keepLines/>
        <w:tabs>
          <w:tab w:val="left" w:pos="3969"/>
        </w:tabs>
      </w:pPr>
      <w:r>
        <w:tab/>
      </w:r>
      <w:r>
        <w:tab/>
      </w:r>
      <w:r>
        <w:tab/>
      </w:r>
      <w:r>
        <w:tab/>
        <w:t>………………………………………</w:t>
      </w:r>
    </w:p>
    <w:p w14:paraId="7C202101" w14:textId="77777777" w:rsidR="00622B38" w:rsidRPr="00622B38" w:rsidRDefault="00622B38" w:rsidP="00622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2B38">
        <w:t xml:space="preserve">SUPER-KRETE CZECH s.r.o. </w:t>
      </w:r>
    </w:p>
    <w:p w14:paraId="779F12B4" w14:textId="77777777" w:rsidR="00622B38" w:rsidRDefault="00622B38" w:rsidP="00622B38">
      <w:pPr>
        <w:ind w:left="4963" w:firstLine="709"/>
      </w:pPr>
      <w:r w:rsidRPr="008925B9">
        <w:t>Ing. Martin Smekal, jednatel</w:t>
      </w:r>
    </w:p>
    <w:p w14:paraId="2C9D8099" w14:textId="77777777" w:rsidR="005C3BF8" w:rsidRDefault="005C3BF8" w:rsidP="00BC7EEF">
      <w:pPr>
        <w:keepLines/>
        <w:tabs>
          <w:tab w:val="left" w:pos="3969"/>
        </w:tabs>
      </w:pPr>
      <w:r>
        <w:tab/>
      </w:r>
      <w:r>
        <w:tab/>
      </w:r>
      <w:r>
        <w:tab/>
      </w:r>
      <w:r>
        <w:tab/>
      </w:r>
    </w:p>
    <w:p w14:paraId="315B3524" w14:textId="77777777" w:rsidR="00BC7EEF" w:rsidRPr="00B42D97" w:rsidRDefault="00BC7EEF" w:rsidP="00BC7EEF">
      <w:pPr>
        <w:keepLines/>
        <w:tabs>
          <w:tab w:val="left" w:pos="3969"/>
        </w:tabs>
        <w:rPr>
          <w:bCs/>
        </w:rPr>
      </w:pPr>
    </w:p>
    <w:p w14:paraId="13126B77" w14:textId="77777777" w:rsidR="003376D6" w:rsidRPr="0069218F" w:rsidRDefault="00631C49" w:rsidP="00622B38">
      <w:pPr>
        <w:tabs>
          <w:tab w:val="left" w:pos="709"/>
          <w:tab w:val="left" w:pos="5387"/>
        </w:tabs>
        <w:ind w:right="-524"/>
        <w:jc w:val="both"/>
      </w:pPr>
      <w:r w:rsidRPr="0069218F" w:rsidDel="00631C49">
        <w:t xml:space="preserve"> </w:t>
      </w:r>
      <w:r w:rsidR="00B432A0">
        <w:t xml:space="preserve">       </w:t>
      </w:r>
      <w:r w:rsidR="001A19EE">
        <w:t xml:space="preserve">                              </w:t>
      </w:r>
      <w:r w:rsidR="00B432A0">
        <w:t xml:space="preserve"> </w:t>
      </w:r>
    </w:p>
    <w:sectPr w:rsidR="003376D6" w:rsidRPr="0069218F" w:rsidSect="0069218F">
      <w:footerReference w:type="default" r:id="rId8"/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8C08" w14:textId="77777777" w:rsidR="00B767BE" w:rsidRDefault="00B767BE">
      <w:r>
        <w:separator/>
      </w:r>
    </w:p>
  </w:endnote>
  <w:endnote w:type="continuationSeparator" w:id="0">
    <w:p w14:paraId="7B3D8766" w14:textId="77777777" w:rsidR="00B767BE" w:rsidRDefault="00B7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73D8" w14:textId="77777777" w:rsidR="00DA4984" w:rsidRDefault="00DA4984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C7EEF"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8F3C" w14:textId="77777777" w:rsidR="00B767BE" w:rsidRDefault="00B767BE">
      <w:r>
        <w:separator/>
      </w:r>
    </w:p>
  </w:footnote>
  <w:footnote w:type="continuationSeparator" w:id="0">
    <w:p w14:paraId="0D409ED2" w14:textId="77777777" w:rsidR="00B767BE" w:rsidRDefault="00B76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02A648A"/>
    <w:lvl w:ilvl="0">
      <w:start w:val="1"/>
      <w:numFmt w:val="bullet"/>
      <w:pStyle w:val="Seznamsodrkami"/>
      <w:lvlText w:val="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</w:abstractNum>
  <w:abstractNum w:abstractNumId="1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7FF0E70"/>
    <w:multiLevelType w:val="hybridMultilevel"/>
    <w:tmpl w:val="6A74774A"/>
    <w:lvl w:ilvl="0" w:tplc="D6EE0404">
      <w:start w:val="1"/>
      <w:numFmt w:val="lowerLetter"/>
      <w:lvlText w:val="%1)"/>
      <w:lvlJc w:val="left"/>
      <w:pPr>
        <w:ind w:left="1071" w:hanging="360"/>
      </w:pPr>
    </w:lvl>
    <w:lvl w:ilvl="1" w:tplc="04050019">
      <w:start w:val="1"/>
      <w:numFmt w:val="lowerLetter"/>
      <w:lvlText w:val="%2."/>
      <w:lvlJc w:val="left"/>
      <w:pPr>
        <w:ind w:left="1791" w:hanging="360"/>
      </w:pPr>
    </w:lvl>
    <w:lvl w:ilvl="2" w:tplc="0405001B">
      <w:start w:val="1"/>
      <w:numFmt w:val="lowerRoman"/>
      <w:lvlText w:val="%3."/>
      <w:lvlJc w:val="right"/>
      <w:pPr>
        <w:ind w:left="2511" w:hanging="180"/>
      </w:pPr>
    </w:lvl>
    <w:lvl w:ilvl="3" w:tplc="0405000F">
      <w:start w:val="1"/>
      <w:numFmt w:val="decimal"/>
      <w:lvlText w:val="%4."/>
      <w:lvlJc w:val="left"/>
      <w:pPr>
        <w:ind w:left="3231" w:hanging="360"/>
      </w:pPr>
    </w:lvl>
    <w:lvl w:ilvl="4" w:tplc="04050019">
      <w:start w:val="1"/>
      <w:numFmt w:val="lowerLetter"/>
      <w:lvlText w:val="%5."/>
      <w:lvlJc w:val="left"/>
      <w:pPr>
        <w:ind w:left="3951" w:hanging="360"/>
      </w:pPr>
    </w:lvl>
    <w:lvl w:ilvl="5" w:tplc="0405001B">
      <w:start w:val="1"/>
      <w:numFmt w:val="lowerRoman"/>
      <w:lvlText w:val="%6."/>
      <w:lvlJc w:val="right"/>
      <w:pPr>
        <w:ind w:left="4671" w:hanging="180"/>
      </w:pPr>
    </w:lvl>
    <w:lvl w:ilvl="6" w:tplc="0405000F">
      <w:start w:val="1"/>
      <w:numFmt w:val="decimal"/>
      <w:lvlText w:val="%7."/>
      <w:lvlJc w:val="left"/>
      <w:pPr>
        <w:ind w:left="5391" w:hanging="360"/>
      </w:pPr>
    </w:lvl>
    <w:lvl w:ilvl="7" w:tplc="04050019">
      <w:start w:val="1"/>
      <w:numFmt w:val="lowerLetter"/>
      <w:lvlText w:val="%8."/>
      <w:lvlJc w:val="left"/>
      <w:pPr>
        <w:ind w:left="6111" w:hanging="360"/>
      </w:pPr>
    </w:lvl>
    <w:lvl w:ilvl="8" w:tplc="0405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4" w15:restartNumberingAfterBreak="0">
    <w:nsid w:val="68EF7079"/>
    <w:multiLevelType w:val="hybridMultilevel"/>
    <w:tmpl w:val="8BD60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F6116"/>
    <w:multiLevelType w:val="hybridMultilevel"/>
    <w:tmpl w:val="FE661870"/>
    <w:lvl w:ilvl="0" w:tplc="658E6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F4B8E"/>
    <w:multiLevelType w:val="hybridMultilevel"/>
    <w:tmpl w:val="6DC6A16A"/>
    <w:lvl w:ilvl="0" w:tplc="03CE57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B712E"/>
    <w:multiLevelType w:val="hybridMultilevel"/>
    <w:tmpl w:val="E9F2A442"/>
    <w:lvl w:ilvl="0" w:tplc="2DC8C7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3096621">
    <w:abstractNumId w:val="1"/>
  </w:num>
  <w:num w:numId="2" w16cid:durableId="1659648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126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605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2925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340798">
    <w:abstractNumId w:val="0"/>
  </w:num>
  <w:num w:numId="7" w16cid:durableId="663898086">
    <w:abstractNumId w:val="5"/>
  </w:num>
  <w:num w:numId="8" w16cid:durableId="26904605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379E"/>
    <w:rsid w:val="0000398C"/>
    <w:rsid w:val="00005EC5"/>
    <w:rsid w:val="0000632B"/>
    <w:rsid w:val="00006F25"/>
    <w:rsid w:val="00007420"/>
    <w:rsid w:val="00012A2A"/>
    <w:rsid w:val="00015217"/>
    <w:rsid w:val="000210DE"/>
    <w:rsid w:val="00026A10"/>
    <w:rsid w:val="00026CFA"/>
    <w:rsid w:val="000349E0"/>
    <w:rsid w:val="00037CD3"/>
    <w:rsid w:val="0004086A"/>
    <w:rsid w:val="00046A6C"/>
    <w:rsid w:val="000471C8"/>
    <w:rsid w:val="00051699"/>
    <w:rsid w:val="000517F6"/>
    <w:rsid w:val="00051F63"/>
    <w:rsid w:val="00052CAD"/>
    <w:rsid w:val="000541F3"/>
    <w:rsid w:val="0006219D"/>
    <w:rsid w:val="00066050"/>
    <w:rsid w:val="000720E3"/>
    <w:rsid w:val="0007264D"/>
    <w:rsid w:val="00074CA3"/>
    <w:rsid w:val="00076CE1"/>
    <w:rsid w:val="0008297B"/>
    <w:rsid w:val="000837BF"/>
    <w:rsid w:val="00083A7E"/>
    <w:rsid w:val="00085604"/>
    <w:rsid w:val="000872F5"/>
    <w:rsid w:val="0008755B"/>
    <w:rsid w:val="00090541"/>
    <w:rsid w:val="00092C62"/>
    <w:rsid w:val="00094627"/>
    <w:rsid w:val="000959D9"/>
    <w:rsid w:val="000A044A"/>
    <w:rsid w:val="000A2694"/>
    <w:rsid w:val="000A3ACC"/>
    <w:rsid w:val="000B018B"/>
    <w:rsid w:val="000B5D2D"/>
    <w:rsid w:val="000C11EF"/>
    <w:rsid w:val="000C28DE"/>
    <w:rsid w:val="000C3204"/>
    <w:rsid w:val="000C3BB8"/>
    <w:rsid w:val="000C554E"/>
    <w:rsid w:val="000D0FDC"/>
    <w:rsid w:val="000D3C9F"/>
    <w:rsid w:val="000D54B6"/>
    <w:rsid w:val="000D76B6"/>
    <w:rsid w:val="000E024C"/>
    <w:rsid w:val="000E1053"/>
    <w:rsid w:val="000E2CC4"/>
    <w:rsid w:val="000E31CD"/>
    <w:rsid w:val="000E5488"/>
    <w:rsid w:val="000E7C70"/>
    <w:rsid w:val="00100812"/>
    <w:rsid w:val="001021D4"/>
    <w:rsid w:val="001062A3"/>
    <w:rsid w:val="001103E2"/>
    <w:rsid w:val="00111C7B"/>
    <w:rsid w:val="00115E81"/>
    <w:rsid w:val="001160B4"/>
    <w:rsid w:val="001165FC"/>
    <w:rsid w:val="00116B9E"/>
    <w:rsid w:val="00117DEE"/>
    <w:rsid w:val="00122FD6"/>
    <w:rsid w:val="00127263"/>
    <w:rsid w:val="00127D89"/>
    <w:rsid w:val="001303C4"/>
    <w:rsid w:val="00137021"/>
    <w:rsid w:val="001374F3"/>
    <w:rsid w:val="001378AA"/>
    <w:rsid w:val="001403BD"/>
    <w:rsid w:val="001416DF"/>
    <w:rsid w:val="00147AF6"/>
    <w:rsid w:val="00150202"/>
    <w:rsid w:val="00154DC5"/>
    <w:rsid w:val="00155A96"/>
    <w:rsid w:val="00156A26"/>
    <w:rsid w:val="00160999"/>
    <w:rsid w:val="0016756F"/>
    <w:rsid w:val="00167807"/>
    <w:rsid w:val="001702CB"/>
    <w:rsid w:val="00170761"/>
    <w:rsid w:val="001730F8"/>
    <w:rsid w:val="00175428"/>
    <w:rsid w:val="0017701D"/>
    <w:rsid w:val="0018218B"/>
    <w:rsid w:val="0018220F"/>
    <w:rsid w:val="00182896"/>
    <w:rsid w:val="001836D0"/>
    <w:rsid w:val="00183B76"/>
    <w:rsid w:val="00187D20"/>
    <w:rsid w:val="001A07EA"/>
    <w:rsid w:val="001A19EE"/>
    <w:rsid w:val="001A3D54"/>
    <w:rsid w:val="001A58DC"/>
    <w:rsid w:val="001A69CE"/>
    <w:rsid w:val="001A7AFA"/>
    <w:rsid w:val="001B0B29"/>
    <w:rsid w:val="001B300D"/>
    <w:rsid w:val="001B436D"/>
    <w:rsid w:val="001D0FE1"/>
    <w:rsid w:val="001D3E32"/>
    <w:rsid w:val="001D4163"/>
    <w:rsid w:val="001E2FD0"/>
    <w:rsid w:val="001E599B"/>
    <w:rsid w:val="001E60F1"/>
    <w:rsid w:val="001E7A36"/>
    <w:rsid w:val="001E7CC9"/>
    <w:rsid w:val="001F0427"/>
    <w:rsid w:val="001F4A99"/>
    <w:rsid w:val="001F586D"/>
    <w:rsid w:val="001F5C0E"/>
    <w:rsid w:val="00202B99"/>
    <w:rsid w:val="00204472"/>
    <w:rsid w:val="00205BDB"/>
    <w:rsid w:val="00211CC2"/>
    <w:rsid w:val="00212EC5"/>
    <w:rsid w:val="00215C95"/>
    <w:rsid w:val="00215E73"/>
    <w:rsid w:val="00216CBB"/>
    <w:rsid w:val="002207EF"/>
    <w:rsid w:val="00226F1B"/>
    <w:rsid w:val="00230580"/>
    <w:rsid w:val="0023105C"/>
    <w:rsid w:val="002325EA"/>
    <w:rsid w:val="002326E8"/>
    <w:rsid w:val="00234DB5"/>
    <w:rsid w:val="0023607F"/>
    <w:rsid w:val="0024153D"/>
    <w:rsid w:val="00242BD5"/>
    <w:rsid w:val="00242ED7"/>
    <w:rsid w:val="00245315"/>
    <w:rsid w:val="00246D43"/>
    <w:rsid w:val="002474EE"/>
    <w:rsid w:val="00247FA7"/>
    <w:rsid w:val="002502DE"/>
    <w:rsid w:val="00250C27"/>
    <w:rsid w:val="00251C13"/>
    <w:rsid w:val="002553DB"/>
    <w:rsid w:val="002615AF"/>
    <w:rsid w:val="00262CFA"/>
    <w:rsid w:val="00266F93"/>
    <w:rsid w:val="002670AA"/>
    <w:rsid w:val="002677A1"/>
    <w:rsid w:val="00272C92"/>
    <w:rsid w:val="00273CE1"/>
    <w:rsid w:val="00274CA3"/>
    <w:rsid w:val="00290DFE"/>
    <w:rsid w:val="00294C70"/>
    <w:rsid w:val="002A0108"/>
    <w:rsid w:val="002A39E2"/>
    <w:rsid w:val="002B1599"/>
    <w:rsid w:val="002B20DD"/>
    <w:rsid w:val="002B5A5E"/>
    <w:rsid w:val="002B5F1A"/>
    <w:rsid w:val="002D0517"/>
    <w:rsid w:val="002D30C3"/>
    <w:rsid w:val="002D35D4"/>
    <w:rsid w:val="002D3CEA"/>
    <w:rsid w:val="002D3DDA"/>
    <w:rsid w:val="002D5A77"/>
    <w:rsid w:val="002E0E15"/>
    <w:rsid w:val="002E3467"/>
    <w:rsid w:val="002E35A6"/>
    <w:rsid w:val="002F2FF3"/>
    <w:rsid w:val="002F4B81"/>
    <w:rsid w:val="002F56AB"/>
    <w:rsid w:val="002F6C66"/>
    <w:rsid w:val="00300B60"/>
    <w:rsid w:val="003044FD"/>
    <w:rsid w:val="00306F4E"/>
    <w:rsid w:val="0031171E"/>
    <w:rsid w:val="003120E4"/>
    <w:rsid w:val="00313375"/>
    <w:rsid w:val="00313553"/>
    <w:rsid w:val="00313556"/>
    <w:rsid w:val="003215BF"/>
    <w:rsid w:val="00322AC2"/>
    <w:rsid w:val="00322D2E"/>
    <w:rsid w:val="003265A0"/>
    <w:rsid w:val="003306E9"/>
    <w:rsid w:val="00331709"/>
    <w:rsid w:val="0033336C"/>
    <w:rsid w:val="0033542B"/>
    <w:rsid w:val="00335C95"/>
    <w:rsid w:val="003376D6"/>
    <w:rsid w:val="003459F4"/>
    <w:rsid w:val="0035036B"/>
    <w:rsid w:val="003513BD"/>
    <w:rsid w:val="00354F8D"/>
    <w:rsid w:val="003550E8"/>
    <w:rsid w:val="00356458"/>
    <w:rsid w:val="003567F4"/>
    <w:rsid w:val="00357033"/>
    <w:rsid w:val="00357879"/>
    <w:rsid w:val="003636A1"/>
    <w:rsid w:val="00363B3A"/>
    <w:rsid w:val="00365EFA"/>
    <w:rsid w:val="00370621"/>
    <w:rsid w:val="003708CA"/>
    <w:rsid w:val="00372E5E"/>
    <w:rsid w:val="003747FF"/>
    <w:rsid w:val="00375557"/>
    <w:rsid w:val="0037579C"/>
    <w:rsid w:val="00383E66"/>
    <w:rsid w:val="00385408"/>
    <w:rsid w:val="0038695D"/>
    <w:rsid w:val="00392CF2"/>
    <w:rsid w:val="00395E84"/>
    <w:rsid w:val="003A297E"/>
    <w:rsid w:val="003A4B11"/>
    <w:rsid w:val="003A50E2"/>
    <w:rsid w:val="003B1E81"/>
    <w:rsid w:val="003B7C5B"/>
    <w:rsid w:val="003C2A00"/>
    <w:rsid w:val="003C4CDE"/>
    <w:rsid w:val="003D2624"/>
    <w:rsid w:val="003D27B0"/>
    <w:rsid w:val="003D287B"/>
    <w:rsid w:val="003D671F"/>
    <w:rsid w:val="003D6B8F"/>
    <w:rsid w:val="003E17E2"/>
    <w:rsid w:val="003E2A1E"/>
    <w:rsid w:val="003F27CC"/>
    <w:rsid w:val="003F5CE9"/>
    <w:rsid w:val="00402763"/>
    <w:rsid w:val="00403EC8"/>
    <w:rsid w:val="00407725"/>
    <w:rsid w:val="00410E75"/>
    <w:rsid w:val="0041461F"/>
    <w:rsid w:val="0041746F"/>
    <w:rsid w:val="00422CC6"/>
    <w:rsid w:val="0042338B"/>
    <w:rsid w:val="00423EA0"/>
    <w:rsid w:val="00425A9D"/>
    <w:rsid w:val="004317FF"/>
    <w:rsid w:val="00434324"/>
    <w:rsid w:val="00440AF2"/>
    <w:rsid w:val="00442275"/>
    <w:rsid w:val="004521E0"/>
    <w:rsid w:val="004577A0"/>
    <w:rsid w:val="00462267"/>
    <w:rsid w:val="0046391A"/>
    <w:rsid w:val="004737A3"/>
    <w:rsid w:val="00473A34"/>
    <w:rsid w:val="004751CB"/>
    <w:rsid w:val="00475E76"/>
    <w:rsid w:val="00483242"/>
    <w:rsid w:val="0048397C"/>
    <w:rsid w:val="0048592C"/>
    <w:rsid w:val="004868B6"/>
    <w:rsid w:val="00487092"/>
    <w:rsid w:val="004901B7"/>
    <w:rsid w:val="00490700"/>
    <w:rsid w:val="004943C6"/>
    <w:rsid w:val="00494A05"/>
    <w:rsid w:val="004A0752"/>
    <w:rsid w:val="004A279B"/>
    <w:rsid w:val="004A5446"/>
    <w:rsid w:val="004A5A56"/>
    <w:rsid w:val="004B44AB"/>
    <w:rsid w:val="004B6918"/>
    <w:rsid w:val="004B7812"/>
    <w:rsid w:val="004C5068"/>
    <w:rsid w:val="004C6D7D"/>
    <w:rsid w:val="004D4A28"/>
    <w:rsid w:val="004E3D0E"/>
    <w:rsid w:val="004E5C36"/>
    <w:rsid w:val="004E72CD"/>
    <w:rsid w:val="004F010D"/>
    <w:rsid w:val="004F51FF"/>
    <w:rsid w:val="00502053"/>
    <w:rsid w:val="005028F7"/>
    <w:rsid w:val="0050350E"/>
    <w:rsid w:val="00504D9F"/>
    <w:rsid w:val="00505F44"/>
    <w:rsid w:val="0051249F"/>
    <w:rsid w:val="005145CF"/>
    <w:rsid w:val="005156BD"/>
    <w:rsid w:val="0051626A"/>
    <w:rsid w:val="005227D3"/>
    <w:rsid w:val="0052629E"/>
    <w:rsid w:val="00527A65"/>
    <w:rsid w:val="0053193D"/>
    <w:rsid w:val="0053244A"/>
    <w:rsid w:val="0053481B"/>
    <w:rsid w:val="00535DED"/>
    <w:rsid w:val="00535F04"/>
    <w:rsid w:val="0054361E"/>
    <w:rsid w:val="00552E65"/>
    <w:rsid w:val="00553227"/>
    <w:rsid w:val="00555E64"/>
    <w:rsid w:val="00556933"/>
    <w:rsid w:val="005572C6"/>
    <w:rsid w:val="005670E3"/>
    <w:rsid w:val="00573625"/>
    <w:rsid w:val="005736E1"/>
    <w:rsid w:val="00576A30"/>
    <w:rsid w:val="00577BFA"/>
    <w:rsid w:val="0058124F"/>
    <w:rsid w:val="00582D44"/>
    <w:rsid w:val="00582F76"/>
    <w:rsid w:val="0058679C"/>
    <w:rsid w:val="0059012B"/>
    <w:rsid w:val="00592CF9"/>
    <w:rsid w:val="00593C72"/>
    <w:rsid w:val="00596053"/>
    <w:rsid w:val="00596D1C"/>
    <w:rsid w:val="0059739D"/>
    <w:rsid w:val="00597C81"/>
    <w:rsid w:val="005A592D"/>
    <w:rsid w:val="005B4D18"/>
    <w:rsid w:val="005B7349"/>
    <w:rsid w:val="005C108A"/>
    <w:rsid w:val="005C2009"/>
    <w:rsid w:val="005C3BF8"/>
    <w:rsid w:val="005C53B8"/>
    <w:rsid w:val="005D6883"/>
    <w:rsid w:val="005D71BC"/>
    <w:rsid w:val="005E0035"/>
    <w:rsid w:val="005E0478"/>
    <w:rsid w:val="005E242D"/>
    <w:rsid w:val="005E577F"/>
    <w:rsid w:val="005F2096"/>
    <w:rsid w:val="0060353E"/>
    <w:rsid w:val="00604127"/>
    <w:rsid w:val="006143A7"/>
    <w:rsid w:val="0061486C"/>
    <w:rsid w:val="00614D8D"/>
    <w:rsid w:val="00617F85"/>
    <w:rsid w:val="00622B38"/>
    <w:rsid w:val="00623E69"/>
    <w:rsid w:val="0062476F"/>
    <w:rsid w:val="006252EB"/>
    <w:rsid w:val="00630068"/>
    <w:rsid w:val="0063184B"/>
    <w:rsid w:val="00631C49"/>
    <w:rsid w:val="0063310C"/>
    <w:rsid w:val="0063354D"/>
    <w:rsid w:val="006342FE"/>
    <w:rsid w:val="006375F7"/>
    <w:rsid w:val="00637875"/>
    <w:rsid w:val="00643CAE"/>
    <w:rsid w:val="00645548"/>
    <w:rsid w:val="006513A2"/>
    <w:rsid w:val="00652C44"/>
    <w:rsid w:val="00653A6A"/>
    <w:rsid w:val="00655DE9"/>
    <w:rsid w:val="00657B18"/>
    <w:rsid w:val="00664F70"/>
    <w:rsid w:val="00670ED9"/>
    <w:rsid w:val="006712CD"/>
    <w:rsid w:val="00671522"/>
    <w:rsid w:val="006735BF"/>
    <w:rsid w:val="0067393C"/>
    <w:rsid w:val="00685734"/>
    <w:rsid w:val="0069218F"/>
    <w:rsid w:val="006923EA"/>
    <w:rsid w:val="0069341C"/>
    <w:rsid w:val="006979FA"/>
    <w:rsid w:val="006B034C"/>
    <w:rsid w:val="006B2D92"/>
    <w:rsid w:val="006C385A"/>
    <w:rsid w:val="006C5157"/>
    <w:rsid w:val="006C5F7F"/>
    <w:rsid w:val="006C6DE3"/>
    <w:rsid w:val="006C7F2E"/>
    <w:rsid w:val="006D0702"/>
    <w:rsid w:val="006D0EBF"/>
    <w:rsid w:val="006D427E"/>
    <w:rsid w:val="006D4C06"/>
    <w:rsid w:val="006D68F0"/>
    <w:rsid w:val="006D6902"/>
    <w:rsid w:val="006E13F9"/>
    <w:rsid w:val="006E18DE"/>
    <w:rsid w:val="006E26DD"/>
    <w:rsid w:val="006E3EC9"/>
    <w:rsid w:val="006F0F97"/>
    <w:rsid w:val="006F35A3"/>
    <w:rsid w:val="00700DE6"/>
    <w:rsid w:val="0070145E"/>
    <w:rsid w:val="00703EEE"/>
    <w:rsid w:val="00704C87"/>
    <w:rsid w:val="00704E53"/>
    <w:rsid w:val="00711C20"/>
    <w:rsid w:val="0071618F"/>
    <w:rsid w:val="00716AFA"/>
    <w:rsid w:val="00717150"/>
    <w:rsid w:val="00724109"/>
    <w:rsid w:val="007242DE"/>
    <w:rsid w:val="0072640F"/>
    <w:rsid w:val="00726C58"/>
    <w:rsid w:val="00727461"/>
    <w:rsid w:val="00732D78"/>
    <w:rsid w:val="0073718A"/>
    <w:rsid w:val="00737658"/>
    <w:rsid w:val="00747853"/>
    <w:rsid w:val="007479AF"/>
    <w:rsid w:val="00747F35"/>
    <w:rsid w:val="00753696"/>
    <w:rsid w:val="00753D0E"/>
    <w:rsid w:val="00755A21"/>
    <w:rsid w:val="00756905"/>
    <w:rsid w:val="00756CFD"/>
    <w:rsid w:val="00760980"/>
    <w:rsid w:val="0076247C"/>
    <w:rsid w:val="007626F4"/>
    <w:rsid w:val="00766614"/>
    <w:rsid w:val="00771358"/>
    <w:rsid w:val="00773D59"/>
    <w:rsid w:val="0078009A"/>
    <w:rsid w:val="007823EA"/>
    <w:rsid w:val="00787E34"/>
    <w:rsid w:val="0079379F"/>
    <w:rsid w:val="007A1CFD"/>
    <w:rsid w:val="007A3FE5"/>
    <w:rsid w:val="007A656E"/>
    <w:rsid w:val="007B1735"/>
    <w:rsid w:val="007B690E"/>
    <w:rsid w:val="007C1CA0"/>
    <w:rsid w:val="007C71A0"/>
    <w:rsid w:val="007D086E"/>
    <w:rsid w:val="007D1E66"/>
    <w:rsid w:val="007D3D70"/>
    <w:rsid w:val="007D5620"/>
    <w:rsid w:val="007E15E3"/>
    <w:rsid w:val="007E69BB"/>
    <w:rsid w:val="007E6E50"/>
    <w:rsid w:val="007F184B"/>
    <w:rsid w:val="007F2A28"/>
    <w:rsid w:val="00801E6D"/>
    <w:rsid w:val="00803AFC"/>
    <w:rsid w:val="00805755"/>
    <w:rsid w:val="008064DF"/>
    <w:rsid w:val="00810BB5"/>
    <w:rsid w:val="00815AA1"/>
    <w:rsid w:val="008171F7"/>
    <w:rsid w:val="008215E4"/>
    <w:rsid w:val="008216D8"/>
    <w:rsid w:val="00823C82"/>
    <w:rsid w:val="008260A9"/>
    <w:rsid w:val="0082664A"/>
    <w:rsid w:val="00830A8C"/>
    <w:rsid w:val="00833959"/>
    <w:rsid w:val="00841A9D"/>
    <w:rsid w:val="0084680D"/>
    <w:rsid w:val="00846963"/>
    <w:rsid w:val="008579B5"/>
    <w:rsid w:val="008615A3"/>
    <w:rsid w:val="00861D3F"/>
    <w:rsid w:val="008676A0"/>
    <w:rsid w:val="00867F0D"/>
    <w:rsid w:val="008716EF"/>
    <w:rsid w:val="0087547C"/>
    <w:rsid w:val="00882920"/>
    <w:rsid w:val="008925B9"/>
    <w:rsid w:val="00893F4D"/>
    <w:rsid w:val="008A1206"/>
    <w:rsid w:val="008A129A"/>
    <w:rsid w:val="008A1A3A"/>
    <w:rsid w:val="008A650D"/>
    <w:rsid w:val="008A6CF1"/>
    <w:rsid w:val="008B01EF"/>
    <w:rsid w:val="008B0ACB"/>
    <w:rsid w:val="008B3114"/>
    <w:rsid w:val="008B4E8F"/>
    <w:rsid w:val="008C1924"/>
    <w:rsid w:val="008C1C6A"/>
    <w:rsid w:val="008C6DF9"/>
    <w:rsid w:val="008C74A3"/>
    <w:rsid w:val="008D3CB2"/>
    <w:rsid w:val="008E001A"/>
    <w:rsid w:val="008E03E6"/>
    <w:rsid w:val="008F179F"/>
    <w:rsid w:val="008F6258"/>
    <w:rsid w:val="009025C0"/>
    <w:rsid w:val="00902F1A"/>
    <w:rsid w:val="00904F1C"/>
    <w:rsid w:val="00905DEB"/>
    <w:rsid w:val="009100AF"/>
    <w:rsid w:val="00913DAB"/>
    <w:rsid w:val="0091436A"/>
    <w:rsid w:val="009174EF"/>
    <w:rsid w:val="0092137B"/>
    <w:rsid w:val="009218CC"/>
    <w:rsid w:val="009253AD"/>
    <w:rsid w:val="00926589"/>
    <w:rsid w:val="0093068D"/>
    <w:rsid w:val="00931238"/>
    <w:rsid w:val="00942974"/>
    <w:rsid w:val="00944EFE"/>
    <w:rsid w:val="00945E1C"/>
    <w:rsid w:val="00951F5D"/>
    <w:rsid w:val="00951FC7"/>
    <w:rsid w:val="009566D5"/>
    <w:rsid w:val="009605A1"/>
    <w:rsid w:val="00960797"/>
    <w:rsid w:val="009658B1"/>
    <w:rsid w:val="00970A39"/>
    <w:rsid w:val="0097210A"/>
    <w:rsid w:val="00973D03"/>
    <w:rsid w:val="00975745"/>
    <w:rsid w:val="0097604F"/>
    <w:rsid w:val="00976A92"/>
    <w:rsid w:val="00980AD9"/>
    <w:rsid w:val="00983F5C"/>
    <w:rsid w:val="0098745C"/>
    <w:rsid w:val="00990828"/>
    <w:rsid w:val="009927C6"/>
    <w:rsid w:val="00994C93"/>
    <w:rsid w:val="009A3129"/>
    <w:rsid w:val="009B0820"/>
    <w:rsid w:val="009C0037"/>
    <w:rsid w:val="009C225D"/>
    <w:rsid w:val="009C47DE"/>
    <w:rsid w:val="009C5985"/>
    <w:rsid w:val="009C72BA"/>
    <w:rsid w:val="009D693E"/>
    <w:rsid w:val="009D7BE2"/>
    <w:rsid w:val="009E049B"/>
    <w:rsid w:val="009E1823"/>
    <w:rsid w:val="009E1EFF"/>
    <w:rsid w:val="009E61D3"/>
    <w:rsid w:val="009E6C50"/>
    <w:rsid w:val="009F01C5"/>
    <w:rsid w:val="009F0E9F"/>
    <w:rsid w:val="009F4C39"/>
    <w:rsid w:val="009F5E88"/>
    <w:rsid w:val="009F6D0D"/>
    <w:rsid w:val="009F751A"/>
    <w:rsid w:val="009F788A"/>
    <w:rsid w:val="009F7BBE"/>
    <w:rsid w:val="00A1298D"/>
    <w:rsid w:val="00A22BCE"/>
    <w:rsid w:val="00A25611"/>
    <w:rsid w:val="00A265FB"/>
    <w:rsid w:val="00A26A02"/>
    <w:rsid w:val="00A30AC6"/>
    <w:rsid w:val="00A357C1"/>
    <w:rsid w:val="00A42934"/>
    <w:rsid w:val="00A4305D"/>
    <w:rsid w:val="00A438B0"/>
    <w:rsid w:val="00A46253"/>
    <w:rsid w:val="00A503D5"/>
    <w:rsid w:val="00A515A7"/>
    <w:rsid w:val="00A55F54"/>
    <w:rsid w:val="00A562C7"/>
    <w:rsid w:val="00A6117E"/>
    <w:rsid w:val="00A705B7"/>
    <w:rsid w:val="00A7154F"/>
    <w:rsid w:val="00A760E6"/>
    <w:rsid w:val="00A83AB5"/>
    <w:rsid w:val="00A84A0B"/>
    <w:rsid w:val="00A86D72"/>
    <w:rsid w:val="00A87C52"/>
    <w:rsid w:val="00A93884"/>
    <w:rsid w:val="00A95BAD"/>
    <w:rsid w:val="00A97C7F"/>
    <w:rsid w:val="00A97F25"/>
    <w:rsid w:val="00AA2919"/>
    <w:rsid w:val="00AA3EED"/>
    <w:rsid w:val="00AA42E9"/>
    <w:rsid w:val="00AB1FA4"/>
    <w:rsid w:val="00AB2C2C"/>
    <w:rsid w:val="00AB3741"/>
    <w:rsid w:val="00AC05AC"/>
    <w:rsid w:val="00AC1A96"/>
    <w:rsid w:val="00AD18CA"/>
    <w:rsid w:val="00AD3DF6"/>
    <w:rsid w:val="00AD6F93"/>
    <w:rsid w:val="00AE4A97"/>
    <w:rsid w:val="00AF043B"/>
    <w:rsid w:val="00AF13DE"/>
    <w:rsid w:val="00AF3599"/>
    <w:rsid w:val="00B005A8"/>
    <w:rsid w:val="00B00D4F"/>
    <w:rsid w:val="00B02832"/>
    <w:rsid w:val="00B032ED"/>
    <w:rsid w:val="00B100BD"/>
    <w:rsid w:val="00B115D6"/>
    <w:rsid w:val="00B1246E"/>
    <w:rsid w:val="00B12CF4"/>
    <w:rsid w:val="00B1434A"/>
    <w:rsid w:val="00B14FCA"/>
    <w:rsid w:val="00B16A52"/>
    <w:rsid w:val="00B17353"/>
    <w:rsid w:val="00B2225F"/>
    <w:rsid w:val="00B31CFC"/>
    <w:rsid w:val="00B33746"/>
    <w:rsid w:val="00B33CA1"/>
    <w:rsid w:val="00B41517"/>
    <w:rsid w:val="00B432A0"/>
    <w:rsid w:val="00B445D7"/>
    <w:rsid w:val="00B46AD0"/>
    <w:rsid w:val="00B510F9"/>
    <w:rsid w:val="00B54060"/>
    <w:rsid w:val="00B54204"/>
    <w:rsid w:val="00B55259"/>
    <w:rsid w:val="00B566DF"/>
    <w:rsid w:val="00B57575"/>
    <w:rsid w:val="00B62F11"/>
    <w:rsid w:val="00B668A2"/>
    <w:rsid w:val="00B70BCA"/>
    <w:rsid w:val="00B74A1B"/>
    <w:rsid w:val="00B74EB5"/>
    <w:rsid w:val="00B767BE"/>
    <w:rsid w:val="00B82F95"/>
    <w:rsid w:val="00B83502"/>
    <w:rsid w:val="00B96915"/>
    <w:rsid w:val="00B9723A"/>
    <w:rsid w:val="00B97299"/>
    <w:rsid w:val="00BB078F"/>
    <w:rsid w:val="00BB213E"/>
    <w:rsid w:val="00BB7812"/>
    <w:rsid w:val="00BC3422"/>
    <w:rsid w:val="00BC70F0"/>
    <w:rsid w:val="00BC7EEF"/>
    <w:rsid w:val="00BD4826"/>
    <w:rsid w:val="00BE28EF"/>
    <w:rsid w:val="00BE6194"/>
    <w:rsid w:val="00BE75FB"/>
    <w:rsid w:val="00BE79D8"/>
    <w:rsid w:val="00BF10AA"/>
    <w:rsid w:val="00BF1462"/>
    <w:rsid w:val="00BF3647"/>
    <w:rsid w:val="00C02FE2"/>
    <w:rsid w:val="00C0303B"/>
    <w:rsid w:val="00C04ABC"/>
    <w:rsid w:val="00C05AB8"/>
    <w:rsid w:val="00C10B0E"/>
    <w:rsid w:val="00C11057"/>
    <w:rsid w:val="00C120A2"/>
    <w:rsid w:val="00C12D02"/>
    <w:rsid w:val="00C14525"/>
    <w:rsid w:val="00C14BD7"/>
    <w:rsid w:val="00C20BF6"/>
    <w:rsid w:val="00C222E8"/>
    <w:rsid w:val="00C22908"/>
    <w:rsid w:val="00C32474"/>
    <w:rsid w:val="00C32998"/>
    <w:rsid w:val="00C365DF"/>
    <w:rsid w:val="00C3665A"/>
    <w:rsid w:val="00C45141"/>
    <w:rsid w:val="00C46C53"/>
    <w:rsid w:val="00C47FA0"/>
    <w:rsid w:val="00C51C08"/>
    <w:rsid w:val="00C51E0A"/>
    <w:rsid w:val="00C57729"/>
    <w:rsid w:val="00C6208E"/>
    <w:rsid w:val="00C6596C"/>
    <w:rsid w:val="00C71966"/>
    <w:rsid w:val="00C71E84"/>
    <w:rsid w:val="00C7681A"/>
    <w:rsid w:val="00C7769D"/>
    <w:rsid w:val="00C87C42"/>
    <w:rsid w:val="00C91E2D"/>
    <w:rsid w:val="00C93322"/>
    <w:rsid w:val="00C94F81"/>
    <w:rsid w:val="00CB323E"/>
    <w:rsid w:val="00CB5B65"/>
    <w:rsid w:val="00CB73E9"/>
    <w:rsid w:val="00CB7EDB"/>
    <w:rsid w:val="00CC2DF6"/>
    <w:rsid w:val="00CD26FF"/>
    <w:rsid w:val="00CD3810"/>
    <w:rsid w:val="00CD62B9"/>
    <w:rsid w:val="00CD7A0E"/>
    <w:rsid w:val="00CE3A2B"/>
    <w:rsid w:val="00CE5870"/>
    <w:rsid w:val="00CF02A0"/>
    <w:rsid w:val="00CF6A82"/>
    <w:rsid w:val="00D03963"/>
    <w:rsid w:val="00D05DDB"/>
    <w:rsid w:val="00D0614E"/>
    <w:rsid w:val="00D071A2"/>
    <w:rsid w:val="00D07F36"/>
    <w:rsid w:val="00D10C8F"/>
    <w:rsid w:val="00D177AE"/>
    <w:rsid w:val="00D2068B"/>
    <w:rsid w:val="00D25DBC"/>
    <w:rsid w:val="00D32636"/>
    <w:rsid w:val="00D41448"/>
    <w:rsid w:val="00D5216D"/>
    <w:rsid w:val="00D538BE"/>
    <w:rsid w:val="00D55567"/>
    <w:rsid w:val="00D61B9F"/>
    <w:rsid w:val="00D61F75"/>
    <w:rsid w:val="00D70D4B"/>
    <w:rsid w:val="00D718FF"/>
    <w:rsid w:val="00D7416B"/>
    <w:rsid w:val="00D76203"/>
    <w:rsid w:val="00D774F4"/>
    <w:rsid w:val="00D775D2"/>
    <w:rsid w:val="00D807C0"/>
    <w:rsid w:val="00D810B7"/>
    <w:rsid w:val="00D83527"/>
    <w:rsid w:val="00D844AF"/>
    <w:rsid w:val="00D871A8"/>
    <w:rsid w:val="00D9020C"/>
    <w:rsid w:val="00D9064B"/>
    <w:rsid w:val="00D90812"/>
    <w:rsid w:val="00D93150"/>
    <w:rsid w:val="00D96A01"/>
    <w:rsid w:val="00DA4984"/>
    <w:rsid w:val="00DA554F"/>
    <w:rsid w:val="00DA7501"/>
    <w:rsid w:val="00DB256F"/>
    <w:rsid w:val="00DB325E"/>
    <w:rsid w:val="00DB35EB"/>
    <w:rsid w:val="00DB4A18"/>
    <w:rsid w:val="00DB5058"/>
    <w:rsid w:val="00DB585B"/>
    <w:rsid w:val="00DC5F4F"/>
    <w:rsid w:val="00DC62D8"/>
    <w:rsid w:val="00DC78F6"/>
    <w:rsid w:val="00DD1552"/>
    <w:rsid w:val="00DD5710"/>
    <w:rsid w:val="00DE0AE8"/>
    <w:rsid w:val="00DE1A44"/>
    <w:rsid w:val="00DE594C"/>
    <w:rsid w:val="00DE6DB9"/>
    <w:rsid w:val="00DE717F"/>
    <w:rsid w:val="00DE73A7"/>
    <w:rsid w:val="00DE77C7"/>
    <w:rsid w:val="00DF39FB"/>
    <w:rsid w:val="00E01AAE"/>
    <w:rsid w:val="00E01C59"/>
    <w:rsid w:val="00E028BB"/>
    <w:rsid w:val="00E108C6"/>
    <w:rsid w:val="00E11987"/>
    <w:rsid w:val="00E13270"/>
    <w:rsid w:val="00E16325"/>
    <w:rsid w:val="00E1706F"/>
    <w:rsid w:val="00E2391C"/>
    <w:rsid w:val="00E24500"/>
    <w:rsid w:val="00E24672"/>
    <w:rsid w:val="00E2542B"/>
    <w:rsid w:val="00E278F1"/>
    <w:rsid w:val="00E31BF1"/>
    <w:rsid w:val="00E3251C"/>
    <w:rsid w:val="00E327F0"/>
    <w:rsid w:val="00E33103"/>
    <w:rsid w:val="00E3397F"/>
    <w:rsid w:val="00E35E30"/>
    <w:rsid w:val="00E36845"/>
    <w:rsid w:val="00E37277"/>
    <w:rsid w:val="00E3778B"/>
    <w:rsid w:val="00E44E53"/>
    <w:rsid w:val="00E4563C"/>
    <w:rsid w:val="00E517AE"/>
    <w:rsid w:val="00E6797F"/>
    <w:rsid w:val="00E74214"/>
    <w:rsid w:val="00E86BDE"/>
    <w:rsid w:val="00E87594"/>
    <w:rsid w:val="00E948FC"/>
    <w:rsid w:val="00E97471"/>
    <w:rsid w:val="00E978CA"/>
    <w:rsid w:val="00EA0579"/>
    <w:rsid w:val="00EA334E"/>
    <w:rsid w:val="00EA67C6"/>
    <w:rsid w:val="00EA7FAD"/>
    <w:rsid w:val="00EB3128"/>
    <w:rsid w:val="00EB68A7"/>
    <w:rsid w:val="00EB7E37"/>
    <w:rsid w:val="00EC1076"/>
    <w:rsid w:val="00EC38DE"/>
    <w:rsid w:val="00EC4FBC"/>
    <w:rsid w:val="00ED024C"/>
    <w:rsid w:val="00ED2B98"/>
    <w:rsid w:val="00ED4FB2"/>
    <w:rsid w:val="00ED5491"/>
    <w:rsid w:val="00ED7597"/>
    <w:rsid w:val="00ED7CAF"/>
    <w:rsid w:val="00EE0081"/>
    <w:rsid w:val="00EE130F"/>
    <w:rsid w:val="00EE1DF4"/>
    <w:rsid w:val="00EE225D"/>
    <w:rsid w:val="00EE4B90"/>
    <w:rsid w:val="00EE645F"/>
    <w:rsid w:val="00EF4B1C"/>
    <w:rsid w:val="00EF54AF"/>
    <w:rsid w:val="00EF5A31"/>
    <w:rsid w:val="00F01298"/>
    <w:rsid w:val="00F04BE0"/>
    <w:rsid w:val="00F12525"/>
    <w:rsid w:val="00F2286D"/>
    <w:rsid w:val="00F248DF"/>
    <w:rsid w:val="00F31720"/>
    <w:rsid w:val="00F36BD9"/>
    <w:rsid w:val="00F36D34"/>
    <w:rsid w:val="00F40132"/>
    <w:rsid w:val="00F401F7"/>
    <w:rsid w:val="00F42564"/>
    <w:rsid w:val="00F448BD"/>
    <w:rsid w:val="00F476B7"/>
    <w:rsid w:val="00F53700"/>
    <w:rsid w:val="00F61647"/>
    <w:rsid w:val="00F63283"/>
    <w:rsid w:val="00F665C6"/>
    <w:rsid w:val="00F6673E"/>
    <w:rsid w:val="00F671DD"/>
    <w:rsid w:val="00F70055"/>
    <w:rsid w:val="00F713C5"/>
    <w:rsid w:val="00F71ACF"/>
    <w:rsid w:val="00F75991"/>
    <w:rsid w:val="00F762E2"/>
    <w:rsid w:val="00F8085F"/>
    <w:rsid w:val="00F82CEC"/>
    <w:rsid w:val="00F82E2D"/>
    <w:rsid w:val="00F87E96"/>
    <w:rsid w:val="00F91426"/>
    <w:rsid w:val="00F919C9"/>
    <w:rsid w:val="00F91CA1"/>
    <w:rsid w:val="00F95F70"/>
    <w:rsid w:val="00F978BA"/>
    <w:rsid w:val="00FA1276"/>
    <w:rsid w:val="00FA1289"/>
    <w:rsid w:val="00FA1725"/>
    <w:rsid w:val="00FA5249"/>
    <w:rsid w:val="00FB4F12"/>
    <w:rsid w:val="00FB5785"/>
    <w:rsid w:val="00FB75D4"/>
    <w:rsid w:val="00FC169D"/>
    <w:rsid w:val="00FC3A28"/>
    <w:rsid w:val="00FC47DF"/>
    <w:rsid w:val="00FD0607"/>
    <w:rsid w:val="00FE23B3"/>
    <w:rsid w:val="00FF1A4B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AFDFA3D"/>
  <w15:chartTrackingRefBased/>
  <w15:docId w15:val="{1D98CE3C-56FA-4DA1-923F-C883190E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1B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C3422"/>
    <w:pPr>
      <w:keepNext/>
      <w:jc w:val="center"/>
      <w:outlineLvl w:val="0"/>
    </w:pPr>
    <w:rPr>
      <w:b/>
      <w:sz w:val="48"/>
      <w:szCs w:val="20"/>
    </w:rPr>
  </w:style>
  <w:style w:type="paragraph" w:styleId="Nadpis2">
    <w:name w:val="heading 2"/>
    <w:basedOn w:val="Normln"/>
    <w:link w:val="Nadpis2Char"/>
    <w:qFormat/>
    <w:rsid w:val="00BC3422"/>
    <w:pPr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234DB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link w:val="Nadpis7Char"/>
    <w:uiPriority w:val="99"/>
    <w:qFormat/>
    <w:rsid w:val="00BC3422"/>
    <w:pPr>
      <w:keepNext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06605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B54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link w:val="Nadpis7"/>
    <w:uiPriority w:val="9"/>
    <w:semiHidden/>
    <w:rsid w:val="004B5442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BC34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  <w:rPr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  <w:jc w:val="both"/>
    </w:pPr>
    <w:rPr>
      <w:szCs w:val="20"/>
    </w:rPr>
  </w:style>
  <w:style w:type="character" w:customStyle="1" w:styleId="ZkladntextChar">
    <w:name w:val="Základní text Char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  <w:rPr>
      <w:rFonts w:ascii="Arial" w:hAnsi="Arial"/>
      <w:sz w:val="22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  <w:rPr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  <w:rPr>
      <w:rFonts w:ascii="Arial" w:hAnsi="Arial"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  <w:pPr>
      <w:jc w:val="both"/>
    </w:pPr>
    <w:rPr>
      <w:rFonts w:ascii="Arial" w:hAnsi="Arial"/>
      <w:sz w:val="20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  <w:jc w:val="both"/>
    </w:pPr>
    <w:rPr>
      <w:rFonts w:ascii="Arial" w:hAnsi="Arial"/>
      <w:szCs w:val="20"/>
    </w:r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  <w:jc w:val="both"/>
    </w:pPr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  <w:rPr>
      <w:rFonts w:ascii="Arial" w:hAnsi="Arial"/>
      <w:sz w:val="20"/>
      <w:szCs w:val="20"/>
    </w:r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  <w:szCs w:val="20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D844AF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character" w:customStyle="1" w:styleId="Textodst1slChar">
    <w:name w:val="Text odst.1čísl Char"/>
    <w:link w:val="Textodst1sl"/>
    <w:uiPriority w:val="99"/>
    <w:locked/>
    <w:rsid w:val="00983F5C"/>
    <w:rPr>
      <w:sz w:val="24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6923E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A42E9"/>
    <w:rPr>
      <w:sz w:val="20"/>
      <w:szCs w:val="20"/>
    </w:rPr>
  </w:style>
  <w:style w:type="character" w:customStyle="1" w:styleId="platne">
    <w:name w:val="platne"/>
    <w:basedOn w:val="Standardnpsmoodstavce"/>
    <w:rsid w:val="00801E6D"/>
  </w:style>
  <w:style w:type="character" w:customStyle="1" w:styleId="Nadpis4Char">
    <w:name w:val="Nadpis 4 Char"/>
    <w:link w:val="Nadpis4"/>
    <w:rsid w:val="00234DB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">
    <w:name w:val="Text"/>
    <w:basedOn w:val="Normln"/>
    <w:rsid w:val="00234DB5"/>
    <w:pPr>
      <w:overflowPunct w:val="0"/>
      <w:autoSpaceDE w:val="0"/>
      <w:autoSpaceDN w:val="0"/>
      <w:spacing w:line="220" w:lineRule="atLeast"/>
      <w:jc w:val="both"/>
    </w:pPr>
    <w:rPr>
      <w:rFonts w:ascii="Book Antiqua" w:eastAsia="Calibri" w:hAnsi="Book Antiqua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155A96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1E60F1"/>
    <w:pPr>
      <w:jc w:val="center"/>
    </w:pPr>
    <w:rPr>
      <w:b/>
      <w:sz w:val="32"/>
      <w:szCs w:val="20"/>
    </w:rPr>
  </w:style>
  <w:style w:type="character" w:customStyle="1" w:styleId="NzevChar">
    <w:name w:val="Název Char"/>
    <w:link w:val="Nzev"/>
    <w:rsid w:val="001E60F1"/>
    <w:rPr>
      <w:b/>
      <w:sz w:val="32"/>
    </w:rPr>
  </w:style>
  <w:style w:type="character" w:customStyle="1" w:styleId="TextkomenteChar1">
    <w:name w:val="Text komentáře Char1"/>
    <w:uiPriority w:val="99"/>
    <w:semiHidden/>
    <w:rsid w:val="006D68F0"/>
    <w:rPr>
      <w:lang w:eastAsia="ar-SA"/>
    </w:rPr>
  </w:style>
  <w:style w:type="paragraph" w:styleId="Seznamsodrkami">
    <w:name w:val="List Bullet"/>
    <w:basedOn w:val="Normln"/>
    <w:uiPriority w:val="99"/>
    <w:unhideWhenUsed/>
    <w:rsid w:val="001A7AFA"/>
    <w:pPr>
      <w:numPr>
        <w:numId w:val="6"/>
      </w:numPr>
      <w:spacing w:after="160" w:line="259" w:lineRule="auto"/>
      <w:ind w:left="1987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D70D4B"/>
    <w:rPr>
      <w:sz w:val="24"/>
      <w:szCs w:val="24"/>
    </w:rPr>
  </w:style>
  <w:style w:type="character" w:customStyle="1" w:styleId="Nadpis8Char">
    <w:name w:val="Nadpis 8 Char"/>
    <w:link w:val="Nadpis8"/>
    <w:semiHidden/>
    <w:rsid w:val="0006605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textrun">
    <w:name w:val="normaltextrun"/>
    <w:rsid w:val="002B5F1A"/>
  </w:style>
  <w:style w:type="character" w:customStyle="1" w:styleId="Clanek11Char">
    <w:name w:val="Clanek 1.1 Char"/>
    <w:link w:val="Clanek11"/>
    <w:locked/>
    <w:rsid w:val="006C5157"/>
    <w:rPr>
      <w:rFonts w:ascii="Arial" w:hAnsi="Arial" w:cs="Arial"/>
      <w:bCs/>
      <w:iCs/>
      <w:sz w:val="22"/>
      <w:szCs w:val="28"/>
      <w:lang w:eastAsia="en-US"/>
    </w:rPr>
  </w:style>
  <w:style w:type="paragraph" w:customStyle="1" w:styleId="Clanek11">
    <w:name w:val="Clanek 1.1"/>
    <w:basedOn w:val="Nadpis2"/>
    <w:link w:val="Clanek11Char"/>
    <w:qFormat/>
    <w:rsid w:val="006C5157"/>
    <w:pPr>
      <w:keepLines/>
      <w:tabs>
        <w:tab w:val="num" w:pos="567"/>
      </w:tabs>
      <w:spacing w:before="120" w:after="120"/>
      <w:ind w:left="567" w:hanging="567"/>
      <w:jc w:val="both"/>
    </w:pPr>
    <w:rPr>
      <w:rFonts w:ascii="Arial" w:hAnsi="Arial" w:cs="Arial"/>
      <w:b w:val="0"/>
      <w:bCs/>
      <w:iCs/>
      <w:sz w:val="22"/>
      <w:szCs w:val="28"/>
      <w:lang w:eastAsia="en-US"/>
    </w:rPr>
  </w:style>
  <w:style w:type="paragraph" w:customStyle="1" w:styleId="Default">
    <w:name w:val="Default"/>
    <w:rsid w:val="00FE23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007C-D8C5-4A3F-9875-29687EE3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A. PORR AG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subject/>
  <dc:creator>chaloupka</dc:creator>
  <cp:keywords/>
  <cp:lastModifiedBy>Všetečková Tereza</cp:lastModifiedBy>
  <cp:revision>2</cp:revision>
  <cp:lastPrinted>2024-10-04T07:24:00Z</cp:lastPrinted>
  <dcterms:created xsi:type="dcterms:W3CDTF">2024-10-22T05:44:00Z</dcterms:created>
  <dcterms:modified xsi:type="dcterms:W3CDTF">2024-10-22T05:44:00Z</dcterms:modified>
</cp:coreProperties>
</file>