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C1F45" w14:textId="033E3F7B" w:rsidR="00394380" w:rsidRPr="00394380" w:rsidRDefault="003B35FF" w:rsidP="00394380">
      <w:pPr>
        <w:pStyle w:val="Nzev"/>
        <w:jc w:val="center"/>
        <w:rPr>
          <w:rFonts w:ascii="Calibri" w:eastAsia="Times New Roman" w:hAnsi="Calibri" w:cs="Calibri"/>
          <w:b/>
          <w:color w:val="auto"/>
          <w:sz w:val="24"/>
          <w:szCs w:val="14"/>
          <w:lang w:val="cs-CZ" w:eastAsia="cs-CZ" w:bidi="ar-SA"/>
        </w:rPr>
      </w:pPr>
      <w:r w:rsidRPr="00BF0F26">
        <w:rPr>
          <w:rFonts w:ascii="Calibri" w:eastAsia="Times New Roman" w:hAnsi="Calibri" w:cs="Calibri"/>
          <w:b/>
          <w:color w:val="auto"/>
          <w:sz w:val="36"/>
          <w:szCs w:val="20"/>
          <w:lang w:val="cs-CZ" w:eastAsia="cs-CZ" w:bidi="ar-SA"/>
        </w:rPr>
        <w:t>Smlouva o dílo</w:t>
      </w:r>
      <w:r w:rsidR="005C1E02">
        <w:rPr>
          <w:rFonts w:ascii="Calibri" w:eastAsia="Times New Roman" w:hAnsi="Calibri" w:cs="Calibri"/>
          <w:b/>
          <w:color w:val="auto"/>
          <w:sz w:val="36"/>
          <w:szCs w:val="20"/>
          <w:lang w:val="cs-CZ" w:eastAsia="cs-CZ" w:bidi="ar-SA"/>
        </w:rPr>
        <w:br/>
      </w:r>
      <w:r w:rsidR="00394380" w:rsidRPr="007B5F07">
        <w:rPr>
          <w:rFonts w:ascii="Calibri" w:eastAsia="Times New Roman" w:hAnsi="Calibri" w:cs="Calibri"/>
          <w:b/>
          <w:color w:val="auto"/>
          <w:sz w:val="24"/>
          <w:szCs w:val="14"/>
          <w:lang w:val="cs-CZ" w:eastAsia="cs-CZ" w:bidi="ar-SA"/>
        </w:rPr>
        <w:t>číslo smlouvy Zhotovitele:</w:t>
      </w:r>
      <w:r w:rsidRPr="007B5F07">
        <w:rPr>
          <w:rFonts w:ascii="Calibri" w:eastAsia="Times New Roman" w:hAnsi="Calibri" w:cs="Calibri"/>
          <w:b/>
          <w:color w:val="auto"/>
          <w:sz w:val="24"/>
          <w:szCs w:val="14"/>
          <w:lang w:val="cs-CZ" w:eastAsia="cs-CZ" w:bidi="ar-SA"/>
        </w:rPr>
        <w:t xml:space="preserve"> RCS-</w:t>
      </w:r>
      <w:r w:rsidR="007B5F07" w:rsidRPr="007B5F07">
        <w:rPr>
          <w:rFonts w:ascii="Calibri" w:eastAsia="Times New Roman" w:hAnsi="Calibri" w:cs="Calibri"/>
          <w:b/>
          <w:color w:val="auto"/>
          <w:sz w:val="24"/>
          <w:szCs w:val="14"/>
          <w:lang w:val="cs-CZ" w:eastAsia="cs-CZ" w:bidi="ar-SA"/>
        </w:rPr>
        <w:t>240149</w:t>
      </w:r>
      <w:r w:rsidR="00394380">
        <w:rPr>
          <w:rFonts w:ascii="Calibri" w:eastAsia="Times New Roman" w:hAnsi="Calibri" w:cs="Calibri"/>
          <w:b/>
          <w:color w:val="auto"/>
          <w:sz w:val="24"/>
          <w:szCs w:val="14"/>
          <w:lang w:val="cs-CZ" w:eastAsia="cs-CZ" w:bidi="ar-SA"/>
        </w:rPr>
        <w:br/>
        <w:t xml:space="preserve">číslo smlouvy objednatele: </w:t>
      </w:r>
      <w:r w:rsidR="00394380" w:rsidRPr="00394380">
        <w:rPr>
          <w:rFonts w:ascii="Calibri" w:eastAsia="Times New Roman" w:hAnsi="Calibri" w:cs="Calibri"/>
          <w:b/>
          <w:color w:val="auto"/>
          <w:sz w:val="24"/>
          <w:szCs w:val="14"/>
          <w:lang w:val="cs-CZ" w:eastAsia="cs-CZ" w:bidi="ar-SA"/>
        </w:rPr>
        <w:t>IT/2024/01 - support IT infrastruktury pro Psychiatrickou nemocnici v Opavě</w:t>
      </w:r>
    </w:p>
    <w:p w14:paraId="4AC9C466" w14:textId="77777777" w:rsidR="003B35FF" w:rsidRPr="008A5A1D" w:rsidRDefault="003B35FF" w:rsidP="003B35FF">
      <w:pPr>
        <w:numPr>
          <w:ilvl w:val="0"/>
          <w:numId w:val="2"/>
        </w:numPr>
        <w:spacing w:before="360" w:after="240"/>
        <w:ind w:left="567" w:hanging="567"/>
        <w:jc w:val="center"/>
        <w:rPr>
          <w:rFonts w:cs="Calibri"/>
          <w:b/>
          <w:szCs w:val="32"/>
        </w:rPr>
      </w:pPr>
      <w:bookmarkStart w:id="0" w:name="_Ref167865500"/>
      <w:bookmarkStart w:id="1" w:name="_Toc175127343"/>
      <w:r w:rsidRPr="008A5A1D">
        <w:rPr>
          <w:rFonts w:cs="Calibri"/>
          <w:b/>
          <w:szCs w:val="32"/>
        </w:rPr>
        <w:t>Smluvní strany</w:t>
      </w:r>
      <w:bookmarkEnd w:id="0"/>
      <w:bookmarkEnd w:id="1"/>
    </w:p>
    <w:p w14:paraId="39805206" w14:textId="66791419" w:rsidR="003B35FF" w:rsidRPr="00062566" w:rsidRDefault="004E4A9B" w:rsidP="003B35FF">
      <w:pPr>
        <w:rPr>
          <w:rFonts w:cs="Calibri"/>
          <w:b/>
          <w:i/>
          <w:iCs/>
          <w:sz w:val="22"/>
          <w:szCs w:val="24"/>
        </w:rPr>
      </w:pPr>
      <w:r w:rsidRPr="004E4A9B">
        <w:rPr>
          <w:rFonts w:cs="Calibri"/>
          <w:b/>
          <w:iCs/>
          <w:sz w:val="22"/>
          <w:szCs w:val="24"/>
        </w:rPr>
        <w:t>Psychiatrická nemocnice v Opavě</w:t>
      </w:r>
      <w:r w:rsidR="003B35FF" w:rsidRPr="00062566">
        <w:rPr>
          <w:rFonts w:cs="Calibri"/>
          <w:b/>
          <w:i/>
          <w:iCs/>
          <w:sz w:val="22"/>
          <w:szCs w:val="24"/>
        </w:rPr>
        <w:tab/>
      </w:r>
      <w:r w:rsidR="003B35FF" w:rsidRPr="00062566">
        <w:rPr>
          <w:rFonts w:cs="Calibri"/>
          <w:b/>
          <w:i/>
          <w:iCs/>
          <w:sz w:val="22"/>
          <w:szCs w:val="24"/>
        </w:rPr>
        <w:tab/>
      </w:r>
    </w:p>
    <w:tbl>
      <w:tblPr>
        <w:tblW w:w="0" w:type="auto"/>
        <w:tblInd w:w="108" w:type="dxa"/>
        <w:tblLayout w:type="fixed"/>
        <w:tblLook w:val="0000" w:firstRow="0" w:lastRow="0" w:firstColumn="0" w:lastColumn="0" w:noHBand="0" w:noVBand="0"/>
      </w:tblPr>
      <w:tblGrid>
        <w:gridCol w:w="2628"/>
        <w:gridCol w:w="2232"/>
        <w:gridCol w:w="1695"/>
        <w:gridCol w:w="2268"/>
      </w:tblGrid>
      <w:tr w:rsidR="003B35FF" w:rsidRPr="003A170C" w14:paraId="3DF078E5" w14:textId="77777777" w:rsidTr="00F45FAA">
        <w:trPr>
          <w:cantSplit/>
        </w:trPr>
        <w:tc>
          <w:tcPr>
            <w:tcW w:w="2628" w:type="dxa"/>
          </w:tcPr>
          <w:p w14:paraId="0AD78946" w14:textId="77777777" w:rsidR="003B35FF" w:rsidRPr="003A170C" w:rsidRDefault="003B35FF" w:rsidP="004203C1">
            <w:pPr>
              <w:rPr>
                <w:sz w:val="22"/>
                <w:szCs w:val="22"/>
              </w:rPr>
            </w:pPr>
            <w:r w:rsidRPr="003A170C">
              <w:rPr>
                <w:sz w:val="22"/>
                <w:szCs w:val="22"/>
              </w:rPr>
              <w:t>Sídlo:</w:t>
            </w:r>
          </w:p>
        </w:tc>
        <w:tc>
          <w:tcPr>
            <w:tcW w:w="6195" w:type="dxa"/>
            <w:gridSpan w:val="3"/>
          </w:tcPr>
          <w:p w14:paraId="09B9F4C9" w14:textId="096AF6AC" w:rsidR="003B35FF" w:rsidRPr="003A170C" w:rsidRDefault="00F71803" w:rsidP="004203C1">
            <w:pPr>
              <w:rPr>
                <w:sz w:val="22"/>
                <w:szCs w:val="22"/>
              </w:rPr>
            </w:pPr>
            <w:r w:rsidRPr="003A170C">
              <w:rPr>
                <w:sz w:val="22"/>
                <w:szCs w:val="22"/>
              </w:rPr>
              <w:t>Olomoucká 305/88, 746 01 Opava</w:t>
            </w:r>
          </w:p>
        </w:tc>
      </w:tr>
      <w:tr w:rsidR="003B35FF" w:rsidRPr="003A170C" w14:paraId="70A9CA91" w14:textId="77777777" w:rsidTr="00F45FAA">
        <w:trPr>
          <w:cantSplit/>
        </w:trPr>
        <w:tc>
          <w:tcPr>
            <w:tcW w:w="2628" w:type="dxa"/>
          </w:tcPr>
          <w:p w14:paraId="4D5AB3AB" w14:textId="77777777" w:rsidR="003B35FF" w:rsidRPr="003A170C" w:rsidRDefault="003B35FF" w:rsidP="004203C1">
            <w:pPr>
              <w:rPr>
                <w:sz w:val="22"/>
                <w:szCs w:val="22"/>
              </w:rPr>
            </w:pPr>
            <w:r w:rsidRPr="003A170C">
              <w:rPr>
                <w:sz w:val="22"/>
                <w:szCs w:val="22"/>
              </w:rPr>
              <w:t>Jednající:</w:t>
            </w:r>
          </w:p>
        </w:tc>
        <w:tc>
          <w:tcPr>
            <w:tcW w:w="6195" w:type="dxa"/>
            <w:gridSpan w:val="3"/>
          </w:tcPr>
          <w:p w14:paraId="2BAB9617" w14:textId="5E5D45E4" w:rsidR="003B35FF" w:rsidRPr="003A170C" w:rsidRDefault="00F71803" w:rsidP="004203C1">
            <w:pPr>
              <w:rPr>
                <w:sz w:val="22"/>
                <w:szCs w:val="22"/>
              </w:rPr>
            </w:pPr>
            <w:r w:rsidRPr="003A170C">
              <w:rPr>
                <w:sz w:val="22"/>
                <w:szCs w:val="22"/>
              </w:rPr>
              <w:t>Ing. Zdeněk Jiříček, ředitel</w:t>
            </w:r>
          </w:p>
        </w:tc>
      </w:tr>
      <w:tr w:rsidR="003B35FF" w:rsidRPr="003A170C" w14:paraId="68507C07" w14:textId="77777777" w:rsidTr="00F45FAA">
        <w:trPr>
          <w:cantSplit/>
        </w:trPr>
        <w:tc>
          <w:tcPr>
            <w:tcW w:w="2628" w:type="dxa"/>
          </w:tcPr>
          <w:p w14:paraId="3CCD1131" w14:textId="77777777" w:rsidR="003B35FF" w:rsidRPr="003A170C" w:rsidRDefault="003B35FF" w:rsidP="004203C1">
            <w:pPr>
              <w:rPr>
                <w:sz w:val="22"/>
                <w:szCs w:val="22"/>
              </w:rPr>
            </w:pPr>
            <w:r w:rsidRPr="003A170C">
              <w:rPr>
                <w:sz w:val="22"/>
                <w:szCs w:val="22"/>
              </w:rPr>
              <w:t>bank. spojení:</w:t>
            </w:r>
          </w:p>
        </w:tc>
        <w:tc>
          <w:tcPr>
            <w:tcW w:w="2232" w:type="dxa"/>
          </w:tcPr>
          <w:p w14:paraId="221949A9" w14:textId="0ADBA0AD" w:rsidR="003B35FF" w:rsidRPr="003A170C" w:rsidRDefault="00F45FAA" w:rsidP="004203C1">
            <w:pPr>
              <w:rPr>
                <w:sz w:val="22"/>
                <w:szCs w:val="22"/>
              </w:rPr>
            </w:pPr>
            <w:r w:rsidRPr="003A170C">
              <w:rPr>
                <w:sz w:val="22"/>
                <w:szCs w:val="22"/>
              </w:rPr>
              <w:t>Česká národní banka</w:t>
            </w:r>
          </w:p>
        </w:tc>
        <w:tc>
          <w:tcPr>
            <w:tcW w:w="1695" w:type="dxa"/>
          </w:tcPr>
          <w:p w14:paraId="3F2BAF76" w14:textId="77777777" w:rsidR="003B35FF" w:rsidRPr="003A170C" w:rsidRDefault="003B35FF" w:rsidP="004203C1">
            <w:pPr>
              <w:rPr>
                <w:sz w:val="22"/>
                <w:szCs w:val="22"/>
              </w:rPr>
            </w:pPr>
            <w:r w:rsidRPr="003A170C">
              <w:rPr>
                <w:sz w:val="22"/>
                <w:szCs w:val="22"/>
              </w:rPr>
              <w:t>číslo účtu:</w:t>
            </w:r>
          </w:p>
        </w:tc>
        <w:tc>
          <w:tcPr>
            <w:tcW w:w="2268" w:type="dxa"/>
          </w:tcPr>
          <w:p w14:paraId="09F71E42" w14:textId="7B91DDDB" w:rsidR="003B35FF" w:rsidRPr="003A170C" w:rsidRDefault="00F45FAA" w:rsidP="004203C1">
            <w:pPr>
              <w:rPr>
                <w:sz w:val="22"/>
                <w:szCs w:val="22"/>
              </w:rPr>
            </w:pPr>
            <w:r w:rsidRPr="003A170C">
              <w:rPr>
                <w:sz w:val="22"/>
                <w:szCs w:val="22"/>
              </w:rPr>
              <w:t>10006-339821</w:t>
            </w:r>
            <w:r w:rsidR="003B35FF" w:rsidRPr="003A170C">
              <w:rPr>
                <w:sz w:val="22"/>
                <w:szCs w:val="22"/>
              </w:rPr>
              <w:t>/</w:t>
            </w:r>
            <w:r w:rsidRPr="003A170C">
              <w:rPr>
                <w:sz w:val="22"/>
                <w:szCs w:val="22"/>
              </w:rPr>
              <w:t>0710</w:t>
            </w:r>
          </w:p>
        </w:tc>
      </w:tr>
      <w:tr w:rsidR="003B35FF" w:rsidRPr="003A170C" w14:paraId="41CF25F4" w14:textId="77777777" w:rsidTr="00F45FAA">
        <w:trPr>
          <w:cantSplit/>
        </w:trPr>
        <w:tc>
          <w:tcPr>
            <w:tcW w:w="2628" w:type="dxa"/>
          </w:tcPr>
          <w:p w14:paraId="72B2FF44" w14:textId="77777777" w:rsidR="003B35FF" w:rsidRPr="003A170C" w:rsidRDefault="003B35FF" w:rsidP="004203C1">
            <w:pPr>
              <w:rPr>
                <w:sz w:val="22"/>
                <w:szCs w:val="22"/>
              </w:rPr>
            </w:pPr>
            <w:r w:rsidRPr="003A170C">
              <w:rPr>
                <w:sz w:val="22"/>
                <w:szCs w:val="22"/>
              </w:rPr>
              <w:t>IČ:</w:t>
            </w:r>
          </w:p>
        </w:tc>
        <w:tc>
          <w:tcPr>
            <w:tcW w:w="2232" w:type="dxa"/>
          </w:tcPr>
          <w:p w14:paraId="57F7D507" w14:textId="5202E13B" w:rsidR="003B35FF" w:rsidRPr="003A170C" w:rsidRDefault="00F71803" w:rsidP="003A170C">
            <w:pPr>
              <w:rPr>
                <w:sz w:val="22"/>
                <w:szCs w:val="22"/>
              </w:rPr>
            </w:pPr>
            <w:r w:rsidRPr="003A170C">
              <w:rPr>
                <w:sz w:val="22"/>
                <w:szCs w:val="22"/>
              </w:rPr>
              <w:t xml:space="preserve">00844004 </w:t>
            </w:r>
          </w:p>
        </w:tc>
        <w:tc>
          <w:tcPr>
            <w:tcW w:w="1695" w:type="dxa"/>
          </w:tcPr>
          <w:p w14:paraId="59B45B29" w14:textId="77777777" w:rsidR="003B35FF" w:rsidRPr="003A170C" w:rsidRDefault="003B35FF" w:rsidP="004203C1">
            <w:pPr>
              <w:rPr>
                <w:sz w:val="22"/>
                <w:szCs w:val="22"/>
              </w:rPr>
            </w:pPr>
            <w:r w:rsidRPr="003A170C">
              <w:rPr>
                <w:sz w:val="22"/>
                <w:szCs w:val="22"/>
              </w:rPr>
              <w:t>DIČ:</w:t>
            </w:r>
          </w:p>
        </w:tc>
        <w:tc>
          <w:tcPr>
            <w:tcW w:w="2268" w:type="dxa"/>
          </w:tcPr>
          <w:p w14:paraId="771A2A21" w14:textId="671F67F0" w:rsidR="003B35FF" w:rsidRPr="003A170C" w:rsidRDefault="00377277" w:rsidP="004203C1">
            <w:pPr>
              <w:rPr>
                <w:sz w:val="22"/>
                <w:szCs w:val="22"/>
              </w:rPr>
            </w:pPr>
            <w:r w:rsidRPr="003A170C">
              <w:rPr>
                <w:sz w:val="22"/>
                <w:szCs w:val="22"/>
              </w:rPr>
              <w:t>CZ00844004</w:t>
            </w:r>
          </w:p>
        </w:tc>
      </w:tr>
    </w:tbl>
    <w:p w14:paraId="070A19CD" w14:textId="77777777" w:rsidR="003B35FF" w:rsidRPr="00062566" w:rsidRDefault="003B35FF" w:rsidP="003B35FF">
      <w:pPr>
        <w:rPr>
          <w:rFonts w:cs="Calibri"/>
          <w:sz w:val="22"/>
          <w:szCs w:val="24"/>
        </w:rPr>
      </w:pPr>
      <w:r w:rsidRPr="00062566">
        <w:rPr>
          <w:rFonts w:cs="Calibri"/>
          <w:sz w:val="22"/>
          <w:szCs w:val="24"/>
        </w:rPr>
        <w:t xml:space="preserve">dále jen </w:t>
      </w:r>
      <w:r w:rsidRPr="00062566">
        <w:rPr>
          <w:rFonts w:cs="Calibri"/>
          <w:b/>
          <w:sz w:val="22"/>
          <w:szCs w:val="24"/>
        </w:rPr>
        <w:t>Objednatel</w:t>
      </w:r>
      <w:r w:rsidRPr="00062566">
        <w:rPr>
          <w:rFonts w:cs="Calibri"/>
          <w:sz w:val="22"/>
          <w:szCs w:val="24"/>
        </w:rPr>
        <w:t xml:space="preserve"> na straně jedné</w:t>
      </w:r>
    </w:p>
    <w:p w14:paraId="298C7184" w14:textId="77777777" w:rsidR="003B35FF" w:rsidRPr="00062566" w:rsidRDefault="003B35FF" w:rsidP="003B35FF">
      <w:pPr>
        <w:rPr>
          <w:rFonts w:cs="Calibri"/>
          <w:sz w:val="22"/>
          <w:szCs w:val="24"/>
        </w:rPr>
      </w:pPr>
    </w:p>
    <w:p w14:paraId="0BEB9698" w14:textId="1CE283A5" w:rsidR="003B35FF" w:rsidRPr="00202848" w:rsidRDefault="003B35FF" w:rsidP="003B35FF">
      <w:pPr>
        <w:rPr>
          <w:rFonts w:cs="Calibri"/>
          <w:b/>
          <w:sz w:val="22"/>
          <w:szCs w:val="22"/>
        </w:rPr>
      </w:pPr>
      <w:proofErr w:type="spellStart"/>
      <w:r>
        <w:rPr>
          <w:rFonts w:cs="Calibri"/>
          <w:b/>
          <w:sz w:val="22"/>
          <w:szCs w:val="22"/>
        </w:rPr>
        <w:t>Aricoma</w:t>
      </w:r>
      <w:proofErr w:type="spellEnd"/>
      <w:r>
        <w:rPr>
          <w:rFonts w:cs="Calibri"/>
          <w:b/>
          <w:sz w:val="22"/>
          <w:szCs w:val="22"/>
        </w:rPr>
        <w:t xml:space="preserve"> </w:t>
      </w:r>
      <w:r w:rsidR="0003252C">
        <w:rPr>
          <w:rFonts w:cs="Calibri"/>
          <w:b/>
          <w:sz w:val="22"/>
          <w:szCs w:val="22"/>
        </w:rPr>
        <w:t>S</w:t>
      </w:r>
      <w:r>
        <w:rPr>
          <w:rFonts w:cs="Calibri"/>
          <w:b/>
          <w:sz w:val="22"/>
          <w:szCs w:val="22"/>
        </w:rPr>
        <w:t>ystems</w:t>
      </w:r>
      <w:r w:rsidRPr="00E702D7">
        <w:rPr>
          <w:rFonts w:cs="Calibri"/>
          <w:b/>
          <w:sz w:val="22"/>
          <w:szCs w:val="22"/>
        </w:rPr>
        <w:t xml:space="preserve"> </w:t>
      </w:r>
      <w:r w:rsidRPr="00202848">
        <w:rPr>
          <w:rFonts w:cs="Calibri"/>
          <w:b/>
          <w:sz w:val="22"/>
          <w:szCs w:val="22"/>
        </w:rPr>
        <w:t>a.s.</w:t>
      </w:r>
    </w:p>
    <w:tbl>
      <w:tblPr>
        <w:tblW w:w="15732" w:type="dxa"/>
        <w:tblInd w:w="108" w:type="dxa"/>
        <w:tblLayout w:type="fixed"/>
        <w:tblLook w:val="0000" w:firstRow="0" w:lastRow="0" w:firstColumn="0" w:lastColumn="0" w:noHBand="0" w:noVBand="0"/>
      </w:tblPr>
      <w:tblGrid>
        <w:gridCol w:w="2628"/>
        <w:gridCol w:w="2232"/>
        <w:gridCol w:w="1948"/>
        <w:gridCol w:w="2372"/>
        <w:gridCol w:w="6552"/>
      </w:tblGrid>
      <w:tr w:rsidR="003B35FF" w:rsidRPr="00202848" w14:paraId="1E5E0C13" w14:textId="77777777" w:rsidTr="004203C1">
        <w:trPr>
          <w:gridAfter w:val="1"/>
          <w:wAfter w:w="6552" w:type="dxa"/>
          <w:cantSplit/>
        </w:trPr>
        <w:tc>
          <w:tcPr>
            <w:tcW w:w="2628" w:type="dxa"/>
          </w:tcPr>
          <w:p w14:paraId="67FCFD30" w14:textId="77777777" w:rsidR="003B35FF" w:rsidRPr="00202848" w:rsidRDefault="003B35FF" w:rsidP="004203C1">
            <w:pPr>
              <w:rPr>
                <w:rFonts w:cs="Calibri"/>
                <w:sz w:val="22"/>
                <w:szCs w:val="22"/>
              </w:rPr>
            </w:pPr>
            <w:r w:rsidRPr="00202848">
              <w:rPr>
                <w:rFonts w:cs="Calibri"/>
                <w:sz w:val="22"/>
                <w:szCs w:val="22"/>
              </w:rPr>
              <w:t>Sídlo:</w:t>
            </w:r>
          </w:p>
        </w:tc>
        <w:tc>
          <w:tcPr>
            <w:tcW w:w="6552" w:type="dxa"/>
            <w:gridSpan w:val="3"/>
          </w:tcPr>
          <w:p w14:paraId="6F8A0E93" w14:textId="77777777" w:rsidR="003B35FF" w:rsidRPr="00202848" w:rsidRDefault="003B35FF" w:rsidP="004203C1">
            <w:pPr>
              <w:rPr>
                <w:rFonts w:cs="Calibri"/>
                <w:i/>
                <w:sz w:val="22"/>
                <w:szCs w:val="22"/>
              </w:rPr>
            </w:pPr>
            <w:r w:rsidRPr="00202848">
              <w:rPr>
                <w:rFonts w:cs="Calibri"/>
                <w:sz w:val="22"/>
                <w:szCs w:val="22"/>
              </w:rPr>
              <w:t>Hornopolní 3322/34, 702 00 Ostrava</w:t>
            </w:r>
            <w:r>
              <w:rPr>
                <w:rFonts w:cs="Calibri"/>
                <w:sz w:val="22"/>
                <w:szCs w:val="22"/>
              </w:rPr>
              <w:t xml:space="preserve"> – Moravská Ostrava</w:t>
            </w:r>
          </w:p>
        </w:tc>
      </w:tr>
      <w:tr w:rsidR="003B35FF" w:rsidRPr="008C6672" w14:paraId="0A6B0213" w14:textId="77777777" w:rsidTr="004203C1">
        <w:trPr>
          <w:gridAfter w:val="1"/>
          <w:wAfter w:w="6552" w:type="dxa"/>
          <w:cantSplit/>
        </w:trPr>
        <w:tc>
          <w:tcPr>
            <w:tcW w:w="2628" w:type="dxa"/>
          </w:tcPr>
          <w:p w14:paraId="1901F352" w14:textId="77777777" w:rsidR="003B35FF" w:rsidRPr="008C6672" w:rsidRDefault="003B35FF" w:rsidP="004203C1">
            <w:pPr>
              <w:rPr>
                <w:rFonts w:cs="Calibri"/>
                <w:sz w:val="22"/>
                <w:szCs w:val="22"/>
              </w:rPr>
            </w:pPr>
            <w:r w:rsidRPr="008C6672">
              <w:rPr>
                <w:rFonts w:cs="Calibri"/>
                <w:sz w:val="22"/>
                <w:szCs w:val="22"/>
              </w:rPr>
              <w:t>Jednající:</w:t>
            </w:r>
          </w:p>
        </w:tc>
        <w:tc>
          <w:tcPr>
            <w:tcW w:w="6552" w:type="dxa"/>
            <w:gridSpan w:val="3"/>
          </w:tcPr>
          <w:p w14:paraId="7AE05006" w14:textId="245AA251" w:rsidR="003B35FF" w:rsidRPr="008C6672" w:rsidRDefault="006D5F0F" w:rsidP="004203C1">
            <w:pPr>
              <w:rPr>
                <w:rFonts w:cs="Calibri"/>
                <w:iCs/>
                <w:sz w:val="22"/>
                <w:szCs w:val="22"/>
              </w:rPr>
            </w:pPr>
            <w:r>
              <w:rPr>
                <w:sz w:val="22"/>
                <w:szCs w:val="22"/>
              </w:rPr>
              <w:t xml:space="preserve">Ing. </w:t>
            </w:r>
            <w:r w:rsidR="00280744">
              <w:rPr>
                <w:sz w:val="22"/>
                <w:szCs w:val="22"/>
              </w:rPr>
              <w:t>Jaroslav Dvořák</w:t>
            </w:r>
            <w:r w:rsidR="003B35FF" w:rsidRPr="003B35FF">
              <w:rPr>
                <w:sz w:val="22"/>
                <w:szCs w:val="22"/>
              </w:rPr>
              <w:t xml:space="preserve">, </w:t>
            </w:r>
            <w:r w:rsidR="00AC1BA9">
              <w:rPr>
                <w:sz w:val="22"/>
                <w:szCs w:val="22"/>
              </w:rPr>
              <w:t>člen představenstva</w:t>
            </w:r>
          </w:p>
        </w:tc>
      </w:tr>
      <w:tr w:rsidR="003B35FF" w:rsidRPr="00202848" w14:paraId="0CE28261" w14:textId="77777777" w:rsidTr="004203C1">
        <w:trPr>
          <w:gridAfter w:val="1"/>
          <w:wAfter w:w="6552" w:type="dxa"/>
          <w:cantSplit/>
        </w:trPr>
        <w:tc>
          <w:tcPr>
            <w:tcW w:w="2628" w:type="dxa"/>
          </w:tcPr>
          <w:p w14:paraId="463B4B2C" w14:textId="77777777" w:rsidR="003B35FF" w:rsidRPr="00202848" w:rsidRDefault="003B35FF" w:rsidP="004203C1">
            <w:pPr>
              <w:rPr>
                <w:rFonts w:cs="Calibri"/>
                <w:sz w:val="22"/>
                <w:szCs w:val="22"/>
              </w:rPr>
            </w:pPr>
            <w:r w:rsidRPr="00202848">
              <w:rPr>
                <w:rFonts w:cs="Calibri"/>
                <w:sz w:val="22"/>
                <w:szCs w:val="22"/>
              </w:rPr>
              <w:t>Bankovní spojení:</w:t>
            </w:r>
          </w:p>
        </w:tc>
        <w:tc>
          <w:tcPr>
            <w:tcW w:w="2232" w:type="dxa"/>
          </w:tcPr>
          <w:p w14:paraId="6BBFC0A2" w14:textId="3B7E34AA" w:rsidR="003B35FF" w:rsidRPr="00151958" w:rsidRDefault="001264F2" w:rsidP="004203C1">
            <w:pPr>
              <w:rPr>
                <w:rFonts w:cs="Calibri"/>
                <w:sz w:val="22"/>
                <w:szCs w:val="22"/>
              </w:rPr>
            </w:pPr>
            <w:bookmarkStart w:id="2" w:name="_Hlk180412225"/>
            <w:r>
              <w:rPr>
                <w:rFonts w:cs="Calibri"/>
                <w:sz w:val="22"/>
                <w:szCs w:val="22"/>
              </w:rPr>
              <w:t>XXXXXXXXXX</w:t>
            </w:r>
            <w:bookmarkEnd w:id="2"/>
          </w:p>
        </w:tc>
        <w:tc>
          <w:tcPr>
            <w:tcW w:w="1948" w:type="dxa"/>
          </w:tcPr>
          <w:p w14:paraId="364DE50A" w14:textId="77777777" w:rsidR="003B35FF" w:rsidRPr="00151958" w:rsidRDefault="003B35FF" w:rsidP="004203C1">
            <w:pPr>
              <w:rPr>
                <w:rFonts w:cs="Calibri"/>
                <w:sz w:val="22"/>
                <w:szCs w:val="22"/>
              </w:rPr>
            </w:pPr>
            <w:r w:rsidRPr="00151958">
              <w:rPr>
                <w:rFonts w:cs="Calibri"/>
                <w:sz w:val="22"/>
                <w:szCs w:val="22"/>
              </w:rPr>
              <w:t>číslo účtu:</w:t>
            </w:r>
          </w:p>
        </w:tc>
        <w:tc>
          <w:tcPr>
            <w:tcW w:w="2372" w:type="dxa"/>
          </w:tcPr>
          <w:p w14:paraId="6558708B" w14:textId="26806EB9" w:rsidR="003B35FF" w:rsidRPr="00202848" w:rsidRDefault="001264F2" w:rsidP="004203C1">
            <w:pPr>
              <w:rPr>
                <w:rFonts w:cs="Calibri"/>
                <w:i/>
                <w:sz w:val="22"/>
                <w:szCs w:val="22"/>
              </w:rPr>
            </w:pPr>
            <w:r>
              <w:rPr>
                <w:rFonts w:cs="Calibri"/>
                <w:sz w:val="22"/>
                <w:szCs w:val="22"/>
              </w:rPr>
              <w:t>XXXXXXXXXX</w:t>
            </w:r>
          </w:p>
        </w:tc>
      </w:tr>
      <w:tr w:rsidR="003B35FF" w:rsidRPr="00202848" w14:paraId="04CC28A0" w14:textId="77777777" w:rsidTr="004203C1">
        <w:trPr>
          <w:gridAfter w:val="1"/>
          <w:wAfter w:w="6552" w:type="dxa"/>
          <w:cantSplit/>
        </w:trPr>
        <w:tc>
          <w:tcPr>
            <w:tcW w:w="2628" w:type="dxa"/>
          </w:tcPr>
          <w:p w14:paraId="68B07CB5" w14:textId="77777777" w:rsidR="003B35FF" w:rsidRPr="00202848" w:rsidRDefault="003B35FF" w:rsidP="004203C1">
            <w:pPr>
              <w:rPr>
                <w:rFonts w:cs="Calibri"/>
                <w:sz w:val="22"/>
                <w:szCs w:val="22"/>
              </w:rPr>
            </w:pPr>
            <w:r w:rsidRPr="00202848">
              <w:rPr>
                <w:rFonts w:cs="Calibri"/>
                <w:sz w:val="22"/>
                <w:szCs w:val="22"/>
              </w:rPr>
              <w:t>IČ:</w:t>
            </w:r>
          </w:p>
        </w:tc>
        <w:tc>
          <w:tcPr>
            <w:tcW w:w="2232" w:type="dxa"/>
          </w:tcPr>
          <w:p w14:paraId="55AD11CE" w14:textId="77777777" w:rsidR="003B35FF" w:rsidRPr="00202848" w:rsidRDefault="003B35FF" w:rsidP="004203C1">
            <w:pPr>
              <w:rPr>
                <w:rFonts w:cs="Calibri"/>
                <w:i/>
                <w:sz w:val="22"/>
                <w:szCs w:val="22"/>
              </w:rPr>
            </w:pPr>
            <w:r w:rsidRPr="00465186">
              <w:rPr>
                <w:rFonts w:cstheme="minorHAnsi"/>
                <w:sz w:val="22"/>
                <w:szCs w:val="22"/>
              </w:rPr>
              <w:t>04308697</w:t>
            </w:r>
          </w:p>
        </w:tc>
        <w:tc>
          <w:tcPr>
            <w:tcW w:w="1948" w:type="dxa"/>
          </w:tcPr>
          <w:p w14:paraId="6B90F4CF" w14:textId="77777777" w:rsidR="003B35FF" w:rsidRPr="00202848" w:rsidRDefault="003B35FF" w:rsidP="004203C1">
            <w:pPr>
              <w:rPr>
                <w:rFonts w:cs="Calibri"/>
                <w:sz w:val="22"/>
                <w:szCs w:val="22"/>
              </w:rPr>
            </w:pPr>
            <w:r w:rsidRPr="00202848">
              <w:rPr>
                <w:rFonts w:cs="Calibri"/>
                <w:sz w:val="22"/>
                <w:szCs w:val="22"/>
              </w:rPr>
              <w:t>DIČ:</w:t>
            </w:r>
          </w:p>
        </w:tc>
        <w:tc>
          <w:tcPr>
            <w:tcW w:w="2372" w:type="dxa"/>
          </w:tcPr>
          <w:p w14:paraId="330C9566" w14:textId="77777777" w:rsidR="003B35FF" w:rsidRPr="00202848" w:rsidRDefault="003B35FF" w:rsidP="004203C1">
            <w:pPr>
              <w:rPr>
                <w:rFonts w:cs="Calibri"/>
                <w:i/>
                <w:sz w:val="22"/>
                <w:szCs w:val="22"/>
              </w:rPr>
            </w:pPr>
            <w:r>
              <w:rPr>
                <w:rFonts w:cs="Calibri"/>
                <w:sz w:val="22"/>
                <w:szCs w:val="22"/>
              </w:rPr>
              <w:t>CZ</w:t>
            </w:r>
            <w:r w:rsidRPr="00465186">
              <w:rPr>
                <w:rFonts w:cstheme="minorHAnsi"/>
                <w:sz w:val="22"/>
                <w:szCs w:val="22"/>
              </w:rPr>
              <w:t>04308697</w:t>
            </w:r>
          </w:p>
        </w:tc>
      </w:tr>
      <w:tr w:rsidR="003B35FF" w:rsidRPr="00202848" w14:paraId="04726D45" w14:textId="77777777" w:rsidTr="004203C1">
        <w:trPr>
          <w:cantSplit/>
        </w:trPr>
        <w:tc>
          <w:tcPr>
            <w:tcW w:w="2628" w:type="dxa"/>
          </w:tcPr>
          <w:p w14:paraId="273F28F1" w14:textId="77777777" w:rsidR="003B35FF" w:rsidRPr="00202848" w:rsidRDefault="003B35FF" w:rsidP="004203C1">
            <w:pPr>
              <w:rPr>
                <w:rFonts w:cs="Calibri"/>
                <w:sz w:val="22"/>
                <w:szCs w:val="22"/>
              </w:rPr>
            </w:pPr>
            <w:r w:rsidRPr="00202848">
              <w:rPr>
                <w:rFonts w:cs="Calibri"/>
                <w:sz w:val="22"/>
                <w:szCs w:val="22"/>
              </w:rPr>
              <w:t>spisová značka OR:</w:t>
            </w:r>
          </w:p>
        </w:tc>
        <w:tc>
          <w:tcPr>
            <w:tcW w:w="13104" w:type="dxa"/>
            <w:gridSpan w:val="4"/>
          </w:tcPr>
          <w:p w14:paraId="3D125C79" w14:textId="77777777" w:rsidR="003B35FF" w:rsidRPr="00202848" w:rsidRDefault="003B35FF" w:rsidP="004203C1">
            <w:pPr>
              <w:rPr>
                <w:rFonts w:cs="Calibri"/>
                <w:i/>
                <w:sz w:val="22"/>
                <w:szCs w:val="22"/>
              </w:rPr>
            </w:pPr>
            <w:r w:rsidRPr="00202848">
              <w:rPr>
                <w:rFonts w:cs="Calibri"/>
                <w:sz w:val="22"/>
                <w:szCs w:val="22"/>
              </w:rPr>
              <w:t xml:space="preserve">Krajský soud v Ostravě, oddíl B, vložka </w:t>
            </w:r>
            <w:r w:rsidRPr="00465186">
              <w:rPr>
                <w:rFonts w:cstheme="minorHAnsi"/>
                <w:sz w:val="22"/>
                <w:szCs w:val="22"/>
              </w:rPr>
              <w:t>11012</w:t>
            </w:r>
          </w:p>
        </w:tc>
      </w:tr>
    </w:tbl>
    <w:p w14:paraId="34D6A557" w14:textId="77777777" w:rsidR="003B35FF" w:rsidRPr="00202848" w:rsidRDefault="003B35FF" w:rsidP="003B35FF">
      <w:pPr>
        <w:rPr>
          <w:rFonts w:cs="Calibri"/>
          <w:sz w:val="22"/>
          <w:szCs w:val="22"/>
        </w:rPr>
      </w:pPr>
      <w:r w:rsidRPr="00202848">
        <w:rPr>
          <w:rFonts w:cs="Calibri"/>
          <w:sz w:val="22"/>
          <w:szCs w:val="22"/>
        </w:rPr>
        <w:t xml:space="preserve">dále jen </w:t>
      </w:r>
      <w:r w:rsidRPr="00202848">
        <w:rPr>
          <w:rFonts w:cs="Calibri"/>
          <w:b/>
          <w:sz w:val="22"/>
          <w:szCs w:val="22"/>
        </w:rPr>
        <w:t>Zhotovitel</w:t>
      </w:r>
      <w:r w:rsidRPr="00202848">
        <w:rPr>
          <w:rFonts w:cs="Calibri"/>
          <w:sz w:val="22"/>
          <w:szCs w:val="22"/>
        </w:rPr>
        <w:t xml:space="preserve"> na straně druhé,</w:t>
      </w:r>
    </w:p>
    <w:p w14:paraId="2991DA11" w14:textId="77777777" w:rsidR="003B35FF" w:rsidRPr="00202848" w:rsidRDefault="003B35FF" w:rsidP="003B35FF">
      <w:pPr>
        <w:rPr>
          <w:rFonts w:cs="Calibri"/>
          <w:sz w:val="22"/>
          <w:szCs w:val="22"/>
        </w:rPr>
      </w:pPr>
    </w:p>
    <w:p w14:paraId="5B678163" w14:textId="77777777" w:rsidR="003B35FF" w:rsidRPr="00062566" w:rsidRDefault="003B35FF" w:rsidP="003B35FF">
      <w:pPr>
        <w:rPr>
          <w:rFonts w:cs="Calibri"/>
          <w:sz w:val="22"/>
          <w:szCs w:val="24"/>
        </w:rPr>
      </w:pPr>
      <w:r w:rsidRPr="00062566">
        <w:rPr>
          <w:rFonts w:cs="Calibri"/>
          <w:sz w:val="22"/>
          <w:szCs w:val="24"/>
        </w:rPr>
        <w:t>uzavírají níže psaného dne, měsíce a roku ve smyslu § 2586 občanského zákoníku tuto Smlouvu.</w:t>
      </w:r>
    </w:p>
    <w:p w14:paraId="2CDB8A2F" w14:textId="77777777" w:rsidR="003B35FF" w:rsidRPr="008A5A1D" w:rsidRDefault="003B35FF" w:rsidP="003B35FF">
      <w:pPr>
        <w:numPr>
          <w:ilvl w:val="0"/>
          <w:numId w:val="2"/>
        </w:numPr>
        <w:spacing w:before="360" w:after="240"/>
        <w:ind w:left="567" w:hanging="567"/>
        <w:jc w:val="center"/>
        <w:rPr>
          <w:rFonts w:cs="Calibri"/>
          <w:b/>
          <w:szCs w:val="32"/>
        </w:rPr>
      </w:pPr>
      <w:bookmarkStart w:id="3" w:name="_Ref167863610"/>
      <w:bookmarkStart w:id="4" w:name="_Ref167863699"/>
      <w:bookmarkStart w:id="5" w:name="_Toc175127344"/>
      <w:r w:rsidRPr="008A5A1D">
        <w:rPr>
          <w:rFonts w:cs="Calibri"/>
          <w:b/>
          <w:szCs w:val="32"/>
        </w:rPr>
        <w:t>Všeobecné obchodní podmínky</w:t>
      </w:r>
      <w:bookmarkStart w:id="6" w:name="_Ref167863529"/>
      <w:bookmarkEnd w:id="3"/>
      <w:bookmarkEnd w:id="4"/>
      <w:bookmarkEnd w:id="5"/>
    </w:p>
    <w:p w14:paraId="7D50F108"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Základní obchodní vztah mezi Objednatelem a Zhotovitelem je vymezen všeobecnými obchodními podmínkami pro poskytování služeb, které jsou nedílnou součástí této Smlouvy a jsou uvedeny v Příloze č.1 této Smlouvy.</w:t>
      </w:r>
      <w:bookmarkStart w:id="7" w:name="_Ref167863553"/>
      <w:bookmarkEnd w:id="6"/>
    </w:p>
    <w:p w14:paraId="253BB672"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Upravuje-li tato Smlouva některé otázky odlišně, mají přednost ustanovení této Smlouvy před ustanoveními všeobecných obchodních podmínek pro poskytování služeb.</w:t>
      </w:r>
      <w:bookmarkStart w:id="8" w:name="_Ref167863820"/>
      <w:bookmarkStart w:id="9" w:name="_Ref167863839"/>
      <w:bookmarkStart w:id="10" w:name="_Toc175127345"/>
      <w:bookmarkEnd w:id="7"/>
    </w:p>
    <w:p w14:paraId="7ED2F4AC"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Definice pojmů</w:t>
      </w:r>
      <w:bookmarkEnd w:id="8"/>
      <w:bookmarkEnd w:id="9"/>
      <w:bookmarkEnd w:id="10"/>
    </w:p>
    <w:p w14:paraId="7E0172B3"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 xml:space="preserve">Používá-li tato Smlouva v dalším textu termíny, psané s velkým počátečním písmenem, ať už v singuláru nebo plurálu, je jejich význam definován ve všeobecných obchodních podmínkách pro poskytování služeb, případně v následujících bodech.   </w:t>
      </w:r>
      <w:bookmarkStart w:id="11" w:name="_Ref167509197"/>
      <w:bookmarkStart w:id="12" w:name="_Ref477065452"/>
    </w:p>
    <w:p w14:paraId="79824750" w14:textId="77777777" w:rsidR="003B35FF" w:rsidRPr="008A5A1D" w:rsidRDefault="003B35FF" w:rsidP="003B35FF">
      <w:pPr>
        <w:numPr>
          <w:ilvl w:val="0"/>
          <w:numId w:val="2"/>
        </w:numPr>
        <w:spacing w:before="360" w:after="240"/>
        <w:ind w:left="567" w:hanging="567"/>
        <w:jc w:val="center"/>
        <w:rPr>
          <w:rFonts w:cs="Calibri"/>
          <w:b/>
          <w:szCs w:val="32"/>
        </w:rPr>
      </w:pPr>
      <w:bookmarkStart w:id="13" w:name="_Ref385952525"/>
      <w:bookmarkStart w:id="14" w:name="_Ref477065728"/>
      <w:bookmarkStart w:id="15" w:name="_Ref4303353"/>
      <w:bookmarkStart w:id="16" w:name="_Toc175127346"/>
      <w:bookmarkEnd w:id="11"/>
      <w:bookmarkEnd w:id="12"/>
      <w:r w:rsidRPr="008A5A1D">
        <w:rPr>
          <w:rFonts w:cs="Calibri"/>
          <w:b/>
          <w:szCs w:val="32"/>
        </w:rPr>
        <w:t>Předmět Plnění</w:t>
      </w:r>
      <w:bookmarkStart w:id="17" w:name="_Ref166317001"/>
      <w:bookmarkStart w:id="18" w:name="_Ref167864105"/>
      <w:bookmarkStart w:id="19" w:name="_Ref437917000"/>
      <w:bookmarkEnd w:id="13"/>
      <w:bookmarkEnd w:id="14"/>
      <w:bookmarkEnd w:id="15"/>
      <w:bookmarkEnd w:id="16"/>
    </w:p>
    <w:p w14:paraId="15F6AF9E" w14:textId="4E114FE1" w:rsidR="003B35FF" w:rsidRPr="00574E22" w:rsidRDefault="003B35FF" w:rsidP="003B35FF">
      <w:pPr>
        <w:numPr>
          <w:ilvl w:val="1"/>
          <w:numId w:val="2"/>
        </w:numPr>
        <w:ind w:left="567" w:hanging="573"/>
        <w:rPr>
          <w:rFonts w:cs="Calibri"/>
          <w:sz w:val="22"/>
          <w:szCs w:val="24"/>
        </w:rPr>
      </w:pPr>
      <w:r w:rsidRPr="00062566">
        <w:rPr>
          <w:rFonts w:cs="Calibri"/>
          <w:sz w:val="22"/>
          <w:szCs w:val="24"/>
        </w:rPr>
        <w:t>Předmětem Plnění této Smlouvy je závazek Zhotovitele</w:t>
      </w:r>
      <w:bookmarkEnd w:id="17"/>
      <w:bookmarkEnd w:id="18"/>
      <w:r w:rsidRPr="00062566">
        <w:rPr>
          <w:rFonts w:cs="Calibri"/>
          <w:sz w:val="22"/>
          <w:szCs w:val="24"/>
        </w:rPr>
        <w:t xml:space="preserve"> </w:t>
      </w:r>
      <w:proofErr w:type="spellStart"/>
      <w:r w:rsidR="00F71803">
        <w:rPr>
          <w:rFonts w:cs="Calibri"/>
          <w:sz w:val="22"/>
          <w:szCs w:val="24"/>
        </w:rPr>
        <w:t>zajisiti</w:t>
      </w:r>
      <w:proofErr w:type="spellEnd"/>
      <w:r w:rsidR="00F71803">
        <w:rPr>
          <w:rFonts w:cs="Calibri"/>
          <w:sz w:val="22"/>
          <w:szCs w:val="24"/>
        </w:rPr>
        <w:t xml:space="preserve"> prodloužení tech</w:t>
      </w:r>
      <w:r w:rsidR="00B36C07">
        <w:rPr>
          <w:rFonts w:cs="Calibri"/>
          <w:sz w:val="22"/>
          <w:szCs w:val="24"/>
        </w:rPr>
        <w:t xml:space="preserve">nické podpory na produkty uvedené v příloze a poskytnutí technické podpory </w:t>
      </w:r>
      <w:r w:rsidR="00C20F1E">
        <w:rPr>
          <w:rFonts w:cs="Calibri"/>
          <w:sz w:val="22"/>
          <w:szCs w:val="24"/>
        </w:rPr>
        <w:t>na období min. do 09/2025</w:t>
      </w:r>
      <w:r>
        <w:rPr>
          <w:rFonts w:cs="Calibri"/>
          <w:i/>
          <w:sz w:val="22"/>
          <w:szCs w:val="24"/>
        </w:rPr>
        <w:t xml:space="preserve"> </w:t>
      </w:r>
      <w:r w:rsidRPr="00574E22">
        <w:rPr>
          <w:rFonts w:cs="Calibri"/>
          <w:sz w:val="22"/>
          <w:szCs w:val="24"/>
        </w:rPr>
        <w:t>(dále jen Dílo)</w:t>
      </w:r>
      <w:r w:rsidR="00C20F1E">
        <w:rPr>
          <w:rFonts w:cs="Calibri"/>
          <w:sz w:val="22"/>
          <w:szCs w:val="24"/>
        </w:rPr>
        <w:t>.</w:t>
      </w:r>
    </w:p>
    <w:p w14:paraId="33BBF513" w14:textId="77777777" w:rsidR="003B35FF" w:rsidRPr="004E3352" w:rsidRDefault="003B35FF" w:rsidP="003B35FF">
      <w:pPr>
        <w:numPr>
          <w:ilvl w:val="1"/>
          <w:numId w:val="2"/>
        </w:numPr>
        <w:ind w:left="567" w:hanging="573"/>
        <w:rPr>
          <w:rFonts w:cs="Calibri"/>
          <w:sz w:val="22"/>
          <w:szCs w:val="24"/>
        </w:rPr>
      </w:pPr>
      <w:r w:rsidRPr="004E3352">
        <w:rPr>
          <w:rFonts w:cs="Calibri"/>
          <w:sz w:val="22"/>
          <w:szCs w:val="24"/>
        </w:rPr>
        <w:t>Předmět Plnění se skládá z dílčích Plnění:</w:t>
      </w:r>
    </w:p>
    <w:p w14:paraId="4CB5A7FA" w14:textId="06A53A92" w:rsidR="003B35FF" w:rsidRPr="004E3352" w:rsidRDefault="00773257" w:rsidP="003B35FF">
      <w:pPr>
        <w:numPr>
          <w:ilvl w:val="0"/>
          <w:numId w:val="3"/>
        </w:numPr>
        <w:rPr>
          <w:rFonts w:cs="Calibri"/>
          <w:sz w:val="22"/>
          <w:szCs w:val="24"/>
        </w:rPr>
      </w:pPr>
      <w:r w:rsidRPr="004E3352">
        <w:rPr>
          <w:rFonts w:cs="Calibri"/>
          <w:sz w:val="22"/>
          <w:szCs w:val="24"/>
        </w:rPr>
        <w:lastRenderedPageBreak/>
        <w:t xml:space="preserve">Zajištění prodloužení </w:t>
      </w:r>
      <w:r w:rsidR="004E3352">
        <w:rPr>
          <w:rFonts w:cs="Calibri"/>
          <w:sz w:val="22"/>
          <w:szCs w:val="24"/>
        </w:rPr>
        <w:t xml:space="preserve">produktové </w:t>
      </w:r>
      <w:r w:rsidRPr="004E3352">
        <w:rPr>
          <w:rFonts w:cs="Calibri"/>
          <w:sz w:val="22"/>
          <w:szCs w:val="24"/>
        </w:rPr>
        <w:t xml:space="preserve">technické podpory </w:t>
      </w:r>
      <w:r w:rsidR="004E3352" w:rsidRPr="004E3352">
        <w:rPr>
          <w:rFonts w:cs="Calibri"/>
          <w:sz w:val="22"/>
          <w:szCs w:val="24"/>
        </w:rPr>
        <w:t xml:space="preserve">jednotlivých </w:t>
      </w:r>
      <w:r w:rsidRPr="004E3352">
        <w:rPr>
          <w:rFonts w:cs="Calibri"/>
          <w:sz w:val="22"/>
          <w:szCs w:val="24"/>
        </w:rPr>
        <w:t>výrobců (</w:t>
      </w:r>
      <w:proofErr w:type="spellStart"/>
      <w:r w:rsidRPr="004E3352">
        <w:rPr>
          <w:rFonts w:cs="Calibri"/>
          <w:sz w:val="22"/>
          <w:szCs w:val="24"/>
        </w:rPr>
        <w:t>maintenance</w:t>
      </w:r>
      <w:proofErr w:type="spellEnd"/>
      <w:r w:rsidRPr="004E3352">
        <w:rPr>
          <w:rFonts w:cs="Calibri"/>
          <w:sz w:val="22"/>
          <w:szCs w:val="24"/>
        </w:rPr>
        <w:t>) min. do 09/2025</w:t>
      </w:r>
    </w:p>
    <w:p w14:paraId="201AAE33" w14:textId="012BB375" w:rsidR="004E3352" w:rsidRPr="004E3352" w:rsidRDefault="004E3352" w:rsidP="004E3352">
      <w:pPr>
        <w:numPr>
          <w:ilvl w:val="0"/>
          <w:numId w:val="3"/>
        </w:numPr>
        <w:rPr>
          <w:rFonts w:cs="Calibri"/>
          <w:sz w:val="22"/>
          <w:szCs w:val="24"/>
        </w:rPr>
      </w:pPr>
      <w:r w:rsidRPr="004E3352">
        <w:rPr>
          <w:rFonts w:cs="Calibri"/>
          <w:sz w:val="22"/>
          <w:szCs w:val="24"/>
        </w:rPr>
        <w:t>Zajištění prodloužení technické podpory (supportu a dohledových služeb) min. do 09/2025</w:t>
      </w:r>
    </w:p>
    <w:p w14:paraId="19981DA1" w14:textId="39240635" w:rsidR="003B35FF" w:rsidRPr="0054017E" w:rsidRDefault="003B35FF" w:rsidP="003B35FF">
      <w:pPr>
        <w:numPr>
          <w:ilvl w:val="1"/>
          <w:numId w:val="2"/>
        </w:numPr>
        <w:ind w:left="567" w:hanging="573"/>
        <w:rPr>
          <w:rFonts w:cs="Calibri"/>
          <w:sz w:val="22"/>
          <w:szCs w:val="24"/>
        </w:rPr>
      </w:pPr>
      <w:r w:rsidRPr="0054017E">
        <w:rPr>
          <w:rFonts w:cs="Calibri"/>
          <w:sz w:val="22"/>
          <w:szCs w:val="24"/>
        </w:rPr>
        <w:t xml:space="preserve">Zhotovitel se zavazuje dodat, zprovoznit a předat Dílo dle specifikace uvedené v Příloze č. </w:t>
      </w:r>
      <w:r w:rsidR="0054017E" w:rsidRPr="0054017E">
        <w:rPr>
          <w:rFonts w:cs="Calibri"/>
          <w:sz w:val="22"/>
          <w:szCs w:val="24"/>
        </w:rPr>
        <w:t>2</w:t>
      </w:r>
      <w:r w:rsidRPr="0054017E">
        <w:rPr>
          <w:rFonts w:cs="Calibri"/>
          <w:sz w:val="22"/>
          <w:szCs w:val="24"/>
        </w:rPr>
        <w:t xml:space="preserve"> této Smlouvy, v termínech dohodnutých v čl. 5 této Smlouvy a převést na Objednatele vlastnické právo a právo k užívání k dodané technice či k případným licencím software. </w:t>
      </w:r>
    </w:p>
    <w:p w14:paraId="7BB560EF" w14:textId="77777777" w:rsidR="003B35FF" w:rsidRPr="0045018A" w:rsidRDefault="003B35FF" w:rsidP="003B35FF">
      <w:pPr>
        <w:numPr>
          <w:ilvl w:val="1"/>
          <w:numId w:val="2"/>
        </w:numPr>
        <w:ind w:left="567" w:hanging="573"/>
        <w:rPr>
          <w:rFonts w:cs="Calibri"/>
          <w:sz w:val="22"/>
          <w:szCs w:val="24"/>
        </w:rPr>
      </w:pPr>
      <w:r w:rsidRPr="0045018A">
        <w:rPr>
          <w:rFonts w:asciiTheme="minorHAnsi" w:hAnsiTheme="minorHAnsi" w:cstheme="minorHAnsi"/>
          <w:sz w:val="22"/>
          <w:szCs w:val="22"/>
        </w:rPr>
        <w:t>Licencí se rozumí licence ve smyslu § 2358 občanského zákoníku, tj. oprávnění k výkonu práva software užít, a to všemi způsoby užití na celém území České republiky a v časově neomezeném rozsahu.</w:t>
      </w:r>
    </w:p>
    <w:p w14:paraId="78549A8C" w14:textId="77777777" w:rsidR="003B35FF" w:rsidRPr="0045018A" w:rsidRDefault="003B35FF" w:rsidP="003B35FF">
      <w:pPr>
        <w:numPr>
          <w:ilvl w:val="1"/>
          <w:numId w:val="2"/>
        </w:numPr>
        <w:ind w:left="567" w:hanging="573"/>
        <w:rPr>
          <w:rFonts w:cs="Calibri"/>
          <w:sz w:val="22"/>
          <w:szCs w:val="24"/>
        </w:rPr>
      </w:pPr>
      <w:r w:rsidRPr="0045018A">
        <w:rPr>
          <w:rFonts w:asciiTheme="minorHAnsi" w:hAnsiTheme="minorHAnsi" w:cstheme="minorHAnsi"/>
          <w:sz w:val="22"/>
          <w:szCs w:val="22"/>
        </w:rPr>
        <w:t>Součástí předmětu smlouvy je dodání licenčních klíčů, instalačních medií, všech dokladů a věcného příslušenství, která se vztahují k licencím poskytnutým dle této smlouvy.</w:t>
      </w:r>
    </w:p>
    <w:p w14:paraId="53BD7F1E" w14:textId="77777777" w:rsidR="003B35FF" w:rsidRPr="008A5A1D" w:rsidRDefault="003B35FF" w:rsidP="003B35FF">
      <w:pPr>
        <w:numPr>
          <w:ilvl w:val="0"/>
          <w:numId w:val="2"/>
        </w:numPr>
        <w:spacing w:before="360" w:after="240"/>
        <w:ind w:left="567" w:hanging="567"/>
        <w:jc w:val="center"/>
        <w:rPr>
          <w:rFonts w:cs="Calibri"/>
          <w:b/>
          <w:szCs w:val="32"/>
        </w:rPr>
      </w:pPr>
      <w:bookmarkStart w:id="20" w:name="_Ref167527056"/>
      <w:bookmarkStart w:id="21" w:name="_Toc175127347"/>
      <w:bookmarkStart w:id="22" w:name="_Ref385957194"/>
      <w:bookmarkStart w:id="23" w:name="_Ref4299721"/>
      <w:bookmarkEnd w:id="19"/>
      <w:r w:rsidRPr="008A5A1D">
        <w:rPr>
          <w:rFonts w:cs="Calibri"/>
          <w:b/>
          <w:szCs w:val="32"/>
        </w:rPr>
        <w:t>Termíny Plnění, harmonogram Projektu</w:t>
      </w:r>
      <w:bookmarkStart w:id="24" w:name="_Ref167869088"/>
      <w:bookmarkEnd w:id="20"/>
      <w:bookmarkEnd w:id="21"/>
    </w:p>
    <w:p w14:paraId="27C275AC"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Smluvní strany dohodly následující termíny zahájení a ukončení pro jednotlivé části Díla:</w:t>
      </w:r>
      <w:bookmarkStart w:id="25" w:name="_Ref167869116"/>
      <w:bookmarkStart w:id="26" w:name="_Ref437853324"/>
      <w:bookmarkEnd w:id="22"/>
      <w:bookmarkEnd w:id="23"/>
      <w:bookmarkEnd w:id="24"/>
    </w:p>
    <w:p w14:paraId="6A28FDCE" w14:textId="32FCFD97" w:rsidR="003B35FF" w:rsidRPr="00A80E16" w:rsidRDefault="003B35FF" w:rsidP="003B35FF">
      <w:pPr>
        <w:numPr>
          <w:ilvl w:val="2"/>
          <w:numId w:val="2"/>
        </w:numPr>
        <w:ind w:left="1276" w:hanging="709"/>
        <w:rPr>
          <w:rFonts w:cs="Calibri"/>
          <w:sz w:val="22"/>
          <w:szCs w:val="24"/>
        </w:rPr>
      </w:pPr>
      <w:r w:rsidRPr="00A80E16">
        <w:rPr>
          <w:rFonts w:cs="Calibri"/>
          <w:sz w:val="22"/>
          <w:szCs w:val="24"/>
        </w:rPr>
        <w:t xml:space="preserve">Dílo bude zahájeno do </w:t>
      </w:r>
      <w:r w:rsidR="00A80E16" w:rsidRPr="00A80E16">
        <w:rPr>
          <w:rFonts w:cs="Calibri"/>
          <w:sz w:val="22"/>
          <w:szCs w:val="24"/>
        </w:rPr>
        <w:t>3 týdnů od účinnosti smlouvy</w:t>
      </w:r>
    </w:p>
    <w:p w14:paraId="05FAE132" w14:textId="77777777" w:rsidR="003B35FF" w:rsidRPr="00062566" w:rsidRDefault="003B35FF" w:rsidP="003B35FF">
      <w:pPr>
        <w:numPr>
          <w:ilvl w:val="1"/>
          <w:numId w:val="2"/>
        </w:numPr>
        <w:ind w:left="567" w:hanging="573"/>
        <w:rPr>
          <w:rFonts w:cs="Calibri"/>
          <w:sz w:val="22"/>
          <w:szCs w:val="24"/>
        </w:rPr>
      </w:pPr>
      <w:r w:rsidRPr="00062566">
        <w:rPr>
          <w:rFonts w:cs="Calibri"/>
          <w:iCs/>
          <w:sz w:val="22"/>
          <w:szCs w:val="24"/>
        </w:rPr>
        <w:t>Smluvní strany berou na vědomí, že dodržení sjednaných termínů Plnění je podmíněno poskytnutím řádné součinnosti Objednatele.</w:t>
      </w:r>
      <w:bookmarkStart w:id="27" w:name="_Ref167176176"/>
      <w:bookmarkStart w:id="28" w:name="_Toc175127348"/>
      <w:bookmarkEnd w:id="25"/>
    </w:p>
    <w:p w14:paraId="049DF024"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Cena Plnění</w:t>
      </w:r>
      <w:bookmarkStart w:id="29" w:name="_Ref167870231"/>
      <w:bookmarkStart w:id="30" w:name="_Ref477065751"/>
      <w:bookmarkEnd w:id="27"/>
      <w:bookmarkEnd w:id="28"/>
    </w:p>
    <w:p w14:paraId="6CE04573" w14:textId="35AE2A04" w:rsidR="003B35FF" w:rsidRPr="00DB3EC6" w:rsidRDefault="003B35FF" w:rsidP="003B35FF">
      <w:pPr>
        <w:numPr>
          <w:ilvl w:val="1"/>
          <w:numId w:val="2"/>
        </w:numPr>
        <w:ind w:left="567" w:hanging="573"/>
        <w:rPr>
          <w:rFonts w:cs="Calibri"/>
          <w:sz w:val="22"/>
          <w:szCs w:val="24"/>
        </w:rPr>
      </w:pPr>
      <w:r w:rsidRPr="00DB3EC6">
        <w:rPr>
          <w:rFonts w:cs="Calibri"/>
          <w:sz w:val="22"/>
          <w:szCs w:val="24"/>
        </w:rPr>
        <w:t xml:space="preserve">Celková cena předmětu Plnění podle článku </w:t>
      </w:r>
      <w:r w:rsidRPr="00DB3EC6">
        <w:rPr>
          <w:rFonts w:cs="Calibri"/>
          <w:sz w:val="22"/>
          <w:szCs w:val="24"/>
        </w:rPr>
        <w:fldChar w:fldCharType="begin"/>
      </w:r>
      <w:r w:rsidRPr="00DB3EC6">
        <w:rPr>
          <w:rFonts w:cs="Calibri"/>
          <w:sz w:val="22"/>
          <w:szCs w:val="24"/>
        </w:rPr>
        <w:instrText xml:space="preserve"> REF _Ref166317001 \r \h  \* MERGEFORMAT </w:instrText>
      </w:r>
      <w:r w:rsidRPr="00DB3EC6">
        <w:rPr>
          <w:rFonts w:cs="Calibri"/>
          <w:sz w:val="22"/>
          <w:szCs w:val="24"/>
        </w:rPr>
      </w:r>
      <w:r w:rsidRPr="00DB3EC6">
        <w:rPr>
          <w:rFonts w:cs="Calibri"/>
          <w:sz w:val="22"/>
          <w:szCs w:val="24"/>
        </w:rPr>
        <w:fldChar w:fldCharType="separate"/>
      </w:r>
      <w:r w:rsidR="00796EE0">
        <w:rPr>
          <w:rFonts w:cs="Calibri"/>
          <w:sz w:val="22"/>
          <w:szCs w:val="24"/>
        </w:rPr>
        <w:t>4</w:t>
      </w:r>
      <w:r w:rsidRPr="00DB3EC6">
        <w:rPr>
          <w:rFonts w:cs="Calibri"/>
          <w:sz w:val="22"/>
          <w:szCs w:val="24"/>
        </w:rPr>
        <w:fldChar w:fldCharType="end"/>
      </w:r>
      <w:r w:rsidRPr="00DB3EC6">
        <w:rPr>
          <w:rFonts w:cs="Calibri"/>
          <w:sz w:val="22"/>
          <w:szCs w:val="24"/>
        </w:rPr>
        <w:t xml:space="preserve"> je stanovena dohodou a činí</w:t>
      </w:r>
      <w:bookmarkEnd w:id="29"/>
      <w:r w:rsidRPr="00DB3EC6">
        <w:rPr>
          <w:rFonts w:cs="Calibri"/>
          <w:sz w:val="22"/>
          <w:szCs w:val="24"/>
        </w:rPr>
        <w:t xml:space="preserve"> </w:t>
      </w:r>
      <w:r w:rsidRPr="00DB3EC6">
        <w:rPr>
          <w:rFonts w:cs="Calibri"/>
          <w:b/>
          <w:sz w:val="22"/>
          <w:szCs w:val="24"/>
        </w:rPr>
        <w:t xml:space="preserve">= </w:t>
      </w:r>
      <w:r w:rsidR="000771FC" w:rsidRPr="00DB3EC6">
        <w:rPr>
          <w:rFonts w:cs="Calibri"/>
          <w:b/>
          <w:sz w:val="22"/>
          <w:szCs w:val="24"/>
        </w:rPr>
        <w:t>3 496 750,-</w:t>
      </w:r>
      <w:r w:rsidRPr="00DB3EC6">
        <w:rPr>
          <w:rFonts w:cs="Calibri"/>
          <w:b/>
          <w:sz w:val="22"/>
          <w:szCs w:val="24"/>
        </w:rPr>
        <w:t xml:space="preserve"> Kč bez DPH</w:t>
      </w:r>
      <w:r w:rsidRPr="00DB3EC6">
        <w:rPr>
          <w:rFonts w:cs="Calibri"/>
          <w:sz w:val="22"/>
          <w:szCs w:val="24"/>
        </w:rPr>
        <w:t xml:space="preserve"> (slovy </w:t>
      </w:r>
      <w:proofErr w:type="spellStart"/>
      <w:r w:rsidR="000771FC" w:rsidRPr="00DB3EC6">
        <w:rPr>
          <w:rFonts w:cs="Calibri"/>
          <w:sz w:val="22"/>
          <w:szCs w:val="24"/>
        </w:rPr>
        <w:t>třimilionyčtyřista</w:t>
      </w:r>
      <w:bookmarkStart w:id="31" w:name="_GoBack"/>
      <w:bookmarkEnd w:id="31"/>
      <w:r w:rsidR="000771FC" w:rsidRPr="00DB3EC6">
        <w:rPr>
          <w:rFonts w:cs="Calibri"/>
          <w:sz w:val="22"/>
          <w:szCs w:val="24"/>
        </w:rPr>
        <w:t>devadesátšesttisícsedmset</w:t>
      </w:r>
      <w:r w:rsidR="00DB3EC6" w:rsidRPr="00DB3EC6">
        <w:rPr>
          <w:rFonts w:cs="Calibri"/>
          <w:sz w:val="22"/>
          <w:szCs w:val="24"/>
        </w:rPr>
        <w:t>padesát</w:t>
      </w:r>
      <w:proofErr w:type="spellEnd"/>
      <w:r w:rsidRPr="00DB3EC6">
        <w:rPr>
          <w:rFonts w:cs="Calibri"/>
          <w:sz w:val="22"/>
          <w:szCs w:val="24"/>
        </w:rPr>
        <w:t xml:space="preserve"> korun českých bez DPH)</w:t>
      </w:r>
    </w:p>
    <w:p w14:paraId="72D548DB" w14:textId="77777777" w:rsidR="003B35FF" w:rsidRPr="00062566" w:rsidRDefault="003B35FF" w:rsidP="003B35FF">
      <w:pPr>
        <w:ind w:left="567"/>
        <w:rPr>
          <w:rFonts w:cs="Calibri"/>
          <w:sz w:val="22"/>
          <w:szCs w:val="24"/>
          <w:highlight w:val="yellow"/>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410"/>
        <w:gridCol w:w="2268"/>
      </w:tblGrid>
      <w:tr w:rsidR="003B35FF" w:rsidRPr="00062566" w14:paraId="4290E79D" w14:textId="77777777" w:rsidTr="004203C1">
        <w:trPr>
          <w:trHeight w:val="567"/>
          <w:jc w:val="center"/>
        </w:trPr>
        <w:tc>
          <w:tcPr>
            <w:tcW w:w="2268" w:type="dxa"/>
            <w:shd w:val="clear" w:color="auto" w:fill="D9D9D9"/>
            <w:vAlign w:val="center"/>
          </w:tcPr>
          <w:p w14:paraId="7B58F1F7" w14:textId="77777777" w:rsidR="003B35FF" w:rsidRPr="00062566" w:rsidRDefault="003B35FF" w:rsidP="004203C1">
            <w:pPr>
              <w:spacing w:before="120" w:after="120"/>
              <w:jc w:val="center"/>
              <w:rPr>
                <w:rFonts w:cs="Calibri"/>
                <w:b/>
                <w:sz w:val="22"/>
                <w:szCs w:val="24"/>
              </w:rPr>
            </w:pPr>
            <w:r w:rsidRPr="00062566">
              <w:rPr>
                <w:rFonts w:cs="Calibri"/>
                <w:b/>
                <w:sz w:val="22"/>
                <w:szCs w:val="24"/>
              </w:rPr>
              <w:t>Cena bez DPH</w:t>
            </w:r>
          </w:p>
        </w:tc>
        <w:tc>
          <w:tcPr>
            <w:tcW w:w="2268" w:type="dxa"/>
            <w:shd w:val="clear" w:color="auto" w:fill="D9D9D9"/>
            <w:vAlign w:val="center"/>
          </w:tcPr>
          <w:p w14:paraId="1E478D0A" w14:textId="77777777" w:rsidR="003B35FF" w:rsidRPr="00062566" w:rsidRDefault="003B35FF" w:rsidP="004203C1">
            <w:pPr>
              <w:spacing w:before="120" w:after="120"/>
              <w:jc w:val="center"/>
              <w:rPr>
                <w:rFonts w:cs="Calibri"/>
                <w:b/>
                <w:sz w:val="22"/>
                <w:szCs w:val="24"/>
              </w:rPr>
            </w:pPr>
            <w:r w:rsidRPr="00062566">
              <w:rPr>
                <w:rFonts w:cs="Calibri"/>
                <w:b/>
                <w:sz w:val="22"/>
                <w:szCs w:val="24"/>
              </w:rPr>
              <w:t>Sazba DPH</w:t>
            </w:r>
          </w:p>
        </w:tc>
        <w:tc>
          <w:tcPr>
            <w:tcW w:w="2410" w:type="dxa"/>
            <w:shd w:val="clear" w:color="auto" w:fill="D9D9D9"/>
            <w:vAlign w:val="center"/>
          </w:tcPr>
          <w:p w14:paraId="39FA794C" w14:textId="77777777" w:rsidR="003B35FF" w:rsidRPr="00062566" w:rsidRDefault="003B35FF" w:rsidP="004203C1">
            <w:pPr>
              <w:spacing w:before="120" w:after="120"/>
              <w:jc w:val="center"/>
              <w:rPr>
                <w:rFonts w:cs="Calibri"/>
                <w:b/>
                <w:sz w:val="22"/>
                <w:szCs w:val="24"/>
              </w:rPr>
            </w:pPr>
            <w:r w:rsidRPr="00062566">
              <w:rPr>
                <w:rFonts w:cs="Calibri"/>
                <w:b/>
                <w:sz w:val="22"/>
                <w:szCs w:val="24"/>
              </w:rPr>
              <w:t>Částka DPH</w:t>
            </w:r>
          </w:p>
        </w:tc>
        <w:tc>
          <w:tcPr>
            <w:tcW w:w="2268" w:type="dxa"/>
            <w:shd w:val="clear" w:color="auto" w:fill="D9D9D9"/>
            <w:vAlign w:val="center"/>
          </w:tcPr>
          <w:p w14:paraId="590C2915" w14:textId="77777777" w:rsidR="003B35FF" w:rsidRPr="00062566" w:rsidRDefault="003B35FF" w:rsidP="004203C1">
            <w:pPr>
              <w:spacing w:before="120" w:after="120"/>
              <w:jc w:val="center"/>
              <w:rPr>
                <w:rFonts w:cs="Calibri"/>
                <w:b/>
                <w:sz w:val="22"/>
                <w:szCs w:val="24"/>
              </w:rPr>
            </w:pPr>
            <w:r w:rsidRPr="00062566">
              <w:rPr>
                <w:rFonts w:cs="Calibri"/>
                <w:b/>
                <w:sz w:val="22"/>
                <w:szCs w:val="24"/>
              </w:rPr>
              <w:t>Celkem s DPH</w:t>
            </w:r>
          </w:p>
        </w:tc>
      </w:tr>
      <w:tr w:rsidR="003B35FF" w:rsidRPr="00062566" w14:paraId="07A451EA" w14:textId="77777777" w:rsidTr="004203C1">
        <w:trPr>
          <w:trHeight w:val="567"/>
          <w:jc w:val="center"/>
        </w:trPr>
        <w:tc>
          <w:tcPr>
            <w:tcW w:w="2268" w:type="dxa"/>
            <w:vAlign w:val="center"/>
          </w:tcPr>
          <w:p w14:paraId="4C125BD5" w14:textId="04F3F2BC" w:rsidR="003B35FF" w:rsidRPr="00062566" w:rsidRDefault="003B35FF" w:rsidP="004203C1">
            <w:pPr>
              <w:spacing w:before="120" w:after="120"/>
              <w:jc w:val="center"/>
              <w:rPr>
                <w:rFonts w:cs="Calibri"/>
                <w:sz w:val="22"/>
                <w:szCs w:val="24"/>
              </w:rPr>
            </w:pPr>
            <w:r w:rsidRPr="00062566">
              <w:rPr>
                <w:rFonts w:cs="Calibri"/>
                <w:sz w:val="22"/>
                <w:szCs w:val="24"/>
              </w:rPr>
              <w:t xml:space="preserve">= </w:t>
            </w:r>
            <w:r w:rsidR="00DB3EC6">
              <w:rPr>
                <w:rFonts w:cs="Calibri"/>
                <w:sz w:val="22"/>
                <w:szCs w:val="24"/>
              </w:rPr>
              <w:t>3 496 750</w:t>
            </w:r>
            <w:r w:rsidRPr="00062566">
              <w:rPr>
                <w:rFonts w:cs="Calibri"/>
                <w:sz w:val="22"/>
                <w:szCs w:val="24"/>
              </w:rPr>
              <w:t xml:space="preserve"> Kč</w:t>
            </w:r>
          </w:p>
        </w:tc>
        <w:tc>
          <w:tcPr>
            <w:tcW w:w="2268" w:type="dxa"/>
            <w:vAlign w:val="center"/>
          </w:tcPr>
          <w:p w14:paraId="7759E67F" w14:textId="77777777" w:rsidR="003B35FF" w:rsidRPr="00062566" w:rsidRDefault="003B35FF" w:rsidP="004203C1">
            <w:pPr>
              <w:spacing w:before="120" w:after="120"/>
              <w:jc w:val="center"/>
              <w:rPr>
                <w:rFonts w:cs="Calibri"/>
                <w:sz w:val="22"/>
                <w:szCs w:val="24"/>
              </w:rPr>
            </w:pPr>
            <w:proofErr w:type="gramStart"/>
            <w:r w:rsidRPr="00062566">
              <w:rPr>
                <w:rFonts w:cs="Calibri"/>
                <w:sz w:val="22"/>
                <w:szCs w:val="24"/>
              </w:rPr>
              <w:t>21%</w:t>
            </w:r>
            <w:proofErr w:type="gramEnd"/>
          </w:p>
        </w:tc>
        <w:tc>
          <w:tcPr>
            <w:tcW w:w="2410" w:type="dxa"/>
            <w:vAlign w:val="center"/>
          </w:tcPr>
          <w:p w14:paraId="4EEC9A76" w14:textId="62C9A6EF" w:rsidR="003B35FF" w:rsidRPr="00062566" w:rsidRDefault="003B35FF" w:rsidP="004203C1">
            <w:pPr>
              <w:spacing w:before="120" w:after="120"/>
              <w:jc w:val="center"/>
              <w:rPr>
                <w:rFonts w:cs="Calibri"/>
                <w:sz w:val="22"/>
                <w:szCs w:val="24"/>
              </w:rPr>
            </w:pPr>
            <w:r w:rsidRPr="00062566">
              <w:rPr>
                <w:rFonts w:cs="Calibri"/>
                <w:sz w:val="22"/>
                <w:szCs w:val="24"/>
              </w:rPr>
              <w:t xml:space="preserve">= </w:t>
            </w:r>
            <w:r w:rsidR="00DB3EC6">
              <w:rPr>
                <w:rFonts w:cs="Calibri"/>
                <w:sz w:val="22"/>
                <w:szCs w:val="24"/>
              </w:rPr>
              <w:t>734 317,50</w:t>
            </w:r>
            <w:r w:rsidRPr="00062566">
              <w:rPr>
                <w:rFonts w:cs="Calibri"/>
                <w:sz w:val="22"/>
                <w:szCs w:val="24"/>
              </w:rPr>
              <w:t xml:space="preserve"> Kč</w:t>
            </w:r>
          </w:p>
        </w:tc>
        <w:tc>
          <w:tcPr>
            <w:tcW w:w="2268" w:type="dxa"/>
            <w:vAlign w:val="center"/>
          </w:tcPr>
          <w:p w14:paraId="65EE7250" w14:textId="3FF39ADD" w:rsidR="003B35FF" w:rsidRPr="00062566" w:rsidRDefault="003B35FF" w:rsidP="004203C1">
            <w:pPr>
              <w:spacing w:before="120" w:after="120"/>
              <w:jc w:val="center"/>
              <w:rPr>
                <w:rFonts w:cs="Calibri"/>
                <w:sz w:val="22"/>
                <w:szCs w:val="24"/>
              </w:rPr>
            </w:pPr>
            <w:r w:rsidRPr="00062566">
              <w:rPr>
                <w:rFonts w:cs="Calibri"/>
                <w:sz w:val="22"/>
                <w:szCs w:val="24"/>
              </w:rPr>
              <w:t xml:space="preserve">= </w:t>
            </w:r>
            <w:r w:rsidR="00DB3EC6">
              <w:rPr>
                <w:rFonts w:cs="Calibri"/>
                <w:sz w:val="22"/>
                <w:szCs w:val="24"/>
              </w:rPr>
              <w:t>4 231 067,50</w:t>
            </w:r>
            <w:r w:rsidRPr="00062566">
              <w:rPr>
                <w:rFonts w:cs="Calibri"/>
                <w:sz w:val="22"/>
                <w:szCs w:val="24"/>
              </w:rPr>
              <w:t xml:space="preserve"> Kč</w:t>
            </w:r>
          </w:p>
        </w:tc>
      </w:tr>
    </w:tbl>
    <w:p w14:paraId="45E7323C" w14:textId="77777777" w:rsidR="003B35FF" w:rsidRPr="00062566" w:rsidRDefault="003B35FF" w:rsidP="003B35FF">
      <w:pPr>
        <w:rPr>
          <w:rFonts w:cs="Calibri"/>
          <w:sz w:val="22"/>
          <w:szCs w:val="24"/>
        </w:rPr>
      </w:pPr>
    </w:p>
    <w:p w14:paraId="517EF26D" w14:textId="36C3BE38" w:rsidR="003B35FF" w:rsidRPr="003E2D17" w:rsidRDefault="003B35FF" w:rsidP="003B35FF">
      <w:pPr>
        <w:numPr>
          <w:ilvl w:val="1"/>
          <w:numId w:val="2"/>
        </w:numPr>
        <w:ind w:left="567" w:hanging="573"/>
        <w:rPr>
          <w:rFonts w:cs="Calibri"/>
          <w:sz w:val="22"/>
          <w:szCs w:val="24"/>
        </w:rPr>
      </w:pPr>
      <w:r w:rsidRPr="003E2D17">
        <w:rPr>
          <w:rFonts w:cs="Calibri"/>
          <w:sz w:val="22"/>
          <w:szCs w:val="24"/>
        </w:rPr>
        <w:t xml:space="preserve">Podrobná kalkulace ceny Plnění je uvedena v Příloze č. </w:t>
      </w:r>
      <w:r w:rsidR="00897B34">
        <w:rPr>
          <w:rFonts w:cs="Calibri"/>
          <w:sz w:val="22"/>
          <w:szCs w:val="24"/>
        </w:rPr>
        <w:t>2</w:t>
      </w:r>
      <w:r w:rsidRPr="003E2D17">
        <w:rPr>
          <w:rFonts w:cs="Calibri"/>
          <w:sz w:val="22"/>
          <w:szCs w:val="24"/>
        </w:rPr>
        <w:t xml:space="preserve"> této Smlouvy</w:t>
      </w:r>
    </w:p>
    <w:p w14:paraId="06C502A0" w14:textId="442C8AB2" w:rsidR="003B35FF" w:rsidRPr="003E2D17" w:rsidRDefault="003B35FF" w:rsidP="003B35FF">
      <w:pPr>
        <w:numPr>
          <w:ilvl w:val="1"/>
          <w:numId w:val="2"/>
        </w:numPr>
        <w:ind w:left="567" w:hanging="573"/>
        <w:rPr>
          <w:rFonts w:cs="Calibri"/>
          <w:sz w:val="22"/>
          <w:szCs w:val="24"/>
        </w:rPr>
      </w:pPr>
      <w:bookmarkStart w:id="32" w:name="_Ref438441094"/>
      <w:bookmarkEnd w:id="30"/>
      <w:r w:rsidRPr="003E2D17">
        <w:rPr>
          <w:rFonts w:cs="Calibri"/>
          <w:sz w:val="22"/>
          <w:szCs w:val="24"/>
        </w:rPr>
        <w:t>Celková cena Plnění bez DPH je stanovena jako nejvýše přípustná</w:t>
      </w:r>
      <w:r w:rsidR="00005B4F" w:rsidRPr="00005B4F">
        <w:t xml:space="preserve"> </w:t>
      </w:r>
      <w:r w:rsidR="00005B4F" w:rsidRPr="00005B4F">
        <w:rPr>
          <w:rFonts w:cs="Calibri"/>
          <w:sz w:val="22"/>
          <w:szCs w:val="24"/>
        </w:rPr>
        <w:t>a nepřekročiteln</w:t>
      </w:r>
      <w:r w:rsidR="00005B4F">
        <w:rPr>
          <w:rFonts w:cs="Calibri"/>
          <w:sz w:val="22"/>
          <w:szCs w:val="24"/>
        </w:rPr>
        <w:t>á</w:t>
      </w:r>
      <w:r w:rsidR="00005B4F" w:rsidRPr="00005B4F">
        <w:rPr>
          <w:rFonts w:cs="Calibri"/>
          <w:sz w:val="22"/>
          <w:szCs w:val="24"/>
        </w:rPr>
        <w:t xml:space="preserve"> a zahrnuj</w:t>
      </w:r>
      <w:r w:rsidR="00005B4F">
        <w:rPr>
          <w:rFonts w:cs="Calibri"/>
          <w:sz w:val="22"/>
          <w:szCs w:val="24"/>
        </w:rPr>
        <w:t xml:space="preserve">e </w:t>
      </w:r>
      <w:r w:rsidR="00005B4F" w:rsidRPr="00005B4F">
        <w:rPr>
          <w:rFonts w:cs="Calibri"/>
          <w:sz w:val="22"/>
          <w:szCs w:val="24"/>
        </w:rPr>
        <w:t>veškeré náklady související s předmětem plnění</w:t>
      </w:r>
      <w:r w:rsidRPr="003E2D17">
        <w:rPr>
          <w:rFonts w:cs="Calibri"/>
          <w:sz w:val="22"/>
          <w:szCs w:val="24"/>
        </w:rPr>
        <w:t>. Pokud by došlo ke změně sazby DPH, bude tato sazba a výše ceny s DPH příslušně upravena.</w:t>
      </w:r>
      <w:bookmarkStart w:id="33" w:name="_Ref167528179"/>
      <w:bookmarkStart w:id="34" w:name="_Toc175127349"/>
    </w:p>
    <w:p w14:paraId="2E9F8556"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Platební podmínky</w:t>
      </w:r>
      <w:bookmarkStart w:id="35" w:name="_Ref167518565"/>
      <w:bookmarkStart w:id="36" w:name="_Ref438441388"/>
      <w:bookmarkEnd w:id="32"/>
      <w:bookmarkEnd w:id="33"/>
      <w:bookmarkEnd w:id="34"/>
    </w:p>
    <w:p w14:paraId="38CB0DB5"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Splatnost faktur</w:t>
      </w:r>
      <w:bookmarkStart w:id="37" w:name="_Ref167872991"/>
      <w:bookmarkEnd w:id="35"/>
    </w:p>
    <w:p w14:paraId="60D9ADF2" w14:textId="4CDB4E77" w:rsidR="003B35FF" w:rsidRPr="00062566" w:rsidRDefault="003B35FF" w:rsidP="003B35FF">
      <w:pPr>
        <w:ind w:left="567"/>
        <w:rPr>
          <w:rFonts w:cs="Calibri"/>
          <w:sz w:val="22"/>
          <w:szCs w:val="24"/>
        </w:rPr>
      </w:pPr>
      <w:r w:rsidRPr="00062566">
        <w:rPr>
          <w:rFonts w:cs="Calibri"/>
          <w:sz w:val="22"/>
          <w:szCs w:val="24"/>
        </w:rPr>
        <w:t xml:space="preserve">Smluvní strany se dohodly na bezhotovostním placení z účtu Objednatele na účet Zhotovitele. Platba se uskuteční v korunách českých na základě </w:t>
      </w:r>
      <w:proofErr w:type="gramStart"/>
      <w:r w:rsidRPr="00062566">
        <w:rPr>
          <w:rFonts w:cs="Calibri"/>
          <w:sz w:val="22"/>
          <w:szCs w:val="24"/>
        </w:rPr>
        <w:t>faktury - daňového</w:t>
      </w:r>
      <w:proofErr w:type="gramEnd"/>
      <w:r w:rsidRPr="00062566">
        <w:rPr>
          <w:rFonts w:cs="Calibri"/>
          <w:sz w:val="22"/>
          <w:szCs w:val="24"/>
        </w:rPr>
        <w:t xml:space="preserve"> dokladu, se splatností </w:t>
      </w:r>
      <w:r w:rsidR="00B43F98">
        <w:rPr>
          <w:rFonts w:cs="Calibri"/>
          <w:sz w:val="22"/>
          <w:szCs w:val="24"/>
        </w:rPr>
        <w:t>30</w:t>
      </w:r>
      <w:r w:rsidRPr="00062566">
        <w:rPr>
          <w:rFonts w:cs="Calibri"/>
          <w:b/>
          <w:sz w:val="22"/>
          <w:szCs w:val="24"/>
        </w:rPr>
        <w:t xml:space="preserve"> </w:t>
      </w:r>
      <w:r w:rsidRPr="00062566">
        <w:rPr>
          <w:rFonts w:cs="Calibri"/>
          <w:sz w:val="22"/>
          <w:szCs w:val="24"/>
        </w:rPr>
        <w:t>dnů</w:t>
      </w:r>
      <w:r w:rsidRPr="00062566">
        <w:rPr>
          <w:rFonts w:cs="Calibri"/>
          <w:b/>
          <w:sz w:val="22"/>
          <w:szCs w:val="24"/>
        </w:rPr>
        <w:t xml:space="preserve"> </w:t>
      </w:r>
      <w:r w:rsidRPr="00062566">
        <w:rPr>
          <w:rFonts w:cs="Calibri"/>
          <w:sz w:val="22"/>
          <w:szCs w:val="24"/>
        </w:rPr>
        <w:t>od vystavení faktury. Daňový doklad musí obsahovat veškeré náležitosti v souladu se zákonem č. 235/2004 Sb. ve znění pozdějších předpisů.</w:t>
      </w:r>
      <w:r w:rsidR="00C80997" w:rsidRPr="00C80997">
        <w:t xml:space="preserve"> </w:t>
      </w:r>
    </w:p>
    <w:p w14:paraId="19F30AE9" w14:textId="77777777" w:rsidR="003B35FF" w:rsidRPr="00062566" w:rsidRDefault="003B35FF" w:rsidP="003B35FF">
      <w:pPr>
        <w:ind w:left="567"/>
        <w:rPr>
          <w:rFonts w:cs="Calibri"/>
          <w:sz w:val="22"/>
          <w:szCs w:val="24"/>
        </w:rPr>
      </w:pPr>
      <w:r w:rsidRPr="00062566">
        <w:rPr>
          <w:rFonts w:cs="Calibri"/>
          <w:sz w:val="22"/>
          <w:szCs w:val="24"/>
        </w:rPr>
        <w:t>V případě, že faktura vystavená Zhotovitelem nebude obsahovat náležitosti dle této Smlouvy, je Objednatel oprávněn fakturu vrátit Zhotoviteli, přičemž po doručení opravené faktury začne znovu od počátku běžet lhůta její splatnosti.</w:t>
      </w:r>
      <w:bookmarkStart w:id="38" w:name="_Ref167873424"/>
      <w:bookmarkEnd w:id="37"/>
    </w:p>
    <w:p w14:paraId="1BF65900"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 xml:space="preserve">Povinnost Objednatele zaplatit je splněna dnem připsání příslušné finanční částky na účet Zhotovitele. </w:t>
      </w:r>
      <w:bookmarkEnd w:id="38"/>
    </w:p>
    <w:p w14:paraId="54C10BFF"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 xml:space="preserve">Právo a povinnost fakturovat </w:t>
      </w:r>
    </w:p>
    <w:p w14:paraId="0CF61BEB" w14:textId="55819E72" w:rsidR="003B35FF" w:rsidRPr="00062566" w:rsidRDefault="003B35FF" w:rsidP="003B35FF">
      <w:pPr>
        <w:numPr>
          <w:ilvl w:val="2"/>
          <w:numId w:val="2"/>
        </w:numPr>
        <w:ind w:left="1276" w:hanging="709"/>
        <w:rPr>
          <w:rFonts w:cs="Calibri"/>
          <w:sz w:val="22"/>
          <w:szCs w:val="24"/>
        </w:rPr>
      </w:pPr>
      <w:r w:rsidRPr="00062566">
        <w:rPr>
          <w:rFonts w:cs="Calibri"/>
          <w:sz w:val="22"/>
          <w:szCs w:val="24"/>
        </w:rPr>
        <w:t xml:space="preserve">Zhotoviteli vzniká právo fakturovat, tj. vystavit daňový doklad Objednateli na cenu Plnění uvedeného v bodě 4. dnem podepsání Protokolu o Předání nebo Akceptaci </w:t>
      </w:r>
      <w:bookmarkStart w:id="39" w:name="_Ref167874085"/>
    </w:p>
    <w:p w14:paraId="5899B786" w14:textId="6628F8BD" w:rsidR="003B35FF" w:rsidRPr="00062566" w:rsidRDefault="003B35FF" w:rsidP="003B35FF">
      <w:pPr>
        <w:numPr>
          <w:ilvl w:val="2"/>
          <w:numId w:val="2"/>
        </w:numPr>
        <w:ind w:left="1276" w:hanging="709"/>
        <w:rPr>
          <w:rFonts w:cs="Calibri"/>
          <w:sz w:val="22"/>
          <w:szCs w:val="24"/>
        </w:rPr>
      </w:pPr>
      <w:r w:rsidRPr="00062566">
        <w:rPr>
          <w:rFonts w:cs="Calibri"/>
          <w:sz w:val="22"/>
          <w:szCs w:val="24"/>
        </w:rPr>
        <w:lastRenderedPageBreak/>
        <w:t>Zhotoviteli vzniká povinnost fakturovat, tj. vystavit daňový doklad do 1</w:t>
      </w:r>
      <w:r w:rsidR="00C80997">
        <w:rPr>
          <w:rFonts w:cs="Calibri"/>
          <w:sz w:val="22"/>
          <w:szCs w:val="24"/>
        </w:rPr>
        <w:t>0</w:t>
      </w:r>
      <w:r w:rsidRPr="00062566">
        <w:rPr>
          <w:rFonts w:cs="Calibri"/>
          <w:sz w:val="22"/>
          <w:szCs w:val="24"/>
        </w:rPr>
        <w:t xml:space="preserve"> dnů od data </w:t>
      </w:r>
      <w:r w:rsidR="00EE12EE">
        <w:rPr>
          <w:rFonts w:cs="Calibri"/>
          <w:sz w:val="22"/>
          <w:szCs w:val="24"/>
        </w:rPr>
        <w:t>skončení účetního období (měsíc)</w:t>
      </w:r>
      <w:r w:rsidRPr="00062566">
        <w:rPr>
          <w:rFonts w:cs="Calibri"/>
          <w:sz w:val="22"/>
          <w:szCs w:val="24"/>
        </w:rPr>
        <w:t xml:space="preserve">. Plnění se považuje za uskutečněné </w:t>
      </w:r>
      <w:r w:rsidRPr="00062566">
        <w:rPr>
          <w:rFonts w:cs="Calibri"/>
          <w:iCs/>
          <w:sz w:val="22"/>
          <w:szCs w:val="24"/>
        </w:rPr>
        <w:t>dnem poskytnutí služby</w:t>
      </w:r>
    </w:p>
    <w:p w14:paraId="1C226F84" w14:textId="77777777" w:rsidR="003B35FF" w:rsidRDefault="003B35FF" w:rsidP="003B35FF">
      <w:pPr>
        <w:numPr>
          <w:ilvl w:val="2"/>
          <w:numId w:val="2"/>
        </w:numPr>
        <w:ind w:left="1276" w:hanging="709"/>
        <w:rPr>
          <w:rFonts w:cs="Calibri"/>
          <w:sz w:val="22"/>
          <w:szCs w:val="24"/>
        </w:rPr>
      </w:pPr>
      <w:r w:rsidRPr="00062566">
        <w:rPr>
          <w:rFonts w:cs="Calibri"/>
          <w:iCs/>
          <w:sz w:val="22"/>
          <w:szCs w:val="24"/>
        </w:rPr>
        <w:t>Datem uskutečnění zdanitel</w:t>
      </w:r>
      <w:r w:rsidRPr="00062566">
        <w:rPr>
          <w:rFonts w:cs="Calibri"/>
          <w:sz w:val="22"/>
          <w:szCs w:val="24"/>
        </w:rPr>
        <w:t xml:space="preserve">ného plnění na vystaveném daňovém dokladu dle bodu 7.3.2 je </w:t>
      </w:r>
      <w:r w:rsidRPr="00062566">
        <w:rPr>
          <w:rFonts w:cs="Calibri"/>
          <w:iCs/>
          <w:sz w:val="22"/>
          <w:szCs w:val="24"/>
        </w:rPr>
        <w:t>datum Předání a převzetí Díla uvedené v Protokolu o Předání nebo Akceptaci</w:t>
      </w:r>
      <w:bookmarkStart w:id="40" w:name="_Ref167086164"/>
      <w:bookmarkStart w:id="41" w:name="_Ref167874307"/>
      <w:bookmarkStart w:id="42" w:name="_Toc175127350"/>
      <w:bookmarkEnd w:id="36"/>
      <w:bookmarkEnd w:id="39"/>
    </w:p>
    <w:p w14:paraId="1DFCAE8E" w14:textId="77777777" w:rsidR="003B35FF" w:rsidRPr="006341D7" w:rsidRDefault="003B35FF" w:rsidP="003B35FF">
      <w:pPr>
        <w:numPr>
          <w:ilvl w:val="2"/>
          <w:numId w:val="2"/>
        </w:numPr>
        <w:ind w:left="1276" w:hanging="709"/>
        <w:rPr>
          <w:rFonts w:cs="Calibri"/>
          <w:sz w:val="22"/>
          <w:szCs w:val="24"/>
        </w:rPr>
      </w:pPr>
      <w:r w:rsidRPr="006341D7">
        <w:rPr>
          <w:rFonts w:cs="Calibri"/>
          <w:iCs/>
          <w:sz w:val="22"/>
          <w:szCs w:val="24"/>
        </w:rPr>
        <w:t>Faktury musí být př</w:t>
      </w:r>
      <w:r w:rsidRPr="006341D7">
        <w:rPr>
          <w:rFonts w:cs="Calibri"/>
          <w:sz w:val="22"/>
          <w:szCs w:val="24"/>
        </w:rPr>
        <w:t>edávány nebo zasílány následovně:</w:t>
      </w:r>
    </w:p>
    <w:p w14:paraId="01C14380" w14:textId="77777777" w:rsidR="003B35FF" w:rsidRPr="00062566" w:rsidRDefault="003B35FF" w:rsidP="003B35FF">
      <w:pPr>
        <w:numPr>
          <w:ilvl w:val="1"/>
          <w:numId w:val="1"/>
        </w:numPr>
        <w:tabs>
          <w:tab w:val="clear" w:pos="1440"/>
        </w:tabs>
        <w:ind w:left="1985"/>
        <w:rPr>
          <w:rFonts w:cs="Calibri"/>
          <w:sz w:val="22"/>
          <w:szCs w:val="24"/>
          <w:lang w:eastAsia="x-none"/>
        </w:rPr>
      </w:pPr>
      <w:r w:rsidRPr="00062566">
        <w:rPr>
          <w:rFonts w:cs="Calibri"/>
          <w:sz w:val="22"/>
          <w:szCs w:val="24"/>
          <w:lang w:eastAsia="x-none"/>
        </w:rPr>
        <w:t xml:space="preserve">originál faktury poštou na adresu </w:t>
      </w:r>
      <w:r>
        <w:rPr>
          <w:rFonts w:cs="Calibri"/>
          <w:sz w:val="22"/>
          <w:szCs w:val="24"/>
          <w:lang w:eastAsia="x-none"/>
        </w:rPr>
        <w:t>Objednatele</w:t>
      </w:r>
    </w:p>
    <w:p w14:paraId="6E4724AB" w14:textId="36CCF6DA" w:rsidR="003B35FF" w:rsidRPr="00062566" w:rsidRDefault="003B35FF" w:rsidP="003B35FF">
      <w:pPr>
        <w:numPr>
          <w:ilvl w:val="1"/>
          <w:numId w:val="1"/>
        </w:numPr>
        <w:tabs>
          <w:tab w:val="clear" w:pos="1440"/>
        </w:tabs>
        <w:ind w:left="1985"/>
        <w:rPr>
          <w:rFonts w:cs="Calibri"/>
          <w:sz w:val="22"/>
          <w:szCs w:val="24"/>
          <w:lang w:eastAsia="x-none"/>
        </w:rPr>
      </w:pPr>
      <w:r w:rsidRPr="00062566">
        <w:rPr>
          <w:rFonts w:cs="Calibri"/>
          <w:sz w:val="22"/>
          <w:szCs w:val="24"/>
          <w:lang w:eastAsia="x-none"/>
        </w:rPr>
        <w:t xml:space="preserve">elektronickou poštou na adresu </w:t>
      </w:r>
      <w:r w:rsidR="00E461D7" w:rsidRPr="00E461D7">
        <w:rPr>
          <w:rFonts w:cs="Calibri"/>
          <w:sz w:val="22"/>
          <w:szCs w:val="24"/>
          <w:lang w:eastAsia="x-none"/>
        </w:rPr>
        <w:t>pnopava@pnopava.cz</w:t>
      </w:r>
    </w:p>
    <w:p w14:paraId="3A56A38B" w14:textId="77777777" w:rsidR="003B35FF" w:rsidRPr="00062566" w:rsidRDefault="003B35FF" w:rsidP="003B35FF">
      <w:pPr>
        <w:numPr>
          <w:ilvl w:val="1"/>
          <w:numId w:val="1"/>
        </w:numPr>
        <w:tabs>
          <w:tab w:val="clear" w:pos="1440"/>
        </w:tabs>
        <w:ind w:left="1985"/>
        <w:rPr>
          <w:rFonts w:cs="Calibri"/>
          <w:sz w:val="22"/>
          <w:szCs w:val="24"/>
          <w:lang w:eastAsia="x-none"/>
        </w:rPr>
      </w:pPr>
      <w:r w:rsidRPr="00062566">
        <w:rPr>
          <w:rFonts w:cs="Calibri"/>
          <w:sz w:val="22"/>
          <w:szCs w:val="24"/>
          <w:lang w:eastAsia="x-none"/>
        </w:rPr>
        <w:t>osobně oproti podpisu přebírajícího</w:t>
      </w:r>
    </w:p>
    <w:p w14:paraId="28CCD9CC"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 xml:space="preserve">Komunikace, pravomoci a odpovědnosti </w:t>
      </w:r>
      <w:bookmarkEnd w:id="40"/>
      <w:r w:rsidRPr="008A5A1D">
        <w:rPr>
          <w:rFonts w:cs="Calibri"/>
          <w:b/>
          <w:szCs w:val="32"/>
        </w:rPr>
        <w:t>zástupců smluvních stran</w:t>
      </w:r>
      <w:bookmarkStart w:id="43" w:name="_Ref167086207"/>
      <w:bookmarkEnd w:id="41"/>
      <w:bookmarkEnd w:id="42"/>
    </w:p>
    <w:p w14:paraId="55CC39D4"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Kontaktní osoby</w:t>
      </w:r>
      <w:bookmarkEnd w:id="43"/>
      <w:r w:rsidRPr="00062566">
        <w:rPr>
          <w:rFonts w:cs="Calibri"/>
          <w:sz w:val="22"/>
          <w:szCs w:val="24"/>
        </w:rPr>
        <w:t xml:space="preserve"> </w:t>
      </w:r>
    </w:p>
    <w:p w14:paraId="16D3683D"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Kontaktní osoba Zhotovitele:</w:t>
      </w:r>
    </w:p>
    <w:p w14:paraId="4752A70E" w14:textId="21961B00" w:rsidR="003B35FF" w:rsidRPr="00550B4F" w:rsidRDefault="003B35FF" w:rsidP="003B35FF">
      <w:pPr>
        <w:tabs>
          <w:tab w:val="left" w:pos="3402"/>
        </w:tabs>
        <w:ind w:left="1701"/>
        <w:rPr>
          <w:rFonts w:cs="Calibri"/>
          <w:sz w:val="22"/>
          <w:szCs w:val="24"/>
        </w:rPr>
      </w:pPr>
      <w:proofErr w:type="gramStart"/>
      <w:r w:rsidRPr="00550B4F">
        <w:rPr>
          <w:rFonts w:cs="Calibri"/>
          <w:sz w:val="22"/>
          <w:szCs w:val="24"/>
        </w:rPr>
        <w:t>Účel - provozní</w:t>
      </w:r>
      <w:proofErr w:type="gramEnd"/>
      <w:r w:rsidRPr="00550B4F">
        <w:rPr>
          <w:rFonts w:cs="Calibri"/>
          <w:sz w:val="22"/>
          <w:szCs w:val="24"/>
        </w:rPr>
        <w:t xml:space="preserve">, finanční, </w:t>
      </w:r>
      <w:r w:rsidR="00182CF7">
        <w:rPr>
          <w:rFonts w:cs="Calibri"/>
          <w:sz w:val="22"/>
          <w:szCs w:val="24"/>
        </w:rPr>
        <w:t xml:space="preserve">reklamační </w:t>
      </w:r>
      <w:r w:rsidRPr="00550B4F">
        <w:rPr>
          <w:rFonts w:cs="Calibri"/>
          <w:sz w:val="22"/>
          <w:szCs w:val="24"/>
        </w:rPr>
        <w:t xml:space="preserve">záležitosti </w:t>
      </w:r>
    </w:p>
    <w:p w14:paraId="48DF9515" w14:textId="59AA2E3D" w:rsidR="003B35FF" w:rsidRPr="00550B4F" w:rsidRDefault="003B35FF" w:rsidP="003B35FF">
      <w:pPr>
        <w:tabs>
          <w:tab w:val="left" w:pos="3402"/>
        </w:tabs>
        <w:ind w:left="3402" w:hanging="1701"/>
        <w:rPr>
          <w:rFonts w:cs="Calibri"/>
          <w:sz w:val="22"/>
          <w:szCs w:val="22"/>
        </w:rPr>
      </w:pPr>
      <w:r w:rsidRPr="00550B4F">
        <w:rPr>
          <w:rFonts w:cs="Calibri"/>
          <w:sz w:val="22"/>
          <w:szCs w:val="22"/>
        </w:rPr>
        <w:t xml:space="preserve">Jméno, Příjmení: </w:t>
      </w:r>
      <w:r w:rsidRPr="00550B4F">
        <w:rPr>
          <w:rFonts w:cs="Calibri"/>
          <w:sz w:val="22"/>
          <w:szCs w:val="22"/>
        </w:rPr>
        <w:tab/>
      </w:r>
      <w:r w:rsidR="001264F2">
        <w:rPr>
          <w:rFonts w:cs="Calibri"/>
          <w:sz w:val="22"/>
          <w:szCs w:val="22"/>
        </w:rPr>
        <w:t>XXXXXXXXXX</w:t>
      </w:r>
    </w:p>
    <w:p w14:paraId="44672E08" w14:textId="1AF85690" w:rsidR="003B35FF" w:rsidRPr="00550B4F" w:rsidRDefault="003B35FF" w:rsidP="003B35FF">
      <w:pPr>
        <w:tabs>
          <w:tab w:val="left" w:pos="3402"/>
        </w:tabs>
        <w:ind w:left="3402" w:hanging="1701"/>
        <w:rPr>
          <w:rFonts w:cs="Calibri"/>
          <w:sz w:val="22"/>
          <w:szCs w:val="22"/>
        </w:rPr>
      </w:pPr>
      <w:r w:rsidRPr="00550B4F">
        <w:rPr>
          <w:rFonts w:cs="Calibri"/>
          <w:sz w:val="22"/>
          <w:szCs w:val="22"/>
        </w:rPr>
        <w:t xml:space="preserve">e-mail: </w:t>
      </w:r>
      <w:r w:rsidRPr="00550B4F">
        <w:rPr>
          <w:rFonts w:cs="Calibri"/>
          <w:sz w:val="22"/>
          <w:szCs w:val="22"/>
        </w:rPr>
        <w:tab/>
      </w:r>
      <w:r w:rsidR="001264F2">
        <w:rPr>
          <w:rFonts w:cs="Calibri"/>
          <w:sz w:val="22"/>
          <w:szCs w:val="22"/>
        </w:rPr>
        <w:t>XXXXXXXXXX</w:t>
      </w:r>
    </w:p>
    <w:p w14:paraId="455DB5DC" w14:textId="3CD5FA38" w:rsidR="003B35FF" w:rsidRPr="00550B4F" w:rsidRDefault="003B35FF" w:rsidP="003B35FF">
      <w:pPr>
        <w:tabs>
          <w:tab w:val="left" w:pos="3402"/>
          <w:tab w:val="left" w:pos="5103"/>
          <w:tab w:val="left" w:pos="5812"/>
          <w:tab w:val="left" w:pos="7655"/>
          <w:tab w:val="left" w:pos="8080"/>
        </w:tabs>
        <w:ind w:left="3402" w:hanging="1701"/>
        <w:rPr>
          <w:rFonts w:cs="Calibri"/>
          <w:sz w:val="22"/>
          <w:szCs w:val="22"/>
        </w:rPr>
      </w:pPr>
      <w:r w:rsidRPr="00550B4F">
        <w:rPr>
          <w:rFonts w:cs="Calibri"/>
          <w:sz w:val="22"/>
          <w:szCs w:val="22"/>
        </w:rPr>
        <w:t xml:space="preserve">tel: </w:t>
      </w:r>
      <w:r w:rsidRPr="00550B4F">
        <w:rPr>
          <w:rFonts w:cs="Calibri"/>
          <w:sz w:val="22"/>
          <w:szCs w:val="22"/>
        </w:rPr>
        <w:tab/>
      </w:r>
      <w:r w:rsidR="001264F2">
        <w:rPr>
          <w:rFonts w:cs="Calibri"/>
          <w:sz w:val="22"/>
          <w:szCs w:val="22"/>
        </w:rPr>
        <w:t>XXXXXXXXXX</w:t>
      </w:r>
    </w:p>
    <w:p w14:paraId="3716814E" w14:textId="6B61D039" w:rsidR="003B35FF" w:rsidRPr="00550B4F" w:rsidRDefault="003B35FF" w:rsidP="003B35FF">
      <w:pPr>
        <w:tabs>
          <w:tab w:val="left" w:pos="3402"/>
        </w:tabs>
        <w:ind w:left="3402" w:hanging="1701"/>
        <w:rPr>
          <w:rFonts w:cs="Calibri"/>
          <w:b/>
          <w:iCs/>
          <w:sz w:val="22"/>
          <w:szCs w:val="22"/>
        </w:rPr>
      </w:pPr>
      <w:r w:rsidRPr="00550B4F">
        <w:rPr>
          <w:rFonts w:cs="Calibri"/>
          <w:sz w:val="22"/>
          <w:szCs w:val="22"/>
        </w:rPr>
        <w:t xml:space="preserve">adresa: </w:t>
      </w:r>
      <w:r w:rsidRPr="00550B4F">
        <w:rPr>
          <w:rFonts w:cs="Calibri"/>
          <w:sz w:val="22"/>
          <w:szCs w:val="22"/>
        </w:rPr>
        <w:tab/>
      </w:r>
      <w:proofErr w:type="spellStart"/>
      <w:r w:rsidRPr="00550B4F">
        <w:rPr>
          <w:rFonts w:cs="Calibri"/>
          <w:sz w:val="22"/>
          <w:szCs w:val="22"/>
        </w:rPr>
        <w:t>Aricoma</w:t>
      </w:r>
      <w:proofErr w:type="spellEnd"/>
      <w:r w:rsidRPr="00550B4F">
        <w:rPr>
          <w:rFonts w:cs="Calibri"/>
          <w:sz w:val="22"/>
          <w:szCs w:val="22"/>
        </w:rPr>
        <w:t xml:space="preserve"> </w:t>
      </w:r>
      <w:proofErr w:type="spellStart"/>
      <w:r w:rsidRPr="00550B4F">
        <w:rPr>
          <w:rFonts w:cs="Calibri"/>
          <w:sz w:val="22"/>
          <w:szCs w:val="22"/>
        </w:rPr>
        <w:t>systems</w:t>
      </w:r>
      <w:proofErr w:type="spellEnd"/>
      <w:r w:rsidRPr="00550B4F">
        <w:rPr>
          <w:rFonts w:cs="Calibri"/>
          <w:sz w:val="22"/>
          <w:szCs w:val="22"/>
        </w:rPr>
        <w:t xml:space="preserve"> a.s., Hornopolní 34, 702 00 Ostrava – Moravská Ostrava</w:t>
      </w:r>
    </w:p>
    <w:p w14:paraId="756B52A4" w14:textId="77777777" w:rsidR="003B35FF" w:rsidRPr="00550B4F" w:rsidRDefault="003B35FF" w:rsidP="003B35FF">
      <w:pPr>
        <w:numPr>
          <w:ilvl w:val="2"/>
          <w:numId w:val="2"/>
        </w:numPr>
        <w:ind w:left="1276" w:hanging="709"/>
        <w:rPr>
          <w:rFonts w:cs="Calibri"/>
          <w:sz w:val="22"/>
          <w:szCs w:val="22"/>
        </w:rPr>
      </w:pPr>
      <w:r w:rsidRPr="00550B4F">
        <w:rPr>
          <w:rFonts w:cs="Calibri"/>
          <w:sz w:val="22"/>
          <w:szCs w:val="22"/>
        </w:rPr>
        <w:t>Kontaktní osoba Objednatele:</w:t>
      </w:r>
      <w:bookmarkStart w:id="44" w:name="_Ref167874473"/>
    </w:p>
    <w:p w14:paraId="314E5E75" w14:textId="2535FBD5" w:rsidR="003B35FF" w:rsidRPr="00550B4F" w:rsidRDefault="003B35FF" w:rsidP="003B35FF">
      <w:pPr>
        <w:tabs>
          <w:tab w:val="left" w:pos="3402"/>
        </w:tabs>
        <w:ind w:left="1701"/>
        <w:rPr>
          <w:rFonts w:cs="Calibri"/>
          <w:sz w:val="22"/>
          <w:szCs w:val="24"/>
        </w:rPr>
      </w:pPr>
      <w:proofErr w:type="gramStart"/>
      <w:r w:rsidRPr="00550B4F">
        <w:rPr>
          <w:rFonts w:cs="Calibri"/>
          <w:sz w:val="22"/>
          <w:szCs w:val="24"/>
        </w:rPr>
        <w:t>Účel - provozní</w:t>
      </w:r>
      <w:proofErr w:type="gramEnd"/>
      <w:r w:rsidRPr="00550B4F">
        <w:rPr>
          <w:rFonts w:cs="Calibri"/>
          <w:sz w:val="22"/>
          <w:szCs w:val="24"/>
        </w:rPr>
        <w:t>, finanční,</w:t>
      </w:r>
      <w:r w:rsidR="00182CF7">
        <w:rPr>
          <w:rFonts w:cs="Calibri"/>
          <w:sz w:val="22"/>
          <w:szCs w:val="24"/>
        </w:rPr>
        <w:t xml:space="preserve"> reklamační </w:t>
      </w:r>
      <w:r w:rsidRPr="00550B4F">
        <w:rPr>
          <w:rFonts w:cs="Calibri"/>
          <w:sz w:val="22"/>
          <w:szCs w:val="24"/>
        </w:rPr>
        <w:t xml:space="preserve">záležitosti </w:t>
      </w:r>
    </w:p>
    <w:p w14:paraId="268A722B" w14:textId="01B2E8D2" w:rsidR="003B35FF" w:rsidRPr="00062566" w:rsidRDefault="003B35FF" w:rsidP="003B35FF">
      <w:pPr>
        <w:tabs>
          <w:tab w:val="left" w:pos="3402"/>
          <w:tab w:val="left" w:pos="4678"/>
        </w:tabs>
        <w:ind w:left="1701"/>
        <w:rPr>
          <w:rFonts w:cs="Calibri"/>
          <w:sz w:val="22"/>
          <w:szCs w:val="24"/>
        </w:rPr>
      </w:pPr>
      <w:r w:rsidRPr="00062566">
        <w:rPr>
          <w:rFonts w:cs="Calibri"/>
          <w:sz w:val="22"/>
          <w:szCs w:val="24"/>
        </w:rPr>
        <w:t xml:space="preserve">Jméno, Příjmení: </w:t>
      </w:r>
      <w:r w:rsidRPr="00062566">
        <w:rPr>
          <w:rFonts w:cs="Calibri"/>
          <w:sz w:val="22"/>
          <w:szCs w:val="24"/>
        </w:rPr>
        <w:tab/>
      </w:r>
      <w:r w:rsidR="00AD0479" w:rsidRPr="00AD0479">
        <w:rPr>
          <w:rFonts w:cs="Calibri"/>
          <w:sz w:val="22"/>
          <w:szCs w:val="24"/>
        </w:rPr>
        <w:t>Ing. Adam Jaškovský</w:t>
      </w:r>
    </w:p>
    <w:p w14:paraId="284A8FEC" w14:textId="08E46F3D" w:rsidR="003B35FF" w:rsidRPr="00062566" w:rsidRDefault="003B35FF" w:rsidP="003B35FF">
      <w:pPr>
        <w:tabs>
          <w:tab w:val="left" w:pos="3402"/>
          <w:tab w:val="left" w:pos="4678"/>
        </w:tabs>
        <w:ind w:left="1701"/>
        <w:rPr>
          <w:rFonts w:cs="Calibri"/>
          <w:sz w:val="22"/>
          <w:szCs w:val="24"/>
        </w:rPr>
      </w:pPr>
      <w:r w:rsidRPr="00062566">
        <w:rPr>
          <w:rFonts w:cs="Calibri"/>
          <w:sz w:val="22"/>
          <w:szCs w:val="24"/>
        </w:rPr>
        <w:t xml:space="preserve">e-mail: </w:t>
      </w:r>
      <w:r w:rsidRPr="00062566">
        <w:rPr>
          <w:rFonts w:cs="Calibri"/>
          <w:sz w:val="22"/>
          <w:szCs w:val="24"/>
        </w:rPr>
        <w:tab/>
      </w:r>
      <w:r w:rsidR="001264F2">
        <w:rPr>
          <w:rFonts w:cs="Calibri"/>
          <w:sz w:val="22"/>
          <w:szCs w:val="22"/>
        </w:rPr>
        <w:t>XXXXXXXXXX</w:t>
      </w:r>
    </w:p>
    <w:p w14:paraId="4F802255" w14:textId="4DD82154" w:rsidR="003B35FF" w:rsidRPr="00062566" w:rsidRDefault="003B35FF" w:rsidP="003B35FF">
      <w:pPr>
        <w:tabs>
          <w:tab w:val="left" w:pos="3402"/>
          <w:tab w:val="left" w:pos="5103"/>
          <w:tab w:val="left" w:pos="5812"/>
        </w:tabs>
        <w:ind w:left="1701"/>
        <w:rPr>
          <w:rFonts w:cs="Calibri"/>
          <w:sz w:val="22"/>
          <w:szCs w:val="24"/>
        </w:rPr>
      </w:pPr>
      <w:r w:rsidRPr="00062566">
        <w:rPr>
          <w:rFonts w:cs="Calibri"/>
          <w:sz w:val="22"/>
          <w:szCs w:val="24"/>
        </w:rPr>
        <w:t xml:space="preserve">tel: </w:t>
      </w:r>
      <w:r w:rsidRPr="00062566">
        <w:rPr>
          <w:rFonts w:cs="Calibri"/>
          <w:sz w:val="22"/>
          <w:szCs w:val="24"/>
        </w:rPr>
        <w:tab/>
      </w:r>
      <w:r w:rsidR="001264F2">
        <w:rPr>
          <w:rFonts w:cs="Calibri"/>
          <w:sz w:val="22"/>
          <w:szCs w:val="22"/>
        </w:rPr>
        <w:t>XXXXXXXXXX</w:t>
      </w:r>
    </w:p>
    <w:p w14:paraId="01B1E94E" w14:textId="24B4F573" w:rsidR="003B35FF" w:rsidRPr="00062566" w:rsidRDefault="003B35FF" w:rsidP="00262A5C">
      <w:pPr>
        <w:tabs>
          <w:tab w:val="left" w:pos="3402"/>
          <w:tab w:val="left" w:pos="4678"/>
        </w:tabs>
        <w:ind w:left="3402" w:hanging="1701"/>
        <w:rPr>
          <w:rFonts w:cs="Calibri"/>
          <w:sz w:val="22"/>
          <w:szCs w:val="24"/>
        </w:rPr>
      </w:pPr>
      <w:r w:rsidRPr="00062566">
        <w:rPr>
          <w:rFonts w:cs="Calibri"/>
          <w:sz w:val="22"/>
          <w:szCs w:val="24"/>
        </w:rPr>
        <w:t xml:space="preserve">adresa: </w:t>
      </w:r>
      <w:r w:rsidRPr="00062566">
        <w:rPr>
          <w:rFonts w:cs="Calibri"/>
          <w:sz w:val="22"/>
          <w:szCs w:val="24"/>
        </w:rPr>
        <w:tab/>
      </w:r>
      <w:r w:rsidR="00262A5C" w:rsidRPr="00262A5C">
        <w:rPr>
          <w:rFonts w:cs="Calibri"/>
          <w:sz w:val="22"/>
          <w:szCs w:val="24"/>
        </w:rPr>
        <w:t>Psychiatrická nemocnice v</w:t>
      </w:r>
      <w:r w:rsidR="00262A5C">
        <w:rPr>
          <w:rFonts w:cs="Calibri"/>
          <w:sz w:val="22"/>
          <w:szCs w:val="24"/>
        </w:rPr>
        <w:t> </w:t>
      </w:r>
      <w:r w:rsidR="00262A5C" w:rsidRPr="00262A5C">
        <w:rPr>
          <w:rFonts w:cs="Calibri"/>
          <w:sz w:val="22"/>
          <w:szCs w:val="24"/>
        </w:rPr>
        <w:t>Opavě</w:t>
      </w:r>
      <w:r w:rsidR="00262A5C">
        <w:rPr>
          <w:rFonts w:cs="Calibri"/>
          <w:sz w:val="22"/>
          <w:szCs w:val="24"/>
        </w:rPr>
        <w:t xml:space="preserve">, </w:t>
      </w:r>
      <w:r w:rsidR="00550B4F" w:rsidRPr="00550B4F">
        <w:rPr>
          <w:rFonts w:cs="Calibri"/>
          <w:sz w:val="22"/>
          <w:szCs w:val="24"/>
        </w:rPr>
        <w:t>Olomoucká 305/88, 746 01 Opava</w:t>
      </w:r>
    </w:p>
    <w:p w14:paraId="21500152"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Oprávněné osoby</w:t>
      </w:r>
      <w:bookmarkEnd w:id="44"/>
    </w:p>
    <w:p w14:paraId="154F722C" w14:textId="77777777" w:rsidR="003B35FF" w:rsidRPr="00062566" w:rsidRDefault="003B35FF" w:rsidP="003B35FF">
      <w:pPr>
        <w:ind w:left="567"/>
        <w:rPr>
          <w:rFonts w:cs="Calibri"/>
          <w:sz w:val="22"/>
          <w:szCs w:val="24"/>
        </w:rPr>
      </w:pPr>
      <w:r w:rsidRPr="00062566">
        <w:rPr>
          <w:rFonts w:cs="Calibri"/>
          <w:sz w:val="22"/>
          <w:szCs w:val="24"/>
        </w:rPr>
        <w:t>Jsou zplnomocněné osoby smluvních stran, které jsou oprávněny jednat jménem smluvních stran o všech smluvních a obchodních záležitostech týkajících se Smlouvy a souvisejících s jejím plněním.</w:t>
      </w:r>
    </w:p>
    <w:p w14:paraId="23DBC220"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Oprávněné osoby Zhotovitele:</w:t>
      </w:r>
    </w:p>
    <w:p w14:paraId="40B30BAF" w14:textId="16FDFFE0" w:rsidR="003B35FF" w:rsidRPr="00643395" w:rsidRDefault="003B35FF" w:rsidP="003B35FF">
      <w:pPr>
        <w:tabs>
          <w:tab w:val="left" w:pos="3402"/>
          <w:tab w:val="left" w:pos="4678"/>
        </w:tabs>
        <w:ind w:left="1701"/>
        <w:rPr>
          <w:rFonts w:cs="Calibri"/>
          <w:sz w:val="22"/>
          <w:szCs w:val="24"/>
        </w:rPr>
      </w:pPr>
      <w:r w:rsidRPr="00643395">
        <w:rPr>
          <w:rFonts w:cs="Calibri"/>
          <w:sz w:val="22"/>
          <w:szCs w:val="24"/>
        </w:rPr>
        <w:t xml:space="preserve">Jméno, Příjmení: </w:t>
      </w:r>
      <w:r w:rsidRPr="00643395">
        <w:rPr>
          <w:rFonts w:cs="Calibri"/>
          <w:sz w:val="22"/>
          <w:szCs w:val="24"/>
        </w:rPr>
        <w:tab/>
      </w:r>
      <w:r w:rsidR="001264F2">
        <w:rPr>
          <w:rFonts w:cs="Calibri"/>
          <w:sz w:val="22"/>
          <w:szCs w:val="22"/>
        </w:rPr>
        <w:t>XXXXXXXXXX</w:t>
      </w:r>
    </w:p>
    <w:p w14:paraId="567A20D4" w14:textId="2E84D3B2" w:rsidR="003B35FF" w:rsidRDefault="003B35FF" w:rsidP="003B35FF">
      <w:pPr>
        <w:tabs>
          <w:tab w:val="left" w:pos="3402"/>
          <w:tab w:val="left" w:pos="4678"/>
        </w:tabs>
        <w:ind w:left="1701"/>
        <w:rPr>
          <w:rFonts w:cs="Calibri"/>
          <w:sz w:val="22"/>
          <w:szCs w:val="24"/>
        </w:rPr>
      </w:pPr>
      <w:r w:rsidRPr="00643395">
        <w:rPr>
          <w:rFonts w:cs="Calibri"/>
          <w:sz w:val="22"/>
          <w:szCs w:val="24"/>
        </w:rPr>
        <w:t xml:space="preserve">e-mail: </w:t>
      </w:r>
      <w:r w:rsidRPr="00643395">
        <w:rPr>
          <w:rFonts w:cs="Calibri"/>
          <w:sz w:val="22"/>
          <w:szCs w:val="24"/>
        </w:rPr>
        <w:tab/>
      </w:r>
      <w:r w:rsidR="001264F2">
        <w:rPr>
          <w:rFonts w:cs="Calibri"/>
          <w:sz w:val="22"/>
          <w:szCs w:val="22"/>
        </w:rPr>
        <w:t>XXXXXXXXXX</w:t>
      </w:r>
    </w:p>
    <w:p w14:paraId="2FD40C0C" w14:textId="58BB121D" w:rsidR="003B35FF" w:rsidRPr="00A72D7A" w:rsidRDefault="003B35FF" w:rsidP="003B35FF">
      <w:pPr>
        <w:tabs>
          <w:tab w:val="left" w:pos="3402"/>
          <w:tab w:val="left" w:pos="4678"/>
        </w:tabs>
        <w:ind w:left="1701"/>
        <w:rPr>
          <w:rFonts w:cs="Calibri"/>
          <w:sz w:val="22"/>
          <w:szCs w:val="24"/>
        </w:rPr>
      </w:pPr>
      <w:r w:rsidRPr="00A72D7A">
        <w:rPr>
          <w:rFonts w:cs="Calibri"/>
          <w:sz w:val="22"/>
          <w:szCs w:val="24"/>
        </w:rPr>
        <w:t xml:space="preserve">tel: </w:t>
      </w:r>
      <w:r w:rsidRPr="00A72D7A">
        <w:rPr>
          <w:rFonts w:cs="Calibri"/>
          <w:sz w:val="22"/>
          <w:szCs w:val="24"/>
        </w:rPr>
        <w:tab/>
      </w:r>
      <w:r w:rsidR="001264F2">
        <w:rPr>
          <w:rFonts w:cs="Calibri"/>
          <w:sz w:val="22"/>
          <w:szCs w:val="22"/>
        </w:rPr>
        <w:t>XXXXXXXXXX</w:t>
      </w:r>
    </w:p>
    <w:p w14:paraId="74DEE92B" w14:textId="788ACAE2" w:rsidR="003B35FF" w:rsidRDefault="003B35FF" w:rsidP="00262A5C">
      <w:pPr>
        <w:tabs>
          <w:tab w:val="left" w:pos="3402"/>
          <w:tab w:val="left" w:pos="4678"/>
        </w:tabs>
        <w:ind w:left="3402" w:hanging="1701"/>
        <w:rPr>
          <w:rFonts w:cs="Calibri"/>
          <w:sz w:val="22"/>
          <w:szCs w:val="24"/>
        </w:rPr>
      </w:pPr>
      <w:r w:rsidRPr="00A72D7A">
        <w:rPr>
          <w:rFonts w:cs="Calibri"/>
          <w:sz w:val="22"/>
          <w:szCs w:val="24"/>
        </w:rPr>
        <w:t xml:space="preserve">adresa: </w:t>
      </w:r>
      <w:r w:rsidRPr="00A72D7A">
        <w:rPr>
          <w:rFonts w:cs="Calibri"/>
          <w:sz w:val="22"/>
          <w:szCs w:val="24"/>
        </w:rPr>
        <w:tab/>
      </w:r>
      <w:proofErr w:type="spellStart"/>
      <w:r>
        <w:rPr>
          <w:rFonts w:cs="Calibri"/>
          <w:sz w:val="22"/>
          <w:szCs w:val="24"/>
        </w:rPr>
        <w:t>Aricoma</w:t>
      </w:r>
      <w:proofErr w:type="spellEnd"/>
      <w:r>
        <w:rPr>
          <w:rFonts w:cs="Calibri"/>
          <w:sz w:val="22"/>
          <w:szCs w:val="24"/>
        </w:rPr>
        <w:t xml:space="preserve"> </w:t>
      </w:r>
      <w:proofErr w:type="spellStart"/>
      <w:r>
        <w:rPr>
          <w:rFonts w:cs="Calibri"/>
          <w:sz w:val="22"/>
          <w:szCs w:val="24"/>
        </w:rPr>
        <w:t>systems</w:t>
      </w:r>
      <w:proofErr w:type="spellEnd"/>
      <w:r w:rsidRPr="00A72D7A">
        <w:rPr>
          <w:rFonts w:cs="Calibri"/>
          <w:sz w:val="22"/>
          <w:szCs w:val="24"/>
        </w:rPr>
        <w:t xml:space="preserve"> a.s., Hornopolní 34, 702 00 Ostrava – Moravská Ostrava</w:t>
      </w:r>
    </w:p>
    <w:p w14:paraId="26A41B65"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Oprávněné osoby Objednatele:</w:t>
      </w:r>
      <w:bookmarkStart w:id="45" w:name="_Ref167874637"/>
    </w:p>
    <w:p w14:paraId="00BBC671" w14:textId="512437A9" w:rsidR="003B35FF" w:rsidRPr="00062566" w:rsidRDefault="003B35FF" w:rsidP="003B35FF">
      <w:pPr>
        <w:tabs>
          <w:tab w:val="left" w:pos="3402"/>
          <w:tab w:val="left" w:pos="4678"/>
        </w:tabs>
        <w:ind w:left="1701"/>
        <w:rPr>
          <w:rFonts w:cs="Calibri"/>
          <w:sz w:val="22"/>
          <w:szCs w:val="24"/>
        </w:rPr>
      </w:pPr>
      <w:r w:rsidRPr="00062566">
        <w:rPr>
          <w:rFonts w:cs="Calibri"/>
          <w:sz w:val="22"/>
          <w:szCs w:val="24"/>
        </w:rPr>
        <w:t xml:space="preserve">Jméno, Příjmení: </w:t>
      </w:r>
      <w:r w:rsidRPr="00062566">
        <w:rPr>
          <w:rFonts w:cs="Calibri"/>
          <w:sz w:val="22"/>
          <w:szCs w:val="24"/>
        </w:rPr>
        <w:tab/>
      </w:r>
      <w:r w:rsidR="00030E22">
        <w:rPr>
          <w:rFonts w:cs="Calibri"/>
          <w:sz w:val="22"/>
          <w:szCs w:val="24"/>
        </w:rPr>
        <w:t>Ing. Zdeněk Jiříček</w:t>
      </w:r>
    </w:p>
    <w:p w14:paraId="3EB87ADF" w14:textId="608C4DFA" w:rsidR="003B35FF" w:rsidRPr="00062566" w:rsidRDefault="003B35FF" w:rsidP="003B35FF">
      <w:pPr>
        <w:tabs>
          <w:tab w:val="left" w:pos="3402"/>
          <w:tab w:val="left" w:pos="4678"/>
        </w:tabs>
        <w:ind w:left="1701"/>
        <w:rPr>
          <w:rFonts w:cs="Calibri"/>
          <w:sz w:val="22"/>
          <w:szCs w:val="24"/>
        </w:rPr>
      </w:pPr>
      <w:r w:rsidRPr="00062566">
        <w:rPr>
          <w:rFonts w:cs="Calibri"/>
          <w:sz w:val="22"/>
          <w:szCs w:val="24"/>
        </w:rPr>
        <w:t xml:space="preserve">e-mail: </w:t>
      </w:r>
      <w:r w:rsidRPr="00062566">
        <w:rPr>
          <w:rFonts w:cs="Calibri"/>
          <w:sz w:val="22"/>
          <w:szCs w:val="24"/>
        </w:rPr>
        <w:tab/>
      </w:r>
      <w:r w:rsidR="001264F2">
        <w:rPr>
          <w:rFonts w:cs="Calibri"/>
          <w:sz w:val="22"/>
          <w:szCs w:val="22"/>
        </w:rPr>
        <w:t>XXXXXXXXXX</w:t>
      </w:r>
    </w:p>
    <w:p w14:paraId="464EA217" w14:textId="6D1E036D" w:rsidR="003B35FF" w:rsidRPr="00062566" w:rsidRDefault="003B35FF" w:rsidP="003B35FF">
      <w:pPr>
        <w:tabs>
          <w:tab w:val="left" w:pos="3402"/>
          <w:tab w:val="left" w:pos="5103"/>
          <w:tab w:val="left" w:pos="5812"/>
        </w:tabs>
        <w:ind w:left="1701"/>
        <w:rPr>
          <w:rFonts w:cs="Calibri"/>
          <w:sz w:val="22"/>
          <w:szCs w:val="24"/>
        </w:rPr>
      </w:pPr>
      <w:r w:rsidRPr="00062566">
        <w:rPr>
          <w:rFonts w:cs="Calibri"/>
          <w:sz w:val="22"/>
          <w:szCs w:val="24"/>
        </w:rPr>
        <w:t xml:space="preserve">tel: </w:t>
      </w:r>
      <w:r w:rsidRPr="00062566">
        <w:rPr>
          <w:rFonts w:cs="Calibri"/>
          <w:sz w:val="22"/>
          <w:szCs w:val="24"/>
        </w:rPr>
        <w:tab/>
      </w:r>
      <w:r w:rsidR="001264F2">
        <w:rPr>
          <w:rFonts w:cs="Calibri"/>
          <w:sz w:val="22"/>
          <w:szCs w:val="22"/>
        </w:rPr>
        <w:t>XXXXXXXXXX</w:t>
      </w:r>
    </w:p>
    <w:p w14:paraId="51AD32EE" w14:textId="72881F4F" w:rsidR="003B35FF" w:rsidRPr="00062566" w:rsidRDefault="003B35FF" w:rsidP="00262A5C">
      <w:pPr>
        <w:tabs>
          <w:tab w:val="left" w:pos="3402"/>
          <w:tab w:val="left" w:pos="4678"/>
        </w:tabs>
        <w:ind w:left="3402" w:hanging="1701"/>
        <w:rPr>
          <w:rFonts w:cs="Calibri"/>
          <w:sz w:val="22"/>
          <w:szCs w:val="24"/>
        </w:rPr>
      </w:pPr>
      <w:r w:rsidRPr="00062566">
        <w:rPr>
          <w:rFonts w:cs="Calibri"/>
          <w:sz w:val="22"/>
          <w:szCs w:val="24"/>
        </w:rPr>
        <w:t xml:space="preserve">adresa: </w:t>
      </w:r>
      <w:r w:rsidRPr="00062566">
        <w:rPr>
          <w:rFonts w:cs="Calibri"/>
          <w:sz w:val="22"/>
          <w:szCs w:val="24"/>
        </w:rPr>
        <w:tab/>
      </w:r>
      <w:r w:rsidR="00262A5C" w:rsidRPr="00262A5C">
        <w:rPr>
          <w:rFonts w:cs="Calibri"/>
          <w:sz w:val="22"/>
          <w:szCs w:val="24"/>
        </w:rPr>
        <w:t>Psychiatrická nemocnice v</w:t>
      </w:r>
      <w:r w:rsidR="00262A5C">
        <w:rPr>
          <w:rFonts w:cs="Calibri"/>
          <w:sz w:val="22"/>
          <w:szCs w:val="24"/>
        </w:rPr>
        <w:t> </w:t>
      </w:r>
      <w:r w:rsidR="00262A5C" w:rsidRPr="00262A5C">
        <w:rPr>
          <w:rFonts w:cs="Calibri"/>
          <w:sz w:val="22"/>
          <w:szCs w:val="24"/>
        </w:rPr>
        <w:t>Opavě</w:t>
      </w:r>
      <w:r w:rsidR="00262A5C">
        <w:rPr>
          <w:rFonts w:cs="Calibri"/>
          <w:sz w:val="22"/>
          <w:szCs w:val="24"/>
        </w:rPr>
        <w:t xml:space="preserve">, </w:t>
      </w:r>
      <w:r w:rsidR="00262A5C" w:rsidRPr="00550B4F">
        <w:rPr>
          <w:rFonts w:cs="Calibri"/>
          <w:sz w:val="22"/>
          <w:szCs w:val="24"/>
        </w:rPr>
        <w:t>Olomoucká 305/88, 746 01 Opava</w:t>
      </w:r>
    </w:p>
    <w:p w14:paraId="58E5AC1C" w14:textId="77777777" w:rsidR="003B35FF" w:rsidRPr="00062566" w:rsidRDefault="003B35FF" w:rsidP="003B35FF">
      <w:pPr>
        <w:numPr>
          <w:ilvl w:val="1"/>
          <w:numId w:val="2"/>
        </w:numPr>
        <w:ind w:left="567" w:hanging="567"/>
        <w:rPr>
          <w:rFonts w:cs="Calibri"/>
          <w:sz w:val="22"/>
          <w:szCs w:val="24"/>
        </w:rPr>
      </w:pPr>
      <w:bookmarkStart w:id="46" w:name="_Ref167874823"/>
      <w:bookmarkEnd w:id="45"/>
      <w:r w:rsidRPr="00062566">
        <w:rPr>
          <w:rFonts w:cs="Calibri"/>
          <w:sz w:val="22"/>
          <w:szCs w:val="24"/>
        </w:rPr>
        <w:t>Všechna oznámení mezi smluvními stranami, která se vztahují k této Smlouvě, nebo která mají být učiněna na základě této Smlouvy, musí být učiněna v písemné formě a doručeny opačné straně, nebude-li stanoveno, nebo mezi smluvními stranami dohodnuto jinak.</w:t>
      </w:r>
      <w:bookmarkEnd w:id="46"/>
      <w:r w:rsidRPr="00062566">
        <w:rPr>
          <w:rFonts w:cs="Calibri"/>
          <w:sz w:val="22"/>
          <w:szCs w:val="24"/>
        </w:rPr>
        <w:t xml:space="preserve"> </w:t>
      </w:r>
      <w:bookmarkStart w:id="47" w:name="_Ref167874833"/>
    </w:p>
    <w:p w14:paraId="7E088742"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Oznámení se považují za doručená uplynutím třetího (3) dne po jejich prokazatelném odeslání.</w:t>
      </w:r>
      <w:bookmarkEnd w:id="47"/>
      <w:r w:rsidRPr="00062566">
        <w:rPr>
          <w:rFonts w:cs="Calibri"/>
          <w:sz w:val="22"/>
          <w:szCs w:val="24"/>
        </w:rPr>
        <w:t xml:space="preserve"> </w:t>
      </w:r>
      <w:bookmarkStart w:id="48" w:name="_Ref167874835"/>
    </w:p>
    <w:p w14:paraId="2839EE0F"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Smluvní strany se zavazují, že v případě změny své adresy budou o této změně druhou smluvní stranu informovat nejpozději do tří (3) dnů.</w:t>
      </w:r>
      <w:bookmarkEnd w:id="48"/>
    </w:p>
    <w:p w14:paraId="516E6B52" w14:textId="77777777" w:rsidR="003B35FF" w:rsidRPr="008A5A1D" w:rsidRDefault="003B35FF" w:rsidP="003B35FF">
      <w:pPr>
        <w:numPr>
          <w:ilvl w:val="0"/>
          <w:numId w:val="2"/>
        </w:numPr>
        <w:spacing w:before="360" w:after="240"/>
        <w:ind w:left="567" w:hanging="567"/>
        <w:jc w:val="center"/>
        <w:rPr>
          <w:rFonts w:cs="Calibri"/>
          <w:b/>
          <w:szCs w:val="32"/>
        </w:rPr>
      </w:pPr>
      <w:bookmarkStart w:id="49" w:name="_Ref349190540"/>
      <w:bookmarkStart w:id="50" w:name="_Toc175127351"/>
      <w:r w:rsidRPr="008A5A1D">
        <w:rPr>
          <w:rFonts w:cs="Calibri"/>
          <w:b/>
          <w:szCs w:val="32"/>
        </w:rPr>
        <w:lastRenderedPageBreak/>
        <w:t>Místo a způsob Plnění</w:t>
      </w:r>
      <w:bookmarkEnd w:id="49"/>
      <w:bookmarkEnd w:id="50"/>
    </w:p>
    <w:p w14:paraId="141819A2"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Místo Plnění </w:t>
      </w:r>
    </w:p>
    <w:p w14:paraId="7B9C2474" w14:textId="3B9B04A7" w:rsidR="003B35FF" w:rsidRPr="00062566" w:rsidRDefault="003B35FF" w:rsidP="003B35FF">
      <w:pPr>
        <w:ind w:left="567"/>
        <w:rPr>
          <w:rFonts w:cs="Calibri"/>
          <w:sz w:val="22"/>
          <w:szCs w:val="24"/>
        </w:rPr>
      </w:pPr>
      <w:r w:rsidRPr="00182CF7">
        <w:rPr>
          <w:rFonts w:cs="Calibri"/>
          <w:sz w:val="22"/>
          <w:szCs w:val="24"/>
        </w:rPr>
        <w:t xml:space="preserve">Nebude-li v konkrétním případě sjednáno jinak, místem Plnění předmětu Smlouvy je </w:t>
      </w:r>
      <w:r w:rsidRPr="00182CF7">
        <w:rPr>
          <w:rFonts w:cs="Calibri"/>
          <w:iCs/>
          <w:sz w:val="22"/>
          <w:szCs w:val="24"/>
        </w:rPr>
        <w:t>adresa sídla Objednatele</w:t>
      </w:r>
      <w:r w:rsidR="00182CF7">
        <w:rPr>
          <w:rFonts w:cs="Calibri"/>
          <w:iCs/>
          <w:sz w:val="22"/>
          <w:szCs w:val="24"/>
        </w:rPr>
        <w:t>.</w:t>
      </w:r>
    </w:p>
    <w:p w14:paraId="302F76B8" w14:textId="77777777" w:rsidR="003B35FF" w:rsidRPr="00062566" w:rsidRDefault="003B35FF" w:rsidP="003B35FF">
      <w:pPr>
        <w:numPr>
          <w:ilvl w:val="1"/>
          <w:numId w:val="2"/>
        </w:numPr>
        <w:ind w:left="567" w:hanging="567"/>
        <w:rPr>
          <w:rFonts w:cs="Calibri"/>
          <w:sz w:val="22"/>
          <w:szCs w:val="24"/>
        </w:rPr>
      </w:pPr>
      <w:bookmarkStart w:id="51" w:name="_Ref167772141"/>
      <w:bookmarkStart w:id="52" w:name="_Toc175127352"/>
      <w:r w:rsidRPr="00062566">
        <w:rPr>
          <w:rFonts w:cs="Calibri"/>
          <w:sz w:val="22"/>
          <w:szCs w:val="24"/>
        </w:rPr>
        <w:t>Doprava</w:t>
      </w:r>
    </w:p>
    <w:p w14:paraId="27EA3EFF" w14:textId="0E505A0B" w:rsidR="003B35FF" w:rsidRPr="00062566" w:rsidRDefault="003B35FF" w:rsidP="003B35FF">
      <w:pPr>
        <w:ind w:left="567"/>
        <w:rPr>
          <w:rFonts w:cs="Calibri"/>
          <w:sz w:val="22"/>
          <w:szCs w:val="24"/>
        </w:rPr>
      </w:pPr>
      <w:r w:rsidRPr="00062566">
        <w:rPr>
          <w:rFonts w:cs="Calibri"/>
          <w:sz w:val="22"/>
          <w:szCs w:val="24"/>
        </w:rPr>
        <w:t>Dopravu zajišťuje Zhotovitel na své náklady</w:t>
      </w:r>
      <w:r w:rsidR="00182CF7">
        <w:rPr>
          <w:rFonts w:cs="Calibri"/>
          <w:sz w:val="22"/>
          <w:szCs w:val="24"/>
        </w:rPr>
        <w:t>.</w:t>
      </w:r>
    </w:p>
    <w:p w14:paraId="607F816B"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Předání a Akceptace Díla</w:t>
      </w:r>
      <w:bookmarkStart w:id="53" w:name="_Ref167876220"/>
      <w:bookmarkStart w:id="54" w:name="_Ref437850113"/>
      <w:bookmarkEnd w:id="26"/>
      <w:bookmarkEnd w:id="51"/>
      <w:bookmarkEnd w:id="52"/>
    </w:p>
    <w:p w14:paraId="1694DC56"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Seznam Akceptačních kritérií</w:t>
      </w:r>
      <w:bookmarkEnd w:id="53"/>
    </w:p>
    <w:p w14:paraId="67D58962" w14:textId="77777777" w:rsidR="003B35FF" w:rsidRPr="00B950EE" w:rsidRDefault="003B35FF" w:rsidP="003B35FF">
      <w:pPr>
        <w:ind w:left="567"/>
        <w:rPr>
          <w:rFonts w:cs="Calibri"/>
          <w:sz w:val="22"/>
          <w:szCs w:val="24"/>
        </w:rPr>
      </w:pPr>
      <w:r w:rsidRPr="00B950EE">
        <w:rPr>
          <w:rFonts w:cs="Calibri"/>
          <w:sz w:val="22"/>
          <w:szCs w:val="24"/>
        </w:rPr>
        <w:t>Smluvní strany se dohodly na následujících Akceptačních kritériích:</w:t>
      </w:r>
    </w:p>
    <w:p w14:paraId="06047302" w14:textId="10FE6D08" w:rsidR="003B35FF" w:rsidRPr="00B950EE" w:rsidRDefault="003B35FF" w:rsidP="003B35FF">
      <w:pPr>
        <w:numPr>
          <w:ilvl w:val="0"/>
          <w:numId w:val="4"/>
        </w:numPr>
        <w:rPr>
          <w:rFonts w:cs="Calibri"/>
          <w:sz w:val="22"/>
          <w:szCs w:val="24"/>
        </w:rPr>
      </w:pPr>
      <w:r w:rsidRPr="00B950EE">
        <w:rPr>
          <w:rFonts w:cs="Calibri"/>
          <w:sz w:val="22"/>
          <w:szCs w:val="24"/>
        </w:rPr>
        <w:t xml:space="preserve">Zhotovitel </w:t>
      </w:r>
      <w:r w:rsidR="00195B48" w:rsidRPr="00B950EE">
        <w:rPr>
          <w:rFonts w:cs="Calibri"/>
          <w:sz w:val="22"/>
          <w:szCs w:val="24"/>
        </w:rPr>
        <w:t>zajistil prodloužení produktové technické podpory jednotlivých výrobců</w:t>
      </w:r>
      <w:r w:rsidRPr="00B950EE">
        <w:rPr>
          <w:rFonts w:cs="Calibri"/>
          <w:sz w:val="22"/>
          <w:szCs w:val="24"/>
        </w:rPr>
        <w:t xml:space="preserve"> dle Přílohy č. </w:t>
      </w:r>
      <w:r w:rsidR="00195B48" w:rsidRPr="00B950EE">
        <w:rPr>
          <w:rFonts w:cs="Calibri"/>
          <w:sz w:val="22"/>
          <w:szCs w:val="24"/>
        </w:rPr>
        <w:t>2</w:t>
      </w:r>
      <w:r w:rsidRPr="00B950EE">
        <w:rPr>
          <w:rFonts w:cs="Calibri"/>
          <w:sz w:val="22"/>
          <w:szCs w:val="24"/>
        </w:rPr>
        <w:t xml:space="preserve"> této Smlouvy</w:t>
      </w:r>
    </w:p>
    <w:p w14:paraId="06A53BE5" w14:textId="449DB776" w:rsidR="003B35FF" w:rsidRPr="00B950EE" w:rsidRDefault="003B35FF" w:rsidP="00195B48">
      <w:pPr>
        <w:numPr>
          <w:ilvl w:val="0"/>
          <w:numId w:val="4"/>
        </w:numPr>
        <w:rPr>
          <w:rFonts w:cs="Calibri"/>
          <w:sz w:val="22"/>
          <w:szCs w:val="24"/>
        </w:rPr>
      </w:pPr>
      <w:r w:rsidRPr="00B950EE">
        <w:rPr>
          <w:rFonts w:cs="Calibri"/>
          <w:sz w:val="22"/>
          <w:szCs w:val="24"/>
        </w:rPr>
        <w:t xml:space="preserve">Zhotovitel </w:t>
      </w:r>
      <w:r w:rsidR="00195B48" w:rsidRPr="00B950EE">
        <w:rPr>
          <w:rFonts w:cs="Calibri"/>
          <w:sz w:val="22"/>
          <w:szCs w:val="24"/>
        </w:rPr>
        <w:t xml:space="preserve">zajistil poskytování </w:t>
      </w:r>
      <w:r w:rsidR="00B950EE" w:rsidRPr="00B950EE">
        <w:rPr>
          <w:rFonts w:cs="Calibri"/>
          <w:sz w:val="22"/>
          <w:szCs w:val="24"/>
        </w:rPr>
        <w:t>technické podpory a dohledových služeb dle Přílohy č. 2 této Smlouvy</w:t>
      </w:r>
    </w:p>
    <w:p w14:paraId="0BF783DB" w14:textId="77777777" w:rsidR="003B35FF" w:rsidRPr="00062566" w:rsidRDefault="003B35FF" w:rsidP="003B35FF">
      <w:pPr>
        <w:ind w:left="567"/>
        <w:rPr>
          <w:rFonts w:cs="Calibri"/>
          <w:sz w:val="22"/>
          <w:szCs w:val="24"/>
        </w:rPr>
      </w:pPr>
      <w:r w:rsidRPr="00062566">
        <w:rPr>
          <w:rFonts w:cs="Calibri"/>
          <w:sz w:val="22"/>
          <w:szCs w:val="24"/>
        </w:rPr>
        <w:t>Změna Akceptačních kritérií je možná pouze na základě dodatku ke Smlouvě.</w:t>
      </w:r>
      <w:bookmarkStart w:id="55" w:name="_Ref167876624"/>
    </w:p>
    <w:p w14:paraId="318A1CDC"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Předání a Akceptace Díla a jeho částí</w:t>
      </w:r>
      <w:bookmarkEnd w:id="54"/>
      <w:bookmarkEnd w:id="55"/>
    </w:p>
    <w:p w14:paraId="1A81F585" w14:textId="17A0D179" w:rsidR="003B35FF" w:rsidRPr="00062566" w:rsidRDefault="003B35FF" w:rsidP="003B35FF">
      <w:pPr>
        <w:ind w:left="567"/>
        <w:rPr>
          <w:rFonts w:cs="Calibri"/>
          <w:sz w:val="22"/>
          <w:szCs w:val="24"/>
        </w:rPr>
      </w:pPr>
      <w:r w:rsidRPr="00062566">
        <w:rPr>
          <w:rFonts w:cs="Calibri"/>
          <w:sz w:val="22"/>
          <w:szCs w:val="24"/>
        </w:rPr>
        <w:t xml:space="preserve">Jednotlivé části Díla budou Předávány nebo Akceptovány v termínech uvedených v Článku 5 Smlouvy. Předání nebo Akceptace bude potvrzena podpisem </w:t>
      </w:r>
      <w:bookmarkStart w:id="56" w:name="_Ref167517062"/>
      <w:r w:rsidRPr="00E2349B">
        <w:rPr>
          <w:rFonts w:cs="Calibri"/>
          <w:sz w:val="22"/>
          <w:szCs w:val="24"/>
        </w:rPr>
        <w:t>protokolu o Předání</w:t>
      </w:r>
      <w:r w:rsidR="00E2349B">
        <w:rPr>
          <w:rFonts w:cs="Calibri"/>
          <w:sz w:val="22"/>
          <w:szCs w:val="24"/>
        </w:rPr>
        <w:t>.</w:t>
      </w:r>
    </w:p>
    <w:p w14:paraId="06B4C1BE"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Přechod vlastnického práva Díla a jeho částí</w:t>
      </w:r>
      <w:bookmarkStart w:id="57" w:name="_Ref167879434"/>
      <w:bookmarkStart w:id="58" w:name="_Toc175127353"/>
      <w:bookmarkEnd w:id="56"/>
    </w:p>
    <w:p w14:paraId="5F794201" w14:textId="77777777" w:rsidR="003B35FF" w:rsidRPr="00062566" w:rsidRDefault="003B35FF" w:rsidP="003B35FF">
      <w:pPr>
        <w:ind w:left="567"/>
        <w:rPr>
          <w:rFonts w:cs="Calibri"/>
          <w:sz w:val="22"/>
          <w:szCs w:val="24"/>
        </w:rPr>
      </w:pPr>
      <w:r w:rsidRPr="00062566">
        <w:rPr>
          <w:rFonts w:cs="Calibri"/>
          <w:sz w:val="22"/>
          <w:szCs w:val="24"/>
        </w:rPr>
        <w:t xml:space="preserve">Vlastnické právo ke zboží, které je součástí poskytovaného Plnění, a které je specifikované v bodě č. 4 této Smlouvy, přechází na Objednatele po uhrazení celé ceny Díla na účet Zhotovitele. V době od dodání zboží do úplného zaplacení ceny Díla je Objednatel oprávněn zboží bezúplatně užívat. Nebezpečí škody na zboží přechází na Objednatele okamžikem Předání a převzetí zboží. </w:t>
      </w:r>
    </w:p>
    <w:p w14:paraId="49E6121B"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Změnové řízení</w:t>
      </w:r>
      <w:bookmarkStart w:id="59" w:name="_Ref167527949"/>
      <w:bookmarkEnd w:id="57"/>
      <w:bookmarkEnd w:id="58"/>
    </w:p>
    <w:p w14:paraId="1A51654F"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Požadavky na změny předmětu Plnění, které mají vliv na cenu Plnění nebo termíny Plnění včetně dílčích, budou provedeny formou dodatku této Smlouvy. Změny budou odsouhlaseny oběma stranami a dodatek se změnami se stává nedílnou součástí této Smlouvy</w:t>
      </w:r>
      <w:bookmarkEnd w:id="59"/>
      <w:r w:rsidRPr="00062566">
        <w:rPr>
          <w:rFonts w:cs="Calibri"/>
          <w:sz w:val="22"/>
          <w:szCs w:val="24"/>
        </w:rPr>
        <w:t xml:space="preserve">. </w:t>
      </w:r>
    </w:p>
    <w:p w14:paraId="3FA856D3"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Požadavky na změny projednávají Odpovědné osoby a schvalují Oprávněné osoby smluvních stran.</w:t>
      </w:r>
      <w:bookmarkStart w:id="60" w:name="_Ref167876767"/>
      <w:bookmarkStart w:id="61" w:name="_Toc175127354"/>
    </w:p>
    <w:p w14:paraId="3817AF4D"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Práva a povinnosti smluvních stran</w:t>
      </w:r>
      <w:bookmarkStart w:id="62" w:name="_Ref167876873"/>
      <w:bookmarkEnd w:id="60"/>
      <w:bookmarkEnd w:id="61"/>
    </w:p>
    <w:p w14:paraId="7FACDDDB"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Součinnost smluvních stran</w:t>
      </w:r>
      <w:bookmarkEnd w:id="62"/>
    </w:p>
    <w:p w14:paraId="25C8264D" w14:textId="77777777" w:rsidR="003B35FF" w:rsidRPr="00062566" w:rsidRDefault="003B35FF" w:rsidP="003B35FF">
      <w:pPr>
        <w:ind w:left="567"/>
        <w:rPr>
          <w:rFonts w:cs="Calibri"/>
          <w:sz w:val="22"/>
          <w:szCs w:val="24"/>
        </w:rPr>
      </w:pPr>
      <w:r w:rsidRPr="00062566">
        <w:rPr>
          <w:rFonts w:cs="Calibri"/>
          <w:sz w:val="22"/>
          <w:szCs w:val="24"/>
        </w:rPr>
        <w:t>Pro zajištění řádné realizace Díla požaduje Zhotovitel na Objednateli zejména následující součinnost:</w:t>
      </w:r>
      <w:bookmarkStart w:id="63" w:name="_Ref167519919"/>
    </w:p>
    <w:p w14:paraId="0A7228AD" w14:textId="77777777" w:rsidR="003B35FF" w:rsidRPr="00062566" w:rsidRDefault="003B35FF" w:rsidP="003B35FF">
      <w:pPr>
        <w:numPr>
          <w:ilvl w:val="0"/>
          <w:numId w:val="5"/>
        </w:numPr>
        <w:rPr>
          <w:rFonts w:cs="Calibri"/>
          <w:sz w:val="22"/>
          <w:szCs w:val="24"/>
        </w:rPr>
      </w:pPr>
      <w:r w:rsidRPr="00062566">
        <w:rPr>
          <w:rFonts w:cs="Calibri"/>
          <w:sz w:val="22"/>
          <w:szCs w:val="24"/>
        </w:rPr>
        <w:t>Přístup k Provoznímu prostředí, který je nezbytný pro Plnění Díla.</w:t>
      </w:r>
    </w:p>
    <w:p w14:paraId="588F1A03" w14:textId="77777777" w:rsidR="003B35FF" w:rsidRPr="00062566" w:rsidRDefault="003B35FF" w:rsidP="003B35FF">
      <w:pPr>
        <w:numPr>
          <w:ilvl w:val="0"/>
          <w:numId w:val="5"/>
        </w:numPr>
        <w:rPr>
          <w:rFonts w:cs="Calibri"/>
          <w:sz w:val="22"/>
          <w:szCs w:val="24"/>
        </w:rPr>
      </w:pPr>
      <w:r w:rsidRPr="00062566">
        <w:rPr>
          <w:rFonts w:cs="Calibri"/>
          <w:sz w:val="22"/>
          <w:szCs w:val="24"/>
        </w:rPr>
        <w:t>Určení Odpovědné osoby Objednatele, vyhrazení odpovídajících časových kapacit Odpovědné osoby Objednatele.</w:t>
      </w:r>
    </w:p>
    <w:p w14:paraId="04E5C288" w14:textId="77777777" w:rsidR="003B35FF" w:rsidRPr="00062566" w:rsidRDefault="003B35FF" w:rsidP="003B35FF">
      <w:pPr>
        <w:numPr>
          <w:ilvl w:val="0"/>
          <w:numId w:val="5"/>
        </w:numPr>
        <w:rPr>
          <w:rFonts w:cs="Calibri"/>
          <w:sz w:val="22"/>
          <w:szCs w:val="24"/>
        </w:rPr>
      </w:pPr>
      <w:r w:rsidRPr="00062566">
        <w:rPr>
          <w:rFonts w:cs="Calibri"/>
          <w:sz w:val="22"/>
          <w:szCs w:val="24"/>
        </w:rPr>
        <w:t>Poskytování požadovaných podkladů, informací, případně zajištění spolupráce s třetími stranami, jejichž řešení se může dotýkat předmětu Díla.</w:t>
      </w:r>
    </w:p>
    <w:p w14:paraId="7D647BEC" w14:textId="77777777" w:rsidR="003B35FF" w:rsidRPr="00062566" w:rsidRDefault="003B35FF" w:rsidP="003B35FF">
      <w:pPr>
        <w:numPr>
          <w:ilvl w:val="0"/>
          <w:numId w:val="5"/>
        </w:numPr>
        <w:rPr>
          <w:rFonts w:cs="Calibri"/>
          <w:sz w:val="22"/>
          <w:szCs w:val="24"/>
        </w:rPr>
      </w:pPr>
      <w:r w:rsidRPr="00062566">
        <w:rPr>
          <w:rFonts w:cs="Calibri"/>
          <w:sz w:val="22"/>
          <w:szCs w:val="24"/>
        </w:rPr>
        <w:t>Smluvní strany se zavazují vzájemně spolupracovat a poskytovat si veškeré informace potřebné pro řádné plnění svých závazků z této Smlouvy.</w:t>
      </w:r>
    </w:p>
    <w:p w14:paraId="12F3067F" w14:textId="77777777" w:rsidR="003B35FF" w:rsidRPr="00062566" w:rsidRDefault="003B35FF" w:rsidP="003B35FF">
      <w:pPr>
        <w:numPr>
          <w:ilvl w:val="0"/>
          <w:numId w:val="5"/>
        </w:numPr>
        <w:rPr>
          <w:rFonts w:cs="Calibri"/>
          <w:sz w:val="22"/>
          <w:szCs w:val="24"/>
        </w:rPr>
      </w:pPr>
      <w:r w:rsidRPr="00062566">
        <w:rPr>
          <w:rFonts w:cs="Calibri"/>
          <w:sz w:val="22"/>
          <w:szCs w:val="24"/>
        </w:rPr>
        <w:t>Smluvní strany se zavazují informovat opačnou smluvní stranu o veškerých skutečnostech, které jsou, nebo by mohly být důležité pro řádné plnění této Smlouvy.</w:t>
      </w:r>
    </w:p>
    <w:p w14:paraId="104CF00F" w14:textId="77777777" w:rsidR="003B35FF" w:rsidRPr="00062566" w:rsidRDefault="003B35FF" w:rsidP="003B35FF">
      <w:pPr>
        <w:numPr>
          <w:ilvl w:val="0"/>
          <w:numId w:val="5"/>
        </w:numPr>
        <w:rPr>
          <w:rFonts w:cs="Calibri"/>
          <w:sz w:val="22"/>
          <w:szCs w:val="24"/>
        </w:rPr>
      </w:pPr>
      <w:r w:rsidRPr="00062566">
        <w:rPr>
          <w:rFonts w:cs="Calibri"/>
          <w:sz w:val="22"/>
          <w:szCs w:val="24"/>
        </w:rPr>
        <w:lastRenderedPageBreak/>
        <w:t>Smluvní strany se zavazují vytvářet předpoklady pro plnění závazků vyplývajících z této Smlouvy tak, aby nedocházelo k prodlení s plněním jednotlivých termínů pro poskytnutí věcného Plnění, ani k prodlení s úhradou jednotlivých finančních závazků.</w:t>
      </w:r>
    </w:p>
    <w:p w14:paraId="72A23295"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Práva a povinnosti Zhotovitele:</w:t>
      </w:r>
      <w:bookmarkStart w:id="64" w:name="_Ref167519906"/>
      <w:bookmarkEnd w:id="63"/>
    </w:p>
    <w:p w14:paraId="537B74BD" w14:textId="77777777" w:rsidR="003B35FF" w:rsidRPr="00062566" w:rsidRDefault="003B35FF" w:rsidP="003B35FF">
      <w:pPr>
        <w:numPr>
          <w:ilvl w:val="0"/>
          <w:numId w:val="6"/>
        </w:numPr>
        <w:rPr>
          <w:rFonts w:cs="Calibri"/>
          <w:sz w:val="22"/>
          <w:szCs w:val="24"/>
        </w:rPr>
      </w:pPr>
      <w:r w:rsidRPr="00062566">
        <w:rPr>
          <w:rFonts w:cs="Calibri"/>
          <w:sz w:val="22"/>
          <w:szCs w:val="24"/>
        </w:rPr>
        <w:t>Zhotovitel spolupracuje s Odpovědnými osobami Objednatele při řízení postupu prací na Projektu, včetně organizace schůzek v rámci Projektu.</w:t>
      </w:r>
    </w:p>
    <w:p w14:paraId="423A652E" w14:textId="77777777" w:rsidR="003B35FF" w:rsidRPr="00062566" w:rsidRDefault="003B35FF" w:rsidP="003B35FF">
      <w:pPr>
        <w:numPr>
          <w:ilvl w:val="0"/>
          <w:numId w:val="6"/>
        </w:numPr>
        <w:rPr>
          <w:rFonts w:cs="Calibri"/>
          <w:sz w:val="22"/>
          <w:szCs w:val="24"/>
        </w:rPr>
      </w:pPr>
      <w:r w:rsidRPr="00062566">
        <w:rPr>
          <w:rFonts w:cs="Calibri"/>
          <w:sz w:val="22"/>
          <w:szCs w:val="24"/>
        </w:rPr>
        <w:t>Zhotovitel plánuje a koordinuje realizaci Projektu, navrhuje a vypracovává jeho harmonogram.</w:t>
      </w:r>
    </w:p>
    <w:p w14:paraId="55486C7A" w14:textId="77777777" w:rsidR="003B35FF" w:rsidRPr="00062566" w:rsidRDefault="003B35FF" w:rsidP="003B35FF">
      <w:pPr>
        <w:numPr>
          <w:ilvl w:val="0"/>
          <w:numId w:val="6"/>
        </w:numPr>
        <w:rPr>
          <w:rFonts w:cs="Calibri"/>
          <w:sz w:val="22"/>
          <w:szCs w:val="24"/>
        </w:rPr>
      </w:pPr>
      <w:r w:rsidRPr="00062566">
        <w:rPr>
          <w:rFonts w:cs="Calibri"/>
          <w:sz w:val="22"/>
          <w:szCs w:val="24"/>
        </w:rPr>
        <w:t>Zhotovitel svolává ve spolupráci s Objednatelem schůzky k řešení sporných otázek.</w:t>
      </w:r>
    </w:p>
    <w:p w14:paraId="56766B32" w14:textId="77777777" w:rsidR="003B35FF" w:rsidRPr="00062566" w:rsidRDefault="003B35FF" w:rsidP="003B35FF">
      <w:pPr>
        <w:numPr>
          <w:ilvl w:val="0"/>
          <w:numId w:val="6"/>
        </w:numPr>
        <w:rPr>
          <w:rFonts w:cs="Calibri"/>
          <w:sz w:val="22"/>
          <w:szCs w:val="24"/>
        </w:rPr>
      </w:pPr>
      <w:r w:rsidRPr="00062566">
        <w:rPr>
          <w:rFonts w:cs="Calibri"/>
          <w:sz w:val="22"/>
          <w:szCs w:val="24"/>
        </w:rPr>
        <w:t>Zhotovitel informuje Objednatele o postupu prací v termínech a způsobem, schválenými řídící výbor Projektu. Řešení odchylné od zadání bude projednáno a oboustranně odsouhlaseno podle pravidel změnového řízení.</w:t>
      </w:r>
    </w:p>
    <w:p w14:paraId="17FB4611" w14:textId="77777777" w:rsidR="003B35FF" w:rsidRPr="00062566" w:rsidRDefault="003B35FF" w:rsidP="003B35FF">
      <w:pPr>
        <w:numPr>
          <w:ilvl w:val="0"/>
          <w:numId w:val="6"/>
        </w:numPr>
        <w:rPr>
          <w:rFonts w:cs="Calibri"/>
          <w:sz w:val="22"/>
          <w:szCs w:val="24"/>
        </w:rPr>
      </w:pPr>
      <w:r w:rsidRPr="00062566">
        <w:rPr>
          <w:rFonts w:cs="Calibri"/>
          <w:sz w:val="22"/>
          <w:szCs w:val="24"/>
        </w:rPr>
        <w:t>Zhotovitel konzultuje řešení v průběhu realizace předmětu Plnění na požádání Objednatele. Nejpozději do tří (3) Pracovních dnů od písemného vyzvání k projednání řešení Zhotovitel zorganizuje toto projednání a zajistí účast svých odpovědných pracovníků.</w:t>
      </w:r>
    </w:p>
    <w:p w14:paraId="1DBBB90B" w14:textId="77777777" w:rsidR="003B35FF" w:rsidRPr="00062566" w:rsidRDefault="003B35FF" w:rsidP="003B35FF">
      <w:pPr>
        <w:numPr>
          <w:ilvl w:val="0"/>
          <w:numId w:val="6"/>
        </w:numPr>
        <w:rPr>
          <w:rFonts w:cs="Calibri"/>
          <w:sz w:val="22"/>
          <w:szCs w:val="24"/>
        </w:rPr>
      </w:pPr>
      <w:r w:rsidRPr="00062566">
        <w:rPr>
          <w:rFonts w:cs="Calibri"/>
          <w:sz w:val="22"/>
          <w:szCs w:val="24"/>
        </w:rPr>
        <w:t>Zhotovitel se písemně vyjádří k předkládaným materiálům Objednatele nejpozději do tří (3) Pracovních dnů od jejich obdržení, pokud není dohodnuto jinak.</w:t>
      </w:r>
    </w:p>
    <w:p w14:paraId="45B69DAF" w14:textId="77777777" w:rsidR="003B35FF" w:rsidRPr="00062566" w:rsidRDefault="003B35FF" w:rsidP="003B35FF">
      <w:pPr>
        <w:numPr>
          <w:ilvl w:val="0"/>
          <w:numId w:val="6"/>
        </w:numPr>
        <w:rPr>
          <w:rFonts w:cs="Calibri"/>
          <w:sz w:val="22"/>
          <w:szCs w:val="24"/>
        </w:rPr>
      </w:pPr>
      <w:r w:rsidRPr="00062566">
        <w:rPr>
          <w:rFonts w:cs="Calibri"/>
          <w:sz w:val="22"/>
          <w:szCs w:val="24"/>
        </w:rPr>
        <w:t>Zhotovitel zajistí potřebný počet pracovníků s kvalifikací potřebnou pro realizaci předmětu Plnění.</w:t>
      </w:r>
    </w:p>
    <w:p w14:paraId="09CC0F61" w14:textId="77777777" w:rsidR="003B35FF" w:rsidRPr="00062566" w:rsidRDefault="003B35FF" w:rsidP="003B35FF">
      <w:pPr>
        <w:numPr>
          <w:ilvl w:val="0"/>
          <w:numId w:val="6"/>
        </w:numPr>
        <w:rPr>
          <w:rFonts w:cs="Calibri"/>
          <w:sz w:val="22"/>
          <w:szCs w:val="24"/>
        </w:rPr>
      </w:pPr>
      <w:r w:rsidRPr="00062566">
        <w:rPr>
          <w:rFonts w:cs="Calibri"/>
          <w:sz w:val="22"/>
          <w:szCs w:val="24"/>
        </w:rPr>
        <w:t>Zhotovitel bezodkladně řeší ve spolupráci s Objednatelem závady vzniklé při plnění této Smlouvy.</w:t>
      </w:r>
    </w:p>
    <w:p w14:paraId="7476B6AE" w14:textId="77777777" w:rsidR="003B35FF" w:rsidRPr="00062566" w:rsidRDefault="003B35FF" w:rsidP="003B35FF">
      <w:pPr>
        <w:numPr>
          <w:ilvl w:val="0"/>
          <w:numId w:val="6"/>
        </w:numPr>
        <w:rPr>
          <w:rFonts w:cs="Calibri"/>
          <w:sz w:val="22"/>
          <w:szCs w:val="24"/>
        </w:rPr>
      </w:pPr>
      <w:r w:rsidRPr="00062566">
        <w:rPr>
          <w:rFonts w:cs="Calibri"/>
          <w:sz w:val="22"/>
          <w:szCs w:val="24"/>
        </w:rPr>
        <w:t>Zhotovitel je povinen v průběhu realizace Projektu předávat Objednavateli informace o skutečnostech, které brání úspěšné realizaci Projektu.</w:t>
      </w:r>
    </w:p>
    <w:p w14:paraId="094B2521" w14:textId="77777777" w:rsidR="003B35FF" w:rsidRPr="00062566" w:rsidRDefault="003B35FF" w:rsidP="003B35FF">
      <w:pPr>
        <w:numPr>
          <w:ilvl w:val="0"/>
          <w:numId w:val="6"/>
        </w:numPr>
        <w:rPr>
          <w:rFonts w:cs="Calibri"/>
          <w:sz w:val="22"/>
          <w:szCs w:val="24"/>
        </w:rPr>
      </w:pPr>
      <w:r w:rsidRPr="00062566">
        <w:rPr>
          <w:rFonts w:cs="Calibri"/>
          <w:sz w:val="22"/>
          <w:szCs w:val="24"/>
        </w:rPr>
        <w:t>Zhotovitel je oprávněn využít přímou podporu zástupců výrobce produktů dodaných v rámci Plnění dle článku 4 této Smlouvy v případě, že pravidla pro Implementaci těchto produktů stanovená výrobcem takovou součinnost vyžadují nebo tuto podporu aktuální situace vyžaduje. O této skutečnosti je Zhotovitel povinen informovat Objednatele.</w:t>
      </w:r>
    </w:p>
    <w:p w14:paraId="22DC1677" w14:textId="77777777" w:rsidR="003B35FF" w:rsidRPr="00062566" w:rsidRDefault="003B35FF" w:rsidP="003B35FF">
      <w:pPr>
        <w:numPr>
          <w:ilvl w:val="0"/>
          <w:numId w:val="6"/>
        </w:numPr>
        <w:rPr>
          <w:rFonts w:cs="Calibri"/>
          <w:sz w:val="22"/>
          <w:szCs w:val="24"/>
        </w:rPr>
      </w:pPr>
      <w:r w:rsidRPr="00062566">
        <w:rPr>
          <w:rFonts w:cs="Calibri"/>
          <w:sz w:val="22"/>
          <w:szCs w:val="24"/>
        </w:rPr>
        <w:t>Zhotovitel si vyhrazuje právo ošetřit softwarové části IS zamezením jejich funkčnosti v případě, že je Objednatel v prodlení dle článku 15.3 této Smlouvy. Funkčnost IS bude obnovena Neprodleně po zaplacení dlužné částky. Ustanovení tohoto odstavce platí, nebude-li stranami písemně dohodnuto jinak.</w:t>
      </w:r>
    </w:p>
    <w:p w14:paraId="7056A4E6"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Práva a povinnosti Objednatele:</w:t>
      </w:r>
      <w:bookmarkEnd w:id="64"/>
    </w:p>
    <w:p w14:paraId="47010B4F" w14:textId="77777777" w:rsidR="003B35FF" w:rsidRPr="00062566" w:rsidRDefault="003B35FF" w:rsidP="003B35FF">
      <w:pPr>
        <w:numPr>
          <w:ilvl w:val="0"/>
          <w:numId w:val="7"/>
        </w:numPr>
        <w:rPr>
          <w:rFonts w:cs="Calibri"/>
          <w:sz w:val="22"/>
          <w:szCs w:val="24"/>
        </w:rPr>
      </w:pPr>
      <w:r w:rsidRPr="00062566">
        <w:rPr>
          <w:rFonts w:cs="Calibri"/>
          <w:sz w:val="22"/>
          <w:szCs w:val="24"/>
        </w:rPr>
        <w:t>Objednatel se zavazuje poskytnout a vytvořit Zhotoviteli odpovídající pracovní podmínky pro realizaci předmětu této Smlouvy, a to v rozsahu specifikovaném tímto článkem Smlouvy. V této souvislosti Objednatel prohlašuje, že je srozuměn s tím, že dodržení termínů pro poskytnutí věcného Plnění Zhotovitelem závisí i na řádném a včasném plnění povinností stanovených touto Smlouvou pro Objednatele.</w:t>
      </w:r>
    </w:p>
    <w:p w14:paraId="0E1BA401" w14:textId="77777777" w:rsidR="003B35FF" w:rsidRPr="00062566" w:rsidRDefault="003B35FF" w:rsidP="003B35FF">
      <w:pPr>
        <w:numPr>
          <w:ilvl w:val="0"/>
          <w:numId w:val="7"/>
        </w:numPr>
        <w:rPr>
          <w:rFonts w:cs="Calibri"/>
          <w:sz w:val="22"/>
          <w:szCs w:val="24"/>
        </w:rPr>
      </w:pPr>
      <w:r w:rsidRPr="00062566">
        <w:rPr>
          <w:rFonts w:cs="Calibri"/>
          <w:sz w:val="22"/>
          <w:szCs w:val="24"/>
        </w:rPr>
        <w:t>Objednatel k termínu zahájení Projektu jmenuje do všech úrovní řízení Projektu pracovníky s pravomocemi potřebnými pro výkon příslušné funkce.</w:t>
      </w:r>
    </w:p>
    <w:p w14:paraId="556F66B8" w14:textId="77777777" w:rsidR="003B35FF" w:rsidRPr="00062566" w:rsidRDefault="003B35FF" w:rsidP="003B35FF">
      <w:pPr>
        <w:numPr>
          <w:ilvl w:val="0"/>
          <w:numId w:val="7"/>
        </w:numPr>
        <w:rPr>
          <w:rFonts w:cs="Calibri"/>
          <w:sz w:val="22"/>
          <w:szCs w:val="24"/>
        </w:rPr>
      </w:pPr>
      <w:r w:rsidRPr="00062566">
        <w:rPr>
          <w:rFonts w:cs="Calibri"/>
          <w:sz w:val="22"/>
          <w:szCs w:val="24"/>
        </w:rPr>
        <w:t>Objednatel předává Zhotoviteli potřebné nebo vyžádané podklady a informace, související s realizací předmětu Plnění, nejpozději do tří (3) Pracovních dnů po jejich písemném či ústním vyžádání, pokud se o obě strany nedohodnou jinak.</w:t>
      </w:r>
    </w:p>
    <w:p w14:paraId="2DC48F11" w14:textId="77777777" w:rsidR="003B35FF" w:rsidRPr="00062566" w:rsidRDefault="003B35FF" w:rsidP="003B35FF">
      <w:pPr>
        <w:numPr>
          <w:ilvl w:val="0"/>
          <w:numId w:val="7"/>
        </w:numPr>
        <w:rPr>
          <w:rFonts w:cs="Calibri"/>
          <w:sz w:val="22"/>
          <w:szCs w:val="24"/>
        </w:rPr>
      </w:pPr>
      <w:r w:rsidRPr="00062566">
        <w:rPr>
          <w:rFonts w:cs="Calibri"/>
          <w:sz w:val="22"/>
          <w:szCs w:val="24"/>
        </w:rPr>
        <w:t>Objednatel svolává ve spolupráci se Zhotovitelem schůzky k řešení sporných otázek.</w:t>
      </w:r>
    </w:p>
    <w:p w14:paraId="68B13A11" w14:textId="77777777" w:rsidR="003B35FF" w:rsidRPr="00062566" w:rsidRDefault="003B35FF" w:rsidP="003B35FF">
      <w:pPr>
        <w:numPr>
          <w:ilvl w:val="0"/>
          <w:numId w:val="7"/>
        </w:numPr>
        <w:rPr>
          <w:rFonts w:cs="Calibri"/>
          <w:sz w:val="22"/>
          <w:szCs w:val="24"/>
        </w:rPr>
      </w:pPr>
      <w:r w:rsidRPr="00062566">
        <w:rPr>
          <w:rFonts w:cs="Calibri"/>
          <w:sz w:val="22"/>
          <w:szCs w:val="24"/>
        </w:rPr>
        <w:t>Objednatel konzultuje řešení v průběhu realizace předmětu Plnění na požádání Zhotovitele. Nejpozději do tří (3) Pracovních dnů od písemného vyzvání k projednání řešení Objednatel zorganizuje toto projednání a zajistí účast Odpovědných osob Objednatele.</w:t>
      </w:r>
    </w:p>
    <w:p w14:paraId="720D9589" w14:textId="77777777" w:rsidR="003B35FF" w:rsidRPr="00062566" w:rsidRDefault="003B35FF" w:rsidP="003B35FF">
      <w:pPr>
        <w:numPr>
          <w:ilvl w:val="0"/>
          <w:numId w:val="7"/>
        </w:numPr>
        <w:rPr>
          <w:rFonts w:cs="Calibri"/>
          <w:sz w:val="22"/>
          <w:szCs w:val="24"/>
        </w:rPr>
      </w:pPr>
      <w:r w:rsidRPr="00062566">
        <w:rPr>
          <w:rFonts w:cs="Calibri"/>
          <w:sz w:val="22"/>
          <w:szCs w:val="24"/>
        </w:rPr>
        <w:t>Objednatel se vyjádří písemně k předkládaným materiálům nejpozději do tří (3) Pracovních dnů od jejich obdržení, pokud není dohodnuto jinak.</w:t>
      </w:r>
    </w:p>
    <w:p w14:paraId="0E2E902D" w14:textId="77777777" w:rsidR="003B35FF" w:rsidRPr="00062566" w:rsidRDefault="003B35FF" w:rsidP="003B35FF">
      <w:pPr>
        <w:numPr>
          <w:ilvl w:val="0"/>
          <w:numId w:val="7"/>
        </w:numPr>
        <w:rPr>
          <w:rFonts w:cs="Calibri"/>
          <w:sz w:val="22"/>
          <w:szCs w:val="24"/>
        </w:rPr>
      </w:pPr>
      <w:r w:rsidRPr="00062566">
        <w:rPr>
          <w:rFonts w:cs="Calibri"/>
          <w:sz w:val="22"/>
          <w:szCs w:val="24"/>
        </w:rPr>
        <w:lastRenderedPageBreak/>
        <w:t>Objednatel je povinen v průběhu Ověřovacího provozu Neprodleně předávat Zhotoviteli informace o skutečnostech, které brání úspěšnému provádění Ověřovacího provozu.</w:t>
      </w:r>
    </w:p>
    <w:p w14:paraId="2B5DB4F0" w14:textId="77777777" w:rsidR="003B35FF" w:rsidRPr="00062566" w:rsidRDefault="003B35FF" w:rsidP="003B35FF">
      <w:pPr>
        <w:numPr>
          <w:ilvl w:val="0"/>
          <w:numId w:val="7"/>
        </w:numPr>
        <w:rPr>
          <w:rFonts w:cs="Calibri"/>
          <w:sz w:val="22"/>
          <w:szCs w:val="24"/>
        </w:rPr>
      </w:pPr>
      <w:r w:rsidRPr="00062566">
        <w:rPr>
          <w:rFonts w:cs="Calibri"/>
          <w:sz w:val="22"/>
          <w:szCs w:val="24"/>
        </w:rPr>
        <w:t xml:space="preserve">Objednatel je povinen zajistit přístup Pracovníkům Zhotovitele do objektů a k pracovištím, v souvislosti s plněním Díla. </w:t>
      </w:r>
    </w:p>
    <w:p w14:paraId="44F32391" w14:textId="77777777" w:rsidR="003B35FF" w:rsidRPr="00062566" w:rsidRDefault="003B35FF" w:rsidP="003B35FF">
      <w:pPr>
        <w:numPr>
          <w:ilvl w:val="0"/>
          <w:numId w:val="7"/>
        </w:numPr>
        <w:rPr>
          <w:rFonts w:cs="Calibri"/>
          <w:sz w:val="22"/>
          <w:szCs w:val="24"/>
        </w:rPr>
      </w:pPr>
      <w:r w:rsidRPr="00062566">
        <w:rPr>
          <w:rFonts w:cs="Calibri"/>
          <w:sz w:val="22"/>
          <w:szCs w:val="24"/>
        </w:rPr>
        <w:t>Objednatel se zavazuje užívat Software v souladu s podmínkami stanovenými touto Smlouvou a licenčními podmínkami výrobce, s kterými se Objednatel seznámil.</w:t>
      </w:r>
    </w:p>
    <w:p w14:paraId="3EA85D59"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Souhlas smluvních stran</w:t>
      </w:r>
    </w:p>
    <w:p w14:paraId="5C11F9D8" w14:textId="77777777" w:rsidR="003B35FF" w:rsidRPr="00062566" w:rsidRDefault="003B35FF" w:rsidP="003B35FF">
      <w:pPr>
        <w:ind w:left="567"/>
        <w:rPr>
          <w:rFonts w:cs="Calibri"/>
          <w:sz w:val="22"/>
          <w:szCs w:val="24"/>
        </w:rPr>
      </w:pPr>
      <w:r w:rsidRPr="00062566">
        <w:rPr>
          <w:rFonts w:cs="Calibri"/>
          <w:sz w:val="22"/>
          <w:szCs w:val="24"/>
        </w:rPr>
        <w:t xml:space="preserve">Smluvní strany souhlasí s užitím rámcových údajů o plnění poskytnutém dle této smlouvy jako referenčních údajů pro osvědčení objednatele o poskytnuté službě nebo prohlášení Zhotovitele o poskytnuté službě. Jako veřejné referenční údaje nemohou být užity údaje, na něž se vztahuje stranami sjednaný, zveřejnění omezující, režim, např. údaje o obchodním tajemství nebo závazky některé smluvní strany plynoucí z platné NDA smlouvy. </w:t>
      </w:r>
      <w:bookmarkStart w:id="65" w:name="_Toc174765324"/>
      <w:bookmarkStart w:id="66" w:name="_Ref168474976"/>
      <w:bookmarkStart w:id="67" w:name="_Toc175127355"/>
      <w:bookmarkEnd w:id="65"/>
    </w:p>
    <w:p w14:paraId="38AABD7E"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Odpovědnost za škodu</w:t>
      </w:r>
      <w:bookmarkEnd w:id="66"/>
      <w:bookmarkEnd w:id="67"/>
    </w:p>
    <w:p w14:paraId="09346571"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Zhotovitel odpovídá Objednateli za škodu, způsobenou zaviněným porušením povinností vyplývajících z této Smlouvy nebo z obecně závazného právního předpisu. </w:t>
      </w:r>
    </w:p>
    <w:p w14:paraId="3A244B49"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Zhotovitel neodpovídá za škodu, která byla způsobena jinou osobou než Zhotovitelem, či jím pověřeným subjektem, nesprávným nebo neadekvátním přístupem Objednatele a v důsledku událostí vyšší moci.</w:t>
      </w:r>
    </w:p>
    <w:p w14:paraId="1D6901F1"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Zhotovitel odpovídá Objednateli za škodu způsobenou Objednateli zaviněným porušením povinností stanovených touto Smlouvou, maximálně však do výše hodnoty Plnění podle této Smlouvy.</w:t>
      </w:r>
    </w:p>
    <w:p w14:paraId="607C4CE5"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Smluvní strany se výslovně dohodly, že celková výše náhrady škody z jedné škodní události nebo série vzájemně propojených škodných událostí, která by v příčinné souvislosti s plněním Smlouvy mohla vzniknout, se limituje u skutečné škody a u ušlého zisku celkem do výše hodnoty Plnění podle této Smlouvy. Tyto částky představují současně maximální předvídatelnou škodu, která může případně vzniknout porušením povinností Zhotovitele.</w:t>
      </w:r>
    </w:p>
    <w:p w14:paraId="1B9EDEEF" w14:textId="77777777" w:rsidR="003B35FF" w:rsidRPr="00062566" w:rsidRDefault="003B35FF" w:rsidP="003B35FF">
      <w:pPr>
        <w:numPr>
          <w:ilvl w:val="1"/>
          <w:numId w:val="2"/>
        </w:numPr>
        <w:ind w:left="567" w:hanging="567"/>
        <w:rPr>
          <w:rFonts w:cs="Calibri"/>
          <w:sz w:val="22"/>
          <w:szCs w:val="24"/>
        </w:rPr>
      </w:pPr>
      <w:r w:rsidRPr="00062566">
        <w:rPr>
          <w:rFonts w:cs="Calibri"/>
          <w:i/>
          <w:sz w:val="22"/>
          <w:szCs w:val="24"/>
        </w:rPr>
        <w:t>Zařízení pro ukládání a zpracování dat jsou technická zařízení, jejichž poruchovost je objektivním jevem a má stochastický charakter. Objednatel je proto povinen zálohovat data na jiném zařízení tak, aby riziko škody způsobené ztrátou dat nebo poškozením dat bylo vyloučeno. Zhotovitel nepřebírá žádné záruky ani odpovědnost za data uložená v paměťových médiích.</w:t>
      </w:r>
      <w:bookmarkStart w:id="68" w:name="_Ref477069602"/>
      <w:bookmarkStart w:id="69" w:name="_Toc175127356"/>
    </w:p>
    <w:p w14:paraId="38DB4653"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Záruka</w:t>
      </w:r>
      <w:bookmarkStart w:id="70" w:name="_Ref167878140"/>
      <w:bookmarkEnd w:id="68"/>
      <w:bookmarkEnd w:id="69"/>
    </w:p>
    <w:p w14:paraId="4F25AD47" w14:textId="3B47A66F"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Na dodané Plnění poskytuje Zhotovitel </w:t>
      </w:r>
      <w:r w:rsidRPr="00604A6E">
        <w:rPr>
          <w:rFonts w:cs="Calibri"/>
          <w:sz w:val="22"/>
          <w:szCs w:val="24"/>
        </w:rPr>
        <w:t xml:space="preserve">záruku </w:t>
      </w:r>
      <w:bookmarkStart w:id="71" w:name="_Toc175127357"/>
      <w:bookmarkEnd w:id="70"/>
      <w:r w:rsidRPr="00604A6E">
        <w:rPr>
          <w:rFonts w:cs="Calibri"/>
          <w:sz w:val="22"/>
          <w:szCs w:val="24"/>
        </w:rPr>
        <w:t>dle Přílohy č. 2 této Smlouvy</w:t>
      </w:r>
      <w:r w:rsidR="00604A6E" w:rsidRPr="00604A6E">
        <w:rPr>
          <w:rFonts w:cs="Calibri"/>
          <w:sz w:val="22"/>
          <w:szCs w:val="24"/>
        </w:rPr>
        <w:t>.</w:t>
      </w:r>
    </w:p>
    <w:p w14:paraId="73754F70"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Záruční lhůty touto Smlouvou sjednané začnou plynout ode dne protokolárního Předání a převzetí příslušného dílčího Plnění dle článku 4 této Smlouvy</w:t>
      </w:r>
    </w:p>
    <w:p w14:paraId="106176B8"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 xml:space="preserve">Zhotovitel bude poskytovat Objednateli záruční a pozáruční servis a podporu dodané techniky a služeb ve smyslu všeobecných obchodních podmínek </w:t>
      </w:r>
      <w:r w:rsidRPr="00062566">
        <w:rPr>
          <w:rFonts w:cs="Calibri"/>
          <w:sz w:val="22"/>
          <w:szCs w:val="24"/>
        </w:rPr>
        <w:t>pro poskytování služeb</w:t>
      </w:r>
      <w:r w:rsidRPr="00062566">
        <w:rPr>
          <w:rFonts w:cs="Calibri"/>
          <w:iCs/>
          <w:sz w:val="22"/>
          <w:szCs w:val="24"/>
        </w:rPr>
        <w:t>, které jsou uvedeny v Příloze č. 1 této Smlouvy.</w:t>
      </w:r>
    </w:p>
    <w:p w14:paraId="75D85E55" w14:textId="77777777" w:rsidR="00BA71E1" w:rsidRPr="00BA71E1" w:rsidRDefault="003B35FF" w:rsidP="00C072D3">
      <w:pPr>
        <w:numPr>
          <w:ilvl w:val="1"/>
          <w:numId w:val="2"/>
        </w:numPr>
        <w:ind w:left="567" w:hanging="567"/>
        <w:rPr>
          <w:rFonts w:cs="Calibri"/>
          <w:iCs/>
          <w:sz w:val="22"/>
          <w:szCs w:val="24"/>
        </w:rPr>
      </w:pPr>
      <w:r w:rsidRPr="00062566">
        <w:rPr>
          <w:rFonts w:cs="Calibri"/>
          <w:iCs/>
          <w:sz w:val="22"/>
          <w:szCs w:val="24"/>
        </w:rPr>
        <w:t>Záruka za jakost Díla se poskytuje na shodu funkčního chování a vlastností podle závěrů Akceptovaného Návrhu systému a schválených změnových požadavků.</w:t>
      </w:r>
      <w:r w:rsidR="00964443" w:rsidRPr="00964443">
        <w:t xml:space="preserve"> </w:t>
      </w:r>
    </w:p>
    <w:p w14:paraId="3E7D85B8" w14:textId="0993600C" w:rsidR="00964443" w:rsidRPr="00964443" w:rsidRDefault="00964443" w:rsidP="00C072D3">
      <w:pPr>
        <w:numPr>
          <w:ilvl w:val="1"/>
          <w:numId w:val="2"/>
        </w:numPr>
        <w:ind w:left="567" w:hanging="567"/>
        <w:rPr>
          <w:rFonts w:cs="Calibri"/>
          <w:iCs/>
          <w:sz w:val="22"/>
          <w:szCs w:val="24"/>
        </w:rPr>
      </w:pPr>
      <w:r w:rsidRPr="00964443">
        <w:rPr>
          <w:rFonts w:cs="Calibri"/>
          <w:iCs/>
          <w:sz w:val="22"/>
          <w:szCs w:val="24"/>
        </w:rPr>
        <w:t>Pro kategorizaci vad SW platí následující pravidla:</w:t>
      </w:r>
    </w:p>
    <w:p w14:paraId="707FB5F6" w14:textId="77777777" w:rsidR="00964443" w:rsidRPr="00964443" w:rsidRDefault="00964443" w:rsidP="00BA71E1">
      <w:pPr>
        <w:ind w:left="567"/>
        <w:rPr>
          <w:rFonts w:cs="Calibri"/>
          <w:iCs/>
          <w:sz w:val="22"/>
          <w:szCs w:val="24"/>
        </w:rPr>
      </w:pPr>
      <w:r w:rsidRPr="00964443">
        <w:rPr>
          <w:rFonts w:cs="Calibri"/>
          <w:iCs/>
          <w:sz w:val="22"/>
          <w:szCs w:val="24"/>
        </w:rPr>
        <w:t>(A) Chyba, která znemožňuje užívání SW systému jako celku</w:t>
      </w:r>
    </w:p>
    <w:p w14:paraId="6E74A190" w14:textId="77777777" w:rsidR="00964443" w:rsidRPr="00964443" w:rsidRDefault="00964443" w:rsidP="00BA71E1">
      <w:pPr>
        <w:ind w:left="567"/>
        <w:rPr>
          <w:rFonts w:cs="Calibri"/>
          <w:iCs/>
          <w:sz w:val="22"/>
          <w:szCs w:val="24"/>
        </w:rPr>
      </w:pPr>
      <w:r w:rsidRPr="00964443">
        <w:rPr>
          <w:rFonts w:cs="Calibri"/>
          <w:iCs/>
          <w:sz w:val="22"/>
          <w:szCs w:val="24"/>
        </w:rPr>
        <w:t>nebo znemožňuje užívání části SW systému, přičemž nemožnost užívání takové části SW systému může mít významný vliv na řádné zabezpečení běžné činnosti Objednatele a nelze jí schůdně překonat či obejít; nebo jí lze překonat či obejít pouze za cenu pro Objednatele vážných obtíží.</w:t>
      </w:r>
    </w:p>
    <w:p w14:paraId="0B67139E" w14:textId="77777777" w:rsidR="00964443" w:rsidRPr="00964443" w:rsidRDefault="00964443" w:rsidP="00BA71E1">
      <w:pPr>
        <w:ind w:left="567"/>
        <w:rPr>
          <w:rFonts w:cs="Calibri"/>
          <w:iCs/>
          <w:sz w:val="22"/>
          <w:szCs w:val="24"/>
        </w:rPr>
      </w:pPr>
      <w:r w:rsidRPr="00964443">
        <w:rPr>
          <w:rFonts w:cs="Calibri"/>
          <w:iCs/>
          <w:sz w:val="22"/>
          <w:szCs w:val="24"/>
        </w:rPr>
        <w:t>(B) Chyba, která nebrání v užívání SW systému ani jeho dílčích částí, neboť jí lze schůdně překonat či obejít, aniž by tím vznikaly pro Objednatele vážné obtíže.</w:t>
      </w:r>
    </w:p>
    <w:p w14:paraId="15C3AFF9" w14:textId="2A498E70" w:rsidR="006D4E03" w:rsidRPr="006D4E03" w:rsidRDefault="00964443" w:rsidP="006D4E03">
      <w:pPr>
        <w:ind w:left="567"/>
        <w:rPr>
          <w:rFonts w:cs="Calibri"/>
          <w:iCs/>
          <w:sz w:val="22"/>
          <w:szCs w:val="24"/>
        </w:rPr>
      </w:pPr>
      <w:r w:rsidRPr="00964443">
        <w:rPr>
          <w:rFonts w:cs="Calibri"/>
          <w:iCs/>
          <w:sz w:val="22"/>
          <w:szCs w:val="24"/>
        </w:rPr>
        <w:lastRenderedPageBreak/>
        <w:t>(C) Chyba, která nebrání v užívání SW systému ani jeho dílčích částí a lze jí bez problémů překonat či obejít.</w:t>
      </w:r>
    </w:p>
    <w:p w14:paraId="693C92FA" w14:textId="4875C09A" w:rsidR="006D4E03" w:rsidRPr="006D4E03" w:rsidRDefault="006D4E03" w:rsidP="006D4E03">
      <w:pPr>
        <w:numPr>
          <w:ilvl w:val="1"/>
          <w:numId w:val="2"/>
        </w:numPr>
        <w:ind w:left="426"/>
        <w:rPr>
          <w:rFonts w:cs="Calibri"/>
          <w:iCs/>
          <w:sz w:val="22"/>
          <w:szCs w:val="24"/>
        </w:rPr>
      </w:pPr>
      <w:r w:rsidRPr="006D4E03">
        <w:rPr>
          <w:rFonts w:cs="Calibri"/>
          <w:iCs/>
          <w:sz w:val="22"/>
          <w:szCs w:val="24"/>
        </w:rPr>
        <w:t xml:space="preserve">Dodavatel zahájí odstraňování chyb SW oznámených v souladu s výše uvedenými pravidly: </w:t>
      </w:r>
    </w:p>
    <w:p w14:paraId="53DF7748" w14:textId="39AD39EA" w:rsidR="006D4E03" w:rsidRPr="006D4E03" w:rsidRDefault="006D4E03" w:rsidP="006D4E03">
      <w:pPr>
        <w:ind w:left="708"/>
        <w:rPr>
          <w:rFonts w:cs="Calibri"/>
          <w:iCs/>
          <w:sz w:val="22"/>
          <w:szCs w:val="24"/>
        </w:rPr>
      </w:pPr>
      <w:r w:rsidRPr="006D4E03">
        <w:rPr>
          <w:rFonts w:cs="Calibri"/>
          <w:iCs/>
          <w:sz w:val="22"/>
          <w:szCs w:val="24"/>
        </w:rPr>
        <w:t xml:space="preserve">a pro chyby kategorie (A) do 24 hodin po oznámení chyby, odstraňování chyb bude prováděno </w:t>
      </w:r>
      <w:r>
        <w:rPr>
          <w:rFonts w:cs="Calibri"/>
          <w:iCs/>
          <w:sz w:val="22"/>
          <w:szCs w:val="24"/>
        </w:rPr>
        <w:t xml:space="preserve"> </w:t>
      </w:r>
      <w:r>
        <w:rPr>
          <w:rFonts w:cs="Calibri"/>
          <w:iCs/>
          <w:sz w:val="22"/>
          <w:szCs w:val="24"/>
        </w:rPr>
        <w:br/>
        <w:t xml:space="preserve">    </w:t>
      </w:r>
      <w:r w:rsidRPr="006D4E03">
        <w:rPr>
          <w:rFonts w:cs="Calibri"/>
          <w:iCs/>
          <w:sz w:val="22"/>
          <w:szCs w:val="24"/>
        </w:rPr>
        <w:t xml:space="preserve">v pracovní dny (tj. </w:t>
      </w:r>
      <w:proofErr w:type="gramStart"/>
      <w:r w:rsidRPr="006D4E03">
        <w:rPr>
          <w:rFonts w:cs="Calibri"/>
          <w:iCs/>
          <w:sz w:val="22"/>
          <w:szCs w:val="24"/>
        </w:rPr>
        <w:t>pondělí – pátek</w:t>
      </w:r>
      <w:proofErr w:type="gramEnd"/>
      <w:r w:rsidRPr="006D4E03">
        <w:rPr>
          <w:rFonts w:cs="Calibri"/>
          <w:iCs/>
          <w:sz w:val="22"/>
          <w:szCs w:val="24"/>
        </w:rPr>
        <w:t xml:space="preserve">) v době od 08:00 do 16:00); </w:t>
      </w:r>
    </w:p>
    <w:p w14:paraId="3EEFE5AA" w14:textId="4A2DB32E" w:rsidR="006D4E03" w:rsidRPr="006D4E03" w:rsidRDefault="006D4E03" w:rsidP="006D4E03">
      <w:pPr>
        <w:ind w:left="708"/>
        <w:rPr>
          <w:rFonts w:cs="Calibri"/>
          <w:iCs/>
          <w:sz w:val="22"/>
          <w:szCs w:val="24"/>
        </w:rPr>
      </w:pPr>
      <w:r w:rsidRPr="006D4E03">
        <w:rPr>
          <w:rFonts w:cs="Calibri"/>
          <w:iCs/>
          <w:sz w:val="22"/>
          <w:szCs w:val="24"/>
        </w:rPr>
        <w:t xml:space="preserve">b Pro chyby kategorie (B) do 48 hodin po oznámení chyby, odstraňování chyb bude prováděno </w:t>
      </w:r>
      <w:r>
        <w:rPr>
          <w:rFonts w:cs="Calibri"/>
          <w:iCs/>
          <w:sz w:val="22"/>
          <w:szCs w:val="24"/>
        </w:rPr>
        <w:br/>
        <w:t xml:space="preserve">    </w:t>
      </w:r>
      <w:r w:rsidRPr="006D4E03">
        <w:rPr>
          <w:rFonts w:cs="Calibri"/>
          <w:iCs/>
          <w:sz w:val="22"/>
          <w:szCs w:val="24"/>
        </w:rPr>
        <w:t xml:space="preserve">v pracovní dny (tj. </w:t>
      </w:r>
      <w:proofErr w:type="gramStart"/>
      <w:r w:rsidRPr="006D4E03">
        <w:rPr>
          <w:rFonts w:cs="Calibri"/>
          <w:iCs/>
          <w:sz w:val="22"/>
          <w:szCs w:val="24"/>
        </w:rPr>
        <w:t>pondělí – pátek</w:t>
      </w:r>
      <w:proofErr w:type="gramEnd"/>
      <w:r w:rsidRPr="006D4E03">
        <w:rPr>
          <w:rFonts w:cs="Calibri"/>
          <w:iCs/>
          <w:sz w:val="22"/>
          <w:szCs w:val="24"/>
        </w:rPr>
        <w:t xml:space="preserve">) v době od 08:00 do 16:00); </w:t>
      </w:r>
    </w:p>
    <w:p w14:paraId="144A82CD" w14:textId="5D9FC1F0" w:rsidR="006D4E03" w:rsidRPr="006D4E03" w:rsidRDefault="006D4E03" w:rsidP="006D4E03">
      <w:pPr>
        <w:ind w:left="708" w:firstLine="9"/>
        <w:rPr>
          <w:rFonts w:cs="Calibri"/>
          <w:iCs/>
          <w:sz w:val="22"/>
          <w:szCs w:val="24"/>
        </w:rPr>
      </w:pPr>
      <w:r w:rsidRPr="006D4E03">
        <w:rPr>
          <w:rFonts w:cs="Calibri"/>
          <w:iCs/>
          <w:sz w:val="22"/>
          <w:szCs w:val="24"/>
        </w:rPr>
        <w:t xml:space="preserve">c Pro chyby kategorie (C) do 5 dnů po oznámení chyby, odstraňování chyb bude prováděno v </w:t>
      </w:r>
      <w:r>
        <w:rPr>
          <w:rFonts w:cs="Calibri"/>
          <w:iCs/>
          <w:sz w:val="22"/>
          <w:szCs w:val="24"/>
        </w:rPr>
        <w:br/>
        <w:t xml:space="preserve">    </w:t>
      </w:r>
      <w:r w:rsidRPr="006D4E03">
        <w:rPr>
          <w:rFonts w:cs="Calibri"/>
          <w:iCs/>
          <w:sz w:val="22"/>
          <w:szCs w:val="24"/>
        </w:rPr>
        <w:t xml:space="preserve">pracovní dny (tj. </w:t>
      </w:r>
      <w:proofErr w:type="gramStart"/>
      <w:r w:rsidRPr="006D4E03">
        <w:rPr>
          <w:rFonts w:cs="Calibri"/>
          <w:iCs/>
          <w:sz w:val="22"/>
          <w:szCs w:val="24"/>
        </w:rPr>
        <w:t>pondělí – pátek</w:t>
      </w:r>
      <w:proofErr w:type="gramEnd"/>
      <w:r w:rsidRPr="006D4E03">
        <w:rPr>
          <w:rFonts w:cs="Calibri"/>
          <w:iCs/>
          <w:sz w:val="22"/>
          <w:szCs w:val="24"/>
        </w:rPr>
        <w:t xml:space="preserve">) v době od 08:00 do 16:00). </w:t>
      </w:r>
    </w:p>
    <w:p w14:paraId="5CC8B0A0" w14:textId="1D24A354" w:rsidR="006D4E03" w:rsidRPr="006D4E03" w:rsidRDefault="00A74FA9" w:rsidP="003B35FF">
      <w:pPr>
        <w:numPr>
          <w:ilvl w:val="1"/>
          <w:numId w:val="2"/>
        </w:numPr>
        <w:ind w:left="567" w:hanging="567"/>
        <w:rPr>
          <w:rFonts w:cs="Calibri"/>
          <w:sz w:val="22"/>
          <w:szCs w:val="24"/>
        </w:rPr>
      </w:pPr>
      <w:r w:rsidRPr="00A74FA9">
        <w:rPr>
          <w:rFonts w:cs="Calibri"/>
          <w:sz w:val="22"/>
          <w:szCs w:val="24"/>
        </w:rPr>
        <w:t>Obecně platí, že jakékoliv nároky plynoucí ze záruky za jakost, uplatněné Objednatelem vůči Dodavateli, považují obě strany za oprávněné a platné, pokud Dodavatel neprokáže jejich neoprávněnost. Objednatel se zavazuje poskytovat Dodavateli potřebnou součinnost při získávání podkladů pro posouzení nároků uplatněných Objednatelem</w:t>
      </w:r>
      <w:r>
        <w:rPr>
          <w:rFonts w:cs="Calibri"/>
          <w:sz w:val="22"/>
          <w:szCs w:val="24"/>
        </w:rPr>
        <w:t>.</w:t>
      </w:r>
    </w:p>
    <w:p w14:paraId="4E7A272F" w14:textId="0988B65D" w:rsidR="003B35FF" w:rsidRPr="00062566" w:rsidRDefault="003B35FF" w:rsidP="003B35FF">
      <w:pPr>
        <w:numPr>
          <w:ilvl w:val="1"/>
          <w:numId w:val="2"/>
        </w:numPr>
        <w:ind w:left="567" w:hanging="567"/>
        <w:rPr>
          <w:rFonts w:cs="Calibri"/>
          <w:sz w:val="22"/>
          <w:szCs w:val="24"/>
        </w:rPr>
      </w:pPr>
      <w:r w:rsidRPr="00062566">
        <w:rPr>
          <w:rFonts w:cs="Calibri"/>
          <w:iCs/>
          <w:sz w:val="22"/>
          <w:szCs w:val="24"/>
        </w:rPr>
        <w:t>Záruka na jakost se poskytuje za následujících podmínek:</w:t>
      </w:r>
    </w:p>
    <w:p w14:paraId="3F3E1442" w14:textId="77777777" w:rsidR="003B35FF" w:rsidRPr="00062566" w:rsidRDefault="003B35FF" w:rsidP="003B35FF">
      <w:pPr>
        <w:numPr>
          <w:ilvl w:val="0"/>
          <w:numId w:val="8"/>
        </w:numPr>
        <w:rPr>
          <w:rFonts w:cs="Calibri"/>
          <w:iCs/>
          <w:sz w:val="22"/>
          <w:szCs w:val="24"/>
        </w:rPr>
      </w:pPr>
      <w:r w:rsidRPr="00062566">
        <w:rPr>
          <w:rFonts w:cs="Calibri"/>
          <w:iCs/>
          <w:sz w:val="22"/>
          <w:szCs w:val="24"/>
        </w:rPr>
        <w:t>Záruka se vztahuje na shodu funkčního chování a vlastností Plnění při Předání.</w:t>
      </w:r>
    </w:p>
    <w:p w14:paraId="4B9C0E2E" w14:textId="77777777" w:rsidR="003B35FF" w:rsidRPr="00062566" w:rsidRDefault="003B35FF" w:rsidP="003B35FF">
      <w:pPr>
        <w:numPr>
          <w:ilvl w:val="0"/>
          <w:numId w:val="8"/>
        </w:numPr>
        <w:rPr>
          <w:rFonts w:cs="Calibri"/>
          <w:iCs/>
          <w:sz w:val="22"/>
          <w:szCs w:val="24"/>
        </w:rPr>
      </w:pPr>
      <w:r w:rsidRPr="00062566">
        <w:rPr>
          <w:rFonts w:cs="Calibri"/>
          <w:iCs/>
          <w:sz w:val="22"/>
          <w:szCs w:val="24"/>
        </w:rPr>
        <w:t>Záruka se nevztahuje na poruchy funkce vzniklé</w:t>
      </w:r>
    </w:p>
    <w:p w14:paraId="3CD8CB42" w14:textId="77777777" w:rsidR="003B35FF" w:rsidRPr="00062566" w:rsidRDefault="003B35FF" w:rsidP="003B35FF">
      <w:pPr>
        <w:numPr>
          <w:ilvl w:val="1"/>
          <w:numId w:val="8"/>
        </w:numPr>
        <w:rPr>
          <w:rFonts w:cs="Calibri"/>
          <w:iCs/>
          <w:sz w:val="22"/>
          <w:szCs w:val="24"/>
        </w:rPr>
      </w:pPr>
      <w:r w:rsidRPr="00062566">
        <w:rPr>
          <w:rFonts w:cs="Calibri"/>
          <w:iCs/>
          <w:sz w:val="22"/>
          <w:szCs w:val="24"/>
        </w:rPr>
        <w:t>Prokázaným nedodržením technických požadavků na HW Objednatelem</w:t>
      </w:r>
    </w:p>
    <w:p w14:paraId="63FA86EE" w14:textId="77777777" w:rsidR="003B35FF" w:rsidRPr="00062566" w:rsidRDefault="003B35FF" w:rsidP="003B35FF">
      <w:pPr>
        <w:numPr>
          <w:ilvl w:val="1"/>
          <w:numId w:val="8"/>
        </w:numPr>
        <w:rPr>
          <w:rFonts w:cs="Calibri"/>
          <w:iCs/>
          <w:sz w:val="22"/>
          <w:szCs w:val="24"/>
        </w:rPr>
      </w:pPr>
      <w:r w:rsidRPr="00062566">
        <w:rPr>
          <w:rFonts w:cs="Calibri"/>
          <w:iCs/>
          <w:sz w:val="22"/>
          <w:szCs w:val="24"/>
        </w:rPr>
        <w:t>Prokázanou nesprávnou obsluhou a užíváním produktů v rozporu s podmínkami výrobce pro provoz dodaného softwarového vybavení Objednatelem</w:t>
      </w:r>
    </w:p>
    <w:p w14:paraId="1D173E24" w14:textId="77777777" w:rsidR="003B35FF" w:rsidRPr="00062566" w:rsidRDefault="003B35FF" w:rsidP="003B35FF">
      <w:pPr>
        <w:numPr>
          <w:ilvl w:val="1"/>
          <w:numId w:val="8"/>
        </w:numPr>
        <w:rPr>
          <w:rFonts w:cs="Calibri"/>
          <w:iCs/>
          <w:sz w:val="22"/>
          <w:szCs w:val="24"/>
        </w:rPr>
      </w:pPr>
      <w:r w:rsidRPr="00062566">
        <w:rPr>
          <w:rFonts w:cs="Calibri"/>
          <w:iCs/>
          <w:sz w:val="22"/>
          <w:szCs w:val="24"/>
        </w:rPr>
        <w:t>Změnami konfigurace systému Objednatelem nebo třetí stranou, které nebyly konzultovány se Zhotovitelem</w:t>
      </w:r>
    </w:p>
    <w:p w14:paraId="1FB7B137" w14:textId="77777777" w:rsidR="003B35FF" w:rsidRPr="00062566" w:rsidRDefault="003B35FF" w:rsidP="003B35FF">
      <w:pPr>
        <w:numPr>
          <w:ilvl w:val="1"/>
          <w:numId w:val="8"/>
        </w:numPr>
        <w:rPr>
          <w:rFonts w:cs="Calibri"/>
          <w:sz w:val="22"/>
          <w:szCs w:val="24"/>
        </w:rPr>
      </w:pPr>
      <w:r w:rsidRPr="00062566">
        <w:rPr>
          <w:rFonts w:cs="Calibri"/>
          <w:iCs/>
          <w:sz w:val="22"/>
          <w:szCs w:val="24"/>
        </w:rPr>
        <w:t>Živelnými událostmi a v důsledku působení vyšší moci.</w:t>
      </w:r>
    </w:p>
    <w:p w14:paraId="65163F0E"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 xml:space="preserve">Omezení </w:t>
      </w:r>
      <w:proofErr w:type="gramStart"/>
      <w:r w:rsidRPr="00062566">
        <w:rPr>
          <w:rFonts w:cs="Calibri"/>
          <w:iCs/>
          <w:sz w:val="22"/>
          <w:szCs w:val="24"/>
        </w:rPr>
        <w:t>záruky - Zhotovitel</w:t>
      </w:r>
      <w:proofErr w:type="gramEnd"/>
      <w:r w:rsidRPr="00062566">
        <w:rPr>
          <w:rFonts w:cs="Calibri"/>
          <w:iCs/>
          <w:sz w:val="22"/>
          <w:szCs w:val="24"/>
        </w:rPr>
        <w:t xml:space="preserve"> nenese odpovědnost za Vady a chyby a záruka se nevztahuje na Vady a chyby vzniklé:</w:t>
      </w:r>
    </w:p>
    <w:p w14:paraId="217DDF25" w14:textId="77777777" w:rsidR="003B35FF" w:rsidRPr="00062566" w:rsidRDefault="003B35FF" w:rsidP="003B35FF">
      <w:pPr>
        <w:numPr>
          <w:ilvl w:val="0"/>
          <w:numId w:val="9"/>
        </w:numPr>
        <w:rPr>
          <w:rFonts w:cs="Calibri"/>
          <w:sz w:val="22"/>
          <w:szCs w:val="24"/>
        </w:rPr>
      </w:pPr>
      <w:r w:rsidRPr="00062566">
        <w:rPr>
          <w:rFonts w:cs="Calibri"/>
          <w:iCs/>
          <w:sz w:val="22"/>
          <w:szCs w:val="24"/>
        </w:rPr>
        <w:t>zásahem do datových struktur mimo příslušný Software,</w:t>
      </w:r>
    </w:p>
    <w:p w14:paraId="74E646DC" w14:textId="77777777" w:rsidR="003B35FF" w:rsidRPr="00062566" w:rsidRDefault="003B35FF" w:rsidP="003B35FF">
      <w:pPr>
        <w:numPr>
          <w:ilvl w:val="0"/>
          <w:numId w:val="9"/>
        </w:numPr>
        <w:rPr>
          <w:rFonts w:cs="Calibri"/>
          <w:sz w:val="22"/>
          <w:szCs w:val="24"/>
        </w:rPr>
      </w:pPr>
      <w:r w:rsidRPr="00062566">
        <w:rPr>
          <w:rFonts w:cs="Calibri"/>
          <w:iCs/>
          <w:sz w:val="22"/>
          <w:szCs w:val="24"/>
        </w:rPr>
        <w:t>zásahem do dat mimo příslušný Software,</w:t>
      </w:r>
    </w:p>
    <w:p w14:paraId="41395D82" w14:textId="77777777" w:rsidR="003B35FF" w:rsidRPr="00062566" w:rsidRDefault="003B35FF" w:rsidP="003B35FF">
      <w:pPr>
        <w:numPr>
          <w:ilvl w:val="0"/>
          <w:numId w:val="9"/>
        </w:numPr>
        <w:rPr>
          <w:rFonts w:cs="Calibri"/>
          <w:sz w:val="22"/>
          <w:szCs w:val="24"/>
        </w:rPr>
      </w:pPr>
      <w:r w:rsidRPr="00062566">
        <w:rPr>
          <w:rFonts w:cs="Calibri"/>
          <w:iCs/>
          <w:sz w:val="22"/>
          <w:szCs w:val="24"/>
        </w:rPr>
        <w:t>instalací jiného software, který je v interakci se Software dodaným Zhotovitelem do Informačního systému Objednatele, ve kterém je Software provozován, bez souhlasu Zhotovitele</w:t>
      </w:r>
    </w:p>
    <w:p w14:paraId="50C51A2B" w14:textId="6B0CBCC8" w:rsidR="003B35FF" w:rsidRPr="00062566" w:rsidRDefault="003B35FF" w:rsidP="003B35FF">
      <w:pPr>
        <w:numPr>
          <w:ilvl w:val="1"/>
          <w:numId w:val="2"/>
        </w:numPr>
        <w:ind w:left="567" w:hanging="567"/>
        <w:rPr>
          <w:rFonts w:cs="Calibri"/>
          <w:sz w:val="22"/>
          <w:szCs w:val="24"/>
        </w:rPr>
      </w:pPr>
      <w:r w:rsidRPr="00062566">
        <w:rPr>
          <w:rFonts w:cs="Calibri"/>
          <w:iCs/>
          <w:sz w:val="22"/>
          <w:szCs w:val="24"/>
        </w:rPr>
        <w:t>Servisní středisko Zhotovitele pro hlášení závad je v</w:t>
      </w:r>
      <w:r>
        <w:rPr>
          <w:rFonts w:cs="Calibri"/>
          <w:iCs/>
          <w:sz w:val="22"/>
          <w:szCs w:val="24"/>
        </w:rPr>
        <w:t> </w:t>
      </w:r>
      <w:proofErr w:type="spellStart"/>
      <w:r>
        <w:rPr>
          <w:rFonts w:cs="Calibri"/>
          <w:iCs/>
          <w:sz w:val="22"/>
          <w:szCs w:val="24"/>
        </w:rPr>
        <w:t>Aricoma</w:t>
      </w:r>
      <w:proofErr w:type="spellEnd"/>
      <w:r>
        <w:rPr>
          <w:rFonts w:cs="Calibri"/>
          <w:iCs/>
          <w:sz w:val="22"/>
          <w:szCs w:val="24"/>
        </w:rPr>
        <w:t xml:space="preserve"> </w:t>
      </w:r>
      <w:proofErr w:type="spellStart"/>
      <w:r>
        <w:rPr>
          <w:rFonts w:cs="Calibri"/>
          <w:iCs/>
          <w:sz w:val="22"/>
          <w:szCs w:val="24"/>
        </w:rPr>
        <w:t>systems</w:t>
      </w:r>
      <w:proofErr w:type="spellEnd"/>
      <w:r w:rsidRPr="00062566">
        <w:rPr>
          <w:rFonts w:cs="Calibri"/>
          <w:iCs/>
          <w:sz w:val="22"/>
          <w:szCs w:val="24"/>
        </w:rPr>
        <w:t xml:space="preserve"> a.s. </w:t>
      </w:r>
    </w:p>
    <w:p w14:paraId="3489CA93" w14:textId="77777777" w:rsidR="003B35FF" w:rsidRPr="00062566" w:rsidRDefault="003B35FF" w:rsidP="003B35FF">
      <w:pPr>
        <w:tabs>
          <w:tab w:val="left" w:pos="3261"/>
        </w:tabs>
        <w:ind w:left="1418"/>
        <w:rPr>
          <w:sz w:val="22"/>
          <w:szCs w:val="24"/>
        </w:rPr>
      </w:pPr>
      <w:r w:rsidRPr="00062566">
        <w:rPr>
          <w:rFonts w:cs="Calibri"/>
          <w:sz w:val="22"/>
          <w:szCs w:val="24"/>
        </w:rPr>
        <w:t xml:space="preserve">ROC/Divize: </w:t>
      </w:r>
      <w:r w:rsidRPr="00062566">
        <w:rPr>
          <w:rFonts w:cs="Calibri"/>
          <w:sz w:val="22"/>
          <w:szCs w:val="24"/>
        </w:rPr>
        <w:tab/>
        <w:t>Ostrava</w:t>
      </w:r>
    </w:p>
    <w:p w14:paraId="252D32E9" w14:textId="7600A121" w:rsidR="003B35FF" w:rsidRPr="00062566" w:rsidRDefault="003B35FF" w:rsidP="003B35FF">
      <w:pPr>
        <w:tabs>
          <w:tab w:val="left" w:pos="3261"/>
        </w:tabs>
        <w:ind w:left="1418"/>
        <w:rPr>
          <w:rFonts w:cs="Calibri"/>
          <w:sz w:val="22"/>
          <w:szCs w:val="24"/>
        </w:rPr>
      </w:pPr>
      <w:r w:rsidRPr="00062566">
        <w:rPr>
          <w:rFonts w:cs="Calibri"/>
          <w:sz w:val="22"/>
          <w:szCs w:val="24"/>
        </w:rPr>
        <w:t>Adresa</w:t>
      </w:r>
      <w:r w:rsidRPr="00062566">
        <w:rPr>
          <w:rFonts w:cs="Calibri"/>
          <w:sz w:val="22"/>
          <w:szCs w:val="24"/>
        </w:rPr>
        <w:tab/>
      </w:r>
      <w:proofErr w:type="spellStart"/>
      <w:r>
        <w:rPr>
          <w:rFonts w:cs="Calibri"/>
          <w:sz w:val="22"/>
          <w:szCs w:val="24"/>
        </w:rPr>
        <w:t>Aricoma</w:t>
      </w:r>
      <w:proofErr w:type="spellEnd"/>
      <w:r>
        <w:rPr>
          <w:rFonts w:cs="Calibri"/>
          <w:sz w:val="22"/>
          <w:szCs w:val="24"/>
        </w:rPr>
        <w:t xml:space="preserve"> </w:t>
      </w:r>
      <w:proofErr w:type="spellStart"/>
      <w:r>
        <w:rPr>
          <w:rFonts w:cs="Calibri"/>
          <w:sz w:val="22"/>
          <w:szCs w:val="24"/>
        </w:rPr>
        <w:t>systems</w:t>
      </w:r>
      <w:proofErr w:type="spellEnd"/>
      <w:r>
        <w:rPr>
          <w:rFonts w:cs="Calibri"/>
          <w:sz w:val="22"/>
          <w:szCs w:val="24"/>
        </w:rPr>
        <w:t xml:space="preserve"> a.s., </w:t>
      </w:r>
      <w:r w:rsidRPr="00062566">
        <w:rPr>
          <w:rFonts w:cs="Calibri"/>
          <w:sz w:val="22"/>
          <w:szCs w:val="24"/>
        </w:rPr>
        <w:t xml:space="preserve">Hornopolní 34, </w:t>
      </w:r>
      <w:r>
        <w:rPr>
          <w:rFonts w:cs="Calibri"/>
          <w:sz w:val="22"/>
          <w:szCs w:val="24"/>
        </w:rPr>
        <w:t xml:space="preserve">702 00 </w:t>
      </w:r>
      <w:r w:rsidRPr="00062566">
        <w:rPr>
          <w:rFonts w:cs="Calibri"/>
          <w:sz w:val="22"/>
          <w:szCs w:val="24"/>
        </w:rPr>
        <w:t xml:space="preserve">Ostrava </w:t>
      </w:r>
    </w:p>
    <w:p w14:paraId="5206CF63" w14:textId="34616FFF" w:rsidR="003B35FF" w:rsidRPr="00062566" w:rsidRDefault="003B35FF" w:rsidP="003B35FF">
      <w:pPr>
        <w:tabs>
          <w:tab w:val="left" w:pos="3261"/>
        </w:tabs>
        <w:ind w:left="1418"/>
        <w:rPr>
          <w:sz w:val="22"/>
          <w:szCs w:val="24"/>
        </w:rPr>
      </w:pPr>
      <w:r w:rsidRPr="00062566">
        <w:rPr>
          <w:rFonts w:cs="Calibri"/>
          <w:sz w:val="22"/>
          <w:szCs w:val="24"/>
        </w:rPr>
        <w:t>tel.:</w:t>
      </w:r>
      <w:r w:rsidRPr="00062566">
        <w:rPr>
          <w:rFonts w:cs="Calibri"/>
          <w:sz w:val="22"/>
          <w:szCs w:val="24"/>
        </w:rPr>
        <w:tab/>
      </w:r>
      <w:r w:rsidR="001264F2">
        <w:rPr>
          <w:rFonts w:cs="Calibri"/>
          <w:sz w:val="22"/>
          <w:szCs w:val="22"/>
        </w:rPr>
        <w:t>XXXXXXXXXX</w:t>
      </w:r>
    </w:p>
    <w:p w14:paraId="6A4EF263" w14:textId="5CDF52D2" w:rsidR="003B35FF" w:rsidRPr="00062566" w:rsidRDefault="00A677DB" w:rsidP="003B35FF">
      <w:pPr>
        <w:tabs>
          <w:tab w:val="left" w:pos="3261"/>
        </w:tabs>
        <w:ind w:left="1418"/>
        <w:rPr>
          <w:sz w:val="22"/>
          <w:szCs w:val="24"/>
        </w:rPr>
      </w:pPr>
      <w:proofErr w:type="spellStart"/>
      <w:proofErr w:type="gramStart"/>
      <w:r>
        <w:rPr>
          <w:rFonts w:cs="Calibri"/>
          <w:sz w:val="22"/>
          <w:szCs w:val="24"/>
        </w:rPr>
        <w:t>ServiceDesk</w:t>
      </w:r>
      <w:proofErr w:type="spellEnd"/>
      <w:r w:rsidR="003B35FF" w:rsidRPr="00062566">
        <w:rPr>
          <w:rFonts w:cs="Calibri"/>
          <w:sz w:val="22"/>
          <w:szCs w:val="24"/>
        </w:rPr>
        <w:t xml:space="preserve"> :</w:t>
      </w:r>
      <w:proofErr w:type="gramEnd"/>
      <w:r w:rsidR="003B35FF" w:rsidRPr="00062566">
        <w:rPr>
          <w:rFonts w:cs="Calibri"/>
          <w:sz w:val="22"/>
          <w:szCs w:val="24"/>
        </w:rPr>
        <w:t xml:space="preserve"> </w:t>
      </w:r>
      <w:r w:rsidR="003B35FF" w:rsidRPr="00062566">
        <w:rPr>
          <w:rFonts w:cs="Calibri"/>
          <w:sz w:val="22"/>
          <w:szCs w:val="24"/>
        </w:rPr>
        <w:tab/>
      </w:r>
      <w:r w:rsidR="00083642">
        <w:rPr>
          <w:rFonts w:cs="Calibri"/>
          <w:sz w:val="22"/>
          <w:szCs w:val="24"/>
        </w:rPr>
        <w:t>link bude poskytnut při aktivaci služby</w:t>
      </w:r>
      <w:r w:rsidR="007038C6">
        <w:rPr>
          <w:rFonts w:cs="Calibri"/>
          <w:sz w:val="22"/>
          <w:szCs w:val="24"/>
        </w:rPr>
        <w:t xml:space="preserve"> (doporučeno)</w:t>
      </w:r>
    </w:p>
    <w:p w14:paraId="71B5AF9B"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Zhotovitel provede o každém servisním zásahu písemný záznam, který předá Objednateli a nechá si ho od něj potvrdit.</w:t>
      </w:r>
    </w:p>
    <w:p w14:paraId="621EBFDF"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Prodlení, sankce</w:t>
      </w:r>
      <w:bookmarkStart w:id="72" w:name="_Ref167878375"/>
      <w:bookmarkEnd w:id="71"/>
    </w:p>
    <w:p w14:paraId="50B3C3E0"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Jestliže je Objednatel v prodlení s placením peněžitého závazku nebo řádně a včas neplní závazky k věcné nebo časově umístěné součinnosti či spolupůsobení, z důvodů ležících na straně Objednatele, pak platí tato ujednání:</w:t>
      </w:r>
      <w:bookmarkStart w:id="73" w:name="_Ref167878477"/>
      <w:bookmarkEnd w:id="72"/>
    </w:p>
    <w:p w14:paraId="1B6E3780"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Objednatel souhlasí s tím, že pokud neplní své povinnosti a nevytvoří v dohodnutých lhůtách podmínky součinnosti a tím způsobí prodlení z důvodů ležících na straně Objednatele, které by vedlo ke změně termínů dle článku 5 této Smlouvy o více než tři (3) Pracovní dny, je Zhotovitel oprávněn přerušit práce na předmětu Plnění. Termíny Plnění se posouvají o dobu tohoto prodlení, i když k přerušení prací nedojde. Prokazatelné náklady na straně Zhotovitele spojené s tímto přerušením je Objednatel povinen uhradit.</w:t>
      </w:r>
      <w:bookmarkStart w:id="74" w:name="_Ref167878633"/>
      <w:bookmarkEnd w:id="73"/>
    </w:p>
    <w:p w14:paraId="6E53FC25"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 xml:space="preserve">Nebude-li záloha nebo faktura dle ustanovení článku 7.1 této Smlouvy Objednatelem uhrazena ve stanoveném termínu splatnosti a potom ani do pěti (5) Pracovních dnů po </w:t>
      </w:r>
      <w:r w:rsidRPr="00083642">
        <w:rPr>
          <w:rFonts w:cs="Calibri"/>
          <w:sz w:val="22"/>
          <w:szCs w:val="24"/>
        </w:rPr>
        <w:lastRenderedPageBreak/>
        <w:t>písemném upozornění Zhotovitelem, je Zhotovitel oprávněn přerušit práce na předmětu příslušné dodávky předmětu Plnění. Termíny Plnění se posouvají o dobu prodlení platby, tj. o dobu od stanoveného termínu splatnosti do data připsání částky na účet Zhotovitele, i když k přerušení prací nedojde. V tomto případě uhradí Objednatel Zhotoviteli prokazatelné náklady, které vznikly v důsledku tohoto přerušení.</w:t>
      </w:r>
      <w:bookmarkStart w:id="75" w:name="_Ref167878634"/>
      <w:bookmarkEnd w:id="74"/>
    </w:p>
    <w:p w14:paraId="26FCFEB2"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V případě opoždění Objednatele s poskytováním součinnosti, způsobeném překážkami vylučujícími odpovědnost (ustanovení § 2913 odst.2 občanského zákoníku) platí, že tento není v prodlení po dobu trvání takových překážek. Objednatel je však povinen Zhotovitele o výskytu takových překážek Neprodleně informovat. Trvá-li toto opoždění více jak tři (3) dny, posouvají se termíny Plnění o dobu opoždění.</w:t>
      </w:r>
      <w:bookmarkStart w:id="76" w:name="_Ref167878853"/>
      <w:bookmarkEnd w:id="75"/>
    </w:p>
    <w:p w14:paraId="52C3B1D4" w14:textId="77777777" w:rsidR="003B35FF" w:rsidRPr="00083642" w:rsidRDefault="003B35FF" w:rsidP="003B35FF">
      <w:pPr>
        <w:numPr>
          <w:ilvl w:val="1"/>
          <w:numId w:val="2"/>
        </w:numPr>
        <w:ind w:left="567" w:hanging="567"/>
        <w:rPr>
          <w:rFonts w:cs="Calibri"/>
          <w:sz w:val="22"/>
          <w:szCs w:val="24"/>
        </w:rPr>
      </w:pPr>
      <w:r w:rsidRPr="00083642">
        <w:rPr>
          <w:rFonts w:cs="Calibri"/>
          <w:sz w:val="22"/>
          <w:szCs w:val="24"/>
        </w:rPr>
        <w:t>Jestliže je Zhotovitel v prodlení s plněním některého svého závazku z důvodů ležících na straně Zhotovitele s výjimkou případů objektivní nemožnosti Plnění, pak platí tato ujednání:</w:t>
      </w:r>
      <w:bookmarkStart w:id="77" w:name="_Ref167878869"/>
      <w:bookmarkEnd w:id="76"/>
    </w:p>
    <w:p w14:paraId="3889F093"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Zhotovitel souhlasí s tím, že pokud neplní své povinnosti a nevytvoří v dohodnutých lhůtách podmínky součinnosti a tím způsobí prodlení z důvodů ležících na straně Zhotovitele, které by vedlo ke změně termínů dle článku 5 této Smlouvy o více jak tři (3) Pracovní dny, je Objednatel oprávněn požadovat úhradu prokazatelných nákladů na straně Objednatele vzniklých v důsledku tohoto neplnění povinností Zhotovitelem.</w:t>
      </w:r>
      <w:bookmarkEnd w:id="77"/>
    </w:p>
    <w:p w14:paraId="1EDF1A16"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V případě opoždění Plnění Zhotovitele způsobeném překážkami vylučujícími odpovědnost (ustanovení § 2913 odst.2 občanského zákoníku) platí, že tento není v prodlení po dobu trvání takových překážek. Zhotovitel je však povinen Objednatele o výskytu takových překážek Neprodleně informovat. Trvá-li toto opoždění více jak tři (3) dny, posouvají se termíny Plnění o dobu opoždění.</w:t>
      </w:r>
      <w:bookmarkStart w:id="78" w:name="_Ref438441220"/>
    </w:p>
    <w:p w14:paraId="6FF879EF" w14:textId="77777777" w:rsidR="003B35FF" w:rsidRPr="00083642" w:rsidRDefault="003B35FF" w:rsidP="003B35FF">
      <w:pPr>
        <w:numPr>
          <w:ilvl w:val="1"/>
          <w:numId w:val="2"/>
        </w:numPr>
        <w:ind w:left="567" w:hanging="567"/>
        <w:rPr>
          <w:rFonts w:cs="Calibri"/>
          <w:sz w:val="22"/>
          <w:szCs w:val="24"/>
        </w:rPr>
      </w:pPr>
      <w:r w:rsidRPr="00083642">
        <w:rPr>
          <w:rFonts w:cs="Calibri"/>
          <w:sz w:val="22"/>
          <w:szCs w:val="24"/>
        </w:rPr>
        <w:t>Je-li Objednatel v prodlení s placením zálohy nebo faktury po dobu delší než patnáct (15) dnů, je Zhotovitel oprávněn vyúčtovat a Objednatel povinen zaplatit úroky z prodlení ve výši 0,05 % z dlužné částky za každý den prodlení až do zaplacení.</w:t>
      </w:r>
      <w:bookmarkStart w:id="79" w:name="_Ref167879259"/>
      <w:bookmarkEnd w:id="78"/>
    </w:p>
    <w:bookmarkEnd w:id="79"/>
    <w:p w14:paraId="5947F9D0" w14:textId="77777777" w:rsidR="003B35FF" w:rsidRPr="00083642" w:rsidRDefault="003B35FF" w:rsidP="003B35FF">
      <w:pPr>
        <w:numPr>
          <w:ilvl w:val="1"/>
          <w:numId w:val="2"/>
        </w:numPr>
        <w:ind w:left="567" w:hanging="567"/>
        <w:rPr>
          <w:rFonts w:cs="Calibri"/>
          <w:sz w:val="22"/>
          <w:szCs w:val="24"/>
        </w:rPr>
      </w:pPr>
      <w:r w:rsidRPr="00083642">
        <w:rPr>
          <w:rFonts w:cs="Calibri"/>
          <w:sz w:val="22"/>
          <w:szCs w:val="24"/>
        </w:rPr>
        <w:t>V případě, že Zhotovitel je v prodlení s poskytnutím Plnění v termínech dle článku 5 této Smlouvy, které je delší než 15 dnů, je Objednatel oprávněn vyúčtovat a Zhotovitel povinen zaplatit smluvní pokutu ve výši 0,05 % z ceny Plnění bez DPH, ohledně něhož je Zhotovitel v prodlení, a to za každý den prodlení, pokud nebude dohodnuto jinak.</w:t>
      </w:r>
      <w:bookmarkStart w:id="80" w:name="_Ref167879994"/>
      <w:bookmarkStart w:id="81" w:name="_Toc175127358"/>
    </w:p>
    <w:p w14:paraId="394779BA"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Platnost, odstoupení a zánik smlouvy</w:t>
      </w:r>
      <w:bookmarkStart w:id="82" w:name="_Ref167879905"/>
      <w:bookmarkEnd w:id="80"/>
      <w:bookmarkEnd w:id="81"/>
    </w:p>
    <w:p w14:paraId="0615B442" w14:textId="570DE486"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Tato Smlouva nabývá </w:t>
      </w:r>
      <w:bookmarkStart w:id="83" w:name="_Ref167880188"/>
      <w:bookmarkEnd w:id="82"/>
      <w:r w:rsidR="00F65282" w:rsidRPr="00F65282">
        <w:rPr>
          <w:rFonts w:cs="Calibri"/>
          <w:sz w:val="22"/>
          <w:szCs w:val="24"/>
        </w:rPr>
        <w:t>platnosti dnem podpisu obou smluvních stran a účinnosti dnem zveřejnění v registru smluv.</w:t>
      </w:r>
    </w:p>
    <w:p w14:paraId="09B0F9BC"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Tato Smlouva zůstává v platnosti a je závazná pro všechny právní nástupce smluvních stran.</w:t>
      </w:r>
      <w:bookmarkStart w:id="84" w:name="_Ref167880267"/>
      <w:bookmarkEnd w:id="83"/>
    </w:p>
    <w:p w14:paraId="656945C9"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Smluvní strany se zavazují nepostoupit závazky nebo pohledávky z této Smlouvy Třetí straně bez písemného souhlasu druhé strany.</w:t>
      </w:r>
      <w:bookmarkStart w:id="85" w:name="_Ref167880488"/>
      <w:bookmarkEnd w:id="84"/>
    </w:p>
    <w:p w14:paraId="12A71B78"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Skončit platnost této Smlouvy lze dohodou smluvních stran, která musí mít písemnou formu.</w:t>
      </w:r>
      <w:bookmarkStart w:id="86" w:name="_Ref167880550"/>
      <w:bookmarkEnd w:id="85"/>
    </w:p>
    <w:p w14:paraId="2FD59034"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Jednostranně lze okamžitě od Smlouvy odstoupit v těchto případech:</w:t>
      </w:r>
      <w:bookmarkStart w:id="87" w:name="_Ref377555990"/>
      <w:bookmarkEnd w:id="86"/>
    </w:p>
    <w:p w14:paraId="2F09EAEA"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Objednatel je v prodlení s placením dle specifikace v článku 7 této Smlouvy déle než 30 dnů</w:t>
      </w:r>
      <w:bookmarkStart w:id="88" w:name="_Ref377555991"/>
      <w:bookmarkEnd w:id="87"/>
    </w:p>
    <w:p w14:paraId="2A85EC8C"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Zhotovitel je ve zpoždění v Plnění dle článku 4 déle než 30 dnů</w:t>
      </w:r>
      <w:bookmarkStart w:id="89" w:name="_Ref167880685"/>
      <w:bookmarkEnd w:id="88"/>
    </w:p>
    <w:bookmarkEnd w:id="89"/>
    <w:p w14:paraId="6ED09305"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Každá smluvní strana je oprávněna jednostranně odstoupit od Smlouvy, jestliže:</w:t>
      </w:r>
    </w:p>
    <w:p w14:paraId="52A510B0" w14:textId="77777777" w:rsidR="003B35FF" w:rsidRPr="00062566" w:rsidRDefault="003B35FF" w:rsidP="003B35FF">
      <w:pPr>
        <w:numPr>
          <w:ilvl w:val="2"/>
          <w:numId w:val="2"/>
        </w:numPr>
        <w:ind w:left="1276" w:hanging="709"/>
        <w:rPr>
          <w:rFonts w:cs="Calibri"/>
          <w:sz w:val="22"/>
          <w:szCs w:val="24"/>
        </w:rPr>
      </w:pPr>
      <w:r w:rsidRPr="00062566">
        <w:rPr>
          <w:rFonts w:cs="Calibri"/>
          <w:iCs/>
          <w:sz w:val="22"/>
          <w:szCs w:val="24"/>
        </w:rPr>
        <w:t>druhá smluvní strana neplní hrubě podmínky Smlouvy, byla na tuto skutečnost upozorněna, nesjednala nápravu ani v dodatečně poskytnuté přiměřené lhůtě</w:t>
      </w:r>
    </w:p>
    <w:p w14:paraId="217E231B"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druhá smluvní strana je v úpadku nebo ztratila oprávnění k podnikatelské činnosti podle platných předpisů (o této skutečnosti je povinnost podat informaci Neprodleně)</w:t>
      </w:r>
    </w:p>
    <w:p w14:paraId="7F157D40"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na majetek druhé smluvní strany byly zahájeny úkony, které nasvědčují zahájení exekučního řízení. O této skutečnosti je povinnost podat informaci Neprodleně.</w:t>
      </w:r>
    </w:p>
    <w:p w14:paraId="7672F429" w14:textId="77777777" w:rsidR="003B35FF" w:rsidRDefault="003B35FF" w:rsidP="003B35FF">
      <w:pPr>
        <w:numPr>
          <w:ilvl w:val="1"/>
          <w:numId w:val="2"/>
        </w:numPr>
        <w:ind w:left="567" w:hanging="567"/>
        <w:rPr>
          <w:rFonts w:cs="Calibri"/>
          <w:sz w:val="22"/>
          <w:szCs w:val="24"/>
        </w:rPr>
      </w:pPr>
      <w:r w:rsidRPr="00062566">
        <w:rPr>
          <w:rFonts w:cs="Calibri"/>
          <w:sz w:val="22"/>
          <w:szCs w:val="24"/>
        </w:rPr>
        <w:t>Smluvní strany jsou povinny vzájemnou dohodou písemně vypořádat dosavadní smluvní Plnění nejpozději do 1 měsíce od skončení účinnosti Smlouvy odstoupením.</w:t>
      </w:r>
      <w:bookmarkStart w:id="90" w:name="_Ref167880930"/>
      <w:bookmarkStart w:id="91" w:name="_Toc175127359"/>
    </w:p>
    <w:p w14:paraId="656ADB4F"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lastRenderedPageBreak/>
        <w:t>Řešení sporů</w:t>
      </w:r>
      <w:bookmarkEnd w:id="90"/>
      <w:bookmarkEnd w:id="91"/>
    </w:p>
    <w:p w14:paraId="4F6C5484"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Jakýkoli právní postup, nebo soudní spor vedený v souvislosti s touto Smlouvou, bude zahájen a veden u příslušného soudu České republiky s tím, že strany v této souvislosti ve smyslu ustanovení § </w:t>
      </w:r>
      <w:proofErr w:type="gramStart"/>
      <w:r w:rsidRPr="00062566">
        <w:rPr>
          <w:rFonts w:cs="Calibri"/>
          <w:sz w:val="22"/>
          <w:szCs w:val="24"/>
        </w:rPr>
        <w:t>89a</w:t>
      </w:r>
      <w:proofErr w:type="gramEnd"/>
      <w:r w:rsidRPr="00062566">
        <w:rPr>
          <w:rFonts w:cs="Calibri"/>
          <w:sz w:val="22"/>
          <w:szCs w:val="24"/>
        </w:rPr>
        <w:t xml:space="preserve"> občanského soudního řádu sjednávají pro všechny spory, u nichž jsou k řízení v prvním stupni příslušné okresní soudy místní příslušnost Obvodního soudu pro Prahu </w:t>
      </w:r>
      <w:smartTag w:uri="urn:schemas-microsoft-com:office:smarttags" w:element="metricconverter">
        <w:smartTagPr>
          <w:attr w:name="ProductID" w:val="9 a"/>
        </w:smartTagPr>
        <w:r w:rsidRPr="00062566">
          <w:rPr>
            <w:rFonts w:cs="Calibri"/>
            <w:sz w:val="22"/>
            <w:szCs w:val="24"/>
          </w:rPr>
          <w:t>9 a</w:t>
        </w:r>
      </w:smartTag>
      <w:r w:rsidRPr="00062566">
        <w:rPr>
          <w:rFonts w:cs="Calibri"/>
          <w:sz w:val="22"/>
          <w:szCs w:val="24"/>
        </w:rPr>
        <w:t xml:space="preserve"> pro všechny spory, u nichž jsou k řízení v prvním stupni příslušné krajské soudy místní příslušnost Městského soudu v Praze.</w:t>
      </w:r>
      <w:bookmarkStart w:id="92" w:name="_Ref167881191"/>
      <w:bookmarkStart w:id="93" w:name="_Toc175127360"/>
    </w:p>
    <w:p w14:paraId="09F33E99"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Závěrečná ustanovení</w:t>
      </w:r>
      <w:bookmarkStart w:id="94" w:name="_Ref168476248"/>
      <w:bookmarkEnd w:id="92"/>
      <w:bookmarkEnd w:id="93"/>
    </w:p>
    <w:p w14:paraId="583A03FC" w14:textId="77777777" w:rsidR="002514EE" w:rsidRDefault="003B35FF" w:rsidP="003B35FF">
      <w:pPr>
        <w:numPr>
          <w:ilvl w:val="1"/>
          <w:numId w:val="2"/>
        </w:numPr>
        <w:ind w:left="567" w:hanging="567"/>
        <w:rPr>
          <w:rFonts w:cs="Calibri"/>
          <w:sz w:val="22"/>
          <w:szCs w:val="24"/>
        </w:rPr>
      </w:pPr>
      <w:r w:rsidRPr="00062566">
        <w:rPr>
          <w:rFonts w:cs="Calibri"/>
          <w:sz w:val="22"/>
          <w:szCs w:val="24"/>
        </w:rPr>
        <w:t>Vztahy mezi stranami se řídí ustanoveními této Smlouvy, všeobecnými obchodními podmínkami pro poskytování služeb, které tvoří Přílohu č.1 této Smlouvy a občanským zákoníkem. V částech vztahujících se k udělení práva užití programů splňujících znaky autorského díla se použije režim autorského zákona.</w:t>
      </w:r>
      <w:bookmarkStart w:id="95" w:name="_Ref167881288"/>
      <w:bookmarkEnd w:id="94"/>
      <w:r w:rsidR="002514EE">
        <w:rPr>
          <w:rFonts w:cs="Calibri"/>
          <w:sz w:val="22"/>
          <w:szCs w:val="24"/>
        </w:rPr>
        <w:t xml:space="preserve"> </w:t>
      </w:r>
    </w:p>
    <w:p w14:paraId="3E3AD055" w14:textId="77777777" w:rsidR="00A43EB0" w:rsidRPr="00A43EB0" w:rsidRDefault="002514EE" w:rsidP="003B35FF">
      <w:pPr>
        <w:numPr>
          <w:ilvl w:val="1"/>
          <w:numId w:val="2"/>
        </w:numPr>
        <w:ind w:left="567" w:hanging="567"/>
        <w:rPr>
          <w:rFonts w:cs="Calibri"/>
          <w:sz w:val="22"/>
          <w:szCs w:val="24"/>
        </w:rPr>
      </w:pPr>
      <w:r w:rsidRPr="002514EE">
        <w:rPr>
          <w:rFonts w:cs="Calibri"/>
          <w:sz w:val="22"/>
          <w:szCs w:val="24"/>
        </w:rPr>
        <w:t>Znění této smlouvy není obchodním tajemstvím a zhotovitel souhlasí se zveřejněním všech náležitostí smluvního vztahu.</w:t>
      </w:r>
      <w:r w:rsidR="00A43EB0" w:rsidRPr="00A43EB0">
        <w:t xml:space="preserve"> </w:t>
      </w:r>
    </w:p>
    <w:p w14:paraId="2E5A7C28" w14:textId="77777777" w:rsidR="00A43EB0" w:rsidRPr="00A43EB0" w:rsidRDefault="00A43EB0" w:rsidP="003B35FF">
      <w:pPr>
        <w:numPr>
          <w:ilvl w:val="1"/>
          <w:numId w:val="2"/>
        </w:numPr>
        <w:ind w:left="567" w:hanging="567"/>
        <w:rPr>
          <w:rFonts w:cs="Calibri"/>
          <w:sz w:val="22"/>
          <w:szCs w:val="24"/>
        </w:rPr>
      </w:pPr>
      <w:r w:rsidRPr="00A43EB0">
        <w:rPr>
          <w:rFonts w:cs="Calibri"/>
          <w:sz w:val="22"/>
          <w:szCs w:val="24"/>
        </w:rPr>
        <w:t>Smluvní strany se dohodly, že povinnost vyplývající ze zákona č. 340/2015 Sb., o registru smluv provede PNO zveřejněním této smlouvy v registru smluv. Návrh smlouvy bude poskytovatelem předložen v otevřeném a strojově čitelném formátu dle zákona č. 222/2015 Sb. o změně zákona o svobodném přístupu k informacím, z důvodu zveřejňovat smlouvy podle zákona č. 340/2015 Sb., o registru smluv, v platném znění.</w:t>
      </w:r>
      <w:r w:rsidRPr="00A43EB0">
        <w:t xml:space="preserve"> </w:t>
      </w:r>
    </w:p>
    <w:p w14:paraId="53B5239C" w14:textId="3F5155EF" w:rsidR="003B35FF" w:rsidRPr="00062566" w:rsidRDefault="00A43EB0" w:rsidP="003B35FF">
      <w:pPr>
        <w:numPr>
          <w:ilvl w:val="1"/>
          <w:numId w:val="2"/>
        </w:numPr>
        <w:ind w:left="567" w:hanging="567"/>
        <w:rPr>
          <w:rFonts w:cs="Calibri"/>
          <w:sz w:val="22"/>
          <w:szCs w:val="24"/>
        </w:rPr>
      </w:pPr>
      <w:r w:rsidRPr="00A43EB0">
        <w:rPr>
          <w:rFonts w:cs="Calibri"/>
          <w:sz w:val="22"/>
          <w:szCs w:val="24"/>
        </w:rPr>
        <w:t>Osobní údaje obsažené v této smlouvě bude Psychiatrická nemocnice v Opavě (dále jen PNO) zpracovávat pouze pro účely plnění práv a povinností vyplývajících z této smlouvy, k jiným účelům nebudou tyto osobní údaje PNO použity. PNO při zpracování osobních údajů dodržuje platnou legislativu. Podrobné informace o ochraně osobních údajů jsou uvedeny na stránkách PNO www.pnopava.cz</w:t>
      </w:r>
    </w:p>
    <w:p w14:paraId="67240211"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Obsah Smlouvy může být měněn jen dohodou stran smluvních a to vždy jen vzestupně číslovanými písemnými dodatky potvrzenými Oprávněnými osobami smluvních stran.</w:t>
      </w:r>
      <w:bookmarkStart w:id="96" w:name="_Ref168476289"/>
      <w:bookmarkEnd w:id="95"/>
    </w:p>
    <w:p w14:paraId="0596A1AD" w14:textId="77777777" w:rsidR="00F65282" w:rsidRDefault="00F65282" w:rsidP="003B35FF">
      <w:pPr>
        <w:numPr>
          <w:ilvl w:val="1"/>
          <w:numId w:val="2"/>
        </w:numPr>
        <w:ind w:left="567" w:hanging="567"/>
        <w:rPr>
          <w:rFonts w:cs="Calibri"/>
          <w:sz w:val="22"/>
          <w:szCs w:val="24"/>
        </w:rPr>
      </w:pPr>
      <w:bookmarkStart w:id="97" w:name="_Ref167881594"/>
      <w:bookmarkEnd w:id="96"/>
      <w:r w:rsidRPr="00F65282">
        <w:rPr>
          <w:rFonts w:cs="Calibri"/>
          <w:sz w:val="22"/>
          <w:szCs w:val="24"/>
        </w:rPr>
        <w:t xml:space="preserve">Smlouva je vyhotovena elektronicky, podepsaná oprávněnými zástupci smluvních stran, opatřena elektronickými podpisy založenými na kvalifikovaném certifikátu dle zákona č. 297/2016 Sb., o službách vytvářejících důvěru pro elektronické transakce, ve znění pozdějších předpisů. </w:t>
      </w:r>
    </w:p>
    <w:p w14:paraId="4CE14D91" w14:textId="46DC1ECE" w:rsidR="003B35FF" w:rsidRPr="00062566" w:rsidRDefault="003B35FF" w:rsidP="003B35FF">
      <w:pPr>
        <w:numPr>
          <w:ilvl w:val="1"/>
          <w:numId w:val="2"/>
        </w:numPr>
        <w:ind w:left="567" w:hanging="567"/>
        <w:rPr>
          <w:rFonts w:cs="Calibri"/>
          <w:sz w:val="22"/>
          <w:szCs w:val="24"/>
        </w:rPr>
      </w:pPr>
      <w:r w:rsidRPr="00062566">
        <w:rPr>
          <w:rFonts w:cs="Calibri"/>
          <w:iCs/>
          <w:sz w:val="22"/>
          <w:szCs w:val="24"/>
        </w:rPr>
        <w:t>Nedílnou součástí Smlouvy jsou přílohy:</w:t>
      </w:r>
      <w:bookmarkEnd w:id="97"/>
    </w:p>
    <w:p w14:paraId="7A69881E" w14:textId="77777777" w:rsidR="003B35FF" w:rsidRPr="00062566" w:rsidRDefault="003B35FF" w:rsidP="003B35FF">
      <w:pPr>
        <w:ind w:left="567"/>
        <w:rPr>
          <w:rFonts w:cs="Calibri"/>
          <w:sz w:val="22"/>
          <w:szCs w:val="24"/>
        </w:rPr>
      </w:pPr>
      <w:r w:rsidRPr="00062566">
        <w:rPr>
          <w:rFonts w:cs="Calibri"/>
          <w:sz w:val="22"/>
          <w:szCs w:val="24"/>
        </w:rPr>
        <w:t>Příloha č.1 – Všeobecné obchodní podmínky pro poskytování služeb</w:t>
      </w:r>
    </w:p>
    <w:p w14:paraId="3D97DBF0" w14:textId="07844F8F" w:rsidR="003B35FF" w:rsidRPr="00062566" w:rsidRDefault="003B35FF" w:rsidP="003B35FF">
      <w:pPr>
        <w:ind w:left="567"/>
        <w:rPr>
          <w:rFonts w:cs="Calibri"/>
          <w:sz w:val="22"/>
        </w:rPr>
      </w:pPr>
      <w:r w:rsidRPr="00062566">
        <w:rPr>
          <w:rFonts w:cs="Calibri"/>
          <w:sz w:val="22"/>
        </w:rPr>
        <w:t xml:space="preserve">Příloha č.2 – </w:t>
      </w:r>
      <w:r w:rsidR="00717FA8">
        <w:rPr>
          <w:rFonts w:cs="Calibri"/>
          <w:sz w:val="22"/>
        </w:rPr>
        <w:t>C</w:t>
      </w:r>
      <w:r w:rsidR="00717FA8" w:rsidRPr="00717FA8">
        <w:rPr>
          <w:rFonts w:cs="Calibri"/>
          <w:sz w:val="22"/>
        </w:rPr>
        <w:t>enová kalkulace – prodloužení licencí</w:t>
      </w:r>
    </w:p>
    <w:p w14:paraId="17275053" w14:textId="77777777" w:rsidR="003B35FF" w:rsidRPr="00062566" w:rsidRDefault="003B35FF" w:rsidP="003B35FF">
      <w:pPr>
        <w:rPr>
          <w:rFonts w:cs="Calibri"/>
          <w:sz w:val="22"/>
          <w:szCs w:val="24"/>
        </w:rPr>
      </w:pPr>
    </w:p>
    <w:p w14:paraId="5A4134AD" w14:textId="77777777" w:rsidR="003B35FF" w:rsidRPr="00062566" w:rsidRDefault="003B35FF" w:rsidP="003B35FF">
      <w:pPr>
        <w:rPr>
          <w:rFonts w:cs="Calibri"/>
          <w:sz w:val="22"/>
          <w:szCs w:val="24"/>
        </w:rPr>
      </w:pPr>
    </w:p>
    <w:p w14:paraId="081CBDC2" w14:textId="77777777" w:rsidR="003B35FF" w:rsidRPr="00062566" w:rsidRDefault="003B35FF" w:rsidP="003B35FF">
      <w:pPr>
        <w:rPr>
          <w:rFonts w:cs="Calibri"/>
          <w:sz w:val="22"/>
          <w:szCs w:val="24"/>
        </w:rPr>
      </w:pPr>
    </w:p>
    <w:p w14:paraId="51A86895" w14:textId="77777777" w:rsidR="003B35FF" w:rsidRPr="00062566" w:rsidRDefault="003B35FF" w:rsidP="003B35FF">
      <w:pPr>
        <w:rPr>
          <w:rFonts w:cs="Calibri"/>
          <w:sz w:val="22"/>
          <w:szCs w:val="24"/>
        </w:rPr>
      </w:pPr>
    </w:p>
    <w:p w14:paraId="44C1034E" w14:textId="62816103" w:rsidR="003B35FF" w:rsidRPr="00062566" w:rsidRDefault="001264F2" w:rsidP="003B35FF">
      <w:pPr>
        <w:rPr>
          <w:rFonts w:cs="Calibri"/>
          <w:sz w:val="22"/>
          <w:szCs w:val="24"/>
        </w:rPr>
      </w:pPr>
      <w:r>
        <w:rPr>
          <w:rFonts w:cs="Calibri"/>
          <w:sz w:val="22"/>
          <w:szCs w:val="24"/>
        </w:rPr>
        <w:tab/>
        <w:t>16.10.2024</w:t>
      </w:r>
      <w:r>
        <w:rPr>
          <w:rFonts w:cs="Calibri"/>
          <w:sz w:val="22"/>
          <w:szCs w:val="24"/>
        </w:rPr>
        <w:tab/>
      </w:r>
      <w:r>
        <w:rPr>
          <w:rFonts w:cs="Calibri"/>
          <w:sz w:val="22"/>
          <w:szCs w:val="24"/>
        </w:rPr>
        <w:tab/>
      </w:r>
      <w:r>
        <w:rPr>
          <w:rFonts w:cs="Calibri"/>
          <w:sz w:val="22"/>
          <w:szCs w:val="24"/>
        </w:rPr>
        <w:tab/>
      </w:r>
      <w:r>
        <w:rPr>
          <w:rFonts w:cs="Calibri"/>
          <w:sz w:val="22"/>
          <w:szCs w:val="24"/>
        </w:rPr>
        <w:tab/>
      </w:r>
      <w:r>
        <w:rPr>
          <w:rFonts w:cs="Calibri"/>
          <w:sz w:val="22"/>
          <w:szCs w:val="24"/>
        </w:rPr>
        <w:tab/>
      </w:r>
      <w:r>
        <w:rPr>
          <w:rFonts w:cs="Calibri"/>
          <w:sz w:val="22"/>
          <w:szCs w:val="24"/>
        </w:rPr>
        <w:tab/>
      </w:r>
      <w:r>
        <w:rPr>
          <w:rFonts w:cs="Calibri"/>
          <w:sz w:val="22"/>
          <w:szCs w:val="24"/>
        </w:rPr>
        <w:tab/>
        <w:t>21.10.2024</w:t>
      </w:r>
    </w:p>
    <w:p w14:paraId="3BA8A5BF" w14:textId="77777777" w:rsidR="003B35FF" w:rsidRPr="00202848" w:rsidRDefault="003B35FF" w:rsidP="003B35FF">
      <w:pPr>
        <w:tabs>
          <w:tab w:val="center" w:pos="1980"/>
          <w:tab w:val="center" w:pos="7020"/>
        </w:tabs>
        <w:rPr>
          <w:rFonts w:cs="Calibri"/>
          <w:sz w:val="22"/>
          <w:szCs w:val="22"/>
        </w:rPr>
      </w:pPr>
      <w:r w:rsidRPr="00202848">
        <w:rPr>
          <w:rFonts w:cs="Calibri"/>
          <w:sz w:val="22"/>
          <w:szCs w:val="22"/>
        </w:rPr>
        <w:tab/>
        <w:t xml:space="preserve">______________________ </w:t>
      </w:r>
      <w:r w:rsidRPr="00202848">
        <w:rPr>
          <w:rFonts w:cs="Calibri"/>
          <w:sz w:val="22"/>
          <w:szCs w:val="22"/>
        </w:rPr>
        <w:tab/>
        <w:t>_______________________</w:t>
      </w:r>
    </w:p>
    <w:p w14:paraId="4FEB6521" w14:textId="77777777" w:rsidR="003B35FF" w:rsidRPr="004B2895" w:rsidRDefault="003B35FF" w:rsidP="003B35FF">
      <w:pPr>
        <w:tabs>
          <w:tab w:val="center" w:pos="1980"/>
          <w:tab w:val="center" w:pos="7020"/>
        </w:tabs>
        <w:rPr>
          <w:rFonts w:cs="Calibri"/>
          <w:sz w:val="22"/>
          <w:szCs w:val="22"/>
        </w:rPr>
      </w:pPr>
      <w:r w:rsidRPr="00202848">
        <w:rPr>
          <w:rFonts w:cs="Calibri"/>
          <w:sz w:val="22"/>
          <w:szCs w:val="22"/>
        </w:rPr>
        <w:tab/>
        <w:t xml:space="preserve">Za </w:t>
      </w:r>
      <w:r w:rsidRPr="004B2895">
        <w:rPr>
          <w:rFonts w:cs="Calibri"/>
          <w:sz w:val="22"/>
          <w:szCs w:val="22"/>
        </w:rPr>
        <w:t xml:space="preserve">Zhotovitele  </w:t>
      </w:r>
      <w:r w:rsidRPr="004B2895">
        <w:rPr>
          <w:rFonts w:cs="Calibri"/>
          <w:sz w:val="22"/>
          <w:szCs w:val="22"/>
        </w:rPr>
        <w:tab/>
        <w:t>Za Objednatele</w:t>
      </w:r>
    </w:p>
    <w:p w14:paraId="202356A3" w14:textId="5D9015B9" w:rsidR="003B35FF" w:rsidRPr="003B35FF" w:rsidRDefault="003B35FF" w:rsidP="003B35FF">
      <w:pPr>
        <w:tabs>
          <w:tab w:val="center" w:pos="1980"/>
          <w:tab w:val="center" w:pos="7020"/>
        </w:tabs>
        <w:rPr>
          <w:sz w:val="22"/>
          <w:szCs w:val="22"/>
        </w:rPr>
      </w:pPr>
      <w:r w:rsidRPr="004B2895">
        <w:rPr>
          <w:rFonts w:cs="Calibri"/>
          <w:sz w:val="22"/>
          <w:szCs w:val="22"/>
        </w:rPr>
        <w:tab/>
      </w:r>
      <w:r w:rsidR="006D5F0F">
        <w:rPr>
          <w:rFonts w:cs="Calibri"/>
          <w:sz w:val="22"/>
          <w:szCs w:val="22"/>
        </w:rPr>
        <w:t xml:space="preserve">Ing. </w:t>
      </w:r>
      <w:r w:rsidR="00280744">
        <w:rPr>
          <w:sz w:val="22"/>
          <w:szCs w:val="22"/>
        </w:rPr>
        <w:t>Jaroslav Dvořák</w:t>
      </w:r>
      <w:r w:rsidRPr="003B35FF">
        <w:rPr>
          <w:sz w:val="22"/>
          <w:szCs w:val="22"/>
        </w:rPr>
        <w:t xml:space="preserve">, </w:t>
      </w:r>
      <w:r w:rsidRPr="003B35FF">
        <w:rPr>
          <w:sz w:val="22"/>
          <w:szCs w:val="22"/>
        </w:rPr>
        <w:tab/>
      </w:r>
      <w:r w:rsidR="00953C36" w:rsidRPr="00953C36">
        <w:rPr>
          <w:sz w:val="22"/>
          <w:szCs w:val="22"/>
        </w:rPr>
        <w:t>Ing. Zdeněk Jiříček</w:t>
      </w:r>
    </w:p>
    <w:p w14:paraId="57D4D743" w14:textId="2A1A5173" w:rsidR="00B42F0B" w:rsidRDefault="00AC1BA9" w:rsidP="003B35FF">
      <w:pPr>
        <w:tabs>
          <w:tab w:val="center" w:pos="1980"/>
          <w:tab w:val="center" w:pos="7020"/>
        </w:tabs>
        <w:rPr>
          <w:sz w:val="22"/>
          <w:szCs w:val="22"/>
        </w:rPr>
      </w:pPr>
      <w:r>
        <w:rPr>
          <w:sz w:val="22"/>
          <w:szCs w:val="22"/>
        </w:rPr>
        <w:tab/>
        <w:t>člen představenstva</w:t>
      </w:r>
      <w:r w:rsidR="003B35FF" w:rsidRPr="003B35FF">
        <w:rPr>
          <w:sz w:val="22"/>
          <w:szCs w:val="22"/>
        </w:rPr>
        <w:t xml:space="preserve"> </w:t>
      </w:r>
      <w:r w:rsidR="003B35FF" w:rsidRPr="003B35FF">
        <w:rPr>
          <w:sz w:val="22"/>
          <w:szCs w:val="22"/>
        </w:rPr>
        <w:tab/>
      </w:r>
      <w:r w:rsidR="00953C36">
        <w:rPr>
          <w:sz w:val="22"/>
          <w:szCs w:val="22"/>
        </w:rPr>
        <w:t>ředitel</w:t>
      </w:r>
    </w:p>
    <w:p w14:paraId="2EF52A32" w14:textId="0E60827B" w:rsidR="003B35FF" w:rsidRDefault="003B35FF">
      <w:pPr>
        <w:spacing w:after="160" w:line="259" w:lineRule="auto"/>
        <w:jc w:val="left"/>
        <w:rPr>
          <w:sz w:val="22"/>
          <w:szCs w:val="22"/>
        </w:rPr>
      </w:pPr>
      <w:r>
        <w:rPr>
          <w:sz w:val="22"/>
          <w:szCs w:val="22"/>
        </w:rPr>
        <w:br w:type="page"/>
      </w:r>
    </w:p>
    <w:p w14:paraId="48CDA353" w14:textId="77777777" w:rsidR="005B14C5" w:rsidRDefault="005B14C5" w:rsidP="003B35FF">
      <w:pPr>
        <w:ind w:left="567"/>
        <w:jc w:val="center"/>
        <w:rPr>
          <w:rFonts w:cs="Calibri"/>
          <w:b/>
          <w:bCs/>
          <w:sz w:val="22"/>
          <w:szCs w:val="24"/>
        </w:rPr>
      </w:pPr>
    </w:p>
    <w:p w14:paraId="4D0CD60C" w14:textId="77777777" w:rsidR="005B14C5" w:rsidRDefault="005B14C5" w:rsidP="003B35FF">
      <w:pPr>
        <w:ind w:left="567"/>
        <w:jc w:val="center"/>
        <w:rPr>
          <w:rFonts w:cs="Calibri"/>
          <w:b/>
          <w:bCs/>
          <w:sz w:val="22"/>
          <w:szCs w:val="24"/>
        </w:rPr>
      </w:pPr>
    </w:p>
    <w:p w14:paraId="3FB80337" w14:textId="77777777" w:rsidR="005B14C5" w:rsidRDefault="005B14C5" w:rsidP="003B35FF">
      <w:pPr>
        <w:ind w:left="567"/>
        <w:jc w:val="center"/>
        <w:rPr>
          <w:rFonts w:cs="Calibri"/>
          <w:b/>
          <w:bCs/>
          <w:sz w:val="22"/>
          <w:szCs w:val="24"/>
        </w:rPr>
      </w:pPr>
    </w:p>
    <w:p w14:paraId="3304FF03" w14:textId="77777777" w:rsidR="005B14C5" w:rsidRDefault="005B14C5" w:rsidP="003B35FF">
      <w:pPr>
        <w:ind w:left="567"/>
        <w:jc w:val="center"/>
        <w:rPr>
          <w:rFonts w:cs="Calibri"/>
          <w:b/>
          <w:bCs/>
          <w:sz w:val="22"/>
          <w:szCs w:val="24"/>
        </w:rPr>
      </w:pPr>
    </w:p>
    <w:p w14:paraId="656B9270" w14:textId="77777777" w:rsidR="005B14C5" w:rsidRDefault="005B14C5" w:rsidP="003B35FF">
      <w:pPr>
        <w:ind w:left="567"/>
        <w:jc w:val="center"/>
        <w:rPr>
          <w:rFonts w:cs="Calibri"/>
          <w:b/>
          <w:bCs/>
          <w:sz w:val="22"/>
          <w:szCs w:val="24"/>
        </w:rPr>
      </w:pPr>
    </w:p>
    <w:p w14:paraId="56FF53E4" w14:textId="77777777" w:rsidR="005B14C5" w:rsidRDefault="005B14C5" w:rsidP="003B35FF">
      <w:pPr>
        <w:ind w:left="567"/>
        <w:jc w:val="center"/>
        <w:rPr>
          <w:rFonts w:cs="Calibri"/>
          <w:b/>
          <w:bCs/>
          <w:sz w:val="22"/>
          <w:szCs w:val="24"/>
        </w:rPr>
      </w:pPr>
    </w:p>
    <w:p w14:paraId="359162C1" w14:textId="77777777" w:rsidR="005B14C5" w:rsidRDefault="005B14C5" w:rsidP="003B35FF">
      <w:pPr>
        <w:ind w:left="567"/>
        <w:jc w:val="center"/>
        <w:rPr>
          <w:rFonts w:cs="Calibri"/>
          <w:b/>
          <w:bCs/>
          <w:sz w:val="22"/>
          <w:szCs w:val="24"/>
        </w:rPr>
      </w:pPr>
    </w:p>
    <w:p w14:paraId="2DA63620" w14:textId="77777777" w:rsidR="005B14C5" w:rsidRDefault="005B14C5" w:rsidP="003B35FF">
      <w:pPr>
        <w:ind w:left="567"/>
        <w:jc w:val="center"/>
        <w:rPr>
          <w:rFonts w:cs="Calibri"/>
          <w:b/>
          <w:bCs/>
          <w:sz w:val="22"/>
          <w:szCs w:val="24"/>
        </w:rPr>
      </w:pPr>
    </w:p>
    <w:p w14:paraId="661F0101" w14:textId="77777777" w:rsidR="005B14C5" w:rsidRDefault="005B14C5" w:rsidP="003B35FF">
      <w:pPr>
        <w:ind w:left="567"/>
        <w:jc w:val="center"/>
        <w:rPr>
          <w:rFonts w:cs="Calibri"/>
          <w:b/>
          <w:bCs/>
          <w:sz w:val="22"/>
          <w:szCs w:val="24"/>
        </w:rPr>
      </w:pPr>
    </w:p>
    <w:p w14:paraId="3124000F" w14:textId="77777777" w:rsidR="005B14C5" w:rsidRDefault="005B14C5" w:rsidP="003B35FF">
      <w:pPr>
        <w:ind w:left="567"/>
        <w:jc w:val="center"/>
        <w:rPr>
          <w:rFonts w:cs="Calibri"/>
          <w:b/>
          <w:bCs/>
          <w:sz w:val="22"/>
          <w:szCs w:val="24"/>
        </w:rPr>
      </w:pPr>
    </w:p>
    <w:p w14:paraId="559C886B" w14:textId="77777777" w:rsidR="005B14C5" w:rsidRDefault="005B14C5" w:rsidP="003B35FF">
      <w:pPr>
        <w:ind w:left="567"/>
        <w:jc w:val="center"/>
        <w:rPr>
          <w:rFonts w:cs="Calibri"/>
          <w:b/>
          <w:bCs/>
          <w:sz w:val="22"/>
          <w:szCs w:val="24"/>
        </w:rPr>
      </w:pPr>
    </w:p>
    <w:p w14:paraId="7E923902" w14:textId="77777777" w:rsidR="005B14C5" w:rsidRDefault="005B14C5" w:rsidP="003B35FF">
      <w:pPr>
        <w:ind w:left="567"/>
        <w:jc w:val="center"/>
        <w:rPr>
          <w:rFonts w:cs="Calibri"/>
          <w:b/>
          <w:bCs/>
          <w:sz w:val="22"/>
          <w:szCs w:val="24"/>
        </w:rPr>
      </w:pPr>
    </w:p>
    <w:p w14:paraId="462AC272" w14:textId="77777777" w:rsidR="005B14C5" w:rsidRDefault="005B14C5" w:rsidP="003B35FF">
      <w:pPr>
        <w:ind w:left="567"/>
        <w:jc w:val="center"/>
        <w:rPr>
          <w:rFonts w:cs="Calibri"/>
          <w:b/>
          <w:bCs/>
          <w:sz w:val="22"/>
          <w:szCs w:val="24"/>
        </w:rPr>
      </w:pPr>
    </w:p>
    <w:p w14:paraId="4EC0C2D3" w14:textId="77777777" w:rsidR="005B14C5" w:rsidRDefault="005B14C5" w:rsidP="003B35FF">
      <w:pPr>
        <w:ind w:left="567"/>
        <w:jc w:val="center"/>
        <w:rPr>
          <w:rFonts w:cs="Calibri"/>
          <w:b/>
          <w:bCs/>
          <w:sz w:val="22"/>
          <w:szCs w:val="24"/>
        </w:rPr>
      </w:pPr>
    </w:p>
    <w:p w14:paraId="79783D1C" w14:textId="77777777" w:rsidR="005B14C5" w:rsidRDefault="005B14C5" w:rsidP="003B35FF">
      <w:pPr>
        <w:ind w:left="567"/>
        <w:jc w:val="center"/>
        <w:rPr>
          <w:rFonts w:cs="Calibri"/>
          <w:b/>
          <w:bCs/>
          <w:sz w:val="22"/>
          <w:szCs w:val="24"/>
        </w:rPr>
      </w:pPr>
    </w:p>
    <w:p w14:paraId="25FABAD4" w14:textId="77777777" w:rsidR="005B14C5" w:rsidRDefault="005B14C5" w:rsidP="003B35FF">
      <w:pPr>
        <w:ind w:left="567"/>
        <w:jc w:val="center"/>
        <w:rPr>
          <w:rFonts w:cs="Calibri"/>
          <w:b/>
          <w:bCs/>
          <w:sz w:val="22"/>
          <w:szCs w:val="24"/>
        </w:rPr>
      </w:pPr>
    </w:p>
    <w:p w14:paraId="4C3EBC27" w14:textId="77777777" w:rsidR="005B14C5" w:rsidRDefault="005B14C5" w:rsidP="003B35FF">
      <w:pPr>
        <w:ind w:left="567"/>
        <w:jc w:val="center"/>
        <w:rPr>
          <w:rFonts w:cs="Calibri"/>
          <w:b/>
          <w:bCs/>
          <w:sz w:val="22"/>
          <w:szCs w:val="24"/>
        </w:rPr>
      </w:pPr>
    </w:p>
    <w:p w14:paraId="2B9EA9E3" w14:textId="77777777" w:rsidR="005B14C5" w:rsidRDefault="005B14C5" w:rsidP="003B35FF">
      <w:pPr>
        <w:ind w:left="567"/>
        <w:jc w:val="center"/>
        <w:rPr>
          <w:rFonts w:cs="Calibri"/>
          <w:b/>
          <w:bCs/>
          <w:sz w:val="22"/>
          <w:szCs w:val="24"/>
        </w:rPr>
      </w:pPr>
    </w:p>
    <w:p w14:paraId="6939FB34" w14:textId="77777777" w:rsidR="005B14C5" w:rsidRDefault="005B14C5" w:rsidP="003B35FF">
      <w:pPr>
        <w:ind w:left="567"/>
        <w:jc w:val="center"/>
        <w:rPr>
          <w:rFonts w:cs="Calibri"/>
          <w:b/>
          <w:bCs/>
          <w:sz w:val="22"/>
          <w:szCs w:val="24"/>
        </w:rPr>
      </w:pPr>
    </w:p>
    <w:p w14:paraId="38843424" w14:textId="77777777" w:rsidR="005B14C5" w:rsidRDefault="005B14C5" w:rsidP="003B35FF">
      <w:pPr>
        <w:ind w:left="567"/>
        <w:jc w:val="center"/>
        <w:rPr>
          <w:rFonts w:cs="Calibri"/>
          <w:b/>
          <w:bCs/>
          <w:sz w:val="22"/>
          <w:szCs w:val="24"/>
        </w:rPr>
      </w:pPr>
    </w:p>
    <w:p w14:paraId="6C1E6413" w14:textId="77777777" w:rsidR="005B14C5" w:rsidRDefault="005B14C5" w:rsidP="003B35FF">
      <w:pPr>
        <w:ind w:left="567"/>
        <w:jc w:val="center"/>
        <w:rPr>
          <w:rFonts w:cs="Calibri"/>
          <w:b/>
          <w:bCs/>
          <w:sz w:val="22"/>
          <w:szCs w:val="24"/>
        </w:rPr>
      </w:pPr>
    </w:p>
    <w:p w14:paraId="38D900A5" w14:textId="77777777" w:rsidR="005B14C5" w:rsidRDefault="005B14C5" w:rsidP="003B35FF">
      <w:pPr>
        <w:ind w:left="567"/>
        <w:jc w:val="center"/>
        <w:rPr>
          <w:rFonts w:cs="Calibri"/>
          <w:b/>
          <w:bCs/>
          <w:sz w:val="22"/>
          <w:szCs w:val="24"/>
        </w:rPr>
      </w:pPr>
    </w:p>
    <w:p w14:paraId="606C2F33" w14:textId="77777777" w:rsidR="005B14C5" w:rsidRDefault="005B14C5" w:rsidP="003B35FF">
      <w:pPr>
        <w:ind w:left="567"/>
        <w:jc w:val="center"/>
        <w:rPr>
          <w:rFonts w:cs="Calibri"/>
          <w:b/>
          <w:bCs/>
          <w:sz w:val="22"/>
          <w:szCs w:val="24"/>
        </w:rPr>
      </w:pPr>
    </w:p>
    <w:p w14:paraId="2584DF8A" w14:textId="77777777" w:rsidR="005B14C5" w:rsidRDefault="005B14C5" w:rsidP="003B35FF">
      <w:pPr>
        <w:ind w:left="567"/>
        <w:jc w:val="center"/>
        <w:rPr>
          <w:rFonts w:cs="Calibri"/>
          <w:b/>
          <w:bCs/>
          <w:sz w:val="22"/>
          <w:szCs w:val="24"/>
        </w:rPr>
      </w:pPr>
    </w:p>
    <w:p w14:paraId="5DD395F9" w14:textId="77777777" w:rsidR="005B14C5" w:rsidRDefault="005B14C5" w:rsidP="003B35FF">
      <w:pPr>
        <w:ind w:left="567"/>
        <w:jc w:val="center"/>
        <w:rPr>
          <w:rFonts w:cs="Calibri"/>
          <w:b/>
          <w:bCs/>
          <w:sz w:val="22"/>
          <w:szCs w:val="24"/>
        </w:rPr>
      </w:pPr>
    </w:p>
    <w:p w14:paraId="7E5A3E7A" w14:textId="77777777" w:rsidR="005B14C5" w:rsidRDefault="005B14C5" w:rsidP="003B35FF">
      <w:pPr>
        <w:ind w:left="567"/>
        <w:jc w:val="center"/>
        <w:rPr>
          <w:rFonts w:cs="Calibri"/>
          <w:b/>
          <w:bCs/>
          <w:sz w:val="22"/>
          <w:szCs w:val="24"/>
        </w:rPr>
      </w:pPr>
    </w:p>
    <w:p w14:paraId="32896883" w14:textId="77777777" w:rsidR="005B14C5" w:rsidRDefault="005B14C5" w:rsidP="003B35FF">
      <w:pPr>
        <w:ind w:left="567"/>
        <w:jc w:val="center"/>
        <w:rPr>
          <w:rFonts w:cs="Calibri"/>
          <w:b/>
          <w:bCs/>
          <w:sz w:val="22"/>
          <w:szCs w:val="24"/>
        </w:rPr>
      </w:pPr>
    </w:p>
    <w:p w14:paraId="7DB19D55" w14:textId="77777777" w:rsidR="005B14C5" w:rsidRDefault="005B14C5" w:rsidP="003B35FF">
      <w:pPr>
        <w:ind w:left="567"/>
        <w:jc w:val="center"/>
        <w:rPr>
          <w:rFonts w:cs="Calibri"/>
          <w:b/>
          <w:bCs/>
          <w:sz w:val="22"/>
          <w:szCs w:val="24"/>
        </w:rPr>
      </w:pPr>
    </w:p>
    <w:p w14:paraId="36FDA62C" w14:textId="77777777" w:rsidR="005B14C5" w:rsidRDefault="005B14C5" w:rsidP="003B35FF">
      <w:pPr>
        <w:ind w:left="567"/>
        <w:jc w:val="center"/>
        <w:rPr>
          <w:rFonts w:cs="Calibri"/>
          <w:b/>
          <w:bCs/>
          <w:sz w:val="22"/>
          <w:szCs w:val="24"/>
        </w:rPr>
      </w:pPr>
    </w:p>
    <w:p w14:paraId="1C03127F" w14:textId="77777777" w:rsidR="005B14C5" w:rsidRDefault="005B14C5" w:rsidP="003B35FF">
      <w:pPr>
        <w:ind w:left="567"/>
        <w:jc w:val="center"/>
        <w:rPr>
          <w:rFonts w:cs="Calibri"/>
          <w:b/>
          <w:bCs/>
          <w:sz w:val="22"/>
          <w:szCs w:val="24"/>
        </w:rPr>
      </w:pPr>
    </w:p>
    <w:p w14:paraId="5B6B51DA" w14:textId="77777777" w:rsidR="005B14C5" w:rsidRDefault="005B14C5" w:rsidP="003B35FF">
      <w:pPr>
        <w:ind w:left="567"/>
        <w:jc w:val="center"/>
        <w:rPr>
          <w:rFonts w:cs="Calibri"/>
          <w:b/>
          <w:bCs/>
          <w:sz w:val="22"/>
          <w:szCs w:val="24"/>
        </w:rPr>
      </w:pPr>
    </w:p>
    <w:p w14:paraId="31BD82E5" w14:textId="77777777" w:rsidR="005B14C5" w:rsidRDefault="005B14C5" w:rsidP="003B35FF">
      <w:pPr>
        <w:ind w:left="567"/>
        <w:jc w:val="center"/>
        <w:rPr>
          <w:rFonts w:cs="Calibri"/>
          <w:b/>
          <w:bCs/>
          <w:sz w:val="22"/>
          <w:szCs w:val="24"/>
        </w:rPr>
      </w:pPr>
    </w:p>
    <w:p w14:paraId="6CFC3C3E" w14:textId="77777777" w:rsidR="005B14C5" w:rsidRDefault="005B14C5" w:rsidP="003B35FF">
      <w:pPr>
        <w:ind w:left="567"/>
        <w:jc w:val="center"/>
        <w:rPr>
          <w:rFonts w:cs="Calibri"/>
          <w:b/>
          <w:bCs/>
          <w:sz w:val="22"/>
          <w:szCs w:val="24"/>
        </w:rPr>
      </w:pPr>
    </w:p>
    <w:p w14:paraId="5032C847" w14:textId="77777777" w:rsidR="005B14C5" w:rsidRDefault="005B14C5" w:rsidP="003B35FF">
      <w:pPr>
        <w:ind w:left="567"/>
        <w:jc w:val="center"/>
        <w:rPr>
          <w:rFonts w:cs="Calibri"/>
          <w:b/>
          <w:bCs/>
          <w:sz w:val="22"/>
          <w:szCs w:val="24"/>
        </w:rPr>
      </w:pPr>
    </w:p>
    <w:p w14:paraId="1F4F0C2B" w14:textId="77777777" w:rsidR="005B14C5" w:rsidRDefault="005B14C5" w:rsidP="003B35FF">
      <w:pPr>
        <w:ind w:left="567"/>
        <w:jc w:val="center"/>
        <w:rPr>
          <w:rFonts w:cs="Calibri"/>
          <w:b/>
          <w:bCs/>
          <w:sz w:val="22"/>
          <w:szCs w:val="24"/>
        </w:rPr>
      </w:pPr>
    </w:p>
    <w:p w14:paraId="30E7A5CB" w14:textId="77777777" w:rsidR="005B14C5" w:rsidRDefault="005B14C5" w:rsidP="003B35FF">
      <w:pPr>
        <w:ind w:left="567"/>
        <w:jc w:val="center"/>
        <w:rPr>
          <w:rFonts w:cs="Calibri"/>
          <w:b/>
          <w:bCs/>
          <w:sz w:val="22"/>
          <w:szCs w:val="24"/>
        </w:rPr>
      </w:pPr>
    </w:p>
    <w:p w14:paraId="6A9D17BE" w14:textId="77777777" w:rsidR="005B14C5" w:rsidRDefault="005B14C5" w:rsidP="003B35FF">
      <w:pPr>
        <w:ind w:left="567"/>
        <w:jc w:val="center"/>
        <w:rPr>
          <w:rFonts w:cs="Calibri"/>
          <w:b/>
          <w:bCs/>
          <w:sz w:val="22"/>
          <w:szCs w:val="24"/>
        </w:rPr>
      </w:pPr>
    </w:p>
    <w:p w14:paraId="7538973D" w14:textId="77777777" w:rsidR="005B14C5" w:rsidRDefault="005B14C5" w:rsidP="003B35FF">
      <w:pPr>
        <w:ind w:left="567"/>
        <w:jc w:val="center"/>
        <w:rPr>
          <w:rFonts w:cs="Calibri"/>
          <w:b/>
          <w:bCs/>
          <w:sz w:val="22"/>
          <w:szCs w:val="24"/>
        </w:rPr>
      </w:pPr>
    </w:p>
    <w:p w14:paraId="313734D9" w14:textId="77777777" w:rsidR="005B14C5" w:rsidRDefault="005B14C5" w:rsidP="003B35FF">
      <w:pPr>
        <w:ind w:left="567"/>
        <w:jc w:val="center"/>
        <w:rPr>
          <w:rFonts w:cs="Calibri"/>
          <w:b/>
          <w:bCs/>
          <w:sz w:val="22"/>
          <w:szCs w:val="24"/>
        </w:rPr>
      </w:pPr>
    </w:p>
    <w:p w14:paraId="64FBD890" w14:textId="77777777" w:rsidR="005B14C5" w:rsidRDefault="005B14C5" w:rsidP="003B35FF">
      <w:pPr>
        <w:ind w:left="567"/>
        <w:jc w:val="center"/>
        <w:rPr>
          <w:rFonts w:cs="Calibri"/>
          <w:b/>
          <w:bCs/>
          <w:sz w:val="22"/>
          <w:szCs w:val="24"/>
        </w:rPr>
      </w:pPr>
    </w:p>
    <w:p w14:paraId="783EDCBC" w14:textId="77777777" w:rsidR="005B14C5" w:rsidRDefault="005B14C5" w:rsidP="003B35FF">
      <w:pPr>
        <w:ind w:left="567"/>
        <w:jc w:val="center"/>
        <w:rPr>
          <w:rFonts w:cs="Calibri"/>
          <w:b/>
          <w:bCs/>
          <w:sz w:val="22"/>
          <w:szCs w:val="24"/>
        </w:rPr>
      </w:pPr>
    </w:p>
    <w:p w14:paraId="0ACB5F2E" w14:textId="77777777" w:rsidR="005B14C5" w:rsidRDefault="005B14C5" w:rsidP="003B35FF">
      <w:pPr>
        <w:ind w:left="567"/>
        <w:jc w:val="center"/>
        <w:rPr>
          <w:rFonts w:cs="Calibri"/>
          <w:b/>
          <w:bCs/>
          <w:sz w:val="22"/>
          <w:szCs w:val="24"/>
        </w:rPr>
      </w:pPr>
    </w:p>
    <w:p w14:paraId="59D4EF22" w14:textId="77777777" w:rsidR="005B14C5" w:rsidRDefault="005B14C5" w:rsidP="003B35FF">
      <w:pPr>
        <w:ind w:left="567"/>
        <w:jc w:val="center"/>
        <w:rPr>
          <w:rFonts w:cs="Calibri"/>
          <w:b/>
          <w:bCs/>
          <w:sz w:val="22"/>
          <w:szCs w:val="24"/>
        </w:rPr>
      </w:pPr>
    </w:p>
    <w:p w14:paraId="2B217834" w14:textId="77777777" w:rsidR="005B14C5" w:rsidRDefault="005B14C5" w:rsidP="003B35FF">
      <w:pPr>
        <w:ind w:left="567"/>
        <w:jc w:val="center"/>
        <w:rPr>
          <w:rFonts w:cs="Calibri"/>
          <w:b/>
          <w:bCs/>
          <w:sz w:val="22"/>
          <w:szCs w:val="24"/>
        </w:rPr>
      </w:pPr>
    </w:p>
    <w:p w14:paraId="1A1F634B" w14:textId="77777777" w:rsidR="005B14C5" w:rsidRDefault="005B14C5" w:rsidP="003B35FF">
      <w:pPr>
        <w:ind w:left="567"/>
        <w:jc w:val="center"/>
        <w:rPr>
          <w:rFonts w:cs="Calibri"/>
          <w:b/>
          <w:bCs/>
          <w:sz w:val="22"/>
          <w:szCs w:val="24"/>
        </w:rPr>
      </w:pPr>
    </w:p>
    <w:p w14:paraId="0DF9C194" w14:textId="77777777" w:rsidR="005B14C5" w:rsidRDefault="005B14C5" w:rsidP="003B35FF">
      <w:pPr>
        <w:ind w:left="567"/>
        <w:jc w:val="center"/>
        <w:rPr>
          <w:rFonts w:cs="Calibri"/>
          <w:b/>
          <w:bCs/>
          <w:sz w:val="22"/>
          <w:szCs w:val="24"/>
        </w:rPr>
      </w:pPr>
    </w:p>
    <w:p w14:paraId="00727A0D" w14:textId="77777777" w:rsidR="005B14C5" w:rsidRDefault="005B14C5" w:rsidP="003B35FF">
      <w:pPr>
        <w:ind w:left="567"/>
        <w:jc w:val="center"/>
        <w:rPr>
          <w:rFonts w:cs="Calibri"/>
          <w:b/>
          <w:bCs/>
          <w:sz w:val="22"/>
          <w:szCs w:val="24"/>
        </w:rPr>
      </w:pPr>
    </w:p>
    <w:p w14:paraId="01435F97" w14:textId="77777777" w:rsidR="005B14C5" w:rsidRDefault="005B14C5" w:rsidP="003B35FF">
      <w:pPr>
        <w:ind w:left="567"/>
        <w:jc w:val="center"/>
        <w:rPr>
          <w:rFonts w:cs="Calibri"/>
          <w:b/>
          <w:bCs/>
          <w:sz w:val="22"/>
          <w:szCs w:val="24"/>
        </w:rPr>
      </w:pPr>
    </w:p>
    <w:p w14:paraId="524A1FB9" w14:textId="77777777" w:rsidR="005B14C5" w:rsidRDefault="005B14C5" w:rsidP="003B35FF">
      <w:pPr>
        <w:ind w:left="567"/>
        <w:jc w:val="center"/>
        <w:rPr>
          <w:rFonts w:cs="Calibri"/>
          <w:b/>
          <w:bCs/>
          <w:sz w:val="22"/>
          <w:szCs w:val="24"/>
        </w:rPr>
      </w:pPr>
    </w:p>
    <w:p w14:paraId="7569E3DB" w14:textId="77777777" w:rsidR="005B14C5" w:rsidRDefault="005B14C5" w:rsidP="003B35FF">
      <w:pPr>
        <w:ind w:left="567"/>
        <w:jc w:val="center"/>
        <w:rPr>
          <w:rFonts w:cs="Calibri"/>
          <w:b/>
          <w:bCs/>
          <w:sz w:val="22"/>
          <w:szCs w:val="24"/>
        </w:rPr>
      </w:pPr>
    </w:p>
    <w:p w14:paraId="7D4AEF44" w14:textId="77777777" w:rsidR="005B14C5" w:rsidRDefault="005B14C5" w:rsidP="003B35FF">
      <w:pPr>
        <w:ind w:left="567"/>
        <w:jc w:val="center"/>
        <w:rPr>
          <w:rFonts w:cs="Calibri"/>
          <w:b/>
          <w:bCs/>
          <w:sz w:val="22"/>
          <w:szCs w:val="24"/>
        </w:rPr>
      </w:pPr>
    </w:p>
    <w:p w14:paraId="0599A5F4" w14:textId="7A572C49" w:rsidR="003B35FF" w:rsidRPr="003B35FF" w:rsidRDefault="003B35FF" w:rsidP="003B35FF">
      <w:pPr>
        <w:ind w:left="567"/>
        <w:jc w:val="center"/>
        <w:rPr>
          <w:rFonts w:cs="Calibri"/>
          <w:b/>
          <w:bCs/>
          <w:sz w:val="22"/>
          <w:szCs w:val="24"/>
        </w:rPr>
      </w:pPr>
      <w:r w:rsidRPr="003B35FF">
        <w:rPr>
          <w:rFonts w:cs="Calibri"/>
          <w:b/>
          <w:bCs/>
          <w:sz w:val="22"/>
          <w:szCs w:val="24"/>
        </w:rPr>
        <w:lastRenderedPageBreak/>
        <w:t>Příloha č.1 – Všeobecné obchodní podmínky pro poskytování služeb</w:t>
      </w:r>
    </w:p>
    <w:p w14:paraId="277A52A5" w14:textId="0FDFA6F6" w:rsidR="003B35FF" w:rsidRDefault="008B0322" w:rsidP="003B35FF">
      <w:pPr>
        <w:tabs>
          <w:tab w:val="center" w:pos="1980"/>
          <w:tab w:val="center" w:pos="7020"/>
        </w:tabs>
      </w:pPr>
      <w:r>
        <w:rPr>
          <w:noProof/>
        </w:rPr>
        <w:drawing>
          <wp:inline distT="0" distB="0" distL="0" distR="0" wp14:anchorId="0C09A4ED" wp14:editId="4054CA3F">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1214D734" w14:textId="369CE03E" w:rsidR="008B0322" w:rsidRDefault="008B0322" w:rsidP="003B35FF">
      <w:pPr>
        <w:tabs>
          <w:tab w:val="center" w:pos="1980"/>
          <w:tab w:val="center" w:pos="7020"/>
        </w:tabs>
      </w:pPr>
      <w:r>
        <w:rPr>
          <w:noProof/>
        </w:rPr>
        <w:lastRenderedPageBreak/>
        <w:drawing>
          <wp:inline distT="0" distB="0" distL="0" distR="0" wp14:anchorId="01C148D7" wp14:editId="2CCD42F9">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6C6F26A7" wp14:editId="60FAC59A">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4819ABF7" wp14:editId="12AFB4AF">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46852D9F" wp14:editId="6DB522DA">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7BA6316F" wp14:editId="7A7B8D6C">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5">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78E12CB6" wp14:editId="5F5EFBE9">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6">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1BB030BE" wp14:editId="5D7B73C7">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7">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3B5384E3" w14:textId="77777777" w:rsidR="008B0322" w:rsidRDefault="008B0322">
      <w:pPr>
        <w:spacing w:after="160" w:line="259" w:lineRule="auto"/>
        <w:jc w:val="left"/>
      </w:pPr>
      <w:r>
        <w:br w:type="page"/>
      </w:r>
    </w:p>
    <w:p w14:paraId="2DE39F73" w14:textId="633EA1F5" w:rsidR="008B0322" w:rsidRPr="008B0322" w:rsidRDefault="008B0322" w:rsidP="008B0322">
      <w:pPr>
        <w:ind w:left="567"/>
        <w:jc w:val="center"/>
        <w:rPr>
          <w:rFonts w:cs="Calibri"/>
          <w:b/>
          <w:bCs/>
          <w:sz w:val="22"/>
        </w:rPr>
      </w:pPr>
      <w:r w:rsidRPr="008B0322">
        <w:rPr>
          <w:rFonts w:cs="Calibri"/>
          <w:b/>
          <w:bCs/>
          <w:sz w:val="22"/>
        </w:rPr>
        <w:lastRenderedPageBreak/>
        <w:t xml:space="preserve">Příloha č.2 – </w:t>
      </w:r>
      <w:r w:rsidR="00DE3718" w:rsidRPr="00DE3718">
        <w:rPr>
          <w:rFonts w:cs="Calibri"/>
          <w:b/>
          <w:bCs/>
          <w:sz w:val="22"/>
        </w:rPr>
        <w:t>cenová kalkulace – prodloužení licencí</w:t>
      </w:r>
    </w:p>
    <w:p w14:paraId="2AE537DD" w14:textId="14B715A2" w:rsidR="008B0322" w:rsidRDefault="008B0322" w:rsidP="003B35FF">
      <w:pPr>
        <w:tabs>
          <w:tab w:val="center" w:pos="1980"/>
          <w:tab w:val="center" w:pos="7020"/>
        </w:tabs>
      </w:pPr>
    </w:p>
    <w:p w14:paraId="57ACA9B8" w14:textId="77777777" w:rsidR="000D0382" w:rsidRDefault="000D0382" w:rsidP="000D0382">
      <w:r>
        <w:t>Zadavatel v roce 2019 pořídil v rámci projektu „</w:t>
      </w:r>
      <w:r w:rsidRPr="00F565AD">
        <w:t>Bezpečnost informačních systémů</w:t>
      </w:r>
      <w:r>
        <w:t xml:space="preserve"> PNO“ níže uvedené produkty, kterým končí technická podpora/</w:t>
      </w:r>
      <w:proofErr w:type="spellStart"/>
      <w:r>
        <w:t>maintenance</w:t>
      </w:r>
      <w:proofErr w:type="spellEnd"/>
      <w:r>
        <w:t xml:space="preserve"> poskytovaná výrobcem.</w:t>
      </w:r>
    </w:p>
    <w:p w14:paraId="15F7DEBA" w14:textId="3A9B6800" w:rsidR="000D0382" w:rsidRDefault="00D0359C" w:rsidP="000D0382">
      <w:r>
        <w:t>Seznam položek</w:t>
      </w:r>
      <w:r w:rsidR="000D0382">
        <w:t xml:space="preserve"> prodloužení technické podpory/</w:t>
      </w:r>
      <w:proofErr w:type="spellStart"/>
      <w:r w:rsidR="000D0382">
        <w:t>maintenance</w:t>
      </w:r>
      <w:proofErr w:type="spellEnd"/>
      <w:r w:rsidR="000D0382">
        <w:t xml:space="preserve"> dodaných produktů s platností min. do 09/2025, které bude poskytované jednotlivými výrobci</w:t>
      </w:r>
      <w:r>
        <w:t>.</w:t>
      </w:r>
    </w:p>
    <w:p w14:paraId="612838BF" w14:textId="50ABD2AA" w:rsidR="000D0382" w:rsidRDefault="000D0382" w:rsidP="000D0382"/>
    <w:tbl>
      <w:tblPr>
        <w:tblStyle w:val="Mkatabulky"/>
        <w:tblW w:w="0" w:type="auto"/>
        <w:tblLook w:val="04A0" w:firstRow="1" w:lastRow="0" w:firstColumn="1" w:lastColumn="0" w:noHBand="0" w:noVBand="1"/>
      </w:tblPr>
      <w:tblGrid>
        <w:gridCol w:w="4015"/>
        <w:gridCol w:w="702"/>
        <w:gridCol w:w="1834"/>
        <w:gridCol w:w="1241"/>
        <w:gridCol w:w="1270"/>
      </w:tblGrid>
      <w:tr w:rsidR="000D0382" w:rsidRPr="007A5C19" w14:paraId="0198DBB4" w14:textId="77777777" w:rsidTr="008C2115">
        <w:tc>
          <w:tcPr>
            <w:tcW w:w="4015" w:type="dxa"/>
            <w:shd w:val="clear" w:color="auto" w:fill="D9D9D9" w:themeFill="background1" w:themeFillShade="D9"/>
          </w:tcPr>
          <w:p w14:paraId="5F15D38C" w14:textId="77777777" w:rsidR="000D0382" w:rsidRPr="00DB493F" w:rsidRDefault="000D0382" w:rsidP="008C2115">
            <w:pPr>
              <w:rPr>
                <w:b/>
                <w:bCs/>
                <w:sz w:val="18"/>
                <w:szCs w:val="18"/>
              </w:rPr>
            </w:pPr>
            <w:r w:rsidRPr="00DB493F">
              <w:rPr>
                <w:b/>
                <w:bCs/>
                <w:sz w:val="18"/>
                <w:szCs w:val="18"/>
              </w:rPr>
              <w:t>Produkt</w:t>
            </w:r>
          </w:p>
        </w:tc>
        <w:tc>
          <w:tcPr>
            <w:tcW w:w="702" w:type="dxa"/>
            <w:shd w:val="clear" w:color="auto" w:fill="D9D9D9" w:themeFill="background1" w:themeFillShade="D9"/>
          </w:tcPr>
          <w:p w14:paraId="63618BBB" w14:textId="77777777" w:rsidR="000D0382" w:rsidRPr="00DB493F" w:rsidRDefault="000D0382" w:rsidP="008C2115">
            <w:pPr>
              <w:jc w:val="center"/>
              <w:rPr>
                <w:b/>
                <w:bCs/>
                <w:sz w:val="18"/>
                <w:szCs w:val="18"/>
              </w:rPr>
            </w:pPr>
            <w:r w:rsidRPr="00DB493F">
              <w:rPr>
                <w:b/>
                <w:bCs/>
                <w:sz w:val="18"/>
                <w:szCs w:val="18"/>
              </w:rPr>
              <w:t>Počet kusů</w:t>
            </w:r>
          </w:p>
        </w:tc>
        <w:tc>
          <w:tcPr>
            <w:tcW w:w="1834" w:type="dxa"/>
            <w:shd w:val="clear" w:color="auto" w:fill="D9D9D9" w:themeFill="background1" w:themeFillShade="D9"/>
          </w:tcPr>
          <w:p w14:paraId="303A7806" w14:textId="77777777" w:rsidR="000D0382" w:rsidRPr="00DB493F" w:rsidRDefault="000D0382" w:rsidP="008C2115">
            <w:pPr>
              <w:rPr>
                <w:b/>
                <w:bCs/>
                <w:sz w:val="18"/>
                <w:szCs w:val="18"/>
              </w:rPr>
            </w:pPr>
            <w:r w:rsidRPr="00DB493F">
              <w:rPr>
                <w:b/>
                <w:bCs/>
                <w:sz w:val="18"/>
                <w:szCs w:val="18"/>
              </w:rPr>
              <w:t>Sériové číslo</w:t>
            </w:r>
          </w:p>
        </w:tc>
        <w:tc>
          <w:tcPr>
            <w:tcW w:w="1241" w:type="dxa"/>
            <w:shd w:val="clear" w:color="auto" w:fill="D9D9D9" w:themeFill="background1" w:themeFillShade="D9"/>
          </w:tcPr>
          <w:p w14:paraId="4E1B5805" w14:textId="77777777" w:rsidR="000D0382" w:rsidRPr="00DB493F" w:rsidRDefault="000D0382" w:rsidP="008C2115">
            <w:pPr>
              <w:rPr>
                <w:b/>
                <w:bCs/>
                <w:sz w:val="18"/>
                <w:szCs w:val="18"/>
              </w:rPr>
            </w:pPr>
            <w:r w:rsidRPr="00DB493F">
              <w:rPr>
                <w:b/>
                <w:bCs/>
                <w:sz w:val="18"/>
                <w:szCs w:val="18"/>
              </w:rPr>
              <w:t xml:space="preserve">Cena </w:t>
            </w:r>
            <w:r>
              <w:rPr>
                <w:b/>
                <w:bCs/>
                <w:sz w:val="18"/>
                <w:szCs w:val="18"/>
              </w:rPr>
              <w:t xml:space="preserve">celkem </w:t>
            </w:r>
            <w:r w:rsidRPr="00DB493F">
              <w:rPr>
                <w:b/>
                <w:bCs/>
                <w:sz w:val="18"/>
                <w:szCs w:val="18"/>
              </w:rPr>
              <w:t>v Kč bez DPH</w:t>
            </w:r>
          </w:p>
        </w:tc>
        <w:tc>
          <w:tcPr>
            <w:tcW w:w="1270" w:type="dxa"/>
            <w:shd w:val="clear" w:color="auto" w:fill="D9D9D9" w:themeFill="background1" w:themeFillShade="D9"/>
          </w:tcPr>
          <w:p w14:paraId="0A0C897E" w14:textId="77777777" w:rsidR="000D0382" w:rsidRDefault="000D0382" w:rsidP="008C2115">
            <w:pPr>
              <w:rPr>
                <w:b/>
                <w:bCs/>
                <w:sz w:val="18"/>
                <w:szCs w:val="18"/>
              </w:rPr>
            </w:pPr>
            <w:r w:rsidRPr="00DB493F">
              <w:rPr>
                <w:b/>
                <w:bCs/>
                <w:sz w:val="18"/>
                <w:szCs w:val="18"/>
              </w:rPr>
              <w:t xml:space="preserve">Cena </w:t>
            </w:r>
            <w:r>
              <w:rPr>
                <w:b/>
                <w:bCs/>
                <w:sz w:val="18"/>
                <w:szCs w:val="18"/>
              </w:rPr>
              <w:t xml:space="preserve">celkem </w:t>
            </w:r>
            <w:r w:rsidRPr="00DB493F">
              <w:rPr>
                <w:b/>
                <w:bCs/>
                <w:sz w:val="18"/>
                <w:szCs w:val="18"/>
              </w:rPr>
              <w:t xml:space="preserve">v Kč </w:t>
            </w:r>
          </w:p>
          <w:p w14:paraId="1E0359CD" w14:textId="77777777" w:rsidR="000D0382" w:rsidRPr="00DB493F" w:rsidRDefault="000D0382" w:rsidP="008C2115">
            <w:pPr>
              <w:rPr>
                <w:b/>
                <w:bCs/>
                <w:sz w:val="18"/>
                <w:szCs w:val="18"/>
              </w:rPr>
            </w:pPr>
            <w:r w:rsidRPr="00DB493F">
              <w:rPr>
                <w:b/>
                <w:bCs/>
                <w:sz w:val="18"/>
                <w:szCs w:val="18"/>
              </w:rPr>
              <w:t>s DPH</w:t>
            </w:r>
          </w:p>
        </w:tc>
      </w:tr>
      <w:tr w:rsidR="000D0382" w:rsidRPr="007A5C19" w14:paraId="267FDB58" w14:textId="77777777" w:rsidTr="008C2115">
        <w:tc>
          <w:tcPr>
            <w:tcW w:w="4015" w:type="dxa"/>
          </w:tcPr>
          <w:p w14:paraId="60312DC7" w14:textId="77777777" w:rsidR="000D0382" w:rsidRPr="007A5C19" w:rsidRDefault="000D0382" w:rsidP="008C2115">
            <w:pPr>
              <w:rPr>
                <w:sz w:val="18"/>
                <w:szCs w:val="18"/>
              </w:rPr>
            </w:pPr>
            <w:proofErr w:type="spellStart"/>
            <w:r w:rsidRPr="007A5C19">
              <w:rPr>
                <w:sz w:val="18"/>
                <w:szCs w:val="18"/>
              </w:rPr>
              <w:t>Virtualizační</w:t>
            </w:r>
            <w:proofErr w:type="spellEnd"/>
            <w:r w:rsidRPr="007A5C19">
              <w:rPr>
                <w:sz w:val="18"/>
                <w:szCs w:val="18"/>
              </w:rPr>
              <w:t xml:space="preserve"> server HPE DL380 Gen10</w:t>
            </w:r>
          </w:p>
        </w:tc>
        <w:tc>
          <w:tcPr>
            <w:tcW w:w="702" w:type="dxa"/>
          </w:tcPr>
          <w:p w14:paraId="59B61DA2" w14:textId="77777777" w:rsidR="000D0382" w:rsidRPr="007A5C19" w:rsidRDefault="000D0382" w:rsidP="008C2115">
            <w:pPr>
              <w:jc w:val="center"/>
              <w:rPr>
                <w:sz w:val="18"/>
                <w:szCs w:val="18"/>
              </w:rPr>
            </w:pPr>
            <w:r>
              <w:rPr>
                <w:sz w:val="18"/>
                <w:szCs w:val="18"/>
              </w:rPr>
              <w:t>3</w:t>
            </w:r>
          </w:p>
        </w:tc>
        <w:tc>
          <w:tcPr>
            <w:tcW w:w="1834" w:type="dxa"/>
          </w:tcPr>
          <w:p w14:paraId="3A9BBC33" w14:textId="77777777" w:rsidR="000D0382" w:rsidRDefault="000D0382" w:rsidP="008C2115">
            <w:pPr>
              <w:rPr>
                <w:sz w:val="18"/>
                <w:szCs w:val="18"/>
              </w:rPr>
            </w:pPr>
            <w:r w:rsidRPr="00534EC6">
              <w:rPr>
                <w:sz w:val="18"/>
                <w:szCs w:val="18"/>
              </w:rPr>
              <w:t>CZ29300P9T, CZ29300P9V</w:t>
            </w:r>
            <w:r>
              <w:rPr>
                <w:sz w:val="18"/>
                <w:szCs w:val="18"/>
              </w:rPr>
              <w:t>,</w:t>
            </w:r>
          </w:p>
          <w:p w14:paraId="038FBD08" w14:textId="77777777" w:rsidR="000D0382" w:rsidRPr="007A5C19" w:rsidRDefault="000D0382" w:rsidP="008C2115">
            <w:pPr>
              <w:rPr>
                <w:sz w:val="18"/>
                <w:szCs w:val="18"/>
              </w:rPr>
            </w:pPr>
            <w:r w:rsidRPr="0037412E">
              <w:rPr>
                <w:sz w:val="18"/>
                <w:szCs w:val="18"/>
              </w:rPr>
              <w:t>CZJ9300K81</w:t>
            </w:r>
          </w:p>
        </w:tc>
        <w:tc>
          <w:tcPr>
            <w:tcW w:w="1241" w:type="dxa"/>
          </w:tcPr>
          <w:p w14:paraId="3C53A0D7" w14:textId="77777777" w:rsidR="000D0382" w:rsidRPr="007A5C19" w:rsidRDefault="000D0382" w:rsidP="008C2115">
            <w:pPr>
              <w:jc w:val="right"/>
              <w:rPr>
                <w:sz w:val="18"/>
                <w:szCs w:val="18"/>
              </w:rPr>
            </w:pPr>
            <w:r>
              <w:rPr>
                <w:sz w:val="18"/>
                <w:szCs w:val="18"/>
              </w:rPr>
              <w:t>193 500</w:t>
            </w:r>
          </w:p>
        </w:tc>
        <w:tc>
          <w:tcPr>
            <w:tcW w:w="1270" w:type="dxa"/>
          </w:tcPr>
          <w:p w14:paraId="6F4E3623" w14:textId="77777777" w:rsidR="000D0382" w:rsidRPr="007A5C19" w:rsidRDefault="000D0382" w:rsidP="008C2115">
            <w:pPr>
              <w:jc w:val="right"/>
              <w:rPr>
                <w:sz w:val="18"/>
                <w:szCs w:val="18"/>
              </w:rPr>
            </w:pPr>
            <w:r>
              <w:rPr>
                <w:sz w:val="18"/>
                <w:szCs w:val="18"/>
              </w:rPr>
              <w:t>234 135</w:t>
            </w:r>
          </w:p>
        </w:tc>
      </w:tr>
      <w:tr w:rsidR="000D0382" w:rsidRPr="007A5C19" w14:paraId="5DFA229B" w14:textId="77777777" w:rsidTr="008C2115">
        <w:tc>
          <w:tcPr>
            <w:tcW w:w="4015" w:type="dxa"/>
          </w:tcPr>
          <w:p w14:paraId="120E97E9" w14:textId="77777777" w:rsidR="000D0382" w:rsidRPr="007A5C19" w:rsidRDefault="000D0382" w:rsidP="008C2115">
            <w:pPr>
              <w:rPr>
                <w:sz w:val="18"/>
                <w:szCs w:val="18"/>
              </w:rPr>
            </w:pPr>
            <w:r>
              <w:rPr>
                <w:sz w:val="18"/>
                <w:szCs w:val="18"/>
              </w:rPr>
              <w:t>VDI server HPE DL360 Gen10</w:t>
            </w:r>
          </w:p>
        </w:tc>
        <w:tc>
          <w:tcPr>
            <w:tcW w:w="702" w:type="dxa"/>
          </w:tcPr>
          <w:p w14:paraId="54E6906C" w14:textId="77777777" w:rsidR="000D0382" w:rsidRPr="007A5C19" w:rsidRDefault="000D0382" w:rsidP="008C2115">
            <w:pPr>
              <w:jc w:val="center"/>
              <w:rPr>
                <w:sz w:val="18"/>
                <w:szCs w:val="18"/>
              </w:rPr>
            </w:pPr>
            <w:r>
              <w:rPr>
                <w:sz w:val="18"/>
                <w:szCs w:val="18"/>
              </w:rPr>
              <w:t>3</w:t>
            </w:r>
          </w:p>
        </w:tc>
        <w:tc>
          <w:tcPr>
            <w:tcW w:w="1834" w:type="dxa"/>
          </w:tcPr>
          <w:p w14:paraId="2C3F63B7" w14:textId="77777777" w:rsidR="000D0382" w:rsidRDefault="000D0382" w:rsidP="008C2115">
            <w:pPr>
              <w:rPr>
                <w:sz w:val="18"/>
                <w:szCs w:val="18"/>
              </w:rPr>
            </w:pPr>
            <w:r w:rsidRPr="0037412E">
              <w:rPr>
                <w:sz w:val="18"/>
                <w:szCs w:val="18"/>
              </w:rPr>
              <w:t>CZ29300P9R, CZ29300P9S</w:t>
            </w:r>
            <w:r>
              <w:rPr>
                <w:sz w:val="18"/>
                <w:szCs w:val="18"/>
              </w:rPr>
              <w:t>,</w:t>
            </w:r>
          </w:p>
          <w:p w14:paraId="16E12D36" w14:textId="77777777" w:rsidR="000D0382" w:rsidRPr="007A5C19" w:rsidRDefault="000D0382" w:rsidP="008C2115">
            <w:pPr>
              <w:rPr>
                <w:sz w:val="18"/>
                <w:szCs w:val="18"/>
              </w:rPr>
            </w:pPr>
            <w:r w:rsidRPr="0037412E">
              <w:rPr>
                <w:sz w:val="18"/>
                <w:szCs w:val="18"/>
              </w:rPr>
              <w:t>CZJ9300K76</w:t>
            </w:r>
          </w:p>
        </w:tc>
        <w:tc>
          <w:tcPr>
            <w:tcW w:w="1241" w:type="dxa"/>
          </w:tcPr>
          <w:p w14:paraId="57904044" w14:textId="77777777" w:rsidR="000D0382" w:rsidRPr="007A5C19" w:rsidRDefault="000D0382" w:rsidP="008C2115">
            <w:pPr>
              <w:jc w:val="right"/>
              <w:rPr>
                <w:sz w:val="18"/>
                <w:szCs w:val="18"/>
              </w:rPr>
            </w:pPr>
            <w:r>
              <w:rPr>
                <w:sz w:val="18"/>
                <w:szCs w:val="18"/>
              </w:rPr>
              <w:t>193 500</w:t>
            </w:r>
          </w:p>
        </w:tc>
        <w:tc>
          <w:tcPr>
            <w:tcW w:w="1270" w:type="dxa"/>
          </w:tcPr>
          <w:p w14:paraId="53FE4DC3" w14:textId="77777777" w:rsidR="000D0382" w:rsidRPr="007A5C19" w:rsidRDefault="000D0382" w:rsidP="008C2115">
            <w:pPr>
              <w:jc w:val="right"/>
              <w:rPr>
                <w:sz w:val="18"/>
                <w:szCs w:val="18"/>
              </w:rPr>
            </w:pPr>
            <w:r>
              <w:rPr>
                <w:sz w:val="18"/>
                <w:szCs w:val="18"/>
              </w:rPr>
              <w:t>234 135</w:t>
            </w:r>
          </w:p>
        </w:tc>
      </w:tr>
      <w:tr w:rsidR="000D0382" w:rsidRPr="007A5C19" w14:paraId="5AEF3B80" w14:textId="77777777" w:rsidTr="008C2115">
        <w:tc>
          <w:tcPr>
            <w:tcW w:w="4015" w:type="dxa"/>
          </w:tcPr>
          <w:p w14:paraId="600E7C4F" w14:textId="77777777" w:rsidR="000D0382" w:rsidRPr="007A5C19" w:rsidRDefault="000D0382" w:rsidP="008C2115">
            <w:pPr>
              <w:rPr>
                <w:sz w:val="18"/>
                <w:szCs w:val="18"/>
              </w:rPr>
            </w:pPr>
            <w:r>
              <w:rPr>
                <w:sz w:val="18"/>
                <w:szCs w:val="18"/>
              </w:rPr>
              <w:t>Zálohovací server HPE Apollo 4200 Gen10</w:t>
            </w:r>
          </w:p>
        </w:tc>
        <w:tc>
          <w:tcPr>
            <w:tcW w:w="702" w:type="dxa"/>
          </w:tcPr>
          <w:p w14:paraId="26C3C109" w14:textId="77777777" w:rsidR="000D0382" w:rsidRPr="007A5C19" w:rsidRDefault="000D0382" w:rsidP="008C2115">
            <w:pPr>
              <w:jc w:val="center"/>
              <w:rPr>
                <w:sz w:val="18"/>
                <w:szCs w:val="18"/>
              </w:rPr>
            </w:pPr>
            <w:r>
              <w:rPr>
                <w:sz w:val="18"/>
                <w:szCs w:val="18"/>
              </w:rPr>
              <w:t>1</w:t>
            </w:r>
          </w:p>
        </w:tc>
        <w:tc>
          <w:tcPr>
            <w:tcW w:w="1834" w:type="dxa"/>
          </w:tcPr>
          <w:p w14:paraId="3ED1440C" w14:textId="77777777" w:rsidR="000D0382" w:rsidRPr="007A5C19" w:rsidRDefault="000D0382" w:rsidP="008C2115">
            <w:pPr>
              <w:rPr>
                <w:sz w:val="18"/>
                <w:szCs w:val="18"/>
              </w:rPr>
            </w:pPr>
            <w:r w:rsidRPr="000F2EA3">
              <w:rPr>
                <w:sz w:val="18"/>
                <w:szCs w:val="18"/>
              </w:rPr>
              <w:t>CZJ93100YS</w:t>
            </w:r>
          </w:p>
        </w:tc>
        <w:tc>
          <w:tcPr>
            <w:tcW w:w="1241" w:type="dxa"/>
          </w:tcPr>
          <w:p w14:paraId="7D2C48A9" w14:textId="77777777" w:rsidR="000D0382" w:rsidRPr="007A5C19" w:rsidRDefault="000D0382" w:rsidP="008C2115">
            <w:pPr>
              <w:jc w:val="right"/>
              <w:rPr>
                <w:sz w:val="18"/>
                <w:szCs w:val="18"/>
              </w:rPr>
            </w:pPr>
            <w:r>
              <w:rPr>
                <w:sz w:val="18"/>
                <w:szCs w:val="18"/>
              </w:rPr>
              <w:t>49 100</w:t>
            </w:r>
          </w:p>
        </w:tc>
        <w:tc>
          <w:tcPr>
            <w:tcW w:w="1270" w:type="dxa"/>
          </w:tcPr>
          <w:p w14:paraId="26EC8677" w14:textId="77777777" w:rsidR="000D0382" w:rsidRPr="007A5C19" w:rsidRDefault="000D0382" w:rsidP="008C2115">
            <w:pPr>
              <w:jc w:val="right"/>
              <w:rPr>
                <w:sz w:val="18"/>
                <w:szCs w:val="18"/>
              </w:rPr>
            </w:pPr>
            <w:r>
              <w:rPr>
                <w:sz w:val="18"/>
                <w:szCs w:val="18"/>
              </w:rPr>
              <w:t>59 411</w:t>
            </w:r>
          </w:p>
        </w:tc>
      </w:tr>
      <w:tr w:rsidR="000D0382" w:rsidRPr="007A5C19" w14:paraId="56DB79F5" w14:textId="77777777" w:rsidTr="008C2115">
        <w:tc>
          <w:tcPr>
            <w:tcW w:w="4015" w:type="dxa"/>
          </w:tcPr>
          <w:p w14:paraId="26CA8727" w14:textId="77777777" w:rsidR="000D0382" w:rsidRPr="007A5C19" w:rsidRDefault="000D0382" w:rsidP="008C2115">
            <w:pPr>
              <w:rPr>
                <w:sz w:val="18"/>
                <w:szCs w:val="18"/>
              </w:rPr>
            </w:pPr>
            <w:proofErr w:type="spellStart"/>
            <w:r>
              <w:rPr>
                <w:sz w:val="18"/>
                <w:szCs w:val="18"/>
              </w:rPr>
              <w:t>Switche</w:t>
            </w:r>
            <w:proofErr w:type="spellEnd"/>
            <w:r>
              <w:rPr>
                <w:sz w:val="18"/>
                <w:szCs w:val="18"/>
              </w:rPr>
              <w:t xml:space="preserve"> HPE 5710 (JL585A)</w:t>
            </w:r>
          </w:p>
        </w:tc>
        <w:tc>
          <w:tcPr>
            <w:tcW w:w="702" w:type="dxa"/>
          </w:tcPr>
          <w:p w14:paraId="42AF9AFD" w14:textId="77777777" w:rsidR="000D0382" w:rsidRPr="007A5C19" w:rsidRDefault="000D0382" w:rsidP="008C2115">
            <w:pPr>
              <w:jc w:val="center"/>
              <w:rPr>
                <w:sz w:val="18"/>
                <w:szCs w:val="18"/>
              </w:rPr>
            </w:pPr>
            <w:r>
              <w:rPr>
                <w:sz w:val="18"/>
                <w:szCs w:val="18"/>
              </w:rPr>
              <w:t>2</w:t>
            </w:r>
          </w:p>
        </w:tc>
        <w:tc>
          <w:tcPr>
            <w:tcW w:w="1834" w:type="dxa"/>
          </w:tcPr>
          <w:p w14:paraId="65D9C21C" w14:textId="77777777" w:rsidR="000D0382" w:rsidRPr="007A5C19" w:rsidRDefault="000D0382" w:rsidP="008C2115">
            <w:pPr>
              <w:rPr>
                <w:sz w:val="18"/>
                <w:szCs w:val="18"/>
              </w:rPr>
            </w:pPr>
            <w:r w:rsidRPr="00BD20A5">
              <w:rPr>
                <w:sz w:val="18"/>
                <w:szCs w:val="18"/>
              </w:rPr>
              <w:t>CN91KFS04F, CN91KFS04X</w:t>
            </w:r>
          </w:p>
        </w:tc>
        <w:tc>
          <w:tcPr>
            <w:tcW w:w="1241" w:type="dxa"/>
          </w:tcPr>
          <w:p w14:paraId="6DF8A315" w14:textId="77777777" w:rsidR="000D0382" w:rsidRPr="007A5C19" w:rsidRDefault="000D0382" w:rsidP="008C2115">
            <w:pPr>
              <w:jc w:val="right"/>
              <w:rPr>
                <w:sz w:val="18"/>
                <w:szCs w:val="18"/>
              </w:rPr>
            </w:pPr>
            <w:r>
              <w:rPr>
                <w:sz w:val="18"/>
                <w:szCs w:val="18"/>
              </w:rPr>
              <w:t>25 200</w:t>
            </w:r>
          </w:p>
        </w:tc>
        <w:tc>
          <w:tcPr>
            <w:tcW w:w="1270" w:type="dxa"/>
          </w:tcPr>
          <w:p w14:paraId="76954095" w14:textId="77777777" w:rsidR="000D0382" w:rsidRPr="007A5C19" w:rsidRDefault="000D0382" w:rsidP="008C2115">
            <w:pPr>
              <w:jc w:val="right"/>
              <w:rPr>
                <w:sz w:val="18"/>
                <w:szCs w:val="18"/>
              </w:rPr>
            </w:pPr>
            <w:r>
              <w:rPr>
                <w:sz w:val="18"/>
                <w:szCs w:val="18"/>
              </w:rPr>
              <w:t>30 492</w:t>
            </w:r>
          </w:p>
        </w:tc>
      </w:tr>
      <w:tr w:rsidR="000D0382" w:rsidRPr="007A5C19" w14:paraId="67D0A128" w14:textId="77777777" w:rsidTr="008C2115">
        <w:tc>
          <w:tcPr>
            <w:tcW w:w="4015" w:type="dxa"/>
          </w:tcPr>
          <w:p w14:paraId="3CE28026" w14:textId="77777777" w:rsidR="000D0382" w:rsidRDefault="000D0382" w:rsidP="008C2115">
            <w:pPr>
              <w:rPr>
                <w:sz w:val="18"/>
                <w:szCs w:val="18"/>
              </w:rPr>
            </w:pPr>
            <w:proofErr w:type="spellStart"/>
            <w:r>
              <w:rPr>
                <w:sz w:val="18"/>
                <w:szCs w:val="18"/>
              </w:rPr>
              <w:t>Switche</w:t>
            </w:r>
            <w:proofErr w:type="spellEnd"/>
            <w:r>
              <w:rPr>
                <w:sz w:val="18"/>
                <w:szCs w:val="18"/>
              </w:rPr>
              <w:t xml:space="preserve"> HPE 5710 (JL587A)</w:t>
            </w:r>
          </w:p>
        </w:tc>
        <w:tc>
          <w:tcPr>
            <w:tcW w:w="702" w:type="dxa"/>
          </w:tcPr>
          <w:p w14:paraId="585B0AF8" w14:textId="77777777" w:rsidR="000D0382" w:rsidRDefault="000D0382" w:rsidP="008C2115">
            <w:pPr>
              <w:jc w:val="center"/>
              <w:rPr>
                <w:sz w:val="18"/>
                <w:szCs w:val="18"/>
              </w:rPr>
            </w:pPr>
            <w:r>
              <w:rPr>
                <w:sz w:val="18"/>
                <w:szCs w:val="18"/>
              </w:rPr>
              <w:t>2</w:t>
            </w:r>
          </w:p>
        </w:tc>
        <w:tc>
          <w:tcPr>
            <w:tcW w:w="1834" w:type="dxa"/>
          </w:tcPr>
          <w:p w14:paraId="37C0ABC7" w14:textId="77777777" w:rsidR="000D0382" w:rsidRPr="00BD20A5" w:rsidRDefault="000D0382" w:rsidP="008C2115">
            <w:pPr>
              <w:rPr>
                <w:sz w:val="18"/>
                <w:szCs w:val="18"/>
              </w:rPr>
            </w:pPr>
            <w:r w:rsidRPr="008C5020">
              <w:rPr>
                <w:sz w:val="18"/>
                <w:szCs w:val="18"/>
              </w:rPr>
              <w:t>CN96KFV015, CN96KFV017</w:t>
            </w:r>
          </w:p>
        </w:tc>
        <w:tc>
          <w:tcPr>
            <w:tcW w:w="1241" w:type="dxa"/>
          </w:tcPr>
          <w:p w14:paraId="758AC968" w14:textId="77777777" w:rsidR="000D0382" w:rsidRPr="007A5C19" w:rsidRDefault="000D0382" w:rsidP="008C2115">
            <w:pPr>
              <w:jc w:val="right"/>
              <w:rPr>
                <w:sz w:val="18"/>
                <w:szCs w:val="18"/>
              </w:rPr>
            </w:pPr>
            <w:r>
              <w:rPr>
                <w:sz w:val="18"/>
                <w:szCs w:val="18"/>
              </w:rPr>
              <w:t>25 200</w:t>
            </w:r>
          </w:p>
        </w:tc>
        <w:tc>
          <w:tcPr>
            <w:tcW w:w="1270" w:type="dxa"/>
          </w:tcPr>
          <w:p w14:paraId="685D8BFF" w14:textId="77777777" w:rsidR="000D0382" w:rsidRPr="007A5C19" w:rsidRDefault="000D0382" w:rsidP="008C2115">
            <w:pPr>
              <w:jc w:val="right"/>
              <w:rPr>
                <w:sz w:val="18"/>
                <w:szCs w:val="18"/>
              </w:rPr>
            </w:pPr>
            <w:r>
              <w:rPr>
                <w:sz w:val="18"/>
                <w:szCs w:val="18"/>
              </w:rPr>
              <w:t>30 492</w:t>
            </w:r>
          </w:p>
        </w:tc>
      </w:tr>
      <w:tr w:rsidR="000D0382" w:rsidRPr="007A5C19" w14:paraId="7D474F9C" w14:textId="77777777" w:rsidTr="008C2115">
        <w:tc>
          <w:tcPr>
            <w:tcW w:w="4015" w:type="dxa"/>
          </w:tcPr>
          <w:p w14:paraId="49C36E79" w14:textId="77777777" w:rsidR="000D0382" w:rsidRPr="007A5C19" w:rsidRDefault="000D0382" w:rsidP="008C2115">
            <w:pPr>
              <w:rPr>
                <w:sz w:val="18"/>
                <w:szCs w:val="18"/>
              </w:rPr>
            </w:pPr>
            <w:proofErr w:type="spellStart"/>
            <w:r>
              <w:rPr>
                <w:sz w:val="18"/>
                <w:szCs w:val="18"/>
              </w:rPr>
              <w:t>Switche</w:t>
            </w:r>
            <w:proofErr w:type="spellEnd"/>
            <w:r>
              <w:rPr>
                <w:sz w:val="18"/>
                <w:szCs w:val="18"/>
              </w:rPr>
              <w:t xml:space="preserve"> HPE 5130 (JG932A)</w:t>
            </w:r>
          </w:p>
        </w:tc>
        <w:tc>
          <w:tcPr>
            <w:tcW w:w="702" w:type="dxa"/>
          </w:tcPr>
          <w:p w14:paraId="6971E3DB" w14:textId="77777777" w:rsidR="000D0382" w:rsidRPr="007A5C19" w:rsidRDefault="000D0382" w:rsidP="008C2115">
            <w:pPr>
              <w:jc w:val="center"/>
              <w:rPr>
                <w:sz w:val="18"/>
                <w:szCs w:val="18"/>
              </w:rPr>
            </w:pPr>
            <w:r>
              <w:rPr>
                <w:sz w:val="18"/>
                <w:szCs w:val="18"/>
              </w:rPr>
              <w:t>2</w:t>
            </w:r>
          </w:p>
        </w:tc>
        <w:tc>
          <w:tcPr>
            <w:tcW w:w="1834" w:type="dxa"/>
          </w:tcPr>
          <w:p w14:paraId="513F48D6" w14:textId="77777777" w:rsidR="000D0382" w:rsidRPr="007A5C19" w:rsidRDefault="000D0382" w:rsidP="008C2115">
            <w:pPr>
              <w:rPr>
                <w:sz w:val="18"/>
                <w:szCs w:val="18"/>
              </w:rPr>
            </w:pPr>
            <w:r w:rsidRPr="00BD20A5">
              <w:rPr>
                <w:sz w:val="18"/>
                <w:szCs w:val="18"/>
              </w:rPr>
              <w:t>CN97GPV0WS, CN97GPV017</w:t>
            </w:r>
          </w:p>
        </w:tc>
        <w:tc>
          <w:tcPr>
            <w:tcW w:w="1241" w:type="dxa"/>
          </w:tcPr>
          <w:p w14:paraId="03DA1263" w14:textId="77777777" w:rsidR="000D0382" w:rsidRPr="007A5C19" w:rsidRDefault="000D0382" w:rsidP="008C2115">
            <w:pPr>
              <w:jc w:val="right"/>
              <w:rPr>
                <w:sz w:val="18"/>
                <w:szCs w:val="18"/>
              </w:rPr>
            </w:pPr>
            <w:r>
              <w:rPr>
                <w:sz w:val="18"/>
                <w:szCs w:val="18"/>
              </w:rPr>
              <w:t>25 200</w:t>
            </w:r>
          </w:p>
        </w:tc>
        <w:tc>
          <w:tcPr>
            <w:tcW w:w="1270" w:type="dxa"/>
          </w:tcPr>
          <w:p w14:paraId="60000EDE" w14:textId="77777777" w:rsidR="000D0382" w:rsidRPr="007A5C19" w:rsidRDefault="000D0382" w:rsidP="008C2115">
            <w:pPr>
              <w:jc w:val="right"/>
              <w:rPr>
                <w:sz w:val="18"/>
                <w:szCs w:val="18"/>
              </w:rPr>
            </w:pPr>
            <w:r>
              <w:rPr>
                <w:sz w:val="18"/>
                <w:szCs w:val="18"/>
              </w:rPr>
              <w:t>30 492</w:t>
            </w:r>
          </w:p>
        </w:tc>
      </w:tr>
      <w:tr w:rsidR="000D0382" w:rsidRPr="007A5C19" w14:paraId="2EB5705E" w14:textId="77777777" w:rsidTr="008C2115">
        <w:tc>
          <w:tcPr>
            <w:tcW w:w="4015" w:type="dxa"/>
          </w:tcPr>
          <w:p w14:paraId="33C60244" w14:textId="77777777" w:rsidR="000D0382" w:rsidRPr="007A5C19" w:rsidRDefault="000D0382" w:rsidP="008C2115">
            <w:pPr>
              <w:rPr>
                <w:sz w:val="18"/>
                <w:szCs w:val="18"/>
              </w:rPr>
            </w:pPr>
            <w:r>
              <w:rPr>
                <w:sz w:val="18"/>
                <w:szCs w:val="18"/>
              </w:rPr>
              <w:t xml:space="preserve">Firewall </w:t>
            </w:r>
            <w:proofErr w:type="spellStart"/>
            <w:r>
              <w:rPr>
                <w:sz w:val="18"/>
                <w:szCs w:val="18"/>
              </w:rPr>
              <w:t>Fortinet</w:t>
            </w:r>
            <w:proofErr w:type="spellEnd"/>
            <w:r>
              <w:rPr>
                <w:sz w:val="18"/>
                <w:szCs w:val="18"/>
              </w:rPr>
              <w:t xml:space="preserve"> FG-201E, </w:t>
            </w:r>
            <w:proofErr w:type="spellStart"/>
            <w:r>
              <w:rPr>
                <w:sz w:val="18"/>
                <w:szCs w:val="18"/>
              </w:rPr>
              <w:t>Ent</w:t>
            </w:r>
            <w:proofErr w:type="spellEnd"/>
            <w:r>
              <w:rPr>
                <w:sz w:val="18"/>
                <w:szCs w:val="18"/>
              </w:rPr>
              <w:t xml:space="preserve"> </w:t>
            </w:r>
            <w:proofErr w:type="spellStart"/>
            <w:r>
              <w:rPr>
                <w:sz w:val="18"/>
                <w:szCs w:val="18"/>
              </w:rPr>
              <w:t>Protection</w:t>
            </w:r>
            <w:proofErr w:type="spellEnd"/>
          </w:p>
        </w:tc>
        <w:tc>
          <w:tcPr>
            <w:tcW w:w="702" w:type="dxa"/>
          </w:tcPr>
          <w:p w14:paraId="4E51C870" w14:textId="77777777" w:rsidR="000D0382" w:rsidRPr="007A5C19" w:rsidRDefault="000D0382" w:rsidP="008C2115">
            <w:pPr>
              <w:jc w:val="center"/>
              <w:rPr>
                <w:sz w:val="18"/>
                <w:szCs w:val="18"/>
              </w:rPr>
            </w:pPr>
            <w:r>
              <w:rPr>
                <w:sz w:val="18"/>
                <w:szCs w:val="18"/>
              </w:rPr>
              <w:t>2</w:t>
            </w:r>
          </w:p>
        </w:tc>
        <w:tc>
          <w:tcPr>
            <w:tcW w:w="1834" w:type="dxa"/>
          </w:tcPr>
          <w:p w14:paraId="32835372" w14:textId="77777777" w:rsidR="000D0382" w:rsidRPr="007A5C19" w:rsidRDefault="000D0382" w:rsidP="008C2115">
            <w:pPr>
              <w:rPr>
                <w:sz w:val="18"/>
                <w:szCs w:val="18"/>
              </w:rPr>
            </w:pPr>
            <w:r w:rsidRPr="00913DFD">
              <w:rPr>
                <w:sz w:val="18"/>
                <w:szCs w:val="18"/>
              </w:rPr>
              <w:t>FG201ETK19901827, FG201ETK19901694</w:t>
            </w:r>
          </w:p>
        </w:tc>
        <w:tc>
          <w:tcPr>
            <w:tcW w:w="1241" w:type="dxa"/>
          </w:tcPr>
          <w:p w14:paraId="7324FF52" w14:textId="77777777" w:rsidR="000D0382" w:rsidRPr="007A5C19" w:rsidRDefault="000D0382" w:rsidP="008C2115">
            <w:pPr>
              <w:jc w:val="right"/>
              <w:rPr>
                <w:sz w:val="18"/>
                <w:szCs w:val="18"/>
              </w:rPr>
            </w:pPr>
            <w:r>
              <w:rPr>
                <w:sz w:val="18"/>
                <w:szCs w:val="18"/>
              </w:rPr>
              <w:t>137 600</w:t>
            </w:r>
          </w:p>
        </w:tc>
        <w:tc>
          <w:tcPr>
            <w:tcW w:w="1270" w:type="dxa"/>
          </w:tcPr>
          <w:p w14:paraId="6D63F4DB" w14:textId="77777777" w:rsidR="000D0382" w:rsidRPr="007A5C19" w:rsidRDefault="000D0382" w:rsidP="008C2115">
            <w:pPr>
              <w:jc w:val="right"/>
              <w:rPr>
                <w:sz w:val="18"/>
                <w:szCs w:val="18"/>
              </w:rPr>
            </w:pPr>
            <w:r>
              <w:rPr>
                <w:sz w:val="18"/>
                <w:szCs w:val="18"/>
              </w:rPr>
              <w:t>166 496</w:t>
            </w:r>
          </w:p>
        </w:tc>
      </w:tr>
      <w:tr w:rsidR="000D0382" w:rsidRPr="007A5C19" w14:paraId="07503E5C" w14:textId="77777777" w:rsidTr="008C2115">
        <w:tc>
          <w:tcPr>
            <w:tcW w:w="4015" w:type="dxa"/>
          </w:tcPr>
          <w:p w14:paraId="01A494E7" w14:textId="77777777" w:rsidR="000D0382" w:rsidRPr="007A5C19" w:rsidRDefault="000D0382" w:rsidP="008C2115">
            <w:pPr>
              <w:rPr>
                <w:sz w:val="18"/>
                <w:szCs w:val="18"/>
              </w:rPr>
            </w:pPr>
            <w:proofErr w:type="spellStart"/>
            <w:r w:rsidRPr="00F50710">
              <w:rPr>
                <w:sz w:val="18"/>
                <w:szCs w:val="18"/>
              </w:rPr>
              <w:t>Imprivata</w:t>
            </w:r>
            <w:proofErr w:type="spellEnd"/>
            <w:r w:rsidRPr="00F50710">
              <w:rPr>
                <w:sz w:val="18"/>
                <w:szCs w:val="18"/>
              </w:rPr>
              <w:t xml:space="preserve"> </w:t>
            </w:r>
            <w:proofErr w:type="spellStart"/>
            <w:r w:rsidRPr="00F50710">
              <w:rPr>
                <w:sz w:val="18"/>
                <w:szCs w:val="18"/>
              </w:rPr>
              <w:t>OneSign</w:t>
            </w:r>
            <w:proofErr w:type="spellEnd"/>
            <w:r w:rsidRPr="00F50710">
              <w:rPr>
                <w:sz w:val="18"/>
                <w:szCs w:val="18"/>
              </w:rPr>
              <w:t xml:space="preserve"> SSO+A</w:t>
            </w:r>
            <w:r>
              <w:rPr>
                <w:sz w:val="18"/>
                <w:szCs w:val="18"/>
              </w:rPr>
              <w:t xml:space="preserve">M+VDA </w:t>
            </w:r>
            <w:proofErr w:type="spellStart"/>
            <w:r w:rsidRPr="00F50710">
              <w:rPr>
                <w:sz w:val="18"/>
                <w:szCs w:val="18"/>
              </w:rPr>
              <w:t>client</w:t>
            </w:r>
            <w:proofErr w:type="spellEnd"/>
          </w:p>
        </w:tc>
        <w:tc>
          <w:tcPr>
            <w:tcW w:w="702" w:type="dxa"/>
          </w:tcPr>
          <w:p w14:paraId="21F111B9" w14:textId="77777777" w:rsidR="000D0382" w:rsidRPr="007A5C19" w:rsidRDefault="000D0382" w:rsidP="008C2115">
            <w:pPr>
              <w:jc w:val="center"/>
              <w:rPr>
                <w:sz w:val="18"/>
                <w:szCs w:val="18"/>
              </w:rPr>
            </w:pPr>
            <w:r>
              <w:rPr>
                <w:sz w:val="18"/>
                <w:szCs w:val="18"/>
              </w:rPr>
              <w:t>535</w:t>
            </w:r>
          </w:p>
        </w:tc>
        <w:tc>
          <w:tcPr>
            <w:tcW w:w="1834" w:type="dxa"/>
          </w:tcPr>
          <w:p w14:paraId="3841BBB4" w14:textId="77777777" w:rsidR="000D0382" w:rsidRPr="007A5C19" w:rsidRDefault="000D0382" w:rsidP="008C2115">
            <w:pPr>
              <w:rPr>
                <w:sz w:val="18"/>
                <w:szCs w:val="18"/>
              </w:rPr>
            </w:pPr>
            <w:r>
              <w:rPr>
                <w:sz w:val="18"/>
                <w:szCs w:val="18"/>
              </w:rPr>
              <w:t>-</w:t>
            </w:r>
          </w:p>
        </w:tc>
        <w:tc>
          <w:tcPr>
            <w:tcW w:w="1241" w:type="dxa"/>
          </w:tcPr>
          <w:p w14:paraId="4CCAB108" w14:textId="77777777" w:rsidR="000D0382" w:rsidRPr="007A5C19" w:rsidRDefault="000D0382" w:rsidP="008C2115">
            <w:pPr>
              <w:jc w:val="right"/>
              <w:rPr>
                <w:sz w:val="18"/>
                <w:szCs w:val="18"/>
              </w:rPr>
            </w:pPr>
            <w:r>
              <w:rPr>
                <w:sz w:val="18"/>
                <w:szCs w:val="18"/>
              </w:rPr>
              <w:t>283 550</w:t>
            </w:r>
          </w:p>
        </w:tc>
        <w:tc>
          <w:tcPr>
            <w:tcW w:w="1270" w:type="dxa"/>
          </w:tcPr>
          <w:p w14:paraId="16F670C0" w14:textId="77777777" w:rsidR="000D0382" w:rsidRPr="007A5C19" w:rsidRDefault="000D0382" w:rsidP="008C2115">
            <w:pPr>
              <w:jc w:val="right"/>
              <w:rPr>
                <w:sz w:val="18"/>
                <w:szCs w:val="18"/>
              </w:rPr>
            </w:pPr>
            <w:r>
              <w:rPr>
                <w:sz w:val="18"/>
                <w:szCs w:val="18"/>
              </w:rPr>
              <w:t>343 095,50</w:t>
            </w:r>
          </w:p>
        </w:tc>
      </w:tr>
      <w:tr w:rsidR="000D0382" w:rsidRPr="007A5C19" w14:paraId="3C26BA56" w14:textId="77777777" w:rsidTr="008C2115">
        <w:tc>
          <w:tcPr>
            <w:tcW w:w="4015" w:type="dxa"/>
          </w:tcPr>
          <w:p w14:paraId="2C750346" w14:textId="77777777" w:rsidR="000D0382" w:rsidRPr="007A5C19" w:rsidRDefault="000D0382" w:rsidP="008C2115">
            <w:pPr>
              <w:rPr>
                <w:sz w:val="18"/>
                <w:szCs w:val="18"/>
              </w:rPr>
            </w:pPr>
            <w:proofErr w:type="spellStart"/>
            <w:r w:rsidRPr="00F50710">
              <w:rPr>
                <w:sz w:val="18"/>
                <w:szCs w:val="18"/>
              </w:rPr>
              <w:t>Citrix</w:t>
            </w:r>
            <w:proofErr w:type="spellEnd"/>
            <w:r w:rsidRPr="00F50710">
              <w:rPr>
                <w:sz w:val="18"/>
                <w:szCs w:val="18"/>
              </w:rPr>
              <w:t xml:space="preserve"> </w:t>
            </w:r>
            <w:proofErr w:type="spellStart"/>
            <w:r w:rsidRPr="00F50710">
              <w:rPr>
                <w:sz w:val="18"/>
                <w:szCs w:val="18"/>
              </w:rPr>
              <w:t>Virtual</w:t>
            </w:r>
            <w:proofErr w:type="spellEnd"/>
            <w:r w:rsidRPr="00F50710">
              <w:rPr>
                <w:sz w:val="18"/>
                <w:szCs w:val="18"/>
              </w:rPr>
              <w:t xml:space="preserve"> </w:t>
            </w:r>
            <w:proofErr w:type="spellStart"/>
            <w:r w:rsidRPr="00F50710">
              <w:rPr>
                <w:sz w:val="18"/>
                <w:szCs w:val="18"/>
              </w:rPr>
              <w:t>Apps</w:t>
            </w:r>
            <w:proofErr w:type="spellEnd"/>
            <w:r w:rsidRPr="00F50710">
              <w:rPr>
                <w:sz w:val="18"/>
                <w:szCs w:val="18"/>
              </w:rPr>
              <w:t xml:space="preserve"> and </w:t>
            </w:r>
            <w:proofErr w:type="spellStart"/>
            <w:r w:rsidRPr="00F50710">
              <w:rPr>
                <w:sz w:val="18"/>
                <w:szCs w:val="18"/>
              </w:rPr>
              <w:t>Desktops</w:t>
            </w:r>
            <w:proofErr w:type="spellEnd"/>
            <w:r w:rsidRPr="00F50710">
              <w:rPr>
                <w:sz w:val="18"/>
                <w:szCs w:val="18"/>
              </w:rPr>
              <w:t xml:space="preserve"> </w:t>
            </w:r>
            <w:proofErr w:type="spellStart"/>
            <w:r w:rsidRPr="00F50710">
              <w:rPr>
                <w:sz w:val="18"/>
                <w:szCs w:val="18"/>
              </w:rPr>
              <w:t>Advanced</w:t>
            </w:r>
            <w:proofErr w:type="spellEnd"/>
            <w:r w:rsidRPr="00F50710">
              <w:rPr>
                <w:sz w:val="18"/>
                <w:szCs w:val="18"/>
              </w:rPr>
              <w:t xml:space="preserve"> </w:t>
            </w:r>
            <w:proofErr w:type="spellStart"/>
            <w:r w:rsidRPr="00F50710">
              <w:rPr>
                <w:sz w:val="18"/>
                <w:szCs w:val="18"/>
              </w:rPr>
              <w:t>Edition</w:t>
            </w:r>
            <w:proofErr w:type="spellEnd"/>
          </w:p>
        </w:tc>
        <w:tc>
          <w:tcPr>
            <w:tcW w:w="702" w:type="dxa"/>
          </w:tcPr>
          <w:p w14:paraId="200B6295" w14:textId="77777777" w:rsidR="000D0382" w:rsidRPr="007A5C19" w:rsidRDefault="000D0382" w:rsidP="008C2115">
            <w:pPr>
              <w:jc w:val="center"/>
              <w:rPr>
                <w:sz w:val="18"/>
                <w:szCs w:val="18"/>
              </w:rPr>
            </w:pPr>
            <w:r>
              <w:rPr>
                <w:sz w:val="18"/>
                <w:szCs w:val="18"/>
              </w:rPr>
              <w:t>430</w:t>
            </w:r>
          </w:p>
        </w:tc>
        <w:tc>
          <w:tcPr>
            <w:tcW w:w="1834" w:type="dxa"/>
          </w:tcPr>
          <w:p w14:paraId="6FD1B2E9" w14:textId="77777777" w:rsidR="000D0382" w:rsidRPr="007A5C19" w:rsidRDefault="000D0382" w:rsidP="008C2115">
            <w:pPr>
              <w:rPr>
                <w:sz w:val="18"/>
                <w:szCs w:val="18"/>
              </w:rPr>
            </w:pPr>
            <w:r>
              <w:rPr>
                <w:sz w:val="18"/>
                <w:szCs w:val="18"/>
              </w:rPr>
              <w:t>-</w:t>
            </w:r>
          </w:p>
        </w:tc>
        <w:tc>
          <w:tcPr>
            <w:tcW w:w="1241" w:type="dxa"/>
          </w:tcPr>
          <w:p w14:paraId="5AC98B1B" w14:textId="77777777" w:rsidR="000D0382" w:rsidRPr="007A5C19" w:rsidRDefault="000D0382" w:rsidP="008C2115">
            <w:pPr>
              <w:jc w:val="right"/>
              <w:rPr>
                <w:sz w:val="18"/>
                <w:szCs w:val="18"/>
              </w:rPr>
            </w:pPr>
            <w:r>
              <w:rPr>
                <w:sz w:val="18"/>
                <w:szCs w:val="18"/>
              </w:rPr>
              <w:t>404 200</w:t>
            </w:r>
          </w:p>
        </w:tc>
        <w:tc>
          <w:tcPr>
            <w:tcW w:w="1270" w:type="dxa"/>
          </w:tcPr>
          <w:p w14:paraId="00EA6B65" w14:textId="77777777" w:rsidR="000D0382" w:rsidRPr="007A5C19" w:rsidRDefault="000D0382" w:rsidP="008C2115">
            <w:pPr>
              <w:jc w:val="right"/>
              <w:rPr>
                <w:sz w:val="18"/>
                <w:szCs w:val="18"/>
              </w:rPr>
            </w:pPr>
            <w:r>
              <w:rPr>
                <w:sz w:val="18"/>
                <w:szCs w:val="18"/>
              </w:rPr>
              <w:t>489 082</w:t>
            </w:r>
          </w:p>
        </w:tc>
      </w:tr>
      <w:tr w:rsidR="000D0382" w:rsidRPr="007A5C19" w14:paraId="04E00B6F" w14:textId="77777777" w:rsidTr="008C2115">
        <w:tc>
          <w:tcPr>
            <w:tcW w:w="4015" w:type="dxa"/>
          </w:tcPr>
          <w:p w14:paraId="34C75B5F" w14:textId="77777777" w:rsidR="000D0382" w:rsidRPr="007A5C19" w:rsidRDefault="000D0382" w:rsidP="008C2115">
            <w:pPr>
              <w:tabs>
                <w:tab w:val="left" w:pos="2467"/>
              </w:tabs>
              <w:rPr>
                <w:sz w:val="18"/>
                <w:szCs w:val="18"/>
              </w:rPr>
            </w:pPr>
            <w:r w:rsidRPr="00F50710">
              <w:rPr>
                <w:sz w:val="18"/>
                <w:szCs w:val="18"/>
              </w:rPr>
              <w:t>AC Identita Standard (</w:t>
            </w:r>
            <w:proofErr w:type="spellStart"/>
            <w:r w:rsidRPr="00F50710">
              <w:rPr>
                <w:sz w:val="18"/>
                <w:szCs w:val="18"/>
              </w:rPr>
              <w:t>IdM</w:t>
            </w:r>
            <w:proofErr w:type="spellEnd"/>
            <w:r w:rsidRPr="00F50710">
              <w:rPr>
                <w:sz w:val="18"/>
                <w:szCs w:val="18"/>
              </w:rPr>
              <w:t>)</w:t>
            </w:r>
            <w:r>
              <w:rPr>
                <w:sz w:val="18"/>
                <w:szCs w:val="18"/>
              </w:rPr>
              <w:t xml:space="preserve"> vč. 7 konektorů</w:t>
            </w:r>
          </w:p>
        </w:tc>
        <w:tc>
          <w:tcPr>
            <w:tcW w:w="702" w:type="dxa"/>
          </w:tcPr>
          <w:p w14:paraId="5F09208E" w14:textId="77777777" w:rsidR="000D0382" w:rsidRPr="007A5C19" w:rsidRDefault="000D0382" w:rsidP="008C2115">
            <w:pPr>
              <w:jc w:val="center"/>
              <w:rPr>
                <w:sz w:val="18"/>
                <w:szCs w:val="18"/>
              </w:rPr>
            </w:pPr>
            <w:r>
              <w:rPr>
                <w:sz w:val="18"/>
                <w:szCs w:val="18"/>
              </w:rPr>
              <w:t>1</w:t>
            </w:r>
          </w:p>
        </w:tc>
        <w:tc>
          <w:tcPr>
            <w:tcW w:w="1834" w:type="dxa"/>
          </w:tcPr>
          <w:p w14:paraId="7C32C7A4" w14:textId="77777777" w:rsidR="000D0382" w:rsidRPr="007A5C19" w:rsidRDefault="000D0382" w:rsidP="008C2115">
            <w:pPr>
              <w:rPr>
                <w:sz w:val="18"/>
                <w:szCs w:val="18"/>
              </w:rPr>
            </w:pPr>
            <w:r>
              <w:rPr>
                <w:sz w:val="18"/>
                <w:szCs w:val="18"/>
              </w:rPr>
              <w:t>-</w:t>
            </w:r>
          </w:p>
        </w:tc>
        <w:tc>
          <w:tcPr>
            <w:tcW w:w="1241" w:type="dxa"/>
          </w:tcPr>
          <w:p w14:paraId="4321D989" w14:textId="77777777" w:rsidR="000D0382" w:rsidRPr="007A5C19" w:rsidRDefault="000D0382" w:rsidP="008C2115">
            <w:pPr>
              <w:jc w:val="right"/>
              <w:rPr>
                <w:sz w:val="18"/>
                <w:szCs w:val="18"/>
              </w:rPr>
            </w:pPr>
            <w:r>
              <w:rPr>
                <w:sz w:val="18"/>
                <w:szCs w:val="18"/>
              </w:rPr>
              <w:t>136 000</w:t>
            </w:r>
          </w:p>
        </w:tc>
        <w:tc>
          <w:tcPr>
            <w:tcW w:w="1270" w:type="dxa"/>
          </w:tcPr>
          <w:p w14:paraId="04A33976" w14:textId="77777777" w:rsidR="000D0382" w:rsidRPr="007A5C19" w:rsidRDefault="000D0382" w:rsidP="008C2115">
            <w:pPr>
              <w:jc w:val="right"/>
              <w:rPr>
                <w:sz w:val="18"/>
                <w:szCs w:val="18"/>
              </w:rPr>
            </w:pPr>
            <w:r>
              <w:rPr>
                <w:sz w:val="18"/>
                <w:szCs w:val="18"/>
              </w:rPr>
              <w:t>164 560</w:t>
            </w:r>
          </w:p>
        </w:tc>
      </w:tr>
      <w:tr w:rsidR="000D0382" w:rsidRPr="007A5C19" w14:paraId="0781775C" w14:textId="77777777" w:rsidTr="008C2115">
        <w:tc>
          <w:tcPr>
            <w:tcW w:w="4015" w:type="dxa"/>
          </w:tcPr>
          <w:p w14:paraId="22235135" w14:textId="77777777" w:rsidR="000D0382" w:rsidRPr="007A5C19" w:rsidRDefault="000D0382" w:rsidP="008C2115">
            <w:pPr>
              <w:rPr>
                <w:sz w:val="18"/>
                <w:szCs w:val="18"/>
              </w:rPr>
            </w:pPr>
            <w:proofErr w:type="spellStart"/>
            <w:r w:rsidRPr="00E03E1A">
              <w:rPr>
                <w:sz w:val="18"/>
                <w:szCs w:val="18"/>
              </w:rPr>
              <w:t>ObserveIT</w:t>
            </w:r>
            <w:proofErr w:type="spellEnd"/>
            <w:r w:rsidRPr="00E03E1A">
              <w:rPr>
                <w:sz w:val="18"/>
                <w:szCs w:val="18"/>
              </w:rPr>
              <w:t xml:space="preserve">, </w:t>
            </w:r>
            <w:proofErr w:type="spellStart"/>
            <w:r w:rsidRPr="00E03E1A">
              <w:rPr>
                <w:sz w:val="18"/>
                <w:szCs w:val="18"/>
              </w:rPr>
              <w:t>Application</w:t>
            </w:r>
            <w:proofErr w:type="spellEnd"/>
            <w:r w:rsidRPr="00E03E1A">
              <w:rPr>
                <w:sz w:val="18"/>
                <w:szCs w:val="18"/>
              </w:rPr>
              <w:t xml:space="preserve"> and Management Server Standard</w:t>
            </w:r>
            <w:r>
              <w:rPr>
                <w:sz w:val="18"/>
                <w:szCs w:val="18"/>
              </w:rPr>
              <w:t xml:space="preserve"> (20 agentů pro </w:t>
            </w:r>
            <w:proofErr w:type="spellStart"/>
            <w:r>
              <w:rPr>
                <w:sz w:val="18"/>
                <w:szCs w:val="18"/>
              </w:rPr>
              <w:t>Win</w:t>
            </w:r>
            <w:proofErr w:type="spellEnd"/>
            <w:r>
              <w:rPr>
                <w:sz w:val="18"/>
                <w:szCs w:val="18"/>
              </w:rPr>
              <w:t xml:space="preserve"> </w:t>
            </w:r>
            <w:proofErr w:type="spellStart"/>
            <w:r>
              <w:rPr>
                <w:sz w:val="18"/>
                <w:szCs w:val="18"/>
              </w:rPr>
              <w:t>srv</w:t>
            </w:r>
            <w:proofErr w:type="spellEnd"/>
            <w:r>
              <w:rPr>
                <w:sz w:val="18"/>
                <w:szCs w:val="18"/>
              </w:rPr>
              <w:t xml:space="preserve">, 50 agentů pro desktop, 1x </w:t>
            </w:r>
            <w:proofErr w:type="spellStart"/>
            <w:r>
              <w:rPr>
                <w:sz w:val="18"/>
                <w:szCs w:val="18"/>
              </w:rPr>
              <w:t>jump</w:t>
            </w:r>
            <w:proofErr w:type="spellEnd"/>
            <w:r>
              <w:rPr>
                <w:sz w:val="18"/>
                <w:szCs w:val="18"/>
              </w:rPr>
              <w:t xml:space="preserve"> server, 1x </w:t>
            </w:r>
            <w:proofErr w:type="spellStart"/>
            <w:r>
              <w:rPr>
                <w:sz w:val="18"/>
                <w:szCs w:val="18"/>
              </w:rPr>
              <w:t>Published</w:t>
            </w:r>
            <w:proofErr w:type="spellEnd"/>
            <w:r>
              <w:rPr>
                <w:sz w:val="18"/>
                <w:szCs w:val="18"/>
              </w:rPr>
              <w:t xml:space="preserve"> </w:t>
            </w:r>
            <w:proofErr w:type="spellStart"/>
            <w:r>
              <w:rPr>
                <w:sz w:val="18"/>
                <w:szCs w:val="18"/>
              </w:rPr>
              <w:t>App</w:t>
            </w:r>
            <w:proofErr w:type="spellEnd"/>
            <w:r>
              <w:rPr>
                <w:sz w:val="18"/>
                <w:szCs w:val="18"/>
              </w:rPr>
              <w:t xml:space="preserve"> </w:t>
            </w:r>
            <w:proofErr w:type="spellStart"/>
            <w:r>
              <w:rPr>
                <w:sz w:val="18"/>
                <w:szCs w:val="18"/>
              </w:rPr>
              <w:t>srv</w:t>
            </w:r>
            <w:proofErr w:type="spellEnd"/>
          </w:p>
        </w:tc>
        <w:tc>
          <w:tcPr>
            <w:tcW w:w="702" w:type="dxa"/>
          </w:tcPr>
          <w:p w14:paraId="3FEF145A" w14:textId="77777777" w:rsidR="000D0382" w:rsidRPr="007A5C19" w:rsidRDefault="000D0382" w:rsidP="008C2115">
            <w:pPr>
              <w:jc w:val="center"/>
              <w:rPr>
                <w:sz w:val="18"/>
                <w:szCs w:val="18"/>
              </w:rPr>
            </w:pPr>
            <w:r>
              <w:rPr>
                <w:sz w:val="18"/>
                <w:szCs w:val="18"/>
              </w:rPr>
              <w:t>1</w:t>
            </w:r>
          </w:p>
        </w:tc>
        <w:tc>
          <w:tcPr>
            <w:tcW w:w="1834" w:type="dxa"/>
          </w:tcPr>
          <w:p w14:paraId="51ECA014" w14:textId="77777777" w:rsidR="000D0382" w:rsidRPr="007A5C19" w:rsidRDefault="000D0382" w:rsidP="008C2115">
            <w:pPr>
              <w:rPr>
                <w:sz w:val="18"/>
                <w:szCs w:val="18"/>
              </w:rPr>
            </w:pPr>
            <w:r>
              <w:rPr>
                <w:sz w:val="18"/>
                <w:szCs w:val="18"/>
              </w:rPr>
              <w:t>-</w:t>
            </w:r>
          </w:p>
        </w:tc>
        <w:tc>
          <w:tcPr>
            <w:tcW w:w="1241" w:type="dxa"/>
          </w:tcPr>
          <w:p w14:paraId="7DC601DE" w14:textId="77777777" w:rsidR="000D0382" w:rsidRPr="007A5C19" w:rsidRDefault="000D0382" w:rsidP="008C2115">
            <w:pPr>
              <w:jc w:val="right"/>
              <w:rPr>
                <w:sz w:val="18"/>
                <w:szCs w:val="18"/>
              </w:rPr>
            </w:pPr>
            <w:r>
              <w:rPr>
                <w:sz w:val="18"/>
                <w:szCs w:val="18"/>
              </w:rPr>
              <w:t>138 200</w:t>
            </w:r>
          </w:p>
        </w:tc>
        <w:tc>
          <w:tcPr>
            <w:tcW w:w="1270" w:type="dxa"/>
          </w:tcPr>
          <w:p w14:paraId="3042A35A" w14:textId="77777777" w:rsidR="000D0382" w:rsidRPr="007A5C19" w:rsidRDefault="000D0382" w:rsidP="008C2115">
            <w:pPr>
              <w:jc w:val="right"/>
              <w:rPr>
                <w:sz w:val="18"/>
                <w:szCs w:val="18"/>
              </w:rPr>
            </w:pPr>
            <w:r>
              <w:rPr>
                <w:sz w:val="18"/>
                <w:szCs w:val="18"/>
              </w:rPr>
              <w:t>167 222</w:t>
            </w:r>
          </w:p>
        </w:tc>
      </w:tr>
      <w:tr w:rsidR="000D0382" w:rsidRPr="007A5C19" w14:paraId="0EAADCC7" w14:textId="77777777" w:rsidTr="008C2115">
        <w:tc>
          <w:tcPr>
            <w:tcW w:w="4015" w:type="dxa"/>
          </w:tcPr>
          <w:p w14:paraId="0CCCB8BA" w14:textId="77777777" w:rsidR="000D0382" w:rsidRPr="007A5C19" w:rsidRDefault="000D0382" w:rsidP="008C2115">
            <w:pPr>
              <w:rPr>
                <w:sz w:val="18"/>
                <w:szCs w:val="18"/>
              </w:rPr>
            </w:pPr>
            <w:r w:rsidRPr="008C0A68">
              <w:rPr>
                <w:sz w:val="18"/>
                <w:szCs w:val="18"/>
              </w:rPr>
              <w:t xml:space="preserve">ALVAO </w:t>
            </w:r>
            <w:proofErr w:type="spellStart"/>
            <w:r w:rsidRPr="008C0A68">
              <w:rPr>
                <w:sz w:val="18"/>
                <w:szCs w:val="18"/>
              </w:rPr>
              <w:t>Asset</w:t>
            </w:r>
            <w:proofErr w:type="spellEnd"/>
            <w:r w:rsidRPr="008C0A68">
              <w:rPr>
                <w:sz w:val="18"/>
                <w:szCs w:val="18"/>
              </w:rPr>
              <w:t xml:space="preserve"> Management pro 430 počítačů</w:t>
            </w:r>
          </w:p>
        </w:tc>
        <w:tc>
          <w:tcPr>
            <w:tcW w:w="702" w:type="dxa"/>
          </w:tcPr>
          <w:p w14:paraId="24D762CE" w14:textId="77777777" w:rsidR="000D0382" w:rsidRPr="007A5C19" w:rsidRDefault="000D0382" w:rsidP="008C2115">
            <w:pPr>
              <w:jc w:val="center"/>
              <w:rPr>
                <w:sz w:val="18"/>
                <w:szCs w:val="18"/>
              </w:rPr>
            </w:pPr>
            <w:r>
              <w:rPr>
                <w:sz w:val="18"/>
                <w:szCs w:val="18"/>
              </w:rPr>
              <w:t>1</w:t>
            </w:r>
          </w:p>
        </w:tc>
        <w:tc>
          <w:tcPr>
            <w:tcW w:w="1834" w:type="dxa"/>
          </w:tcPr>
          <w:p w14:paraId="75F64B41" w14:textId="77777777" w:rsidR="000D0382" w:rsidRPr="007A5C19" w:rsidRDefault="000D0382" w:rsidP="008C2115">
            <w:pPr>
              <w:rPr>
                <w:sz w:val="18"/>
                <w:szCs w:val="18"/>
              </w:rPr>
            </w:pPr>
            <w:r>
              <w:rPr>
                <w:sz w:val="18"/>
                <w:szCs w:val="18"/>
              </w:rPr>
              <w:t>-</w:t>
            </w:r>
          </w:p>
        </w:tc>
        <w:tc>
          <w:tcPr>
            <w:tcW w:w="1241" w:type="dxa"/>
          </w:tcPr>
          <w:p w14:paraId="04B1F554" w14:textId="77777777" w:rsidR="000D0382" w:rsidRPr="007A5C19" w:rsidRDefault="000D0382" w:rsidP="008C2115">
            <w:pPr>
              <w:jc w:val="right"/>
              <w:rPr>
                <w:sz w:val="18"/>
                <w:szCs w:val="18"/>
              </w:rPr>
            </w:pPr>
            <w:r>
              <w:rPr>
                <w:sz w:val="18"/>
                <w:szCs w:val="18"/>
              </w:rPr>
              <w:t>62 900</w:t>
            </w:r>
          </w:p>
        </w:tc>
        <w:tc>
          <w:tcPr>
            <w:tcW w:w="1270" w:type="dxa"/>
          </w:tcPr>
          <w:p w14:paraId="3A1D3C9B" w14:textId="77777777" w:rsidR="000D0382" w:rsidRPr="007A5C19" w:rsidRDefault="000D0382" w:rsidP="008C2115">
            <w:pPr>
              <w:jc w:val="right"/>
              <w:rPr>
                <w:sz w:val="18"/>
                <w:szCs w:val="18"/>
              </w:rPr>
            </w:pPr>
            <w:r>
              <w:rPr>
                <w:sz w:val="18"/>
                <w:szCs w:val="18"/>
              </w:rPr>
              <w:t>76 109</w:t>
            </w:r>
          </w:p>
        </w:tc>
      </w:tr>
      <w:tr w:rsidR="000D0382" w:rsidRPr="007A5C19" w14:paraId="09BA0502" w14:textId="77777777" w:rsidTr="008C2115">
        <w:tc>
          <w:tcPr>
            <w:tcW w:w="4015" w:type="dxa"/>
          </w:tcPr>
          <w:p w14:paraId="4BE4894C" w14:textId="77777777" w:rsidR="000D0382" w:rsidRPr="007A5C19" w:rsidRDefault="000D0382" w:rsidP="008C2115">
            <w:pPr>
              <w:rPr>
                <w:sz w:val="18"/>
                <w:szCs w:val="18"/>
              </w:rPr>
            </w:pPr>
            <w:r w:rsidRPr="008C0A68">
              <w:rPr>
                <w:sz w:val="18"/>
                <w:szCs w:val="18"/>
              </w:rPr>
              <w:t xml:space="preserve">ALVAO </w:t>
            </w:r>
            <w:proofErr w:type="spellStart"/>
            <w:r w:rsidRPr="008C0A68">
              <w:rPr>
                <w:sz w:val="18"/>
                <w:szCs w:val="18"/>
              </w:rPr>
              <w:t>Service</w:t>
            </w:r>
            <w:proofErr w:type="spellEnd"/>
            <w:r w:rsidRPr="008C0A68">
              <w:rPr>
                <w:sz w:val="18"/>
                <w:szCs w:val="18"/>
              </w:rPr>
              <w:t xml:space="preserve"> </w:t>
            </w:r>
            <w:proofErr w:type="spellStart"/>
            <w:r w:rsidRPr="008C0A68">
              <w:rPr>
                <w:sz w:val="18"/>
                <w:szCs w:val="18"/>
              </w:rPr>
              <w:t>Desk</w:t>
            </w:r>
            <w:proofErr w:type="spellEnd"/>
            <w:r w:rsidRPr="008C0A68">
              <w:rPr>
                <w:sz w:val="18"/>
                <w:szCs w:val="18"/>
              </w:rPr>
              <w:t xml:space="preserve"> pro 430 uživatelů/počítačů</w:t>
            </w:r>
          </w:p>
        </w:tc>
        <w:tc>
          <w:tcPr>
            <w:tcW w:w="702" w:type="dxa"/>
          </w:tcPr>
          <w:p w14:paraId="1973FBA2" w14:textId="77777777" w:rsidR="000D0382" w:rsidRPr="007A5C19" w:rsidRDefault="000D0382" w:rsidP="008C2115">
            <w:pPr>
              <w:jc w:val="center"/>
              <w:rPr>
                <w:sz w:val="18"/>
                <w:szCs w:val="18"/>
              </w:rPr>
            </w:pPr>
            <w:r>
              <w:rPr>
                <w:sz w:val="18"/>
                <w:szCs w:val="18"/>
              </w:rPr>
              <w:t>1</w:t>
            </w:r>
          </w:p>
        </w:tc>
        <w:tc>
          <w:tcPr>
            <w:tcW w:w="1834" w:type="dxa"/>
          </w:tcPr>
          <w:p w14:paraId="11893339" w14:textId="77777777" w:rsidR="000D0382" w:rsidRPr="007A5C19" w:rsidRDefault="000D0382" w:rsidP="008C2115">
            <w:pPr>
              <w:rPr>
                <w:sz w:val="18"/>
                <w:szCs w:val="18"/>
              </w:rPr>
            </w:pPr>
            <w:r>
              <w:rPr>
                <w:sz w:val="18"/>
                <w:szCs w:val="18"/>
              </w:rPr>
              <w:t>-</w:t>
            </w:r>
          </w:p>
        </w:tc>
        <w:tc>
          <w:tcPr>
            <w:tcW w:w="1241" w:type="dxa"/>
          </w:tcPr>
          <w:p w14:paraId="577EBC1E" w14:textId="77777777" w:rsidR="000D0382" w:rsidRPr="007A5C19" w:rsidRDefault="000D0382" w:rsidP="008C2115">
            <w:pPr>
              <w:jc w:val="right"/>
              <w:rPr>
                <w:sz w:val="18"/>
                <w:szCs w:val="18"/>
              </w:rPr>
            </w:pPr>
            <w:r>
              <w:rPr>
                <w:sz w:val="18"/>
                <w:szCs w:val="18"/>
              </w:rPr>
              <w:t>66 400</w:t>
            </w:r>
          </w:p>
        </w:tc>
        <w:tc>
          <w:tcPr>
            <w:tcW w:w="1270" w:type="dxa"/>
          </w:tcPr>
          <w:p w14:paraId="34039D65" w14:textId="77777777" w:rsidR="000D0382" w:rsidRPr="007A5C19" w:rsidRDefault="000D0382" w:rsidP="008C2115">
            <w:pPr>
              <w:jc w:val="right"/>
              <w:rPr>
                <w:sz w:val="18"/>
                <w:szCs w:val="18"/>
              </w:rPr>
            </w:pPr>
            <w:r>
              <w:rPr>
                <w:sz w:val="18"/>
                <w:szCs w:val="18"/>
              </w:rPr>
              <w:t>80 344</w:t>
            </w:r>
          </w:p>
        </w:tc>
      </w:tr>
      <w:tr w:rsidR="000D0382" w:rsidRPr="007A5C19" w14:paraId="62290FF1" w14:textId="77777777" w:rsidTr="008C2115">
        <w:tc>
          <w:tcPr>
            <w:tcW w:w="4015" w:type="dxa"/>
          </w:tcPr>
          <w:p w14:paraId="405EE4FC" w14:textId="77777777" w:rsidR="000D0382" w:rsidRPr="007453F9" w:rsidRDefault="000D0382" w:rsidP="008C2115">
            <w:pPr>
              <w:rPr>
                <w:sz w:val="18"/>
                <w:szCs w:val="18"/>
              </w:rPr>
            </w:pPr>
            <w:r w:rsidRPr="007453F9">
              <w:rPr>
                <w:sz w:val="18"/>
                <w:szCs w:val="18"/>
              </w:rPr>
              <w:t xml:space="preserve">Modul ALVAO </w:t>
            </w:r>
            <w:proofErr w:type="spellStart"/>
            <w:r w:rsidRPr="007453F9">
              <w:rPr>
                <w:sz w:val="18"/>
                <w:szCs w:val="18"/>
              </w:rPr>
              <w:t>Configuration</w:t>
            </w:r>
            <w:proofErr w:type="spellEnd"/>
            <w:r w:rsidRPr="007453F9">
              <w:rPr>
                <w:sz w:val="18"/>
                <w:szCs w:val="18"/>
              </w:rPr>
              <w:t xml:space="preserve"> Management </w:t>
            </w:r>
          </w:p>
          <w:p w14:paraId="1383676C" w14:textId="77777777" w:rsidR="000D0382" w:rsidRPr="007453F9" w:rsidRDefault="000D0382" w:rsidP="008C2115">
            <w:pPr>
              <w:rPr>
                <w:sz w:val="18"/>
                <w:szCs w:val="18"/>
              </w:rPr>
            </w:pPr>
            <w:r w:rsidRPr="007453F9">
              <w:rPr>
                <w:sz w:val="18"/>
                <w:szCs w:val="18"/>
              </w:rPr>
              <w:t>Modul ALVAO Web-</w:t>
            </w:r>
            <w:proofErr w:type="spellStart"/>
            <w:r w:rsidRPr="007453F9">
              <w:rPr>
                <w:sz w:val="18"/>
                <w:szCs w:val="18"/>
              </w:rPr>
              <w:t>Based</w:t>
            </w:r>
            <w:proofErr w:type="spellEnd"/>
            <w:r w:rsidRPr="007453F9">
              <w:rPr>
                <w:sz w:val="18"/>
                <w:szCs w:val="18"/>
              </w:rPr>
              <w:t xml:space="preserve"> </w:t>
            </w:r>
            <w:proofErr w:type="spellStart"/>
            <w:r w:rsidRPr="007453F9">
              <w:rPr>
                <w:sz w:val="18"/>
                <w:szCs w:val="18"/>
              </w:rPr>
              <w:t>Inventory</w:t>
            </w:r>
            <w:proofErr w:type="spellEnd"/>
            <w:r w:rsidRPr="007453F9">
              <w:rPr>
                <w:sz w:val="18"/>
                <w:szCs w:val="18"/>
              </w:rPr>
              <w:t xml:space="preserve">  </w:t>
            </w:r>
          </w:p>
          <w:p w14:paraId="332365D7" w14:textId="77777777" w:rsidR="000D0382" w:rsidRPr="007453F9" w:rsidRDefault="000D0382" w:rsidP="008C2115">
            <w:pPr>
              <w:rPr>
                <w:sz w:val="18"/>
                <w:szCs w:val="18"/>
              </w:rPr>
            </w:pPr>
            <w:r w:rsidRPr="007453F9">
              <w:rPr>
                <w:sz w:val="18"/>
                <w:szCs w:val="18"/>
              </w:rPr>
              <w:t xml:space="preserve">Modul ALVAO Outlook </w:t>
            </w:r>
            <w:proofErr w:type="spellStart"/>
            <w:r w:rsidRPr="007453F9">
              <w:rPr>
                <w:sz w:val="18"/>
                <w:szCs w:val="18"/>
              </w:rPr>
              <w:t>Add</w:t>
            </w:r>
            <w:proofErr w:type="spellEnd"/>
            <w:r w:rsidRPr="007453F9">
              <w:rPr>
                <w:sz w:val="18"/>
                <w:szCs w:val="18"/>
              </w:rPr>
              <w:t xml:space="preserve">-in </w:t>
            </w:r>
          </w:p>
          <w:p w14:paraId="7006A725" w14:textId="77777777" w:rsidR="000D0382" w:rsidRPr="007453F9" w:rsidRDefault="000D0382" w:rsidP="008C2115">
            <w:pPr>
              <w:rPr>
                <w:sz w:val="18"/>
                <w:szCs w:val="18"/>
              </w:rPr>
            </w:pPr>
            <w:r w:rsidRPr="007453F9">
              <w:rPr>
                <w:sz w:val="18"/>
                <w:szCs w:val="18"/>
              </w:rPr>
              <w:t xml:space="preserve">Modul ALVAO </w:t>
            </w:r>
            <w:proofErr w:type="spellStart"/>
            <w:r w:rsidRPr="007453F9">
              <w:rPr>
                <w:sz w:val="18"/>
                <w:szCs w:val="18"/>
              </w:rPr>
              <w:t>Employee</w:t>
            </w:r>
            <w:proofErr w:type="spellEnd"/>
            <w:r w:rsidRPr="007453F9">
              <w:rPr>
                <w:sz w:val="18"/>
                <w:szCs w:val="18"/>
              </w:rPr>
              <w:t xml:space="preserve"> Management </w:t>
            </w:r>
          </w:p>
          <w:p w14:paraId="4A471F91" w14:textId="77777777" w:rsidR="000D0382" w:rsidRPr="007A5C19" w:rsidRDefault="000D0382" w:rsidP="008C2115">
            <w:pPr>
              <w:rPr>
                <w:sz w:val="18"/>
                <w:szCs w:val="18"/>
              </w:rPr>
            </w:pPr>
            <w:r w:rsidRPr="007453F9">
              <w:rPr>
                <w:sz w:val="18"/>
                <w:szCs w:val="18"/>
              </w:rPr>
              <w:t xml:space="preserve">Modul ALVAO </w:t>
            </w:r>
            <w:proofErr w:type="spellStart"/>
            <w:r w:rsidRPr="007453F9">
              <w:rPr>
                <w:sz w:val="18"/>
                <w:szCs w:val="18"/>
              </w:rPr>
              <w:t>Electronic</w:t>
            </w:r>
            <w:proofErr w:type="spellEnd"/>
            <w:r w:rsidRPr="007453F9">
              <w:rPr>
                <w:sz w:val="18"/>
                <w:szCs w:val="18"/>
              </w:rPr>
              <w:t xml:space="preserve"> </w:t>
            </w:r>
            <w:proofErr w:type="spellStart"/>
            <w:r w:rsidRPr="007453F9">
              <w:rPr>
                <w:sz w:val="18"/>
                <w:szCs w:val="18"/>
              </w:rPr>
              <w:t>Handover</w:t>
            </w:r>
            <w:proofErr w:type="spellEnd"/>
            <w:r w:rsidRPr="007453F9">
              <w:rPr>
                <w:sz w:val="18"/>
                <w:szCs w:val="18"/>
              </w:rPr>
              <w:t xml:space="preserve"> </w:t>
            </w:r>
            <w:proofErr w:type="spellStart"/>
            <w:r w:rsidRPr="007453F9">
              <w:rPr>
                <w:sz w:val="18"/>
                <w:szCs w:val="18"/>
              </w:rPr>
              <w:t>Forms</w:t>
            </w:r>
            <w:proofErr w:type="spellEnd"/>
            <w:r w:rsidRPr="007453F9">
              <w:rPr>
                <w:sz w:val="18"/>
                <w:szCs w:val="18"/>
              </w:rPr>
              <w:t xml:space="preserve">  </w:t>
            </w:r>
          </w:p>
        </w:tc>
        <w:tc>
          <w:tcPr>
            <w:tcW w:w="702" w:type="dxa"/>
          </w:tcPr>
          <w:p w14:paraId="2592D186" w14:textId="77777777" w:rsidR="000D0382" w:rsidRPr="007A5C19" w:rsidRDefault="000D0382" w:rsidP="008C2115">
            <w:pPr>
              <w:jc w:val="center"/>
              <w:rPr>
                <w:sz w:val="18"/>
                <w:szCs w:val="18"/>
              </w:rPr>
            </w:pPr>
            <w:r>
              <w:rPr>
                <w:sz w:val="18"/>
                <w:szCs w:val="18"/>
              </w:rPr>
              <w:t>1</w:t>
            </w:r>
          </w:p>
        </w:tc>
        <w:tc>
          <w:tcPr>
            <w:tcW w:w="1834" w:type="dxa"/>
          </w:tcPr>
          <w:p w14:paraId="0C7CBEF9" w14:textId="77777777" w:rsidR="000D0382" w:rsidRPr="007A5C19" w:rsidRDefault="000D0382" w:rsidP="008C2115">
            <w:pPr>
              <w:rPr>
                <w:sz w:val="18"/>
                <w:szCs w:val="18"/>
              </w:rPr>
            </w:pPr>
            <w:r>
              <w:rPr>
                <w:sz w:val="18"/>
                <w:szCs w:val="18"/>
              </w:rPr>
              <w:t>-</w:t>
            </w:r>
          </w:p>
        </w:tc>
        <w:tc>
          <w:tcPr>
            <w:tcW w:w="1241" w:type="dxa"/>
          </w:tcPr>
          <w:p w14:paraId="28B72043" w14:textId="77777777" w:rsidR="000D0382" w:rsidRPr="007A5C19" w:rsidRDefault="000D0382" w:rsidP="008C2115">
            <w:pPr>
              <w:jc w:val="right"/>
              <w:rPr>
                <w:sz w:val="18"/>
                <w:szCs w:val="18"/>
              </w:rPr>
            </w:pPr>
            <w:r>
              <w:rPr>
                <w:sz w:val="18"/>
                <w:szCs w:val="18"/>
              </w:rPr>
              <w:t>30 700</w:t>
            </w:r>
          </w:p>
        </w:tc>
        <w:tc>
          <w:tcPr>
            <w:tcW w:w="1270" w:type="dxa"/>
          </w:tcPr>
          <w:p w14:paraId="145D80F6" w14:textId="77777777" w:rsidR="000D0382" w:rsidRPr="007A5C19" w:rsidRDefault="000D0382" w:rsidP="008C2115">
            <w:pPr>
              <w:jc w:val="right"/>
              <w:rPr>
                <w:sz w:val="18"/>
                <w:szCs w:val="18"/>
              </w:rPr>
            </w:pPr>
            <w:r>
              <w:rPr>
                <w:sz w:val="18"/>
                <w:szCs w:val="18"/>
              </w:rPr>
              <w:t>37 147</w:t>
            </w:r>
          </w:p>
        </w:tc>
      </w:tr>
      <w:tr w:rsidR="000D0382" w:rsidRPr="007A5C19" w14:paraId="3AC42B7D" w14:textId="77777777" w:rsidTr="008C2115">
        <w:tc>
          <w:tcPr>
            <w:tcW w:w="4015" w:type="dxa"/>
          </w:tcPr>
          <w:p w14:paraId="5C5581B1" w14:textId="77777777" w:rsidR="000D0382" w:rsidRPr="007A5C19" w:rsidRDefault="000D0382" w:rsidP="008C2115">
            <w:pPr>
              <w:rPr>
                <w:sz w:val="18"/>
                <w:szCs w:val="18"/>
              </w:rPr>
            </w:pPr>
            <w:proofErr w:type="spellStart"/>
            <w:r w:rsidRPr="0020496D">
              <w:rPr>
                <w:sz w:val="18"/>
                <w:szCs w:val="18"/>
              </w:rPr>
              <w:t>Fortinet</w:t>
            </w:r>
            <w:proofErr w:type="spellEnd"/>
            <w:r w:rsidRPr="0020496D">
              <w:rPr>
                <w:sz w:val="18"/>
                <w:szCs w:val="18"/>
              </w:rPr>
              <w:t xml:space="preserve"> </w:t>
            </w:r>
            <w:proofErr w:type="spellStart"/>
            <w:r w:rsidRPr="0020496D">
              <w:rPr>
                <w:sz w:val="18"/>
                <w:szCs w:val="18"/>
              </w:rPr>
              <w:t>FortiManager</w:t>
            </w:r>
            <w:proofErr w:type="spellEnd"/>
          </w:p>
        </w:tc>
        <w:tc>
          <w:tcPr>
            <w:tcW w:w="702" w:type="dxa"/>
          </w:tcPr>
          <w:p w14:paraId="575D47C7" w14:textId="77777777" w:rsidR="000D0382" w:rsidRPr="007A5C19" w:rsidRDefault="000D0382" w:rsidP="008C2115">
            <w:pPr>
              <w:jc w:val="center"/>
              <w:rPr>
                <w:sz w:val="18"/>
                <w:szCs w:val="18"/>
              </w:rPr>
            </w:pPr>
            <w:r>
              <w:rPr>
                <w:sz w:val="18"/>
                <w:szCs w:val="18"/>
              </w:rPr>
              <w:t>1</w:t>
            </w:r>
          </w:p>
        </w:tc>
        <w:tc>
          <w:tcPr>
            <w:tcW w:w="1834" w:type="dxa"/>
          </w:tcPr>
          <w:p w14:paraId="30978D63" w14:textId="77777777" w:rsidR="000D0382" w:rsidRPr="007A5C19" w:rsidRDefault="000D0382" w:rsidP="008C2115">
            <w:pPr>
              <w:rPr>
                <w:sz w:val="18"/>
                <w:szCs w:val="18"/>
              </w:rPr>
            </w:pPr>
            <w:r>
              <w:rPr>
                <w:sz w:val="18"/>
                <w:szCs w:val="18"/>
              </w:rPr>
              <w:t>-</w:t>
            </w:r>
          </w:p>
        </w:tc>
        <w:tc>
          <w:tcPr>
            <w:tcW w:w="1241" w:type="dxa"/>
          </w:tcPr>
          <w:p w14:paraId="4117DE9D" w14:textId="77777777" w:rsidR="000D0382" w:rsidRPr="007A5C19" w:rsidRDefault="000D0382" w:rsidP="008C2115">
            <w:pPr>
              <w:jc w:val="right"/>
              <w:rPr>
                <w:sz w:val="18"/>
                <w:szCs w:val="18"/>
              </w:rPr>
            </w:pPr>
            <w:r>
              <w:rPr>
                <w:sz w:val="18"/>
                <w:szCs w:val="18"/>
              </w:rPr>
              <w:t>5 400</w:t>
            </w:r>
          </w:p>
        </w:tc>
        <w:tc>
          <w:tcPr>
            <w:tcW w:w="1270" w:type="dxa"/>
          </w:tcPr>
          <w:p w14:paraId="4BC40A18" w14:textId="77777777" w:rsidR="000D0382" w:rsidRPr="007A5C19" w:rsidRDefault="000D0382" w:rsidP="008C2115">
            <w:pPr>
              <w:jc w:val="right"/>
              <w:rPr>
                <w:sz w:val="18"/>
                <w:szCs w:val="18"/>
              </w:rPr>
            </w:pPr>
            <w:r>
              <w:rPr>
                <w:sz w:val="18"/>
                <w:szCs w:val="18"/>
              </w:rPr>
              <w:t>6 534</w:t>
            </w:r>
          </w:p>
        </w:tc>
      </w:tr>
      <w:tr w:rsidR="000D0382" w:rsidRPr="007A5C19" w14:paraId="7AC5E979" w14:textId="77777777" w:rsidTr="008C2115">
        <w:tc>
          <w:tcPr>
            <w:tcW w:w="4015" w:type="dxa"/>
          </w:tcPr>
          <w:p w14:paraId="12C51C0D" w14:textId="77777777" w:rsidR="000D0382" w:rsidRPr="007A5C19" w:rsidRDefault="000D0382" w:rsidP="008C2115">
            <w:pPr>
              <w:rPr>
                <w:sz w:val="18"/>
                <w:szCs w:val="18"/>
              </w:rPr>
            </w:pPr>
            <w:proofErr w:type="spellStart"/>
            <w:r w:rsidRPr="009D6221">
              <w:rPr>
                <w:sz w:val="18"/>
                <w:szCs w:val="18"/>
              </w:rPr>
              <w:t>Fortinet</w:t>
            </w:r>
            <w:proofErr w:type="spellEnd"/>
            <w:r w:rsidRPr="009D6221">
              <w:rPr>
                <w:sz w:val="18"/>
                <w:szCs w:val="18"/>
              </w:rPr>
              <w:t xml:space="preserve"> </w:t>
            </w:r>
            <w:proofErr w:type="spellStart"/>
            <w:r w:rsidRPr="009D6221">
              <w:rPr>
                <w:sz w:val="18"/>
                <w:szCs w:val="18"/>
              </w:rPr>
              <w:t>FortiAnalyzer</w:t>
            </w:r>
            <w:proofErr w:type="spellEnd"/>
            <w:r w:rsidRPr="009D6221">
              <w:rPr>
                <w:sz w:val="18"/>
                <w:szCs w:val="18"/>
              </w:rPr>
              <w:t xml:space="preserve">, 5GB </w:t>
            </w:r>
            <w:proofErr w:type="spellStart"/>
            <w:r w:rsidRPr="009D6221">
              <w:rPr>
                <w:sz w:val="18"/>
                <w:szCs w:val="18"/>
              </w:rPr>
              <w:t>logs</w:t>
            </w:r>
            <w:proofErr w:type="spellEnd"/>
            <w:r w:rsidRPr="009D6221">
              <w:rPr>
                <w:sz w:val="18"/>
                <w:szCs w:val="18"/>
              </w:rPr>
              <w:t>/</w:t>
            </w:r>
            <w:proofErr w:type="spellStart"/>
            <w:r w:rsidRPr="009D6221">
              <w:rPr>
                <w:sz w:val="18"/>
                <w:szCs w:val="18"/>
              </w:rPr>
              <w:t>day</w:t>
            </w:r>
            <w:proofErr w:type="spellEnd"/>
          </w:p>
        </w:tc>
        <w:tc>
          <w:tcPr>
            <w:tcW w:w="702" w:type="dxa"/>
          </w:tcPr>
          <w:p w14:paraId="2ED1D6B2" w14:textId="77777777" w:rsidR="000D0382" w:rsidRPr="007A5C19" w:rsidRDefault="000D0382" w:rsidP="008C2115">
            <w:pPr>
              <w:jc w:val="center"/>
              <w:rPr>
                <w:sz w:val="18"/>
                <w:szCs w:val="18"/>
              </w:rPr>
            </w:pPr>
            <w:r>
              <w:rPr>
                <w:sz w:val="18"/>
                <w:szCs w:val="18"/>
              </w:rPr>
              <w:t>1</w:t>
            </w:r>
          </w:p>
        </w:tc>
        <w:tc>
          <w:tcPr>
            <w:tcW w:w="1834" w:type="dxa"/>
          </w:tcPr>
          <w:p w14:paraId="43263871" w14:textId="77777777" w:rsidR="000D0382" w:rsidRPr="007A5C19" w:rsidRDefault="000D0382" w:rsidP="008C2115">
            <w:pPr>
              <w:rPr>
                <w:sz w:val="18"/>
                <w:szCs w:val="18"/>
              </w:rPr>
            </w:pPr>
            <w:r>
              <w:rPr>
                <w:sz w:val="18"/>
                <w:szCs w:val="18"/>
              </w:rPr>
              <w:t>-</w:t>
            </w:r>
          </w:p>
        </w:tc>
        <w:tc>
          <w:tcPr>
            <w:tcW w:w="1241" w:type="dxa"/>
          </w:tcPr>
          <w:p w14:paraId="2C500F5C" w14:textId="77777777" w:rsidR="000D0382" w:rsidRPr="007A5C19" w:rsidRDefault="000D0382" w:rsidP="008C2115">
            <w:pPr>
              <w:jc w:val="right"/>
              <w:rPr>
                <w:sz w:val="18"/>
                <w:szCs w:val="18"/>
              </w:rPr>
            </w:pPr>
            <w:r>
              <w:rPr>
                <w:sz w:val="18"/>
                <w:szCs w:val="18"/>
              </w:rPr>
              <w:t>19 500</w:t>
            </w:r>
          </w:p>
        </w:tc>
        <w:tc>
          <w:tcPr>
            <w:tcW w:w="1270" w:type="dxa"/>
          </w:tcPr>
          <w:p w14:paraId="1669FAC4" w14:textId="77777777" w:rsidR="000D0382" w:rsidRPr="007A5C19" w:rsidRDefault="000D0382" w:rsidP="008C2115">
            <w:pPr>
              <w:jc w:val="right"/>
              <w:rPr>
                <w:sz w:val="18"/>
                <w:szCs w:val="18"/>
              </w:rPr>
            </w:pPr>
            <w:r>
              <w:rPr>
                <w:sz w:val="18"/>
                <w:szCs w:val="18"/>
              </w:rPr>
              <w:t>23 595</w:t>
            </w:r>
          </w:p>
        </w:tc>
      </w:tr>
      <w:tr w:rsidR="000D0382" w:rsidRPr="007A5C19" w14:paraId="3BCB75DD" w14:textId="77777777" w:rsidTr="008C2115">
        <w:tc>
          <w:tcPr>
            <w:tcW w:w="4015" w:type="dxa"/>
          </w:tcPr>
          <w:p w14:paraId="159AB09C" w14:textId="77777777" w:rsidR="000D0382" w:rsidRPr="009D6221" w:rsidRDefault="000D0382" w:rsidP="008C2115">
            <w:pPr>
              <w:rPr>
                <w:sz w:val="18"/>
                <w:szCs w:val="18"/>
              </w:rPr>
            </w:pPr>
            <w:proofErr w:type="spellStart"/>
            <w:r>
              <w:rPr>
                <w:sz w:val="18"/>
                <w:szCs w:val="18"/>
              </w:rPr>
              <w:t>Fortinet</w:t>
            </w:r>
            <w:proofErr w:type="spellEnd"/>
            <w:r>
              <w:rPr>
                <w:sz w:val="18"/>
                <w:szCs w:val="18"/>
              </w:rPr>
              <w:t xml:space="preserve"> </w:t>
            </w:r>
            <w:proofErr w:type="spellStart"/>
            <w:r>
              <w:rPr>
                <w:sz w:val="18"/>
                <w:szCs w:val="18"/>
              </w:rPr>
              <w:t>FortiWeb</w:t>
            </w:r>
            <w:proofErr w:type="spellEnd"/>
            <w:r>
              <w:rPr>
                <w:sz w:val="18"/>
                <w:szCs w:val="18"/>
              </w:rPr>
              <w:t xml:space="preserve"> 400F, </w:t>
            </w:r>
            <w:proofErr w:type="spellStart"/>
            <w:r>
              <w:rPr>
                <w:sz w:val="18"/>
                <w:szCs w:val="18"/>
              </w:rPr>
              <w:t>Advanced</w:t>
            </w:r>
            <w:proofErr w:type="spellEnd"/>
          </w:p>
        </w:tc>
        <w:tc>
          <w:tcPr>
            <w:tcW w:w="702" w:type="dxa"/>
          </w:tcPr>
          <w:p w14:paraId="6A7608A4" w14:textId="77777777" w:rsidR="000D0382" w:rsidRPr="007A5C19" w:rsidRDefault="000D0382" w:rsidP="008C2115">
            <w:pPr>
              <w:jc w:val="center"/>
              <w:rPr>
                <w:sz w:val="18"/>
                <w:szCs w:val="18"/>
              </w:rPr>
            </w:pPr>
            <w:r>
              <w:rPr>
                <w:sz w:val="18"/>
                <w:szCs w:val="18"/>
              </w:rPr>
              <w:t>1</w:t>
            </w:r>
          </w:p>
        </w:tc>
        <w:tc>
          <w:tcPr>
            <w:tcW w:w="1834" w:type="dxa"/>
          </w:tcPr>
          <w:p w14:paraId="4D366FB7" w14:textId="77777777" w:rsidR="000D0382" w:rsidRPr="007A5C19" w:rsidRDefault="000D0382" w:rsidP="008C2115">
            <w:pPr>
              <w:rPr>
                <w:sz w:val="18"/>
                <w:szCs w:val="18"/>
              </w:rPr>
            </w:pPr>
            <w:r>
              <w:rPr>
                <w:sz w:val="18"/>
                <w:szCs w:val="18"/>
              </w:rPr>
              <w:t>-</w:t>
            </w:r>
          </w:p>
        </w:tc>
        <w:tc>
          <w:tcPr>
            <w:tcW w:w="1241" w:type="dxa"/>
          </w:tcPr>
          <w:p w14:paraId="3C68AE26" w14:textId="77777777" w:rsidR="000D0382" w:rsidRPr="007A5C19" w:rsidRDefault="000D0382" w:rsidP="008C2115">
            <w:pPr>
              <w:jc w:val="right"/>
              <w:rPr>
                <w:sz w:val="18"/>
                <w:szCs w:val="18"/>
              </w:rPr>
            </w:pPr>
            <w:r>
              <w:rPr>
                <w:sz w:val="18"/>
                <w:szCs w:val="18"/>
              </w:rPr>
              <w:t>209 800</w:t>
            </w:r>
          </w:p>
        </w:tc>
        <w:tc>
          <w:tcPr>
            <w:tcW w:w="1270" w:type="dxa"/>
          </w:tcPr>
          <w:p w14:paraId="16EDCC83" w14:textId="77777777" w:rsidR="000D0382" w:rsidRPr="007A5C19" w:rsidRDefault="000D0382" w:rsidP="008C2115">
            <w:pPr>
              <w:jc w:val="right"/>
              <w:rPr>
                <w:sz w:val="18"/>
                <w:szCs w:val="18"/>
              </w:rPr>
            </w:pPr>
            <w:r>
              <w:rPr>
                <w:sz w:val="18"/>
                <w:szCs w:val="18"/>
              </w:rPr>
              <w:t>253 858</w:t>
            </w:r>
          </w:p>
        </w:tc>
      </w:tr>
      <w:tr w:rsidR="000D0382" w:rsidRPr="007A5C19" w14:paraId="5D93ECCA" w14:textId="77777777" w:rsidTr="008C2115">
        <w:tc>
          <w:tcPr>
            <w:tcW w:w="4015" w:type="dxa"/>
          </w:tcPr>
          <w:p w14:paraId="07756293" w14:textId="77777777" w:rsidR="000D0382" w:rsidRPr="009D6221" w:rsidRDefault="000D0382" w:rsidP="008C2115">
            <w:pPr>
              <w:rPr>
                <w:sz w:val="18"/>
                <w:szCs w:val="18"/>
              </w:rPr>
            </w:pPr>
            <w:proofErr w:type="spellStart"/>
            <w:r w:rsidRPr="00C87352">
              <w:rPr>
                <w:sz w:val="18"/>
                <w:szCs w:val="18"/>
              </w:rPr>
              <w:t>Fortinet</w:t>
            </w:r>
            <w:proofErr w:type="spellEnd"/>
            <w:r w:rsidRPr="00C87352">
              <w:rPr>
                <w:sz w:val="18"/>
                <w:szCs w:val="18"/>
              </w:rPr>
              <w:t xml:space="preserve"> FortiMail-VM02</w:t>
            </w:r>
          </w:p>
        </w:tc>
        <w:tc>
          <w:tcPr>
            <w:tcW w:w="702" w:type="dxa"/>
          </w:tcPr>
          <w:p w14:paraId="3D535939" w14:textId="77777777" w:rsidR="000D0382" w:rsidRPr="007A5C19" w:rsidRDefault="000D0382" w:rsidP="008C2115">
            <w:pPr>
              <w:jc w:val="center"/>
              <w:rPr>
                <w:sz w:val="18"/>
                <w:szCs w:val="18"/>
              </w:rPr>
            </w:pPr>
            <w:r>
              <w:rPr>
                <w:sz w:val="18"/>
                <w:szCs w:val="18"/>
              </w:rPr>
              <w:t>1</w:t>
            </w:r>
          </w:p>
        </w:tc>
        <w:tc>
          <w:tcPr>
            <w:tcW w:w="1834" w:type="dxa"/>
          </w:tcPr>
          <w:p w14:paraId="4192C5E9" w14:textId="77777777" w:rsidR="000D0382" w:rsidRPr="007A5C19" w:rsidRDefault="000D0382" w:rsidP="008C2115">
            <w:pPr>
              <w:rPr>
                <w:sz w:val="18"/>
                <w:szCs w:val="18"/>
              </w:rPr>
            </w:pPr>
            <w:r>
              <w:rPr>
                <w:sz w:val="18"/>
                <w:szCs w:val="18"/>
              </w:rPr>
              <w:t>-</w:t>
            </w:r>
          </w:p>
        </w:tc>
        <w:tc>
          <w:tcPr>
            <w:tcW w:w="1241" w:type="dxa"/>
          </w:tcPr>
          <w:p w14:paraId="36BF4C31" w14:textId="77777777" w:rsidR="000D0382" w:rsidRPr="007A5C19" w:rsidRDefault="000D0382" w:rsidP="008C2115">
            <w:pPr>
              <w:jc w:val="right"/>
              <w:rPr>
                <w:sz w:val="18"/>
                <w:szCs w:val="18"/>
              </w:rPr>
            </w:pPr>
            <w:r>
              <w:rPr>
                <w:sz w:val="18"/>
                <w:szCs w:val="18"/>
              </w:rPr>
              <w:t>129 900</w:t>
            </w:r>
          </w:p>
        </w:tc>
        <w:tc>
          <w:tcPr>
            <w:tcW w:w="1270" w:type="dxa"/>
          </w:tcPr>
          <w:p w14:paraId="63DAD7C1" w14:textId="77777777" w:rsidR="000D0382" w:rsidRPr="007A5C19" w:rsidRDefault="000D0382" w:rsidP="008C2115">
            <w:pPr>
              <w:jc w:val="right"/>
              <w:rPr>
                <w:sz w:val="18"/>
                <w:szCs w:val="18"/>
              </w:rPr>
            </w:pPr>
            <w:r>
              <w:rPr>
                <w:sz w:val="18"/>
                <w:szCs w:val="18"/>
              </w:rPr>
              <w:t>157 179</w:t>
            </w:r>
          </w:p>
        </w:tc>
      </w:tr>
      <w:tr w:rsidR="000D0382" w:rsidRPr="007A5C19" w14:paraId="3B9CD87A" w14:textId="77777777" w:rsidTr="008C2115">
        <w:tc>
          <w:tcPr>
            <w:tcW w:w="4015" w:type="dxa"/>
          </w:tcPr>
          <w:p w14:paraId="0EEFEDE2" w14:textId="77777777" w:rsidR="000D0382" w:rsidRPr="007A5C19" w:rsidRDefault="000D0382" w:rsidP="008C2115">
            <w:pPr>
              <w:rPr>
                <w:sz w:val="18"/>
                <w:szCs w:val="18"/>
              </w:rPr>
            </w:pPr>
            <w:r w:rsidRPr="009D6221">
              <w:rPr>
                <w:sz w:val="18"/>
                <w:szCs w:val="18"/>
              </w:rPr>
              <w:t xml:space="preserve">Aruba </w:t>
            </w:r>
            <w:proofErr w:type="spellStart"/>
            <w:r w:rsidRPr="009D6221">
              <w:rPr>
                <w:sz w:val="18"/>
                <w:szCs w:val="18"/>
              </w:rPr>
              <w:t>ClearPass</w:t>
            </w:r>
            <w:proofErr w:type="spellEnd"/>
            <w:r w:rsidRPr="009D6221">
              <w:rPr>
                <w:sz w:val="18"/>
                <w:szCs w:val="18"/>
              </w:rPr>
              <w:t xml:space="preserve"> NL AC 500 (JZ401AAE)</w:t>
            </w:r>
          </w:p>
        </w:tc>
        <w:tc>
          <w:tcPr>
            <w:tcW w:w="702" w:type="dxa"/>
          </w:tcPr>
          <w:p w14:paraId="2585AB2E" w14:textId="77777777" w:rsidR="000D0382" w:rsidRPr="007A5C19" w:rsidRDefault="000D0382" w:rsidP="008C2115">
            <w:pPr>
              <w:jc w:val="center"/>
              <w:rPr>
                <w:sz w:val="18"/>
                <w:szCs w:val="18"/>
              </w:rPr>
            </w:pPr>
            <w:r>
              <w:rPr>
                <w:sz w:val="18"/>
                <w:szCs w:val="18"/>
              </w:rPr>
              <w:t>1</w:t>
            </w:r>
          </w:p>
        </w:tc>
        <w:tc>
          <w:tcPr>
            <w:tcW w:w="1834" w:type="dxa"/>
          </w:tcPr>
          <w:p w14:paraId="1404C068" w14:textId="77777777" w:rsidR="000D0382" w:rsidRPr="007A5C19" w:rsidRDefault="000D0382" w:rsidP="008C2115">
            <w:pPr>
              <w:rPr>
                <w:sz w:val="18"/>
                <w:szCs w:val="18"/>
              </w:rPr>
            </w:pPr>
            <w:r>
              <w:rPr>
                <w:sz w:val="18"/>
                <w:szCs w:val="18"/>
              </w:rPr>
              <w:t>-</w:t>
            </w:r>
          </w:p>
        </w:tc>
        <w:tc>
          <w:tcPr>
            <w:tcW w:w="1241" w:type="dxa"/>
          </w:tcPr>
          <w:p w14:paraId="15560E35" w14:textId="77777777" w:rsidR="000D0382" w:rsidRPr="007A5C19" w:rsidRDefault="000D0382" w:rsidP="008C2115">
            <w:pPr>
              <w:jc w:val="right"/>
              <w:rPr>
                <w:sz w:val="18"/>
                <w:szCs w:val="18"/>
              </w:rPr>
            </w:pPr>
            <w:r>
              <w:rPr>
                <w:sz w:val="18"/>
                <w:szCs w:val="18"/>
              </w:rPr>
              <w:t>10 000</w:t>
            </w:r>
          </w:p>
        </w:tc>
        <w:tc>
          <w:tcPr>
            <w:tcW w:w="1270" w:type="dxa"/>
          </w:tcPr>
          <w:p w14:paraId="216BB21D" w14:textId="77777777" w:rsidR="000D0382" w:rsidRPr="007A5C19" w:rsidRDefault="000D0382" w:rsidP="008C2115">
            <w:pPr>
              <w:jc w:val="right"/>
              <w:rPr>
                <w:sz w:val="18"/>
                <w:szCs w:val="18"/>
              </w:rPr>
            </w:pPr>
            <w:r>
              <w:rPr>
                <w:sz w:val="18"/>
                <w:szCs w:val="18"/>
              </w:rPr>
              <w:t>12 000</w:t>
            </w:r>
          </w:p>
        </w:tc>
      </w:tr>
      <w:tr w:rsidR="000D0382" w:rsidRPr="007A5C19" w14:paraId="6EDB8596" w14:textId="77777777" w:rsidTr="008C2115">
        <w:tc>
          <w:tcPr>
            <w:tcW w:w="4015" w:type="dxa"/>
          </w:tcPr>
          <w:p w14:paraId="0B29A746" w14:textId="77777777" w:rsidR="000D0382" w:rsidRPr="007A5C19" w:rsidRDefault="000D0382" w:rsidP="008C2115">
            <w:pPr>
              <w:rPr>
                <w:sz w:val="18"/>
                <w:szCs w:val="18"/>
              </w:rPr>
            </w:pPr>
            <w:proofErr w:type="spellStart"/>
            <w:r w:rsidRPr="00345617">
              <w:rPr>
                <w:sz w:val="18"/>
                <w:szCs w:val="18"/>
              </w:rPr>
              <w:t>VMware</w:t>
            </w:r>
            <w:proofErr w:type="spellEnd"/>
            <w:r w:rsidRPr="00345617">
              <w:rPr>
                <w:sz w:val="18"/>
                <w:szCs w:val="18"/>
              </w:rPr>
              <w:t xml:space="preserve"> </w:t>
            </w:r>
            <w:proofErr w:type="spellStart"/>
            <w:r w:rsidRPr="00345617">
              <w:rPr>
                <w:sz w:val="18"/>
                <w:szCs w:val="18"/>
              </w:rPr>
              <w:t>vSphere</w:t>
            </w:r>
            <w:proofErr w:type="spellEnd"/>
            <w:r>
              <w:rPr>
                <w:sz w:val="18"/>
                <w:szCs w:val="18"/>
              </w:rPr>
              <w:t xml:space="preserve"> </w:t>
            </w:r>
            <w:proofErr w:type="spellStart"/>
            <w:r>
              <w:rPr>
                <w:sz w:val="18"/>
                <w:szCs w:val="18"/>
              </w:rPr>
              <w:t>Std</w:t>
            </w:r>
            <w:proofErr w:type="spellEnd"/>
            <w:r>
              <w:rPr>
                <w:sz w:val="18"/>
                <w:szCs w:val="18"/>
              </w:rPr>
              <w:t xml:space="preserve"> (celkem 192 jader)</w:t>
            </w:r>
          </w:p>
        </w:tc>
        <w:tc>
          <w:tcPr>
            <w:tcW w:w="702" w:type="dxa"/>
          </w:tcPr>
          <w:p w14:paraId="5802F1EF" w14:textId="77777777" w:rsidR="000D0382" w:rsidRPr="007A5C19" w:rsidRDefault="000D0382" w:rsidP="008C2115">
            <w:pPr>
              <w:jc w:val="center"/>
              <w:rPr>
                <w:sz w:val="18"/>
                <w:szCs w:val="18"/>
              </w:rPr>
            </w:pPr>
            <w:r>
              <w:rPr>
                <w:sz w:val="18"/>
                <w:szCs w:val="18"/>
              </w:rPr>
              <w:t>1</w:t>
            </w:r>
          </w:p>
        </w:tc>
        <w:tc>
          <w:tcPr>
            <w:tcW w:w="1834" w:type="dxa"/>
          </w:tcPr>
          <w:p w14:paraId="04083EEF" w14:textId="77777777" w:rsidR="000D0382" w:rsidRPr="007A5C19" w:rsidRDefault="000D0382" w:rsidP="008C2115">
            <w:pPr>
              <w:rPr>
                <w:sz w:val="18"/>
                <w:szCs w:val="18"/>
              </w:rPr>
            </w:pPr>
            <w:r>
              <w:rPr>
                <w:sz w:val="18"/>
                <w:szCs w:val="18"/>
              </w:rPr>
              <w:t>-</w:t>
            </w:r>
          </w:p>
        </w:tc>
        <w:tc>
          <w:tcPr>
            <w:tcW w:w="1241" w:type="dxa"/>
          </w:tcPr>
          <w:p w14:paraId="4B6319E2" w14:textId="77777777" w:rsidR="000D0382" w:rsidRPr="007A5C19" w:rsidRDefault="000D0382" w:rsidP="008C2115">
            <w:pPr>
              <w:jc w:val="right"/>
              <w:rPr>
                <w:sz w:val="18"/>
                <w:szCs w:val="18"/>
              </w:rPr>
            </w:pPr>
            <w:r>
              <w:rPr>
                <w:sz w:val="18"/>
                <w:szCs w:val="18"/>
              </w:rPr>
              <w:t>206 400</w:t>
            </w:r>
          </w:p>
        </w:tc>
        <w:tc>
          <w:tcPr>
            <w:tcW w:w="1270" w:type="dxa"/>
          </w:tcPr>
          <w:p w14:paraId="33E4E2BF" w14:textId="77777777" w:rsidR="000D0382" w:rsidRPr="007A5C19" w:rsidRDefault="000D0382" w:rsidP="008C2115">
            <w:pPr>
              <w:jc w:val="right"/>
              <w:rPr>
                <w:sz w:val="18"/>
                <w:szCs w:val="18"/>
              </w:rPr>
            </w:pPr>
            <w:r>
              <w:rPr>
                <w:sz w:val="18"/>
                <w:szCs w:val="18"/>
              </w:rPr>
              <w:t>249 744</w:t>
            </w:r>
          </w:p>
        </w:tc>
      </w:tr>
      <w:tr w:rsidR="000D0382" w:rsidRPr="007A5C19" w14:paraId="1E913D01" w14:textId="77777777" w:rsidTr="008C2115">
        <w:tc>
          <w:tcPr>
            <w:tcW w:w="4015" w:type="dxa"/>
          </w:tcPr>
          <w:p w14:paraId="76A0C147" w14:textId="77777777" w:rsidR="000D0382" w:rsidRPr="007A5C19" w:rsidRDefault="000D0382" w:rsidP="008C2115">
            <w:pPr>
              <w:rPr>
                <w:sz w:val="18"/>
                <w:szCs w:val="18"/>
              </w:rPr>
            </w:pPr>
            <w:proofErr w:type="spellStart"/>
            <w:r w:rsidRPr="00345617">
              <w:rPr>
                <w:sz w:val="18"/>
                <w:szCs w:val="18"/>
              </w:rPr>
              <w:t>Starwind</w:t>
            </w:r>
            <w:proofErr w:type="spellEnd"/>
            <w:r w:rsidRPr="00345617">
              <w:rPr>
                <w:sz w:val="18"/>
                <w:szCs w:val="18"/>
              </w:rPr>
              <w:t xml:space="preserve"> </w:t>
            </w:r>
            <w:proofErr w:type="spellStart"/>
            <w:r w:rsidRPr="00345617">
              <w:rPr>
                <w:sz w:val="18"/>
                <w:szCs w:val="18"/>
              </w:rPr>
              <w:t>VirtualSAN</w:t>
            </w:r>
            <w:proofErr w:type="spellEnd"/>
            <w:r w:rsidRPr="00345617">
              <w:rPr>
                <w:sz w:val="18"/>
                <w:szCs w:val="18"/>
              </w:rPr>
              <w:t xml:space="preserve"> </w:t>
            </w:r>
            <w:proofErr w:type="spellStart"/>
            <w:r w:rsidRPr="00345617">
              <w:rPr>
                <w:sz w:val="18"/>
                <w:szCs w:val="18"/>
              </w:rPr>
              <w:t>for</w:t>
            </w:r>
            <w:proofErr w:type="spellEnd"/>
            <w:r w:rsidRPr="00345617">
              <w:rPr>
                <w:sz w:val="18"/>
                <w:szCs w:val="18"/>
              </w:rPr>
              <w:t xml:space="preserve"> </w:t>
            </w:r>
            <w:proofErr w:type="spellStart"/>
            <w:r w:rsidRPr="00345617">
              <w:rPr>
                <w:sz w:val="18"/>
                <w:szCs w:val="18"/>
              </w:rPr>
              <w:t>vSphere</w:t>
            </w:r>
            <w:proofErr w:type="spellEnd"/>
            <w:r w:rsidRPr="00345617">
              <w:rPr>
                <w:sz w:val="18"/>
                <w:szCs w:val="18"/>
              </w:rPr>
              <w:t xml:space="preserve"> SMB&amp;ROBO </w:t>
            </w:r>
            <w:proofErr w:type="spellStart"/>
            <w:r w:rsidRPr="00345617">
              <w:rPr>
                <w:sz w:val="18"/>
                <w:szCs w:val="18"/>
              </w:rPr>
              <w:t>edition</w:t>
            </w:r>
            <w:proofErr w:type="spellEnd"/>
          </w:p>
        </w:tc>
        <w:tc>
          <w:tcPr>
            <w:tcW w:w="702" w:type="dxa"/>
          </w:tcPr>
          <w:p w14:paraId="1023AF51" w14:textId="77777777" w:rsidR="000D0382" w:rsidRPr="007A5C19" w:rsidRDefault="000D0382" w:rsidP="008C2115">
            <w:pPr>
              <w:jc w:val="center"/>
              <w:rPr>
                <w:sz w:val="18"/>
                <w:szCs w:val="18"/>
              </w:rPr>
            </w:pPr>
            <w:r>
              <w:rPr>
                <w:sz w:val="18"/>
                <w:szCs w:val="18"/>
              </w:rPr>
              <w:t>2</w:t>
            </w:r>
          </w:p>
        </w:tc>
        <w:tc>
          <w:tcPr>
            <w:tcW w:w="1834" w:type="dxa"/>
          </w:tcPr>
          <w:p w14:paraId="440966E8" w14:textId="77777777" w:rsidR="000D0382" w:rsidRPr="007A5C19" w:rsidRDefault="000D0382" w:rsidP="008C2115">
            <w:pPr>
              <w:rPr>
                <w:sz w:val="18"/>
                <w:szCs w:val="18"/>
              </w:rPr>
            </w:pPr>
            <w:r>
              <w:rPr>
                <w:sz w:val="18"/>
                <w:szCs w:val="18"/>
              </w:rPr>
              <w:t>-</w:t>
            </w:r>
          </w:p>
        </w:tc>
        <w:tc>
          <w:tcPr>
            <w:tcW w:w="1241" w:type="dxa"/>
          </w:tcPr>
          <w:p w14:paraId="37BD99C4" w14:textId="77777777" w:rsidR="000D0382" w:rsidRPr="007A5C19" w:rsidRDefault="000D0382" w:rsidP="008C2115">
            <w:pPr>
              <w:jc w:val="right"/>
              <w:rPr>
                <w:sz w:val="18"/>
                <w:szCs w:val="18"/>
              </w:rPr>
            </w:pPr>
            <w:r>
              <w:rPr>
                <w:sz w:val="18"/>
                <w:szCs w:val="18"/>
              </w:rPr>
              <w:t>39 600</w:t>
            </w:r>
          </w:p>
        </w:tc>
        <w:tc>
          <w:tcPr>
            <w:tcW w:w="1270" w:type="dxa"/>
          </w:tcPr>
          <w:p w14:paraId="7FC0B29D" w14:textId="77777777" w:rsidR="000D0382" w:rsidRPr="007A5C19" w:rsidRDefault="000D0382" w:rsidP="008C2115">
            <w:pPr>
              <w:jc w:val="right"/>
              <w:rPr>
                <w:sz w:val="18"/>
                <w:szCs w:val="18"/>
              </w:rPr>
            </w:pPr>
            <w:r>
              <w:rPr>
                <w:sz w:val="18"/>
                <w:szCs w:val="18"/>
              </w:rPr>
              <w:t>47 916</w:t>
            </w:r>
          </w:p>
        </w:tc>
      </w:tr>
      <w:tr w:rsidR="000D0382" w:rsidRPr="007A5C19" w14:paraId="4C6D3F74" w14:textId="77777777" w:rsidTr="008C2115">
        <w:tc>
          <w:tcPr>
            <w:tcW w:w="4015" w:type="dxa"/>
          </w:tcPr>
          <w:p w14:paraId="44DE0E87" w14:textId="77777777" w:rsidR="000D0382" w:rsidRPr="007A5C19" w:rsidRDefault="000D0382" w:rsidP="008C2115">
            <w:pPr>
              <w:rPr>
                <w:sz w:val="18"/>
                <w:szCs w:val="18"/>
              </w:rPr>
            </w:pPr>
            <w:proofErr w:type="spellStart"/>
            <w:r w:rsidRPr="00513832">
              <w:rPr>
                <w:sz w:val="18"/>
                <w:szCs w:val="18"/>
              </w:rPr>
              <w:t>Veeam</w:t>
            </w:r>
            <w:proofErr w:type="spellEnd"/>
            <w:r w:rsidRPr="00513832">
              <w:rPr>
                <w:sz w:val="18"/>
                <w:szCs w:val="18"/>
              </w:rPr>
              <w:t xml:space="preserve"> </w:t>
            </w:r>
            <w:proofErr w:type="spellStart"/>
            <w:r w:rsidRPr="00513832">
              <w:rPr>
                <w:sz w:val="18"/>
                <w:szCs w:val="18"/>
              </w:rPr>
              <w:t>Backup</w:t>
            </w:r>
            <w:proofErr w:type="spellEnd"/>
            <w:r w:rsidRPr="00513832">
              <w:rPr>
                <w:sz w:val="18"/>
                <w:szCs w:val="18"/>
              </w:rPr>
              <w:t xml:space="preserve"> &amp; </w:t>
            </w:r>
            <w:proofErr w:type="spellStart"/>
            <w:r w:rsidRPr="00513832">
              <w:rPr>
                <w:sz w:val="18"/>
                <w:szCs w:val="18"/>
              </w:rPr>
              <w:t>Replication</w:t>
            </w:r>
            <w:proofErr w:type="spellEnd"/>
            <w:r w:rsidRPr="00513832">
              <w:rPr>
                <w:sz w:val="18"/>
                <w:szCs w:val="18"/>
              </w:rPr>
              <w:t xml:space="preserve"> </w:t>
            </w:r>
            <w:proofErr w:type="spellStart"/>
            <w:r>
              <w:rPr>
                <w:sz w:val="18"/>
                <w:szCs w:val="18"/>
              </w:rPr>
              <w:t>Ent</w:t>
            </w:r>
            <w:proofErr w:type="spellEnd"/>
            <w:r>
              <w:rPr>
                <w:sz w:val="18"/>
                <w:szCs w:val="18"/>
              </w:rPr>
              <w:t xml:space="preserve"> (35 VUL)</w:t>
            </w:r>
          </w:p>
        </w:tc>
        <w:tc>
          <w:tcPr>
            <w:tcW w:w="702" w:type="dxa"/>
          </w:tcPr>
          <w:p w14:paraId="15E02F9B" w14:textId="77777777" w:rsidR="000D0382" w:rsidRPr="007A5C19" w:rsidRDefault="000D0382" w:rsidP="008C2115">
            <w:pPr>
              <w:jc w:val="center"/>
              <w:rPr>
                <w:sz w:val="18"/>
                <w:szCs w:val="18"/>
              </w:rPr>
            </w:pPr>
            <w:r>
              <w:rPr>
                <w:sz w:val="18"/>
                <w:szCs w:val="18"/>
              </w:rPr>
              <w:t>1</w:t>
            </w:r>
          </w:p>
        </w:tc>
        <w:tc>
          <w:tcPr>
            <w:tcW w:w="1834" w:type="dxa"/>
          </w:tcPr>
          <w:p w14:paraId="548F09A0" w14:textId="77777777" w:rsidR="000D0382" w:rsidRPr="007A5C19" w:rsidRDefault="000D0382" w:rsidP="008C2115">
            <w:pPr>
              <w:rPr>
                <w:sz w:val="18"/>
                <w:szCs w:val="18"/>
              </w:rPr>
            </w:pPr>
            <w:r>
              <w:rPr>
                <w:sz w:val="18"/>
                <w:szCs w:val="18"/>
              </w:rPr>
              <w:t>-</w:t>
            </w:r>
          </w:p>
        </w:tc>
        <w:tc>
          <w:tcPr>
            <w:tcW w:w="1241" w:type="dxa"/>
          </w:tcPr>
          <w:p w14:paraId="0E71216F" w14:textId="77777777" w:rsidR="000D0382" w:rsidRPr="007A5C19" w:rsidRDefault="000D0382" w:rsidP="008C2115">
            <w:pPr>
              <w:jc w:val="right"/>
              <w:rPr>
                <w:sz w:val="18"/>
                <w:szCs w:val="18"/>
              </w:rPr>
            </w:pPr>
            <w:r>
              <w:rPr>
                <w:sz w:val="18"/>
                <w:szCs w:val="18"/>
              </w:rPr>
              <w:t>52 500</w:t>
            </w:r>
          </w:p>
        </w:tc>
        <w:tc>
          <w:tcPr>
            <w:tcW w:w="1270" w:type="dxa"/>
          </w:tcPr>
          <w:p w14:paraId="251C5ECA" w14:textId="77777777" w:rsidR="000D0382" w:rsidRPr="007A5C19" w:rsidRDefault="000D0382" w:rsidP="008C2115">
            <w:pPr>
              <w:jc w:val="right"/>
              <w:rPr>
                <w:sz w:val="18"/>
                <w:szCs w:val="18"/>
              </w:rPr>
            </w:pPr>
            <w:r>
              <w:rPr>
                <w:sz w:val="18"/>
                <w:szCs w:val="18"/>
              </w:rPr>
              <w:t>63 525</w:t>
            </w:r>
          </w:p>
        </w:tc>
      </w:tr>
      <w:tr w:rsidR="000D0382" w:rsidRPr="007A5C19" w14:paraId="48220EA9" w14:textId="77777777" w:rsidTr="008C2115">
        <w:tc>
          <w:tcPr>
            <w:tcW w:w="4015" w:type="dxa"/>
          </w:tcPr>
          <w:p w14:paraId="16281757" w14:textId="77777777" w:rsidR="000D0382" w:rsidRPr="007A5C19" w:rsidRDefault="000D0382" w:rsidP="008C2115">
            <w:pPr>
              <w:rPr>
                <w:sz w:val="18"/>
                <w:szCs w:val="18"/>
              </w:rPr>
            </w:pPr>
            <w:r>
              <w:rPr>
                <w:sz w:val="18"/>
                <w:szCs w:val="18"/>
              </w:rPr>
              <w:t>SIEM vč. měsíční profylaxe, garance reakce do 4 hodin, měsíční reporting (</w:t>
            </w:r>
            <w:proofErr w:type="spellStart"/>
            <w:r>
              <w:rPr>
                <w:sz w:val="18"/>
                <w:szCs w:val="18"/>
              </w:rPr>
              <w:t>vč.Asset</w:t>
            </w:r>
            <w:proofErr w:type="spellEnd"/>
            <w:r>
              <w:rPr>
                <w:sz w:val="18"/>
                <w:szCs w:val="18"/>
              </w:rPr>
              <w:t xml:space="preserve"> </w:t>
            </w:r>
            <w:proofErr w:type="spellStart"/>
            <w:r>
              <w:rPr>
                <w:sz w:val="18"/>
                <w:szCs w:val="18"/>
              </w:rPr>
              <w:t>Discovery+VULN</w:t>
            </w:r>
            <w:proofErr w:type="spellEnd"/>
            <w:r>
              <w:rPr>
                <w:sz w:val="18"/>
                <w:szCs w:val="18"/>
              </w:rPr>
              <w:t xml:space="preserve"> </w:t>
            </w:r>
            <w:proofErr w:type="spellStart"/>
            <w:r>
              <w:rPr>
                <w:sz w:val="18"/>
                <w:szCs w:val="18"/>
              </w:rPr>
              <w:t>scan</w:t>
            </w:r>
            <w:proofErr w:type="spellEnd"/>
            <w:r>
              <w:rPr>
                <w:sz w:val="18"/>
                <w:szCs w:val="18"/>
              </w:rPr>
              <w:t>)</w:t>
            </w:r>
          </w:p>
        </w:tc>
        <w:tc>
          <w:tcPr>
            <w:tcW w:w="702" w:type="dxa"/>
          </w:tcPr>
          <w:p w14:paraId="1B14220D" w14:textId="77777777" w:rsidR="000D0382" w:rsidRPr="007A5C19" w:rsidRDefault="000D0382" w:rsidP="008C2115">
            <w:pPr>
              <w:jc w:val="center"/>
              <w:rPr>
                <w:sz w:val="18"/>
                <w:szCs w:val="18"/>
              </w:rPr>
            </w:pPr>
            <w:r>
              <w:rPr>
                <w:sz w:val="18"/>
                <w:szCs w:val="18"/>
              </w:rPr>
              <w:t>1</w:t>
            </w:r>
          </w:p>
        </w:tc>
        <w:tc>
          <w:tcPr>
            <w:tcW w:w="1834" w:type="dxa"/>
          </w:tcPr>
          <w:p w14:paraId="6E6AFE19" w14:textId="77777777" w:rsidR="000D0382" w:rsidRPr="007A5C19" w:rsidRDefault="000D0382" w:rsidP="008C2115">
            <w:pPr>
              <w:rPr>
                <w:sz w:val="18"/>
                <w:szCs w:val="18"/>
              </w:rPr>
            </w:pPr>
            <w:r>
              <w:rPr>
                <w:sz w:val="18"/>
                <w:szCs w:val="18"/>
              </w:rPr>
              <w:t>-</w:t>
            </w:r>
          </w:p>
        </w:tc>
        <w:tc>
          <w:tcPr>
            <w:tcW w:w="1241" w:type="dxa"/>
          </w:tcPr>
          <w:p w14:paraId="19A2F9D3" w14:textId="77777777" w:rsidR="000D0382" w:rsidRPr="007A5C19" w:rsidRDefault="000D0382" w:rsidP="008C2115">
            <w:pPr>
              <w:jc w:val="right"/>
              <w:rPr>
                <w:sz w:val="18"/>
                <w:szCs w:val="18"/>
              </w:rPr>
            </w:pPr>
            <w:r>
              <w:rPr>
                <w:sz w:val="18"/>
                <w:szCs w:val="18"/>
              </w:rPr>
              <w:t>234 000</w:t>
            </w:r>
          </w:p>
        </w:tc>
        <w:tc>
          <w:tcPr>
            <w:tcW w:w="1270" w:type="dxa"/>
          </w:tcPr>
          <w:p w14:paraId="1C56C721" w14:textId="77777777" w:rsidR="000D0382" w:rsidRPr="007A5C19" w:rsidRDefault="000D0382" w:rsidP="008C2115">
            <w:pPr>
              <w:jc w:val="right"/>
              <w:rPr>
                <w:sz w:val="18"/>
                <w:szCs w:val="18"/>
              </w:rPr>
            </w:pPr>
            <w:r>
              <w:rPr>
                <w:sz w:val="18"/>
                <w:szCs w:val="18"/>
              </w:rPr>
              <w:t>283 140</w:t>
            </w:r>
          </w:p>
        </w:tc>
      </w:tr>
      <w:tr w:rsidR="000D0382" w:rsidRPr="007A5C19" w14:paraId="4E01B21D" w14:textId="77777777" w:rsidTr="008C2115">
        <w:trPr>
          <w:trHeight w:val="813"/>
        </w:trPr>
        <w:tc>
          <w:tcPr>
            <w:tcW w:w="4015" w:type="dxa"/>
            <w:tcBorders>
              <w:bottom w:val="single" w:sz="4" w:space="0" w:color="auto"/>
            </w:tcBorders>
          </w:tcPr>
          <w:p w14:paraId="5D9942C8" w14:textId="77777777" w:rsidR="000D0382" w:rsidRPr="007A5C19" w:rsidRDefault="000D0382" w:rsidP="008C2115">
            <w:pPr>
              <w:rPr>
                <w:sz w:val="18"/>
                <w:szCs w:val="18"/>
              </w:rPr>
            </w:pPr>
            <w:r>
              <w:rPr>
                <w:sz w:val="18"/>
                <w:szCs w:val="18"/>
              </w:rPr>
              <w:t xml:space="preserve">Technická podpora kompletní infrastruktury v režimu SLA 4 hodiny, </w:t>
            </w:r>
            <w:proofErr w:type="spellStart"/>
            <w:r>
              <w:rPr>
                <w:sz w:val="18"/>
                <w:szCs w:val="18"/>
              </w:rPr>
              <w:t>helpdesk</w:t>
            </w:r>
            <w:proofErr w:type="spellEnd"/>
            <w:r>
              <w:rPr>
                <w:sz w:val="18"/>
                <w:szCs w:val="18"/>
              </w:rPr>
              <w:t>, monitoring, provozní správa prvků v rozsahu min.2MD měsíčně</w:t>
            </w:r>
          </w:p>
        </w:tc>
        <w:tc>
          <w:tcPr>
            <w:tcW w:w="702" w:type="dxa"/>
            <w:tcBorders>
              <w:bottom w:val="single" w:sz="4" w:space="0" w:color="auto"/>
            </w:tcBorders>
          </w:tcPr>
          <w:p w14:paraId="5BA3E73E" w14:textId="77777777" w:rsidR="000D0382" w:rsidRPr="007A5C19" w:rsidRDefault="000D0382" w:rsidP="008C2115">
            <w:pPr>
              <w:jc w:val="center"/>
              <w:rPr>
                <w:sz w:val="18"/>
                <w:szCs w:val="18"/>
              </w:rPr>
            </w:pPr>
            <w:r>
              <w:rPr>
                <w:sz w:val="18"/>
                <w:szCs w:val="18"/>
              </w:rPr>
              <w:t>1</w:t>
            </w:r>
          </w:p>
        </w:tc>
        <w:tc>
          <w:tcPr>
            <w:tcW w:w="1834" w:type="dxa"/>
            <w:tcBorders>
              <w:bottom w:val="single" w:sz="4" w:space="0" w:color="auto"/>
            </w:tcBorders>
          </w:tcPr>
          <w:p w14:paraId="39EB27A4" w14:textId="77777777" w:rsidR="000D0382" w:rsidRPr="007A5C19" w:rsidRDefault="000D0382" w:rsidP="008C2115">
            <w:pPr>
              <w:rPr>
                <w:sz w:val="18"/>
                <w:szCs w:val="18"/>
              </w:rPr>
            </w:pPr>
            <w:r>
              <w:rPr>
                <w:sz w:val="18"/>
                <w:szCs w:val="18"/>
              </w:rPr>
              <w:t>-</w:t>
            </w:r>
          </w:p>
        </w:tc>
        <w:tc>
          <w:tcPr>
            <w:tcW w:w="1241" w:type="dxa"/>
            <w:tcBorders>
              <w:bottom w:val="single" w:sz="4" w:space="0" w:color="auto"/>
            </w:tcBorders>
          </w:tcPr>
          <w:p w14:paraId="0D5C8A8F" w14:textId="77777777" w:rsidR="000D0382" w:rsidRPr="007A5C19" w:rsidRDefault="000D0382" w:rsidP="008C2115">
            <w:pPr>
              <w:jc w:val="right"/>
              <w:rPr>
                <w:sz w:val="18"/>
                <w:szCs w:val="18"/>
              </w:rPr>
            </w:pPr>
            <w:r>
              <w:rPr>
                <w:sz w:val="18"/>
                <w:szCs w:val="18"/>
              </w:rPr>
              <w:t>818 400</w:t>
            </w:r>
          </w:p>
        </w:tc>
        <w:tc>
          <w:tcPr>
            <w:tcW w:w="1270" w:type="dxa"/>
            <w:tcBorders>
              <w:bottom w:val="single" w:sz="4" w:space="0" w:color="auto"/>
            </w:tcBorders>
          </w:tcPr>
          <w:p w14:paraId="323C4A78" w14:textId="77777777" w:rsidR="000D0382" w:rsidRPr="007A5C19" w:rsidRDefault="000D0382" w:rsidP="008C2115">
            <w:pPr>
              <w:jc w:val="right"/>
              <w:rPr>
                <w:sz w:val="18"/>
                <w:szCs w:val="18"/>
              </w:rPr>
            </w:pPr>
            <w:r>
              <w:rPr>
                <w:sz w:val="18"/>
                <w:szCs w:val="18"/>
              </w:rPr>
              <w:t>990 264</w:t>
            </w:r>
          </w:p>
        </w:tc>
      </w:tr>
      <w:tr w:rsidR="000D0382" w:rsidRPr="007A5C19" w14:paraId="374CFE1F" w14:textId="77777777" w:rsidTr="008C2115">
        <w:tc>
          <w:tcPr>
            <w:tcW w:w="6551" w:type="dxa"/>
            <w:gridSpan w:val="3"/>
            <w:shd w:val="clear" w:color="auto" w:fill="D9D9D9" w:themeFill="background1" w:themeFillShade="D9"/>
          </w:tcPr>
          <w:p w14:paraId="321AD82E" w14:textId="77777777" w:rsidR="000D0382" w:rsidRPr="00DB493F" w:rsidRDefault="000D0382" w:rsidP="008C2115">
            <w:pPr>
              <w:jc w:val="center"/>
              <w:rPr>
                <w:b/>
                <w:bCs/>
                <w:sz w:val="18"/>
                <w:szCs w:val="18"/>
              </w:rPr>
            </w:pPr>
            <w:r w:rsidRPr="00DB493F">
              <w:rPr>
                <w:b/>
                <w:bCs/>
                <w:sz w:val="18"/>
                <w:szCs w:val="18"/>
              </w:rPr>
              <w:t>Cena celkem</w:t>
            </w:r>
          </w:p>
        </w:tc>
        <w:tc>
          <w:tcPr>
            <w:tcW w:w="1241" w:type="dxa"/>
            <w:shd w:val="clear" w:color="auto" w:fill="auto"/>
          </w:tcPr>
          <w:p w14:paraId="4AE427CA" w14:textId="77777777" w:rsidR="000D0382" w:rsidRPr="00DB493F" w:rsidRDefault="000D0382" w:rsidP="008C2115">
            <w:pPr>
              <w:jc w:val="right"/>
              <w:rPr>
                <w:b/>
                <w:bCs/>
                <w:sz w:val="18"/>
                <w:szCs w:val="18"/>
              </w:rPr>
            </w:pPr>
            <w:r>
              <w:rPr>
                <w:b/>
                <w:bCs/>
                <w:sz w:val="18"/>
                <w:szCs w:val="18"/>
              </w:rPr>
              <w:t>3 496 750</w:t>
            </w:r>
          </w:p>
        </w:tc>
        <w:tc>
          <w:tcPr>
            <w:tcW w:w="1270" w:type="dxa"/>
            <w:shd w:val="clear" w:color="auto" w:fill="auto"/>
          </w:tcPr>
          <w:p w14:paraId="2DD74A60" w14:textId="77777777" w:rsidR="000D0382" w:rsidRPr="00DB493F" w:rsidRDefault="000D0382" w:rsidP="008C2115">
            <w:pPr>
              <w:jc w:val="right"/>
              <w:rPr>
                <w:b/>
                <w:bCs/>
                <w:sz w:val="18"/>
                <w:szCs w:val="18"/>
              </w:rPr>
            </w:pPr>
            <w:r>
              <w:rPr>
                <w:b/>
                <w:bCs/>
                <w:sz w:val="18"/>
                <w:szCs w:val="18"/>
              </w:rPr>
              <w:t>4 231 067,50</w:t>
            </w:r>
          </w:p>
        </w:tc>
      </w:tr>
    </w:tbl>
    <w:p w14:paraId="4EC5AC1C" w14:textId="10689A39" w:rsidR="008B0322" w:rsidRDefault="008B0322" w:rsidP="003B35FF">
      <w:pPr>
        <w:tabs>
          <w:tab w:val="center" w:pos="1980"/>
          <w:tab w:val="center" w:pos="7020"/>
        </w:tabs>
      </w:pPr>
    </w:p>
    <w:p w14:paraId="32635CEF" w14:textId="1B3315DE" w:rsidR="008B0322" w:rsidRDefault="008B0322">
      <w:pPr>
        <w:spacing w:after="160" w:line="259" w:lineRule="auto"/>
        <w:jc w:val="left"/>
      </w:pPr>
    </w:p>
    <w:sectPr w:rsidR="008B0322">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40620" w14:textId="77777777" w:rsidR="00022351" w:rsidRDefault="00022351" w:rsidP="003B35FF">
      <w:r>
        <w:separator/>
      </w:r>
    </w:p>
  </w:endnote>
  <w:endnote w:type="continuationSeparator" w:id="0">
    <w:p w14:paraId="00C1850B" w14:textId="77777777" w:rsidR="00022351" w:rsidRDefault="00022351" w:rsidP="003B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6572E" w14:textId="77777777" w:rsidR="003B35FF" w:rsidRDefault="003B35FF">
    <w:pPr>
      <w:pStyle w:val="Zpat"/>
      <w:jc w:val="right"/>
    </w:pPr>
  </w:p>
  <w:sdt>
    <w:sdtPr>
      <w:id w:val="352766118"/>
      <w:docPartObj>
        <w:docPartGallery w:val="Page Numbers (Bottom of Page)"/>
        <w:docPartUnique/>
      </w:docPartObj>
    </w:sdtPr>
    <w:sdtEndPr/>
    <w:sdtContent>
      <w:p w14:paraId="6CCE61AD" w14:textId="477ECEF5" w:rsidR="003B35FF" w:rsidRDefault="003B35FF">
        <w:pPr>
          <w:pStyle w:val="Zpat"/>
          <w:jc w:val="right"/>
        </w:pPr>
        <w:r>
          <w:fldChar w:fldCharType="begin"/>
        </w:r>
        <w:r>
          <w:instrText>PAGE   \* MERGEFORMAT</w:instrText>
        </w:r>
        <w:r>
          <w:fldChar w:fldCharType="separate"/>
        </w:r>
        <w:r>
          <w:t>2</w:t>
        </w:r>
        <w:r>
          <w:fldChar w:fldCharType="end"/>
        </w:r>
      </w:p>
    </w:sdtContent>
  </w:sdt>
  <w:p w14:paraId="1D94753A" w14:textId="77777777" w:rsidR="003B35FF" w:rsidRDefault="003B35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D717B" w14:textId="77777777" w:rsidR="00022351" w:rsidRDefault="00022351" w:rsidP="003B35FF">
      <w:r>
        <w:separator/>
      </w:r>
    </w:p>
  </w:footnote>
  <w:footnote w:type="continuationSeparator" w:id="0">
    <w:p w14:paraId="08BE10DE" w14:textId="77777777" w:rsidR="00022351" w:rsidRDefault="00022351" w:rsidP="003B3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E30E" w14:textId="347E52AA" w:rsidR="003B35FF" w:rsidRDefault="003B35FF">
    <w:pPr>
      <w:pStyle w:val="Zhlav"/>
    </w:pPr>
    <w:r>
      <w:rPr>
        <w:noProof/>
      </w:rPr>
      <w:drawing>
        <wp:anchor distT="0" distB="0" distL="114300" distR="114300" simplePos="0" relativeHeight="251659264" behindDoc="1" locked="0" layoutInCell="1" allowOverlap="1" wp14:anchorId="6D360BFC" wp14:editId="4D76C6A5">
          <wp:simplePos x="0" y="0"/>
          <wp:positionH relativeFrom="page">
            <wp:posOffset>899795</wp:posOffset>
          </wp:positionH>
          <wp:positionV relativeFrom="page">
            <wp:posOffset>448945</wp:posOffset>
          </wp:positionV>
          <wp:extent cx="774000" cy="108000"/>
          <wp:effectExtent l="0" t="0" r="7620" b="6350"/>
          <wp:wrapNone/>
          <wp:docPr id="35" name="Grafický 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04119" name="Logo Aricoma blue 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4000" cy="10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301B5"/>
    <w:multiLevelType w:val="hybridMultilevel"/>
    <w:tmpl w:val="68227776"/>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2295D6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A43B34"/>
    <w:multiLevelType w:val="hybridMultilevel"/>
    <w:tmpl w:val="D174E72A"/>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35A59C2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FA67603"/>
    <w:multiLevelType w:val="hybridMultilevel"/>
    <w:tmpl w:val="4CCEE008"/>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409B3D12"/>
    <w:multiLevelType w:val="hybridMultilevel"/>
    <w:tmpl w:val="01AEE3EA"/>
    <w:lvl w:ilvl="0" w:tplc="092E6F3C">
      <w:start w:val="1"/>
      <w:numFmt w:val="decimal"/>
      <w:pStyle w:val="ACpNadpis1slova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5A75ABD"/>
    <w:multiLevelType w:val="hybridMultilevel"/>
    <w:tmpl w:val="8D06CBCE"/>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53D60C92"/>
    <w:multiLevelType w:val="hybridMultilevel"/>
    <w:tmpl w:val="FF02858A"/>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559334E5"/>
    <w:multiLevelType w:val="hybridMultilevel"/>
    <w:tmpl w:val="AF802CD0"/>
    <w:lvl w:ilvl="0" w:tplc="1CFC2EF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AA3EB3"/>
    <w:multiLevelType w:val="hybridMultilevel"/>
    <w:tmpl w:val="1FEC2B24"/>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6A0C20A2"/>
    <w:multiLevelType w:val="hybridMultilevel"/>
    <w:tmpl w:val="5992CEEC"/>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8"/>
  </w:num>
  <w:num w:numId="2">
    <w:abstractNumId w:val="1"/>
  </w:num>
  <w:num w:numId="3">
    <w:abstractNumId w:val="0"/>
  </w:num>
  <w:num w:numId="4">
    <w:abstractNumId w:val="10"/>
  </w:num>
  <w:num w:numId="5">
    <w:abstractNumId w:val="2"/>
  </w:num>
  <w:num w:numId="6">
    <w:abstractNumId w:val="7"/>
  </w:num>
  <w:num w:numId="7">
    <w:abstractNumId w:val="4"/>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FF"/>
    <w:rsid w:val="00005B4F"/>
    <w:rsid w:val="00016F2D"/>
    <w:rsid w:val="00022351"/>
    <w:rsid w:val="00030E22"/>
    <w:rsid w:val="0003252C"/>
    <w:rsid w:val="000771FC"/>
    <w:rsid w:val="00083642"/>
    <w:rsid w:val="000D0382"/>
    <w:rsid w:val="001264F2"/>
    <w:rsid w:val="00182CF7"/>
    <w:rsid w:val="00195B48"/>
    <w:rsid w:val="001A3E28"/>
    <w:rsid w:val="00206E3D"/>
    <w:rsid w:val="002514EE"/>
    <w:rsid w:val="00262A5C"/>
    <w:rsid w:val="00280744"/>
    <w:rsid w:val="003200A4"/>
    <w:rsid w:val="00377277"/>
    <w:rsid w:val="00394380"/>
    <w:rsid w:val="003A170C"/>
    <w:rsid w:val="003B35FF"/>
    <w:rsid w:val="003E2D17"/>
    <w:rsid w:val="00402764"/>
    <w:rsid w:val="0045018A"/>
    <w:rsid w:val="004522B5"/>
    <w:rsid w:val="004C67D0"/>
    <w:rsid w:val="004E3352"/>
    <w:rsid w:val="004E4A9B"/>
    <w:rsid w:val="0054017E"/>
    <w:rsid w:val="00545908"/>
    <w:rsid w:val="00550B4F"/>
    <w:rsid w:val="00580B7B"/>
    <w:rsid w:val="00585022"/>
    <w:rsid w:val="005B14C5"/>
    <w:rsid w:val="005C1E02"/>
    <w:rsid w:val="00604A6E"/>
    <w:rsid w:val="00647E0F"/>
    <w:rsid w:val="006D4E03"/>
    <w:rsid w:val="006D5F0F"/>
    <w:rsid w:val="007038C6"/>
    <w:rsid w:val="00717FA8"/>
    <w:rsid w:val="00773257"/>
    <w:rsid w:val="00796EE0"/>
    <w:rsid w:val="007B5F07"/>
    <w:rsid w:val="007D4578"/>
    <w:rsid w:val="007E6A75"/>
    <w:rsid w:val="00897B34"/>
    <w:rsid w:val="008B0322"/>
    <w:rsid w:val="009325EB"/>
    <w:rsid w:val="009479FE"/>
    <w:rsid w:val="00953C36"/>
    <w:rsid w:val="00964443"/>
    <w:rsid w:val="00A072FF"/>
    <w:rsid w:val="00A24319"/>
    <w:rsid w:val="00A43EB0"/>
    <w:rsid w:val="00A677DB"/>
    <w:rsid w:val="00A74FA9"/>
    <w:rsid w:val="00A80E16"/>
    <w:rsid w:val="00AB28CF"/>
    <w:rsid w:val="00AC1BA9"/>
    <w:rsid w:val="00AD0479"/>
    <w:rsid w:val="00AE44D1"/>
    <w:rsid w:val="00B27003"/>
    <w:rsid w:val="00B36C07"/>
    <w:rsid w:val="00B42F0B"/>
    <w:rsid w:val="00B43F98"/>
    <w:rsid w:val="00B950EE"/>
    <w:rsid w:val="00BA71E1"/>
    <w:rsid w:val="00BB4ABB"/>
    <w:rsid w:val="00C072D3"/>
    <w:rsid w:val="00C20F1E"/>
    <w:rsid w:val="00C2260C"/>
    <w:rsid w:val="00C31720"/>
    <w:rsid w:val="00C46546"/>
    <w:rsid w:val="00C50C34"/>
    <w:rsid w:val="00C80997"/>
    <w:rsid w:val="00C957CB"/>
    <w:rsid w:val="00D0359C"/>
    <w:rsid w:val="00D406BB"/>
    <w:rsid w:val="00D45F15"/>
    <w:rsid w:val="00DB3EC6"/>
    <w:rsid w:val="00DE3718"/>
    <w:rsid w:val="00E1342D"/>
    <w:rsid w:val="00E2349B"/>
    <w:rsid w:val="00E365D2"/>
    <w:rsid w:val="00E461D7"/>
    <w:rsid w:val="00EE12EE"/>
    <w:rsid w:val="00F429CA"/>
    <w:rsid w:val="00F45FAA"/>
    <w:rsid w:val="00F65282"/>
    <w:rsid w:val="00F71803"/>
    <w:rsid w:val="00FB7B17"/>
    <w:rsid w:val="00FF65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C2B0154"/>
  <w15:chartTrackingRefBased/>
  <w15:docId w15:val="{C6B7A746-1290-4D3E-9BB5-D47E5BD3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9"/>
    <w:rsid w:val="008B0322"/>
    <w:pPr>
      <w:spacing w:after="0" w:line="240" w:lineRule="auto"/>
      <w:jc w:val="both"/>
    </w:pPr>
    <w:rPr>
      <w:rFonts w:ascii="Calibri" w:eastAsia="Times New Roman" w:hAnsi="Calibri"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semiHidden/>
    <w:rsid w:val="003B35FF"/>
    <w:rPr>
      <w:sz w:val="16"/>
      <w:szCs w:val="16"/>
    </w:rPr>
  </w:style>
  <w:style w:type="paragraph" w:styleId="Textkomente">
    <w:name w:val="annotation text"/>
    <w:basedOn w:val="Normln"/>
    <w:link w:val="TextkomenteChar"/>
    <w:semiHidden/>
    <w:rsid w:val="003B35FF"/>
  </w:style>
  <w:style w:type="character" w:customStyle="1" w:styleId="TextkomenteChar">
    <w:name w:val="Text komentáře Char"/>
    <w:basedOn w:val="Standardnpsmoodstavce"/>
    <w:link w:val="Textkomente"/>
    <w:semiHidden/>
    <w:rsid w:val="003B35FF"/>
    <w:rPr>
      <w:rFonts w:ascii="Calibri" w:eastAsia="Times New Roman" w:hAnsi="Calibri" w:cs="Times New Roman"/>
      <w:sz w:val="24"/>
      <w:szCs w:val="20"/>
      <w:lang w:eastAsia="cs-CZ"/>
    </w:rPr>
  </w:style>
  <w:style w:type="paragraph" w:styleId="Nzev">
    <w:name w:val="Title"/>
    <w:basedOn w:val="Normln"/>
    <w:next w:val="Normln"/>
    <w:link w:val="NzevChar"/>
    <w:uiPriority w:val="10"/>
    <w:qFormat/>
    <w:rsid w:val="003B35FF"/>
    <w:pPr>
      <w:spacing w:before="720" w:after="200" w:line="276" w:lineRule="auto"/>
      <w:jc w:val="left"/>
    </w:pPr>
    <w:rPr>
      <w:rFonts w:asciiTheme="minorHAnsi" w:eastAsiaTheme="minorEastAsia" w:hAnsiTheme="minorHAnsi" w:cstheme="minorBidi"/>
      <w:caps/>
      <w:color w:val="4472C4" w:themeColor="accent1"/>
      <w:spacing w:val="10"/>
      <w:kern w:val="28"/>
      <w:sz w:val="52"/>
      <w:szCs w:val="52"/>
      <w:lang w:val="en-US" w:eastAsia="en-US" w:bidi="en-US"/>
    </w:rPr>
  </w:style>
  <w:style w:type="character" w:customStyle="1" w:styleId="NzevChar">
    <w:name w:val="Název Char"/>
    <w:basedOn w:val="Standardnpsmoodstavce"/>
    <w:link w:val="Nzev"/>
    <w:uiPriority w:val="10"/>
    <w:rsid w:val="003B35FF"/>
    <w:rPr>
      <w:rFonts w:eastAsiaTheme="minorEastAsia"/>
      <w:caps/>
      <w:color w:val="4472C4" w:themeColor="accent1"/>
      <w:spacing w:val="10"/>
      <w:kern w:val="28"/>
      <w:sz w:val="52"/>
      <w:szCs w:val="52"/>
      <w:lang w:val="en-US" w:bidi="en-US"/>
    </w:rPr>
  </w:style>
  <w:style w:type="paragraph" w:styleId="Zhlav">
    <w:name w:val="header"/>
    <w:basedOn w:val="Normln"/>
    <w:link w:val="ZhlavChar"/>
    <w:uiPriority w:val="99"/>
    <w:unhideWhenUsed/>
    <w:rsid w:val="003B35FF"/>
    <w:pPr>
      <w:tabs>
        <w:tab w:val="center" w:pos="4536"/>
        <w:tab w:val="right" w:pos="9072"/>
      </w:tabs>
    </w:pPr>
  </w:style>
  <w:style w:type="character" w:customStyle="1" w:styleId="ZhlavChar">
    <w:name w:val="Záhlaví Char"/>
    <w:basedOn w:val="Standardnpsmoodstavce"/>
    <w:link w:val="Zhlav"/>
    <w:uiPriority w:val="99"/>
    <w:rsid w:val="003B35FF"/>
    <w:rPr>
      <w:rFonts w:ascii="Calibri" w:eastAsia="Times New Roman" w:hAnsi="Calibri" w:cs="Times New Roman"/>
      <w:sz w:val="24"/>
      <w:szCs w:val="20"/>
      <w:lang w:eastAsia="cs-CZ"/>
    </w:rPr>
  </w:style>
  <w:style w:type="paragraph" w:styleId="Zpat">
    <w:name w:val="footer"/>
    <w:basedOn w:val="Normln"/>
    <w:link w:val="ZpatChar"/>
    <w:uiPriority w:val="99"/>
    <w:unhideWhenUsed/>
    <w:rsid w:val="003B35FF"/>
    <w:pPr>
      <w:tabs>
        <w:tab w:val="center" w:pos="4536"/>
        <w:tab w:val="right" w:pos="9072"/>
      </w:tabs>
    </w:pPr>
  </w:style>
  <w:style w:type="character" w:customStyle="1" w:styleId="ZpatChar">
    <w:name w:val="Zápatí Char"/>
    <w:basedOn w:val="Standardnpsmoodstavce"/>
    <w:link w:val="Zpat"/>
    <w:uiPriority w:val="99"/>
    <w:rsid w:val="003B35FF"/>
    <w:rPr>
      <w:rFonts w:ascii="Calibri" w:eastAsia="Times New Roman" w:hAnsi="Calibri" w:cs="Times New Roman"/>
      <w:sz w:val="24"/>
      <w:szCs w:val="20"/>
      <w:lang w:eastAsia="cs-CZ"/>
    </w:rPr>
  </w:style>
  <w:style w:type="character" w:styleId="Hypertextovodkaz">
    <w:name w:val="Hyperlink"/>
    <w:basedOn w:val="Standardnpsmoodstavce"/>
    <w:uiPriority w:val="99"/>
    <w:unhideWhenUsed/>
    <w:rsid w:val="003B35FF"/>
    <w:rPr>
      <w:color w:val="0563C1" w:themeColor="hyperlink"/>
      <w:u w:val="single"/>
    </w:rPr>
  </w:style>
  <w:style w:type="character" w:styleId="Nevyeenzmnka">
    <w:name w:val="Unresolved Mention"/>
    <w:basedOn w:val="Standardnpsmoodstavce"/>
    <w:uiPriority w:val="99"/>
    <w:semiHidden/>
    <w:unhideWhenUsed/>
    <w:rsid w:val="003B35FF"/>
    <w:rPr>
      <w:color w:val="605E5C"/>
      <w:shd w:val="clear" w:color="auto" w:fill="E1DFDD"/>
    </w:rPr>
  </w:style>
  <w:style w:type="paragraph" w:customStyle="1" w:styleId="ACpTabulkazklavcentr">
    <w:name w:val="ACp Tabulka záklaví centr"/>
    <w:basedOn w:val="ACpTabulkazhlavvlevo"/>
    <w:qFormat/>
    <w:rsid w:val="008B0322"/>
  </w:style>
  <w:style w:type="paragraph" w:customStyle="1" w:styleId="ACpTabulkazhlavvlevo">
    <w:name w:val="ACp Tabulka záhlaví vlevo"/>
    <w:basedOn w:val="Normln"/>
    <w:qFormat/>
    <w:rsid w:val="008B0322"/>
    <w:pPr>
      <w:suppressAutoHyphens/>
      <w:spacing w:before="40" w:after="60"/>
      <w:jc w:val="left"/>
    </w:pPr>
    <w:rPr>
      <w:caps/>
      <w:color w:val="FFFFFF" w:themeColor="background1"/>
      <w:sz w:val="20"/>
      <w:szCs w:val="24"/>
    </w:rPr>
  </w:style>
  <w:style w:type="paragraph" w:customStyle="1" w:styleId="ACpZkladntext">
    <w:name w:val="ACp Základní text"/>
    <w:basedOn w:val="Normln"/>
    <w:qFormat/>
    <w:rsid w:val="008B0322"/>
    <w:pPr>
      <w:suppressAutoHyphens/>
      <w:spacing w:after="120"/>
    </w:pPr>
    <w:rPr>
      <w:sz w:val="20"/>
      <w:szCs w:val="24"/>
    </w:rPr>
  </w:style>
  <w:style w:type="paragraph" w:customStyle="1" w:styleId="ACpTabulkatextcentr">
    <w:name w:val="ACp Tabulka text centr"/>
    <w:basedOn w:val="Normln"/>
    <w:qFormat/>
    <w:rsid w:val="008B0322"/>
    <w:pPr>
      <w:suppressAutoHyphens/>
      <w:spacing w:before="40" w:after="60"/>
      <w:jc w:val="center"/>
    </w:pPr>
    <w:rPr>
      <w:sz w:val="20"/>
      <w:szCs w:val="24"/>
    </w:rPr>
  </w:style>
  <w:style w:type="paragraph" w:customStyle="1" w:styleId="ACpTabulkatextvlevo">
    <w:name w:val="ACp Tabulka text vlevo"/>
    <w:basedOn w:val="ACpTabulkatextcentr"/>
    <w:qFormat/>
    <w:rsid w:val="008B0322"/>
    <w:pPr>
      <w:jc w:val="left"/>
    </w:pPr>
  </w:style>
  <w:style w:type="table" w:styleId="Mkatabulky">
    <w:name w:val="Table Grid"/>
    <w:basedOn w:val="Normlntabulka"/>
    <w:uiPriority w:val="39"/>
    <w:rsid w:val="008B0322"/>
    <w:pPr>
      <w:spacing w:after="0" w:line="240" w:lineRule="auto"/>
      <w:jc w:val="both"/>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qFormat/>
    <w:rsid w:val="008B0322"/>
    <w:rPr>
      <w:b/>
      <w:bCs/>
    </w:rPr>
  </w:style>
  <w:style w:type="table" w:customStyle="1" w:styleId="Protokol">
    <w:name w:val="Protokol"/>
    <w:basedOn w:val="Normlntabulka"/>
    <w:uiPriority w:val="99"/>
    <w:rsid w:val="008B0322"/>
    <w:pPr>
      <w:suppressAutoHyphens/>
      <w:spacing w:before="40" w:after="0" w:line="240" w:lineRule="auto"/>
    </w:pPr>
    <w:rPr>
      <w:rFonts w:ascii="Calibri" w:eastAsia="Times New Roman" w:hAnsi="Calibri" w:cs="Times New Roman"/>
      <w:sz w:val="20"/>
      <w:szCs w:val="20"/>
      <w:lang w:eastAsia="cs-CZ"/>
    </w:rPr>
    <w:tblPr>
      <w:tblInd w:w="113" w:type="dxa"/>
      <w:tblBorders>
        <w:top w:val="single" w:sz="12" w:space="0" w:color="DA251D"/>
        <w:bottom w:val="single" w:sz="8" w:space="0" w:color="7F7F7F" w:themeColor="text1" w:themeTint="80"/>
        <w:insideH w:val="single" w:sz="8" w:space="0" w:color="7F7F7F" w:themeColor="text1" w:themeTint="80"/>
        <w:insideV w:val="single" w:sz="8" w:space="0" w:color="7F7F7F" w:themeColor="text1" w:themeTint="80"/>
      </w:tblBorders>
    </w:tblPr>
    <w:tcPr>
      <w:shd w:val="clear" w:color="auto" w:fill="FFFFFF" w:themeFill="background1"/>
      <w:vAlign w:val="center"/>
    </w:tcPr>
    <w:tblStylePr w:type="firstRow">
      <w:rPr>
        <w:b/>
        <w:color w:val="FFFFFF" w:themeColor="background1"/>
      </w:rPr>
      <w:tblPr/>
      <w:trPr>
        <w:tblHeader/>
      </w:trPr>
      <w:tcPr>
        <w:tcBorders>
          <w:top w:val="single" w:sz="12" w:space="0" w:color="DA251D"/>
          <w:left w:val="nil"/>
          <w:bottom w:val="single" w:sz="8" w:space="0" w:color="FFFFFF" w:themeColor="background1"/>
          <w:right w:val="nil"/>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nil"/>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tblPr/>
      <w:tcPr>
        <w:tcBorders>
          <w:top w:val="nil"/>
          <w:left w:val="nil"/>
          <w:bottom w:val="single" w:sz="12" w:space="0" w:color="BFBFBF" w:themeColor="background1" w:themeShade="BF"/>
          <w:right w:val="single" w:sz="12" w:space="0" w:color="BFBFBF" w:themeColor="background1" w:themeShade="BF"/>
          <w:insideH w:val="nil"/>
          <w:insideV w:val="nil"/>
          <w:tl2br w:val="nil"/>
          <w:tr2bl w:val="nil"/>
        </w:tcBorders>
      </w:tcPr>
    </w:tblStylePr>
  </w:style>
  <w:style w:type="paragraph" w:customStyle="1" w:styleId="ACpNzev">
    <w:name w:val="ACp Název"/>
    <w:basedOn w:val="Normln"/>
    <w:link w:val="ACpNzevChar"/>
    <w:qFormat/>
    <w:rsid w:val="008B0322"/>
    <w:pPr>
      <w:suppressAutoHyphens/>
      <w:jc w:val="left"/>
    </w:pPr>
    <w:rPr>
      <w:b/>
      <w:color w:val="44546A" w:themeColor="text2"/>
      <w:sz w:val="44"/>
      <w:szCs w:val="24"/>
    </w:rPr>
  </w:style>
  <w:style w:type="paragraph" w:customStyle="1" w:styleId="ACpsloprotokolu">
    <w:name w:val="ACp Číslo protokolu"/>
    <w:basedOn w:val="Normln"/>
    <w:rsid w:val="008B0322"/>
    <w:pPr>
      <w:suppressAutoHyphens/>
      <w:spacing w:after="60"/>
      <w:jc w:val="right"/>
    </w:pPr>
    <w:rPr>
      <w:color w:val="44546A" w:themeColor="text2"/>
      <w:sz w:val="28"/>
      <w:szCs w:val="24"/>
    </w:rPr>
  </w:style>
  <w:style w:type="character" w:customStyle="1" w:styleId="ACpNzevChar">
    <w:name w:val="ACp Název Char"/>
    <w:basedOn w:val="Standardnpsmoodstavce"/>
    <w:link w:val="ACpNzev"/>
    <w:rsid w:val="008B0322"/>
    <w:rPr>
      <w:rFonts w:ascii="Calibri" w:eastAsia="Times New Roman" w:hAnsi="Calibri" w:cs="Times New Roman"/>
      <w:b/>
      <w:color w:val="44546A" w:themeColor="text2"/>
      <w:sz w:val="44"/>
      <w:szCs w:val="24"/>
      <w:lang w:eastAsia="cs-CZ"/>
    </w:rPr>
  </w:style>
  <w:style w:type="paragraph" w:customStyle="1" w:styleId="ACpNzev2">
    <w:name w:val="ACp Název 2"/>
    <w:basedOn w:val="Normln"/>
    <w:rsid w:val="008B0322"/>
    <w:pPr>
      <w:suppressAutoHyphens/>
      <w:spacing w:before="120" w:after="120"/>
      <w:jc w:val="left"/>
    </w:pPr>
    <w:rPr>
      <w:color w:val="595959" w:themeColor="text1" w:themeTint="A6"/>
      <w:sz w:val="28"/>
      <w:szCs w:val="28"/>
    </w:rPr>
  </w:style>
  <w:style w:type="paragraph" w:customStyle="1" w:styleId="ACpNadpis1slovan">
    <w:name w:val="ACp Nadpis 1 číslovaný"/>
    <w:basedOn w:val="Normln"/>
    <w:next w:val="ACpZkladntext"/>
    <w:qFormat/>
    <w:rsid w:val="008B0322"/>
    <w:pPr>
      <w:keepNext/>
      <w:numPr>
        <w:numId w:val="10"/>
      </w:numPr>
      <w:suppressAutoHyphens/>
      <w:spacing w:before="360" w:after="120"/>
      <w:ind w:left="357" w:hanging="357"/>
      <w:outlineLvl w:val="0"/>
    </w:pPr>
    <w:rPr>
      <w:b/>
      <w:szCs w:val="24"/>
    </w:rPr>
  </w:style>
  <w:style w:type="character" w:styleId="Zstupntext">
    <w:name w:val="Placeholder Text"/>
    <w:basedOn w:val="Standardnpsmoodstavce"/>
    <w:uiPriority w:val="99"/>
    <w:semiHidden/>
    <w:rsid w:val="008B0322"/>
    <w:rPr>
      <w:color w:val="808080"/>
    </w:rPr>
  </w:style>
  <w:style w:type="paragraph" w:customStyle="1" w:styleId="Default">
    <w:name w:val="Default"/>
    <w:rsid w:val="00F7180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5d6517-a84c-4fdf-ba17-b3d8d7357a42">
      <Terms xmlns="http://schemas.microsoft.com/office/infopath/2007/PartnerControls"/>
    </lcf76f155ced4ddcb4097134ff3c332f>
    <TaxCatchAll xmlns="0daf4bed-6379-4451-bec1-975dab94d1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084D940973C664585342554D8BF5F12" ma:contentTypeVersion="15" ma:contentTypeDescription="Vytvoří nový dokument" ma:contentTypeScope="" ma:versionID="2419ed3750aef1cb541fc32ef68db800">
  <xsd:schema xmlns:xsd="http://www.w3.org/2001/XMLSchema" xmlns:xs="http://www.w3.org/2001/XMLSchema" xmlns:p="http://schemas.microsoft.com/office/2006/metadata/properties" xmlns:ns2="ea5d6517-a84c-4fdf-ba17-b3d8d7357a42" xmlns:ns3="0daf4bed-6379-4451-bec1-975dab94d19b" targetNamespace="http://schemas.microsoft.com/office/2006/metadata/properties" ma:root="true" ma:fieldsID="93416acb63b8f7fb1e5fe7b71e6df51d" ns2:_="" ns3:_="">
    <xsd:import namespace="ea5d6517-a84c-4fdf-ba17-b3d8d7357a42"/>
    <xsd:import namespace="0daf4bed-6379-4451-bec1-975dab94d1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d6517-a84c-4fdf-ba17-b3d8d7357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d3a85171-f05b-4e59-8767-aa511fe9294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af4bed-6379-4451-bec1-975dab94d19b"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14" nillable="true" ma:displayName="Taxonomy Catch All Column" ma:hidden="true" ma:list="{cf7b90fe-d4e4-4c07-b506-35e745ecc3b2}" ma:internalName="TaxCatchAll" ma:showField="CatchAllData" ma:web="0daf4bed-6379-4451-bec1-975dab94d1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149BA7-93A8-4564-B4A6-76C108796CF5}">
  <ds:schemaRefs>
    <ds:schemaRef ds:uri="http://schemas.microsoft.com/sharepoint/v3/contenttype/forms"/>
  </ds:schemaRefs>
</ds:datastoreItem>
</file>

<file path=customXml/itemProps2.xml><?xml version="1.0" encoding="utf-8"?>
<ds:datastoreItem xmlns:ds="http://schemas.openxmlformats.org/officeDocument/2006/customXml" ds:itemID="{C84175BB-E1AD-4129-B42D-3BB913FEDD71}">
  <ds:schemaRefs>
    <ds:schemaRef ds:uri="http://schemas.microsoft.com/office/2006/metadata/properties"/>
    <ds:schemaRef ds:uri="http://schemas.microsoft.com/office/infopath/2007/PartnerControls"/>
    <ds:schemaRef ds:uri="ea5d6517-a84c-4fdf-ba17-b3d8d7357a42"/>
    <ds:schemaRef ds:uri="0daf4bed-6379-4451-bec1-975dab94d19b"/>
  </ds:schemaRefs>
</ds:datastoreItem>
</file>

<file path=customXml/itemProps3.xml><?xml version="1.0" encoding="utf-8"?>
<ds:datastoreItem xmlns:ds="http://schemas.openxmlformats.org/officeDocument/2006/customXml" ds:itemID="{3C535D58-4EA8-43D7-8235-A0AB8C147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d6517-a84c-4fdf-ba17-b3d8d7357a42"/>
    <ds:schemaRef ds:uri="0daf4bed-6379-4451-bec1-975dab94d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19</Pages>
  <Words>4023</Words>
  <Characters>23739</Characters>
  <Application>Microsoft Office Word</Application>
  <DocSecurity>0</DocSecurity>
  <Lines>197</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Rozkoš Jiří</dc:creator>
  <cp:keywords/>
  <dc:description/>
  <cp:lastModifiedBy>Škaroupka Michal</cp:lastModifiedBy>
  <cp:revision>76</cp:revision>
  <cp:lastPrinted>2024-10-16T10:32:00Z</cp:lastPrinted>
  <dcterms:created xsi:type="dcterms:W3CDTF">2024-02-13T11:48:00Z</dcterms:created>
  <dcterms:modified xsi:type="dcterms:W3CDTF">2024-10-21T12:12:00Z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0x0101006084D940973C664585342554D8BF5F12</vt:lpwstr>
  </property>
  <property fmtid="{D5CDD505-2E9C-101B-9397-08002B2CF9AE}" pid="3" name="MSIP_Label_a7dd199a-7461-448c-9cd7-05c07fd49ca5_Enabled">
    <vt:lpwstr>true</vt:lpwstr>
  </property>
  <property fmtid="{D5CDD505-2E9C-101B-9397-08002B2CF9AE}" pid="4" name="MSIP_Label_a7dd199a-7461-448c-9cd7-05c07fd49ca5_SetDate">
    <vt:lpwstr>2024-09-30T09:30:00Z</vt:lpwstr>
  </property>
  <property fmtid="{D5CDD505-2E9C-101B-9397-08002B2CF9AE}" pid="5" name="MSIP_Label_a7dd199a-7461-448c-9cd7-05c07fd49ca5_Method">
    <vt:lpwstr>Privileged</vt:lpwstr>
  </property>
  <property fmtid="{D5CDD505-2E9C-101B-9397-08002B2CF9AE}" pid="6" name="MSIP_Label_a7dd199a-7461-448c-9cd7-05c07fd49ca5_Name">
    <vt:lpwstr>Veřejné informace (Public)</vt:lpwstr>
  </property>
  <property fmtid="{D5CDD505-2E9C-101B-9397-08002B2CF9AE}" pid="7" name="MSIP_Label_a7dd199a-7461-448c-9cd7-05c07fd49ca5_SiteId">
    <vt:lpwstr>0e9caf50-a549-4565-9c6d-4dc78e847c80</vt:lpwstr>
  </property>
  <property fmtid="{D5CDD505-2E9C-101B-9397-08002B2CF9AE}" pid="8" name="MSIP_Label_a7dd199a-7461-448c-9cd7-05c07fd49ca5_ActionId">
    <vt:lpwstr>e53896b8-b624-4a19-afee-78747cd4ddbe</vt:lpwstr>
  </property>
  <property fmtid="{D5CDD505-2E9C-101B-9397-08002B2CF9AE}" pid="9" name="MSIP_Label_a7dd199a-7461-448c-9cd7-05c07fd49ca5_ContentBits">
    <vt:lpwstr>0</vt:lpwstr>
  </property>
</Properties>
</file>