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17CDE" w14:textId="77777777" w:rsidR="00E11F8A" w:rsidRDefault="00E11F8A" w:rsidP="00D7681B">
      <w:pPr>
        <w:tabs>
          <w:tab w:val="center" w:pos="4535"/>
          <w:tab w:val="left" w:pos="7853"/>
        </w:tabs>
        <w:jc w:val="center"/>
        <w:rPr>
          <w:b/>
          <w:iCs/>
          <w:color w:val="000000"/>
          <w:sz w:val="28"/>
          <w:szCs w:val="28"/>
        </w:rPr>
      </w:pPr>
      <w:r w:rsidRPr="00B81DA8">
        <w:rPr>
          <w:b/>
          <w:iCs/>
          <w:color w:val="000000"/>
          <w:sz w:val="28"/>
          <w:szCs w:val="28"/>
        </w:rPr>
        <w:t>SMLOUVA</w:t>
      </w:r>
    </w:p>
    <w:p w14:paraId="15803F05" w14:textId="77777777" w:rsidR="00E11F8A" w:rsidRPr="00A12C97" w:rsidRDefault="00E11F8A" w:rsidP="00706179">
      <w:pPr>
        <w:jc w:val="center"/>
        <w:rPr>
          <w:b/>
          <w:sz w:val="28"/>
          <w:szCs w:val="28"/>
        </w:rPr>
      </w:pPr>
      <w:r w:rsidRPr="00B81DA8">
        <w:rPr>
          <w:b/>
          <w:sz w:val="28"/>
          <w:szCs w:val="28"/>
        </w:rPr>
        <w:t xml:space="preserve">o zajištění </w:t>
      </w:r>
      <w:r w:rsidR="00706179">
        <w:rPr>
          <w:b/>
          <w:sz w:val="28"/>
          <w:szCs w:val="28"/>
        </w:rPr>
        <w:t>revizí</w:t>
      </w:r>
      <w:r w:rsidR="00ED1203">
        <w:rPr>
          <w:b/>
          <w:sz w:val="28"/>
          <w:szCs w:val="28"/>
        </w:rPr>
        <w:t xml:space="preserve"> </w:t>
      </w:r>
      <w:r w:rsidR="00ED1203" w:rsidRPr="00A12C97">
        <w:rPr>
          <w:b/>
          <w:sz w:val="28"/>
          <w:szCs w:val="28"/>
        </w:rPr>
        <w:t>a vzdělávání</w:t>
      </w:r>
    </w:p>
    <w:p w14:paraId="73FE6BB8" w14:textId="77777777" w:rsidR="0004679B" w:rsidRPr="00514E2D" w:rsidRDefault="00ED1203" w:rsidP="00E11F8A">
      <w:pPr>
        <w:jc w:val="center"/>
        <w:rPr>
          <w:bCs/>
          <w:iCs/>
          <w:color w:val="000000"/>
          <w:sz w:val="20"/>
          <w:szCs w:val="20"/>
        </w:rPr>
      </w:pPr>
      <w:r w:rsidRPr="00A12C97">
        <w:rPr>
          <w:bCs/>
          <w:iCs/>
          <w:color w:val="000000"/>
          <w:sz w:val="20"/>
          <w:szCs w:val="20"/>
        </w:rPr>
        <w:t>číslo objednatele: 40/44685173/2024</w:t>
      </w:r>
    </w:p>
    <w:p w14:paraId="027767EF" w14:textId="77777777" w:rsidR="00ED1203" w:rsidRDefault="00ED1203" w:rsidP="00E11F8A">
      <w:pPr>
        <w:jc w:val="center"/>
        <w:rPr>
          <w:iCs/>
          <w:color w:val="000000"/>
        </w:rPr>
      </w:pPr>
    </w:p>
    <w:p w14:paraId="39DAF97E" w14:textId="77777777" w:rsidR="00E11F8A" w:rsidRDefault="00E11F8A" w:rsidP="00E11F8A">
      <w:pPr>
        <w:jc w:val="center"/>
        <w:rPr>
          <w:iCs/>
          <w:color w:val="000000"/>
        </w:rPr>
      </w:pPr>
      <w:r>
        <w:rPr>
          <w:iCs/>
          <w:color w:val="000000"/>
        </w:rPr>
        <w:t>uzavřená podle § 2586 a násl. zákona číslo 89/2012 Sb., občanský zákoník, ve znění pozdějších předpisů (dále jen „smlouva“), mezi níže uvedenými smluvními stranami:</w:t>
      </w:r>
    </w:p>
    <w:p w14:paraId="20A21D10" w14:textId="77777777" w:rsidR="00D623FB" w:rsidRDefault="00D623FB" w:rsidP="00D623FB">
      <w:pPr>
        <w:rPr>
          <w:iCs/>
          <w:color w:val="000000"/>
        </w:rPr>
      </w:pPr>
    </w:p>
    <w:p w14:paraId="0641A178" w14:textId="77777777" w:rsidR="00706179" w:rsidRDefault="00D623FB" w:rsidP="00706179">
      <w:pPr>
        <w:shd w:val="clear" w:color="auto" w:fill="FFFFFF"/>
        <w:rPr>
          <w:color w:val="000000"/>
          <w:sz w:val="20"/>
          <w:szCs w:val="20"/>
        </w:rPr>
      </w:pPr>
      <w:r>
        <w:rPr>
          <w:iCs/>
          <w:color w:val="000000"/>
        </w:rPr>
        <w:t xml:space="preserve">   </w:t>
      </w:r>
      <w:r w:rsidR="00685D57">
        <w:rPr>
          <w:iCs/>
          <w:color w:val="000000"/>
        </w:rPr>
        <w:t xml:space="preserve"> Objednatel:</w:t>
      </w:r>
      <w:r w:rsidR="00685D57">
        <w:rPr>
          <w:iCs/>
          <w:color w:val="000000"/>
        </w:rPr>
        <w:br/>
      </w:r>
      <w:r w:rsidR="00685D57" w:rsidRPr="008D1AF5">
        <w:rPr>
          <w:b/>
          <w:bCs/>
          <w:iCs/>
          <w:color w:val="000000"/>
        </w:rPr>
        <w:t xml:space="preserve">    </w:t>
      </w:r>
      <w:r w:rsidR="00706179" w:rsidRPr="00706179">
        <w:rPr>
          <w:b/>
          <w:bCs/>
          <w:iCs/>
          <w:color w:val="000000"/>
        </w:rPr>
        <w:t>Domov Jílové u Prahy, poskytovatel sociálních služeb</w:t>
      </w:r>
    </w:p>
    <w:p w14:paraId="1EDC23FB" w14:textId="77777777" w:rsidR="00706179" w:rsidRDefault="00685D57" w:rsidP="00706179">
      <w:pPr>
        <w:shd w:val="clear" w:color="auto" w:fill="FFFFFF"/>
        <w:rPr>
          <w:color w:val="000000"/>
          <w:sz w:val="20"/>
          <w:szCs w:val="20"/>
        </w:rPr>
      </w:pPr>
      <w:r>
        <w:rPr>
          <w:iCs/>
          <w:color w:val="000000"/>
        </w:rPr>
        <w:t xml:space="preserve">    sídlo: </w:t>
      </w:r>
      <w:r w:rsidR="00706179" w:rsidRPr="00383C98">
        <w:rPr>
          <w:iCs/>
          <w:color w:val="000000"/>
        </w:rPr>
        <w:t>Chvojínská 108, 254 01 Jílové u Prahy</w:t>
      </w:r>
      <w:r w:rsidR="00706179">
        <w:rPr>
          <w:color w:val="000000"/>
          <w:sz w:val="20"/>
          <w:szCs w:val="20"/>
        </w:rPr>
        <w:t> </w:t>
      </w:r>
    </w:p>
    <w:p w14:paraId="7E5D0E2D" w14:textId="77777777" w:rsidR="00ED1203" w:rsidRDefault="00685D57" w:rsidP="00D623FB">
      <w:pPr>
        <w:rPr>
          <w:iCs/>
          <w:color w:val="000000"/>
        </w:rPr>
      </w:pPr>
      <w:r>
        <w:rPr>
          <w:iCs/>
          <w:color w:val="000000"/>
        </w:rPr>
        <w:t xml:space="preserve">    </w:t>
      </w:r>
      <w:r w:rsidRPr="00A12C97">
        <w:rPr>
          <w:iCs/>
          <w:color w:val="000000"/>
        </w:rPr>
        <w:t>je</w:t>
      </w:r>
      <w:r w:rsidR="002751A6" w:rsidRPr="00A12C97">
        <w:rPr>
          <w:iCs/>
          <w:color w:val="000000"/>
        </w:rPr>
        <w:t>dnající</w:t>
      </w:r>
      <w:r w:rsidRPr="00A12C97">
        <w:rPr>
          <w:iCs/>
          <w:color w:val="000000"/>
        </w:rPr>
        <w:t xml:space="preserve"> </w:t>
      </w:r>
      <w:r w:rsidR="00ED1203" w:rsidRPr="00A12C97">
        <w:rPr>
          <w:iCs/>
          <w:color w:val="000000"/>
        </w:rPr>
        <w:t>PhDr. Renata</w:t>
      </w:r>
      <w:r w:rsidR="00ED1203">
        <w:rPr>
          <w:iCs/>
          <w:color w:val="000000"/>
        </w:rPr>
        <w:t xml:space="preserve"> Honsů – ředitelka příspěvkové organizace</w:t>
      </w:r>
    </w:p>
    <w:p w14:paraId="52F5C4D0" w14:textId="1159724E" w:rsidR="00ED1203" w:rsidRPr="001C43AF" w:rsidRDefault="00ED1203" w:rsidP="00ED1203">
      <w:pPr>
        <w:ind w:left="284" w:hanging="142"/>
      </w:pPr>
      <w:r>
        <w:t xml:space="preserve"> </w:t>
      </w:r>
      <w:r w:rsidRPr="001C43AF">
        <w:t xml:space="preserve">číslo účtu: </w:t>
      </w:r>
      <w:r w:rsidR="00026FAA">
        <w:t xml:space="preserve"> </w:t>
      </w:r>
    </w:p>
    <w:p w14:paraId="398C5221" w14:textId="77777777" w:rsidR="00CE3AE9" w:rsidRDefault="002751A6" w:rsidP="00D623FB">
      <w:pPr>
        <w:rPr>
          <w:iCs/>
          <w:color w:val="000000"/>
        </w:rPr>
      </w:pPr>
      <w:r>
        <w:rPr>
          <w:iCs/>
          <w:color w:val="000000"/>
        </w:rPr>
        <w:t xml:space="preserve">   IČ</w:t>
      </w:r>
      <w:r w:rsidR="00CE3AE9">
        <w:rPr>
          <w:iCs/>
          <w:color w:val="000000"/>
        </w:rPr>
        <w:t>O</w:t>
      </w:r>
      <w:r>
        <w:rPr>
          <w:iCs/>
          <w:color w:val="000000"/>
        </w:rPr>
        <w:t xml:space="preserve"> </w:t>
      </w:r>
      <w:r w:rsidR="00CE3AE9" w:rsidRPr="00CE3AE9">
        <w:rPr>
          <w:iCs/>
          <w:color w:val="000000"/>
        </w:rPr>
        <w:t>446 85 173</w:t>
      </w:r>
      <w:r>
        <w:rPr>
          <w:iCs/>
          <w:color w:val="000000"/>
        </w:rPr>
        <w:t xml:space="preserve">    DIČ </w:t>
      </w:r>
      <w:r w:rsidR="00ED1203">
        <w:rPr>
          <w:iCs/>
          <w:color w:val="000000"/>
        </w:rPr>
        <w:t>není plátce DPH</w:t>
      </w:r>
    </w:p>
    <w:p w14:paraId="57378B69" w14:textId="77777777" w:rsidR="00893CE3" w:rsidRPr="00B85AF5" w:rsidRDefault="00893CE3" w:rsidP="00893CE3">
      <w:pPr>
        <w:widowControl w:val="0"/>
        <w:autoSpaceDE w:val="0"/>
        <w:autoSpaceDN w:val="0"/>
        <w:adjustRightInd w:val="0"/>
        <w:rPr>
          <w:lang w:val="nl-BE"/>
        </w:rPr>
      </w:pPr>
      <w:r>
        <w:t xml:space="preserve">   Z</w:t>
      </w:r>
      <w:r w:rsidRPr="00B85AF5">
        <w:t>apsán v obchodním rejstříku vedeného Městským soudem</w:t>
      </w:r>
      <w:r w:rsidRPr="00B85AF5">
        <w:rPr>
          <w:lang w:val="nl-BE"/>
        </w:rPr>
        <w:t xml:space="preserve"> v Praze, oddíl Pr, vložka 865</w:t>
      </w:r>
    </w:p>
    <w:p w14:paraId="08EC29AB" w14:textId="77777777" w:rsidR="00F90A77" w:rsidRDefault="00733B38" w:rsidP="00D623FB">
      <w:pPr>
        <w:rPr>
          <w:iCs/>
          <w:color w:val="000000"/>
        </w:rPr>
      </w:pPr>
      <w:r>
        <w:rPr>
          <w:iCs/>
          <w:color w:val="000000"/>
        </w:rPr>
        <w:t xml:space="preserve">    a</w:t>
      </w:r>
    </w:p>
    <w:p w14:paraId="67073586" w14:textId="77777777" w:rsidR="00F90A77" w:rsidRDefault="00733B38" w:rsidP="00D623FB">
      <w:pPr>
        <w:rPr>
          <w:iCs/>
          <w:color w:val="000000"/>
        </w:rPr>
      </w:pPr>
      <w:r>
        <w:rPr>
          <w:iCs/>
          <w:color w:val="000000"/>
        </w:rPr>
        <w:t xml:space="preserve">    </w:t>
      </w:r>
      <w:r w:rsidR="00F90A77">
        <w:rPr>
          <w:iCs/>
          <w:color w:val="000000"/>
        </w:rPr>
        <w:t>Zhotovitel:</w:t>
      </w:r>
    </w:p>
    <w:p w14:paraId="48D3B5A5" w14:textId="77777777" w:rsidR="006E4480" w:rsidRDefault="00733B38" w:rsidP="00D623FB">
      <w:pPr>
        <w:rPr>
          <w:iCs/>
          <w:color w:val="000000"/>
        </w:rPr>
      </w:pPr>
      <w:r w:rsidRPr="008D1AF5">
        <w:rPr>
          <w:b/>
          <w:bCs/>
          <w:iCs/>
          <w:color w:val="000000"/>
        </w:rPr>
        <w:t xml:space="preserve">    </w:t>
      </w:r>
      <w:r w:rsidR="00F90A77" w:rsidRPr="008D1AF5">
        <w:rPr>
          <w:b/>
          <w:bCs/>
          <w:iCs/>
          <w:color w:val="000000"/>
        </w:rPr>
        <w:t>BOZP-PO s.r.o.</w:t>
      </w:r>
      <w:r w:rsidR="00F90A77" w:rsidRPr="008D1AF5">
        <w:rPr>
          <w:b/>
          <w:bCs/>
          <w:iCs/>
          <w:color w:val="000000"/>
        </w:rPr>
        <w:br/>
      </w:r>
      <w:r>
        <w:rPr>
          <w:iCs/>
          <w:color w:val="000000"/>
        </w:rPr>
        <w:t xml:space="preserve">    </w:t>
      </w:r>
      <w:r w:rsidR="00F90A77">
        <w:rPr>
          <w:iCs/>
          <w:color w:val="000000"/>
        </w:rPr>
        <w:t xml:space="preserve">sídlo: Lhotská 2203, </w:t>
      </w:r>
      <w:r>
        <w:rPr>
          <w:iCs/>
          <w:color w:val="000000"/>
        </w:rPr>
        <w:t>Praha 9 – Horní Počernice</w:t>
      </w:r>
      <w:r>
        <w:rPr>
          <w:iCs/>
          <w:color w:val="000000"/>
        </w:rPr>
        <w:br/>
        <w:t xml:space="preserve">    jednající</w:t>
      </w:r>
      <w:r w:rsidR="00705F8C">
        <w:rPr>
          <w:iCs/>
          <w:color w:val="000000"/>
        </w:rPr>
        <w:t xml:space="preserve"> Ing. Petrou Netušilovou – jednatelkou společnosti</w:t>
      </w:r>
      <w:r w:rsidR="000843C4">
        <w:rPr>
          <w:iCs/>
          <w:color w:val="000000"/>
        </w:rPr>
        <w:br/>
        <w:t xml:space="preserve">    číslo účtu: </w:t>
      </w:r>
      <w:r w:rsidR="00026FAA">
        <w:rPr>
          <w:iCs/>
          <w:color w:val="000000"/>
        </w:rPr>
        <w:t xml:space="preserve"> </w:t>
      </w:r>
      <w:r w:rsidR="007E7DEA">
        <w:rPr>
          <w:iCs/>
          <w:color w:val="000000"/>
        </w:rPr>
        <w:t xml:space="preserve">   </w:t>
      </w:r>
    </w:p>
    <w:p w14:paraId="1A9D3C8F" w14:textId="12A336CA" w:rsidR="008D1AF5" w:rsidRDefault="006E4480" w:rsidP="00D623FB">
      <w:pPr>
        <w:rPr>
          <w:iCs/>
          <w:color w:val="000000"/>
        </w:rPr>
      </w:pPr>
      <w:r>
        <w:rPr>
          <w:iCs/>
          <w:color w:val="000000"/>
        </w:rPr>
        <w:t xml:space="preserve">   </w:t>
      </w:r>
      <w:r w:rsidR="007E7DEA">
        <w:rPr>
          <w:iCs/>
          <w:color w:val="000000"/>
        </w:rPr>
        <w:t xml:space="preserve"> IČO 271 99 509     </w:t>
      </w:r>
      <w:proofErr w:type="gramStart"/>
      <w:r w:rsidR="007E7DEA">
        <w:rPr>
          <w:iCs/>
          <w:color w:val="000000"/>
        </w:rPr>
        <w:t>DIČ  CZ</w:t>
      </w:r>
      <w:proofErr w:type="gramEnd"/>
      <w:r w:rsidR="008D1AF5">
        <w:rPr>
          <w:iCs/>
          <w:color w:val="000000"/>
        </w:rPr>
        <w:t xml:space="preserve"> 27199509</w:t>
      </w:r>
    </w:p>
    <w:p w14:paraId="1D28FC7D" w14:textId="77777777" w:rsidR="00E11F8A" w:rsidRPr="008D1AF5" w:rsidRDefault="008D1AF5" w:rsidP="008D1AF5">
      <w:pPr>
        <w:rPr>
          <w:iCs/>
          <w:color w:val="000000"/>
        </w:rPr>
      </w:pPr>
      <w:r>
        <w:rPr>
          <w:iCs/>
          <w:color w:val="000000"/>
        </w:rPr>
        <w:t xml:space="preserve">    Zapsán v obchodním rejstříku, vedeném Městským soudem v Praze oddíl C, vložka 103886</w:t>
      </w:r>
      <w:r>
        <w:rPr>
          <w:iCs/>
        </w:rPr>
        <w:t xml:space="preserve"> </w:t>
      </w:r>
    </w:p>
    <w:p w14:paraId="486B0646" w14:textId="77777777" w:rsidR="00E11F8A" w:rsidRDefault="00E11F8A" w:rsidP="00D7681B">
      <w:pPr>
        <w:spacing w:line="360" w:lineRule="auto"/>
        <w:rPr>
          <w:b/>
          <w:iCs/>
          <w:color w:val="000000"/>
        </w:rPr>
      </w:pPr>
    </w:p>
    <w:p w14:paraId="4CDC947B" w14:textId="77777777" w:rsidR="00E11F8A" w:rsidRPr="00E80267" w:rsidRDefault="00D7681B" w:rsidP="00D7681B">
      <w:pPr>
        <w:spacing w:line="360" w:lineRule="auto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  <w:t xml:space="preserve">       I.</w:t>
      </w:r>
    </w:p>
    <w:p w14:paraId="4538FF7C" w14:textId="77777777" w:rsidR="00E11F8A" w:rsidRPr="008D1AF5" w:rsidRDefault="00E11F8A" w:rsidP="008D1AF5">
      <w:pPr>
        <w:spacing w:line="360" w:lineRule="auto"/>
        <w:ind w:left="1515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   </w:t>
      </w:r>
      <w:r w:rsidRPr="00E80267">
        <w:rPr>
          <w:b/>
          <w:iCs/>
          <w:color w:val="000000"/>
        </w:rPr>
        <w:t>Předmět smlouvy</w:t>
      </w:r>
    </w:p>
    <w:p w14:paraId="36AE18DB" w14:textId="77777777" w:rsidR="00E11F8A" w:rsidRDefault="00E11F8A" w:rsidP="00E11F8A">
      <w:pPr>
        <w:pStyle w:val="Zkladntext"/>
        <w:keepLines w:val="0"/>
        <w:numPr>
          <w:ilvl w:val="0"/>
          <w:numId w:val="6"/>
        </w:numPr>
        <w:spacing w:after="0"/>
        <w:rPr>
          <w:sz w:val="24"/>
          <w:szCs w:val="24"/>
        </w:rPr>
      </w:pPr>
      <w:r w:rsidRPr="008B0F0F">
        <w:rPr>
          <w:sz w:val="24"/>
          <w:szCs w:val="24"/>
        </w:rPr>
        <w:t xml:space="preserve">Zhotovitel se zavazuje objednateli v souladu se závaznými právními předpisy a technickými normami platnými v oblasti požární ochrany (dále jen „PO“) poskytovat </w:t>
      </w:r>
      <w:r w:rsidR="00CE3AE9">
        <w:rPr>
          <w:sz w:val="24"/>
          <w:szCs w:val="24"/>
        </w:rPr>
        <w:t>revizní služby</w:t>
      </w:r>
      <w:r w:rsidRPr="008B0F0F">
        <w:rPr>
          <w:sz w:val="24"/>
          <w:szCs w:val="24"/>
        </w:rPr>
        <w:t xml:space="preserve"> (dále jen "služby") pro </w:t>
      </w:r>
      <w:r>
        <w:rPr>
          <w:sz w:val="24"/>
          <w:szCs w:val="24"/>
        </w:rPr>
        <w:t>provozovn</w:t>
      </w:r>
      <w:r w:rsidR="00CE3AE9">
        <w:rPr>
          <w:sz w:val="24"/>
          <w:szCs w:val="24"/>
        </w:rPr>
        <w:t xml:space="preserve">u </w:t>
      </w:r>
      <w:r w:rsidR="00CE3AE9" w:rsidRPr="00706179">
        <w:rPr>
          <w:b/>
          <w:bCs/>
          <w:iCs/>
          <w:color w:val="000000"/>
          <w:sz w:val="24"/>
          <w:szCs w:val="24"/>
        </w:rPr>
        <w:t>Domov Jílové u Prahy, poskytovatel sociálních služeb</w:t>
      </w:r>
      <w:r w:rsidR="00CE3AE9">
        <w:rPr>
          <w:b/>
          <w:bCs/>
          <w:iCs/>
          <w:color w:val="000000"/>
          <w:sz w:val="24"/>
          <w:szCs w:val="24"/>
        </w:rPr>
        <w:t xml:space="preserve">, </w:t>
      </w:r>
      <w:r w:rsidR="00CE3AE9" w:rsidRPr="00383C98">
        <w:rPr>
          <w:iCs/>
          <w:color w:val="000000"/>
          <w:sz w:val="24"/>
          <w:szCs w:val="24"/>
        </w:rPr>
        <w:t>Chvojínská 108, 254 01 Jílové u Prahy</w:t>
      </w:r>
      <w:r w:rsidR="00CE3AE9">
        <w:rPr>
          <w:color w:val="000000"/>
          <w:sz w:val="20"/>
        </w:rPr>
        <w:t> </w:t>
      </w:r>
      <w:r>
        <w:rPr>
          <w:sz w:val="24"/>
          <w:szCs w:val="24"/>
        </w:rPr>
        <w:t>.</w:t>
      </w:r>
    </w:p>
    <w:p w14:paraId="4FFC571C" w14:textId="77777777" w:rsidR="00E11F8A" w:rsidRPr="005D6139" w:rsidRDefault="00E11F8A" w:rsidP="00E11F8A">
      <w:pPr>
        <w:pStyle w:val="Zkladntext"/>
        <w:keepLines w:val="0"/>
        <w:numPr>
          <w:ilvl w:val="0"/>
          <w:numId w:val="0"/>
        </w:numPr>
        <w:spacing w:after="0"/>
        <w:ind w:left="3540"/>
        <w:rPr>
          <w:sz w:val="24"/>
          <w:szCs w:val="24"/>
        </w:rPr>
      </w:pPr>
    </w:p>
    <w:p w14:paraId="1EA6A6F0" w14:textId="77777777" w:rsidR="00E11F8A" w:rsidRPr="005D6139" w:rsidRDefault="00E11F8A" w:rsidP="00E11F8A">
      <w:pPr>
        <w:pStyle w:val="Zkladntext"/>
        <w:keepLines w:val="0"/>
        <w:numPr>
          <w:ilvl w:val="0"/>
          <w:numId w:val="6"/>
        </w:numPr>
        <w:spacing w:after="0"/>
        <w:rPr>
          <w:sz w:val="24"/>
          <w:szCs w:val="24"/>
        </w:rPr>
      </w:pPr>
      <w:r w:rsidRPr="005D6139">
        <w:rPr>
          <w:sz w:val="24"/>
          <w:szCs w:val="24"/>
        </w:rPr>
        <w:t xml:space="preserve">Podrobný rozpis rozsahu jednotlivých prací a činností spojených s vedením systému a poskytováním následných služeb, které jsou předmětem této smlouvy, obsahuje Rozpis a ceník činností, který </w:t>
      </w:r>
      <w:r>
        <w:rPr>
          <w:sz w:val="24"/>
          <w:szCs w:val="24"/>
        </w:rPr>
        <w:t>je</w:t>
      </w:r>
      <w:r w:rsidRPr="005D61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</w:t>
      </w:r>
      <w:r w:rsidRPr="005D6139">
        <w:rPr>
          <w:sz w:val="24"/>
          <w:szCs w:val="24"/>
        </w:rPr>
        <w:t>říloh</w:t>
      </w:r>
      <w:r>
        <w:rPr>
          <w:sz w:val="24"/>
          <w:szCs w:val="24"/>
        </w:rPr>
        <w:t>ou</w:t>
      </w:r>
      <w:r w:rsidRPr="005D6139">
        <w:rPr>
          <w:sz w:val="24"/>
          <w:szCs w:val="24"/>
        </w:rPr>
        <w:t xml:space="preserve"> č. 1 této smlouvy.  </w:t>
      </w:r>
    </w:p>
    <w:p w14:paraId="7A5F0FE3" w14:textId="77777777" w:rsidR="00E11F8A" w:rsidRPr="005D6139" w:rsidRDefault="00E11F8A" w:rsidP="00E11F8A">
      <w:pPr>
        <w:pStyle w:val="Zkladntext"/>
        <w:keepLines w:val="0"/>
        <w:numPr>
          <w:ilvl w:val="0"/>
          <w:numId w:val="6"/>
        </w:numPr>
        <w:spacing w:before="120" w:after="0"/>
        <w:rPr>
          <w:sz w:val="24"/>
          <w:szCs w:val="24"/>
        </w:rPr>
      </w:pPr>
      <w:r w:rsidRPr="005D6139">
        <w:rPr>
          <w:sz w:val="24"/>
          <w:szCs w:val="24"/>
        </w:rPr>
        <w:t xml:space="preserve">Objednatel se zavazuje zaplatit zhotoviteli za </w:t>
      </w:r>
      <w:r>
        <w:rPr>
          <w:sz w:val="24"/>
          <w:szCs w:val="24"/>
        </w:rPr>
        <w:t>služby</w:t>
      </w:r>
      <w:r w:rsidRPr="005D6139">
        <w:rPr>
          <w:sz w:val="24"/>
          <w:szCs w:val="24"/>
        </w:rPr>
        <w:t xml:space="preserve"> dle této smlouvy úplatu v souladu s Rozpisem a ceníkem činností (</w:t>
      </w:r>
      <w:r>
        <w:rPr>
          <w:sz w:val="24"/>
          <w:szCs w:val="24"/>
        </w:rPr>
        <w:t>P</w:t>
      </w:r>
      <w:r w:rsidRPr="005D6139">
        <w:rPr>
          <w:sz w:val="24"/>
          <w:szCs w:val="24"/>
        </w:rPr>
        <w:t>říloha č.1).</w:t>
      </w:r>
    </w:p>
    <w:p w14:paraId="2BF17B57" w14:textId="77777777" w:rsidR="00E11F8A" w:rsidRDefault="00E11F8A" w:rsidP="00996AAD">
      <w:pPr>
        <w:rPr>
          <w:iCs/>
          <w:color w:val="000000"/>
        </w:rPr>
      </w:pPr>
    </w:p>
    <w:p w14:paraId="6A158674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II.</w:t>
      </w:r>
    </w:p>
    <w:p w14:paraId="56D405C7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Termín plnění</w:t>
      </w:r>
    </w:p>
    <w:p w14:paraId="1EEE83E1" w14:textId="77777777" w:rsidR="00E11F8A" w:rsidRPr="00996AAD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Služby, které jsou předmětem této smlouvy, bude zhotovitel zajišťovat </w:t>
      </w:r>
      <w:r w:rsidRPr="00A12C97">
        <w:rPr>
          <w:iCs/>
          <w:color w:val="000000"/>
        </w:rPr>
        <w:t>od 1</w:t>
      </w:r>
      <w:r w:rsidR="00D71339" w:rsidRPr="00A12C97">
        <w:rPr>
          <w:iCs/>
          <w:color w:val="000000"/>
        </w:rPr>
        <w:t>1</w:t>
      </w:r>
      <w:r w:rsidRPr="00A12C97">
        <w:rPr>
          <w:iCs/>
          <w:color w:val="000000"/>
        </w:rPr>
        <w:t>.</w:t>
      </w:r>
      <w:r w:rsidR="00CE3AE9" w:rsidRPr="00A12C97">
        <w:rPr>
          <w:iCs/>
          <w:color w:val="000000"/>
        </w:rPr>
        <w:t>1</w:t>
      </w:r>
      <w:r w:rsidR="00D71339" w:rsidRPr="00A12C97">
        <w:rPr>
          <w:iCs/>
          <w:color w:val="000000"/>
        </w:rPr>
        <w:t>0</w:t>
      </w:r>
      <w:r w:rsidRPr="00A12C97">
        <w:rPr>
          <w:iCs/>
          <w:color w:val="000000"/>
        </w:rPr>
        <w:t>.20</w:t>
      </w:r>
      <w:r w:rsidR="0087478F" w:rsidRPr="00A12C97">
        <w:rPr>
          <w:iCs/>
          <w:color w:val="000000"/>
        </w:rPr>
        <w:t>2</w:t>
      </w:r>
      <w:r w:rsidR="002E0A77" w:rsidRPr="00A12C97">
        <w:rPr>
          <w:iCs/>
          <w:color w:val="000000"/>
        </w:rPr>
        <w:t>4</w:t>
      </w:r>
      <w:r w:rsidRPr="00A12C97">
        <w:rPr>
          <w:iCs/>
          <w:color w:val="000000"/>
        </w:rPr>
        <w:t xml:space="preserve"> v</w:t>
      </w:r>
      <w:r>
        <w:rPr>
          <w:iCs/>
          <w:color w:val="000000"/>
        </w:rPr>
        <w:t xml:space="preserve"> souladu s Rozpisem a ceníkem činností.</w:t>
      </w:r>
    </w:p>
    <w:p w14:paraId="3F460762" w14:textId="77777777" w:rsidR="00E11F8A" w:rsidRDefault="00E11F8A" w:rsidP="00E11F8A">
      <w:pPr>
        <w:jc w:val="both"/>
        <w:rPr>
          <w:b/>
          <w:iCs/>
          <w:color w:val="000000"/>
        </w:rPr>
      </w:pPr>
    </w:p>
    <w:p w14:paraId="7C9620BA" w14:textId="77777777" w:rsidR="008D1AF5" w:rsidRDefault="008D1AF5" w:rsidP="00E11F8A">
      <w:pPr>
        <w:jc w:val="both"/>
        <w:rPr>
          <w:b/>
          <w:iCs/>
          <w:color w:val="000000"/>
        </w:rPr>
      </w:pPr>
    </w:p>
    <w:p w14:paraId="26726F84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III.</w:t>
      </w:r>
    </w:p>
    <w:p w14:paraId="0F2CDCD2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Cena za dílo</w:t>
      </w:r>
    </w:p>
    <w:p w14:paraId="47200ACD" w14:textId="77777777" w:rsidR="00E11F8A" w:rsidRPr="000E55CE" w:rsidRDefault="00E11F8A" w:rsidP="00E11F8A">
      <w:pPr>
        <w:jc w:val="both"/>
        <w:rPr>
          <w:color w:val="000000"/>
        </w:rPr>
      </w:pPr>
      <w:r>
        <w:rPr>
          <w:b/>
          <w:iCs/>
          <w:color w:val="000000"/>
        </w:rPr>
        <w:lastRenderedPageBreak/>
        <w:t xml:space="preserve">       </w:t>
      </w:r>
      <w:r>
        <w:rPr>
          <w:iCs/>
          <w:color w:val="000000"/>
        </w:rPr>
        <w:t xml:space="preserve">Cena za dílo, to je za výkon </w:t>
      </w:r>
      <w:r w:rsidR="00CE3AE9">
        <w:rPr>
          <w:iCs/>
          <w:color w:val="000000"/>
        </w:rPr>
        <w:t xml:space="preserve">revizních </w:t>
      </w:r>
      <w:r>
        <w:rPr>
          <w:iCs/>
          <w:color w:val="000000"/>
        </w:rPr>
        <w:t xml:space="preserve">činností, je uvedena v Příloze č. 1 této smlouvy. Ceny byly smluvními stranami dohodnuty a jsou stanoveny na základě skutečně provedených prací. </w:t>
      </w:r>
      <w:r w:rsidRPr="000E55CE">
        <w:rPr>
          <w:color w:val="000000"/>
        </w:rPr>
        <w:t>Ceny jsou uvedeny bez DPH.</w:t>
      </w:r>
    </w:p>
    <w:p w14:paraId="334B4240" w14:textId="77777777" w:rsidR="00E11F8A" w:rsidRPr="00996AAD" w:rsidRDefault="00E11F8A" w:rsidP="00996AAD">
      <w:pPr>
        <w:jc w:val="both"/>
        <w:rPr>
          <w:iCs/>
          <w:color w:val="000000"/>
        </w:rPr>
      </w:pPr>
      <w:r w:rsidRPr="000E55CE">
        <w:rPr>
          <w:b/>
          <w:iCs/>
          <w:color w:val="000000"/>
        </w:rPr>
        <w:t xml:space="preserve">                           </w:t>
      </w:r>
    </w:p>
    <w:p w14:paraId="69395AAD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IV.</w:t>
      </w:r>
    </w:p>
    <w:p w14:paraId="58589F59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Fakturace a placení</w:t>
      </w:r>
    </w:p>
    <w:p w14:paraId="5AE606E0" w14:textId="77777777" w:rsidR="00E11F8A" w:rsidRDefault="00E11F8A" w:rsidP="00E11F8A">
      <w:pPr>
        <w:jc w:val="both"/>
        <w:rPr>
          <w:iCs/>
          <w:color w:val="000000"/>
        </w:rPr>
      </w:pPr>
      <w:r>
        <w:rPr>
          <w:b/>
          <w:iCs/>
          <w:color w:val="000000"/>
        </w:rPr>
        <w:t xml:space="preserve">           </w:t>
      </w:r>
      <w:r>
        <w:rPr>
          <w:iCs/>
          <w:color w:val="000000"/>
        </w:rPr>
        <w:t>Platby ceny za dílo dle této smlouvy budou prováděny objednatelem bezhotovostní platbou na účet zhotovitele uvedený v záhlaví této smlouvy</w:t>
      </w:r>
      <w:r w:rsidR="00916A03">
        <w:rPr>
          <w:iCs/>
          <w:color w:val="000000"/>
        </w:rPr>
        <w:t>,</w:t>
      </w:r>
      <w:r>
        <w:rPr>
          <w:iCs/>
          <w:color w:val="000000"/>
        </w:rPr>
        <w:t xml:space="preserve"> a to na základě daňového dokladu vystaveného zhotovitelem. Zhotovitel je oprávněn vystavit daňový doklad nejprve v den, kdy byla služba provedena se splatností 14 dnů od doručení daňového dokladu objednateli. </w:t>
      </w:r>
    </w:p>
    <w:p w14:paraId="45A2AEA5" w14:textId="77777777"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V případě, že objednatel ve stanovené lhůtě fakturu zhotoviteli neuhradí, je zhotovitel oprávněn vyúčtovat objednateli i úrok z prodlení ve výši 0,01 % z dlužné částky za každý den prodlení.</w:t>
      </w:r>
    </w:p>
    <w:p w14:paraId="0D12BFAB" w14:textId="77777777"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Nedodržení termínu splatnosti v případě, že objednatel je v prodlení alespoň 30 dní, a platba nebyla provedena i přes písemnou upomínku, může být důvodem k přerušení práce nebo odstoupení zhotovitele od uzavřeného smluvního vztahu.</w:t>
      </w:r>
    </w:p>
    <w:p w14:paraId="234FC0CA" w14:textId="77777777" w:rsidR="00E11F8A" w:rsidRDefault="00E11F8A" w:rsidP="00E11F8A">
      <w:pPr>
        <w:jc w:val="both"/>
        <w:rPr>
          <w:iCs/>
          <w:color w:val="000000"/>
        </w:rPr>
      </w:pPr>
    </w:p>
    <w:p w14:paraId="45A3CBAA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V.</w:t>
      </w:r>
    </w:p>
    <w:p w14:paraId="37C92122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Podmínky</w:t>
      </w:r>
    </w:p>
    <w:p w14:paraId="3A08F02A" w14:textId="77777777" w:rsidR="00E11F8A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             Zhotovitel předloží objednateli veškeré potřebné doklady, potvrzující odbornou způsobilost k výkonu činnosti dle této smlouvy.</w:t>
      </w:r>
    </w:p>
    <w:p w14:paraId="03F25ACC" w14:textId="77777777"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Objednatel se zavazuje umožnit zhotoviteli po předchozí dohodě vstup do svých prostorů a poskytnout veškerou součinnost v rozsahu nutném k provádění prací. O každém zamýšleném vstupu do prostorů je zhotovitel povinen informovat objednatele ústně nebo písemně předem. </w:t>
      </w:r>
    </w:p>
    <w:p w14:paraId="0391E7EE" w14:textId="77777777"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Objednatel je povinen zhotoviteli poskytnout všechny důležité informace a podklady pro plnění předmětu této smlouvy.</w:t>
      </w:r>
    </w:p>
    <w:p w14:paraId="0F7B4232" w14:textId="77777777" w:rsidR="00E11F8A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ab/>
        <w:t>Zhotovitel se zavazuje v případě zjištěných nedostatků předat objednateli návrhy vedoucí ke kvalitnímu zajištění PO (dále jen opatření).</w:t>
      </w:r>
    </w:p>
    <w:p w14:paraId="06A73C81" w14:textId="77777777" w:rsidR="00E11F8A" w:rsidRDefault="00E11F8A" w:rsidP="00E11F8A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          Objednatel je oprávněn neakceptovat návrhy zhotovitele vedoucí ke kvalitnímu zajištění PO a neodstranit závady zjištěné zhotovitelem (v dohodnutých termínech a dohodnutým způsobem), aniž by toto jednání objednatele bylo považováno za porušení této smlouvy, v takovém případě však zhotovitel neodpovídá za škodu vzniklou v důsledku nepřijetí opatření objednatelem.</w:t>
      </w:r>
    </w:p>
    <w:p w14:paraId="58C8C727" w14:textId="77777777"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Škodou dle tohoto ustanovení se rozumí i jakékoliv sankce udělené příslušným správním orgánem za předpokladu, že jejich udělení je v přímé souvislosti s neučiněním opatření objednatelem.   </w:t>
      </w:r>
    </w:p>
    <w:p w14:paraId="298CF60A" w14:textId="77777777" w:rsidR="00E11F8A" w:rsidRDefault="00E11F8A" w:rsidP="00E11F8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 xml:space="preserve">Zhotovitel odpovídá objednateli za škodu způsobenou porušením povinnosti podle této smlouvy, včetně případných postihů objednatele ze strany orgánů veřejné správy na úseku PO včetně peněžitých sankcí, a to do výše 5 mil korun (dále jen „nejvyšší přípustná náhrada“). Zhotovitel prohlašuje, že má uzavřenu platnou smlouvu o pojištění odpovědnosti za škodu způsobenou při výkonu své činnosti zahrnující uvedené škody s pojistným krytím odpovídajícím nejvyšší přípustné náhradě. </w:t>
      </w:r>
    </w:p>
    <w:p w14:paraId="1FC7B36E" w14:textId="77777777" w:rsidR="00E11F8A" w:rsidRDefault="00E11F8A" w:rsidP="00E11F8A">
      <w:pPr>
        <w:jc w:val="both"/>
        <w:rPr>
          <w:b/>
          <w:iCs/>
          <w:color w:val="000000"/>
        </w:rPr>
      </w:pPr>
    </w:p>
    <w:p w14:paraId="4B3B359D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VI.</w:t>
      </w:r>
    </w:p>
    <w:p w14:paraId="398499C8" w14:textId="77777777" w:rsidR="00E11F8A" w:rsidRDefault="00E11F8A" w:rsidP="00E11F8A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Závěrečná ustanovení</w:t>
      </w:r>
    </w:p>
    <w:p w14:paraId="2F0C6E04" w14:textId="77777777" w:rsidR="00E11F8A" w:rsidRDefault="00E11F8A" w:rsidP="00E11F8A">
      <w:pPr>
        <w:jc w:val="both"/>
        <w:rPr>
          <w:b/>
          <w:iCs/>
          <w:color w:val="000000"/>
        </w:rPr>
      </w:pPr>
    </w:p>
    <w:p w14:paraId="0AE55990" w14:textId="77777777" w:rsidR="00E11F8A" w:rsidRDefault="00E11F8A" w:rsidP="007C6835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 w:rsidRPr="00E80267">
        <w:rPr>
          <w:rFonts w:cs="Tahoma"/>
          <w:iCs/>
          <w:color w:val="000000"/>
        </w:rPr>
        <w:lastRenderedPageBreak/>
        <w:t>Tato smlouva se uzavírá na dobu neurčitou.</w:t>
      </w:r>
    </w:p>
    <w:p w14:paraId="1BA98F14" w14:textId="77777777" w:rsidR="00E11F8A" w:rsidRDefault="00E11F8A" w:rsidP="007C6835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Kterákoliv ze smluvních stran je oprávněna ukončit tuto smlouvu písemnou výpovědí. Výpovědní lhůta činí 2 měsíce a běží od prvního dne měsíce následujícího po měsíci, v němž byla výpověď druhé straně doručena.</w:t>
      </w:r>
    </w:p>
    <w:p w14:paraId="52E2BAB8" w14:textId="77777777" w:rsidR="00E11F8A" w:rsidRDefault="00E11F8A" w:rsidP="007C6835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Smlouvu lze ukončit s okamžitou platností ke dni doručení písemného odstoupení od této smlouvy v případě podstatného porušení povinností z této smlouvy druhou smluvní stranou.</w:t>
      </w:r>
    </w:p>
    <w:p w14:paraId="5F22177C" w14:textId="77777777" w:rsidR="00E11F8A" w:rsidRDefault="00E11F8A" w:rsidP="007C6835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>
        <w:rPr>
          <w:iCs/>
          <w:color w:val="000000"/>
        </w:rPr>
        <w:t>Veškeré změny nebo dodatky této smlouvy musí být provedeny písemně a opatřeny podpisy objednatele a zhotovitele.</w:t>
      </w:r>
      <w:r w:rsidRPr="00BE042B">
        <w:rPr>
          <w:rFonts w:cs="Tahoma"/>
          <w:iCs/>
          <w:color w:val="000000"/>
        </w:rPr>
        <w:t xml:space="preserve"> </w:t>
      </w:r>
    </w:p>
    <w:p w14:paraId="39EBC671" w14:textId="77777777" w:rsidR="00E11F8A" w:rsidRPr="00E80267" w:rsidRDefault="00E11F8A" w:rsidP="007C6835">
      <w:pPr>
        <w:spacing w:line="0" w:lineRule="atLeast"/>
        <w:ind w:firstLine="708"/>
        <w:jc w:val="both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Přílohu č.</w:t>
      </w:r>
      <w:r w:rsidR="00BB0604">
        <w:rPr>
          <w:rFonts w:cs="Tahoma"/>
          <w:iCs/>
          <w:color w:val="000000"/>
        </w:rPr>
        <w:t>2</w:t>
      </w:r>
      <w:r>
        <w:rPr>
          <w:rFonts w:cs="Tahoma"/>
          <w:iCs/>
          <w:color w:val="000000"/>
        </w:rPr>
        <w:t xml:space="preserve"> této smlouvy tvoří stanovení podmínek ochrany osobních údajů s ohledem na </w:t>
      </w:r>
      <w:r w:rsidRPr="00BE042B">
        <w:rPr>
          <w:rFonts w:cs="Tahoma"/>
          <w:iCs/>
          <w:color w:val="000000"/>
        </w:rPr>
        <w:t>čl. 28 nařízení Evropského parlamentu a Rady (EU) 2016/679 ze dne 27. dubna 2016 o ochraně fyzických osob v souvislosti se zpracováním osobních údajů a o volném pohybu těchto údajů a o zrušení směrnice 95/46/ES</w:t>
      </w:r>
      <w:r>
        <w:rPr>
          <w:rFonts w:cs="Tahoma"/>
          <w:iCs/>
          <w:color w:val="000000"/>
        </w:rPr>
        <w:t>.</w:t>
      </w:r>
    </w:p>
    <w:p w14:paraId="2528A116" w14:textId="77777777" w:rsidR="00EC7031" w:rsidRPr="00A12C97" w:rsidRDefault="00EC7031" w:rsidP="007C6835">
      <w:pPr>
        <w:pStyle w:val="Odstavecseseznamem"/>
        <w:widowControl w:val="0"/>
        <w:tabs>
          <w:tab w:val="left" w:pos="0"/>
        </w:tabs>
        <w:suppressAutoHyphens/>
        <w:spacing w:after="0" w:line="276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  <w:bCs/>
          <w:iCs/>
          <w:strike/>
          <w:sz w:val="24"/>
          <w:szCs w:val="24"/>
        </w:rPr>
      </w:pPr>
      <w:r w:rsidRPr="00A12C97">
        <w:rPr>
          <w:rFonts w:ascii="Times New Roman" w:hAnsi="Times New Roman"/>
          <w:sz w:val="24"/>
          <w:szCs w:val="24"/>
        </w:rPr>
        <w:t xml:space="preserve">Tato Smlouva nabývá platnosti okamžikem podpisu oprávněnými zástupci obou smluvních stran a účinnosti dnem uveřejnění této smlouvy vč. jejích příloh v registru smluv v souladu se zákonem č. 340/2015 Sb., </w:t>
      </w:r>
      <w:r w:rsidRPr="00A12C97">
        <w:rPr>
          <w:rFonts w:ascii="Times New Roman" w:hAnsi="Times New Roman"/>
          <w:color w:val="000000"/>
          <w:sz w:val="24"/>
          <w:szCs w:val="24"/>
        </w:rPr>
        <w:t>o zvláštních podmínkách účinnosti</w:t>
      </w:r>
      <w:r w:rsidRPr="00A12C97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A12C97">
        <w:rPr>
          <w:rFonts w:ascii="Times New Roman" w:hAnsi="Times New Roman"/>
          <w:color w:val="000000"/>
          <w:sz w:val="24"/>
          <w:szCs w:val="24"/>
        </w:rPr>
        <w:t>některých smluv, uveřejňování těchto smluv a o registru smluv (zákon o registru smluv)</w:t>
      </w:r>
      <w:r w:rsidRPr="00A12C97">
        <w:rPr>
          <w:rFonts w:ascii="Times New Roman" w:hAnsi="Times New Roman"/>
          <w:sz w:val="24"/>
          <w:szCs w:val="24"/>
        </w:rPr>
        <w:t xml:space="preserve">, v platném znění.   </w:t>
      </w:r>
    </w:p>
    <w:p w14:paraId="22B8A023" w14:textId="69E20B20" w:rsidR="00EC7031" w:rsidRPr="00EC7031" w:rsidRDefault="009F6F8A" w:rsidP="007C6835">
      <w:pPr>
        <w:tabs>
          <w:tab w:val="left" w:pos="0"/>
        </w:tabs>
        <w:spacing w:after="5" w:line="276" w:lineRule="auto"/>
        <w:ind w:right="1" w:firstLine="709"/>
        <w:jc w:val="both"/>
      </w:pPr>
      <w:r>
        <w:t>Zhotovitel</w:t>
      </w:r>
      <w:r w:rsidR="00EC7031" w:rsidRPr="00A12C97">
        <w:t xml:space="preserve"> spolupracující s </w:t>
      </w:r>
      <w:r>
        <w:t>objednatelem</w:t>
      </w:r>
      <w:r w:rsidR="00EC7031" w:rsidRPr="00A12C97">
        <w:t xml:space="preserve"> poskytující sociální službu, je povinen zachovávat mlčenlivost o údajích a skutečnostech, týkajících se osob, kterým jsou poskytovány sociální služby a o poskytovateli sociální služby, které se v souvislosti se svou činností dozví, a to v souladu se zákonem č. 108/2006 Sb., o sociálních službách, v platném znění.</w:t>
      </w:r>
      <w:r w:rsidR="00EC7031" w:rsidRPr="00EC7031">
        <w:t xml:space="preserve"> </w:t>
      </w:r>
    </w:p>
    <w:p w14:paraId="1FE41BB5" w14:textId="77777777" w:rsidR="00E11F8A" w:rsidRDefault="00E11F8A" w:rsidP="007C6835">
      <w:pPr>
        <w:pStyle w:val="Zkladntext2"/>
        <w:spacing w:line="240" w:lineRule="auto"/>
        <w:ind w:firstLine="708"/>
        <w:jc w:val="both"/>
      </w:pPr>
      <w:r w:rsidRPr="00E80267">
        <w:t>Tato smlouva byla vypracována ve dvojím vyhotovení, přičemž oba exempláře mají platnost originálu, z nichž jedno vyhotovení obdrží objednatel a jedno zhotovitel.</w:t>
      </w:r>
    </w:p>
    <w:p w14:paraId="0D07C30D" w14:textId="77777777" w:rsidR="00E11F8A" w:rsidRDefault="00E11F8A" w:rsidP="007C6835">
      <w:pPr>
        <w:pStyle w:val="Zkladntext2"/>
        <w:spacing w:line="240" w:lineRule="auto"/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Obě smluvní strany se zavazují neposkytovat žádné informace o předmětu této smlouvy a o skutečnostech, o nichž se v souvislosti s touto smlouvou dozví, třetí osobě.</w:t>
      </w:r>
    </w:p>
    <w:p w14:paraId="7DD28A75" w14:textId="77777777" w:rsidR="00EC7031" w:rsidRPr="00EC7031" w:rsidRDefault="00E11F8A" w:rsidP="00C16C3C">
      <w:pPr>
        <w:tabs>
          <w:tab w:val="num" w:pos="2160"/>
        </w:tabs>
        <w:jc w:val="both"/>
      </w:pPr>
      <w:r>
        <w:rPr>
          <w:iCs/>
          <w:color w:val="000000"/>
        </w:rPr>
        <w:t xml:space="preserve">          </w:t>
      </w:r>
      <w:r w:rsidR="00EC7031" w:rsidRPr="00A12C97">
        <w:rPr>
          <w:bCs/>
          <w:iCs/>
        </w:rPr>
        <w:t xml:space="preserve">Smluvní strany prohlašují, že si smlouvu před jejím podpisem pozorně přečetly, jejímu obsahu rozumí a shledali jej dostatečně srozumitelným a určitým, že smlouva byla podepsána o svobodné vůli a nikoli v tísni za nápadně nevýhodných podmínek pro žádnou z nich, což </w:t>
      </w:r>
      <w:r w:rsidR="00EC7031" w:rsidRPr="00A12C97">
        <w:t xml:space="preserve">na důkaz souhlasu </w:t>
      </w:r>
      <w:r w:rsidR="00EC7031" w:rsidRPr="00A12C97">
        <w:rPr>
          <w:bCs/>
          <w:iCs/>
        </w:rPr>
        <w:t>potvrzují svými podpisy.</w:t>
      </w:r>
    </w:p>
    <w:p w14:paraId="1116A850" w14:textId="77777777" w:rsidR="00E11F8A" w:rsidRDefault="00E11F8A" w:rsidP="00E11F8A">
      <w:pPr>
        <w:ind w:left="360" w:hanging="360"/>
        <w:rPr>
          <w:iCs/>
          <w:color w:val="000000"/>
        </w:rPr>
      </w:pPr>
    </w:p>
    <w:p w14:paraId="2D43B7A4" w14:textId="77777777" w:rsidR="00EC7031" w:rsidRDefault="00EC7031" w:rsidP="00E11F8A">
      <w:pPr>
        <w:ind w:left="360" w:hanging="360"/>
        <w:rPr>
          <w:iCs/>
          <w:color w:val="000000"/>
        </w:rPr>
      </w:pPr>
    </w:p>
    <w:p w14:paraId="19E8D95C" w14:textId="0EBE7D23" w:rsidR="00E11F8A" w:rsidRDefault="00E11F8A" w:rsidP="00E11F8A">
      <w:pPr>
        <w:spacing w:line="0" w:lineRule="atLeast"/>
        <w:rPr>
          <w:iCs/>
          <w:color w:val="000000"/>
        </w:rPr>
      </w:pPr>
      <w:r w:rsidRPr="005D6139">
        <w:rPr>
          <w:iCs/>
          <w:color w:val="000000"/>
        </w:rPr>
        <w:t>V </w:t>
      </w:r>
      <w:r w:rsidRPr="005D6139">
        <w:t xml:space="preserve">Praze </w:t>
      </w:r>
      <w:r w:rsidRPr="005D6139">
        <w:rPr>
          <w:iCs/>
          <w:color w:val="000000"/>
        </w:rPr>
        <w:t xml:space="preserve">dne </w:t>
      </w:r>
      <w:r>
        <w:rPr>
          <w:iCs/>
          <w:color w:val="000000"/>
        </w:rPr>
        <w:t>…</w:t>
      </w:r>
      <w:proofErr w:type="gramStart"/>
      <w:r>
        <w:rPr>
          <w:iCs/>
          <w:color w:val="000000"/>
        </w:rPr>
        <w:t>…….</w:t>
      </w:r>
      <w:proofErr w:type="gramEnd"/>
      <w:r>
        <w:rPr>
          <w:iCs/>
          <w:color w:val="000000"/>
        </w:rPr>
        <w:t>20</w:t>
      </w:r>
      <w:r w:rsidR="00170F08">
        <w:rPr>
          <w:iCs/>
          <w:color w:val="000000"/>
        </w:rPr>
        <w:t>2</w:t>
      </w:r>
      <w:r w:rsidR="002E0A77">
        <w:rPr>
          <w:iCs/>
          <w:color w:val="000000"/>
        </w:rPr>
        <w:t>4</w:t>
      </w:r>
      <w:r w:rsidR="00483959">
        <w:rPr>
          <w:iCs/>
          <w:color w:val="000000"/>
        </w:rPr>
        <w:tab/>
      </w:r>
      <w:r w:rsidR="00483959">
        <w:rPr>
          <w:iCs/>
          <w:color w:val="000000"/>
        </w:rPr>
        <w:tab/>
      </w:r>
      <w:r w:rsidR="00483959">
        <w:rPr>
          <w:iCs/>
          <w:color w:val="000000"/>
        </w:rPr>
        <w:tab/>
      </w:r>
      <w:r w:rsidR="00483959">
        <w:rPr>
          <w:iCs/>
          <w:color w:val="000000"/>
        </w:rPr>
        <w:tab/>
      </w:r>
      <w:r w:rsidR="00483959">
        <w:rPr>
          <w:iCs/>
          <w:color w:val="000000"/>
        </w:rPr>
        <w:tab/>
      </w:r>
      <w:r w:rsidR="00483959" w:rsidRPr="005D6139">
        <w:rPr>
          <w:iCs/>
          <w:color w:val="000000"/>
        </w:rPr>
        <w:t>V</w:t>
      </w:r>
      <w:r w:rsidR="00F625E1">
        <w:rPr>
          <w:iCs/>
          <w:color w:val="000000"/>
        </w:rPr>
        <w:t> </w:t>
      </w:r>
      <w:r w:rsidR="00F625E1">
        <w:t>Jílovém u Prahy</w:t>
      </w:r>
      <w:r w:rsidR="00483959" w:rsidRPr="005D6139">
        <w:t xml:space="preserve"> </w:t>
      </w:r>
      <w:r w:rsidR="00483959" w:rsidRPr="005D6139">
        <w:rPr>
          <w:iCs/>
          <w:color w:val="000000"/>
        </w:rPr>
        <w:t xml:space="preserve">dne </w:t>
      </w:r>
      <w:r w:rsidR="00483959">
        <w:rPr>
          <w:iCs/>
          <w:color w:val="000000"/>
        </w:rPr>
        <w:t>…….202</w:t>
      </w:r>
      <w:r w:rsidR="002E0A77">
        <w:rPr>
          <w:iCs/>
          <w:color w:val="000000"/>
        </w:rPr>
        <w:t>4</w:t>
      </w:r>
    </w:p>
    <w:tbl>
      <w:tblPr>
        <w:tblpPr w:leftFromText="141" w:rightFromText="141" w:vertAnchor="text" w:horzAnchor="margin" w:tblpY="13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8"/>
        <w:gridCol w:w="1929"/>
        <w:gridCol w:w="3595"/>
      </w:tblGrid>
      <w:tr w:rsidR="00D7681B" w14:paraId="139401E3" w14:textId="77777777" w:rsidTr="00D7681B">
        <w:tc>
          <w:tcPr>
            <w:tcW w:w="3598" w:type="dxa"/>
            <w:tcBorders>
              <w:bottom w:val="dotted" w:sz="4" w:space="0" w:color="auto"/>
            </w:tcBorders>
            <w:vAlign w:val="bottom"/>
          </w:tcPr>
          <w:p w14:paraId="14E75C8A" w14:textId="77777777" w:rsidR="00D7681B" w:rsidRDefault="00D7681B" w:rsidP="00D7681B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  <w:tc>
          <w:tcPr>
            <w:tcW w:w="1968" w:type="dxa"/>
            <w:tcBorders>
              <w:left w:val="nil"/>
            </w:tcBorders>
            <w:vAlign w:val="bottom"/>
          </w:tcPr>
          <w:p w14:paraId="0AD5E3DE" w14:textId="77777777" w:rsidR="00D7681B" w:rsidRDefault="00D7681B" w:rsidP="00D7681B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  <w:tc>
          <w:tcPr>
            <w:tcW w:w="3646" w:type="dxa"/>
            <w:tcBorders>
              <w:bottom w:val="dotted" w:sz="4" w:space="0" w:color="auto"/>
            </w:tcBorders>
            <w:vAlign w:val="bottom"/>
          </w:tcPr>
          <w:p w14:paraId="4A9364EF" w14:textId="77777777" w:rsidR="00D7681B" w:rsidRDefault="00D7681B" w:rsidP="00D7681B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</w:tr>
      <w:tr w:rsidR="00D7681B" w14:paraId="53B1F6A5" w14:textId="77777777" w:rsidTr="00D7681B">
        <w:tc>
          <w:tcPr>
            <w:tcW w:w="3598" w:type="dxa"/>
            <w:tcBorders>
              <w:top w:val="dotted" w:sz="4" w:space="0" w:color="auto"/>
            </w:tcBorders>
          </w:tcPr>
          <w:p w14:paraId="30192BDF" w14:textId="77777777" w:rsidR="00D7681B" w:rsidRPr="00B02FC8" w:rsidRDefault="00D7681B" w:rsidP="00D7681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 w:rsidRPr="00B02FC8">
              <w:rPr>
                <w:rFonts w:cs="Tahoma"/>
                <w:i/>
                <w:color w:val="000000"/>
              </w:rPr>
              <w:t>Z</w:t>
            </w:r>
            <w:r>
              <w:rPr>
                <w:rFonts w:cs="Tahoma"/>
                <w:i/>
                <w:color w:val="000000"/>
              </w:rPr>
              <w:t>a z</w:t>
            </w:r>
            <w:r w:rsidRPr="00B02FC8">
              <w:rPr>
                <w:rFonts w:cs="Tahoma"/>
                <w:i/>
                <w:color w:val="000000"/>
              </w:rPr>
              <w:t>hotovitel</w:t>
            </w:r>
            <w:r>
              <w:rPr>
                <w:rFonts w:cs="Tahoma"/>
                <w:i/>
                <w:color w:val="000000"/>
              </w:rPr>
              <w:t>e</w:t>
            </w:r>
          </w:p>
          <w:p w14:paraId="50B4CBA6" w14:textId="77777777" w:rsidR="00D7681B" w:rsidRDefault="00D7681B" w:rsidP="00D7681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 xml:space="preserve">Ing. Petra Netušilová                                   </w:t>
            </w:r>
          </w:p>
          <w:p w14:paraId="42F57DA4" w14:textId="77777777" w:rsidR="00D7681B" w:rsidRPr="00B02FC8" w:rsidRDefault="00D7681B" w:rsidP="00D7681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 xml:space="preserve">jednatelka společnosti               </w:t>
            </w:r>
          </w:p>
        </w:tc>
        <w:tc>
          <w:tcPr>
            <w:tcW w:w="1968" w:type="dxa"/>
          </w:tcPr>
          <w:p w14:paraId="5EE1CA5A" w14:textId="77777777" w:rsidR="00D7681B" w:rsidRDefault="00D7681B" w:rsidP="00D7681B">
            <w:pPr>
              <w:spacing w:line="0" w:lineRule="atLeast"/>
              <w:rPr>
                <w:rFonts w:cs="Tahoma"/>
                <w:iCs/>
                <w:color w:val="000000"/>
              </w:rPr>
            </w:pPr>
          </w:p>
        </w:tc>
        <w:tc>
          <w:tcPr>
            <w:tcW w:w="3646" w:type="dxa"/>
            <w:tcBorders>
              <w:top w:val="dotted" w:sz="4" w:space="0" w:color="auto"/>
            </w:tcBorders>
          </w:tcPr>
          <w:p w14:paraId="171CCD5E" w14:textId="77777777" w:rsidR="00D7681B" w:rsidRPr="00B02FC8" w:rsidRDefault="00D7681B" w:rsidP="00D7681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 w:rsidRPr="00B02FC8">
              <w:rPr>
                <w:rFonts w:cs="Tahoma"/>
                <w:i/>
                <w:color w:val="000000"/>
              </w:rPr>
              <w:t>Za objednatele</w:t>
            </w:r>
          </w:p>
          <w:p w14:paraId="46FF4D7D" w14:textId="77777777" w:rsidR="00D7681B" w:rsidRDefault="00EC7031" w:rsidP="00D7681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>PhDr. Renata Honsů</w:t>
            </w:r>
          </w:p>
          <w:p w14:paraId="4B4C930B" w14:textId="29F6177E" w:rsidR="00EC7031" w:rsidRDefault="00F625E1" w:rsidP="00D7681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>ř</w:t>
            </w:r>
            <w:r w:rsidR="00EC7031">
              <w:rPr>
                <w:rFonts w:cs="Tahoma"/>
                <w:i/>
                <w:color w:val="000000"/>
              </w:rPr>
              <w:t>editelka Domova Jílové u Prahy</w:t>
            </w:r>
          </w:p>
        </w:tc>
      </w:tr>
    </w:tbl>
    <w:p w14:paraId="6D4FF620" w14:textId="77777777" w:rsidR="00E11F8A" w:rsidRDefault="00E11F8A" w:rsidP="00E11F8A">
      <w:pPr>
        <w:jc w:val="both"/>
        <w:rPr>
          <w:iCs/>
          <w:color w:val="000000"/>
        </w:rPr>
      </w:pPr>
    </w:p>
    <w:p w14:paraId="2FA20FD4" w14:textId="00A86848" w:rsidR="00E11F8A" w:rsidRDefault="009F6F8A" w:rsidP="00E11F8A">
      <w:pPr>
        <w:spacing w:line="0" w:lineRule="atLeast"/>
        <w:ind w:left="360" w:hanging="360"/>
        <w:rPr>
          <w:rFonts w:cs="Tahoma"/>
          <w:iCs/>
          <w:color w:val="00000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16EA1" wp14:editId="13640F37">
                <wp:simplePos x="0" y="0"/>
                <wp:positionH relativeFrom="column">
                  <wp:posOffset>3473450</wp:posOffset>
                </wp:positionH>
                <wp:positionV relativeFrom="paragraph">
                  <wp:posOffset>149225</wp:posOffset>
                </wp:positionV>
                <wp:extent cx="2320925" cy="1243330"/>
                <wp:effectExtent l="0" t="0" r="3175" b="0"/>
                <wp:wrapNone/>
                <wp:docPr id="1146083591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12433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2F335" id="Obdélník 7" o:spid="_x0000_s1026" style="position:absolute;margin-left:273.5pt;margin-top:11.75pt;width:182.75pt;height:9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" filled="f" strokecolor="silver">
                <v:stroke dashstyle="1 1" endcap="round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DF292" wp14:editId="7DF8DB3D">
                <wp:simplePos x="0" y="0"/>
                <wp:positionH relativeFrom="column">
                  <wp:posOffset>-61595</wp:posOffset>
                </wp:positionH>
                <wp:positionV relativeFrom="paragraph">
                  <wp:posOffset>152400</wp:posOffset>
                </wp:positionV>
                <wp:extent cx="2291715" cy="1243330"/>
                <wp:effectExtent l="0" t="0" r="0" b="0"/>
                <wp:wrapNone/>
                <wp:docPr id="1873684108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12433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C9FA" id="Obdélník 5" o:spid="_x0000_s1026" style="position:absolute;margin-left:-4.85pt;margin-top:12pt;width:180.45pt;height:9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" filled="f" strokecolor="silver">
                <v:stroke dashstyle="1 1" endcap="round"/>
              </v:rect>
            </w:pict>
          </mc:Fallback>
        </mc:AlternateContent>
      </w:r>
    </w:p>
    <w:p w14:paraId="7746088F" w14:textId="77777777" w:rsidR="00E11F8A" w:rsidRDefault="00E11F8A" w:rsidP="00E11F8A">
      <w:r>
        <w:rPr>
          <w:rFonts w:ascii="Trebuchet MS" w:hAnsi="Trebuchet MS" w:cs="Arial"/>
          <w:i/>
          <w:color w:val="C0C0C0"/>
          <w:sz w:val="16"/>
          <w:szCs w:val="16"/>
        </w:rPr>
        <w:t xml:space="preserve">             </w:t>
      </w:r>
    </w:p>
    <w:p w14:paraId="54C36044" w14:textId="77777777"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  <w:r>
        <w:rPr>
          <w:rFonts w:ascii="Trebuchet MS" w:hAnsi="Trebuchet MS" w:cs="Arial"/>
          <w:i/>
          <w:color w:val="C0C0C0"/>
          <w:sz w:val="16"/>
          <w:szCs w:val="16"/>
        </w:rPr>
        <w:t xml:space="preserve">          </w:t>
      </w:r>
    </w:p>
    <w:p w14:paraId="6650F687" w14:textId="77777777"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14:paraId="4B0E937A" w14:textId="77777777"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14:paraId="093C8185" w14:textId="77777777" w:rsidR="00E11F8A" w:rsidRDefault="00E11F8A" w:rsidP="00E11F8A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14:paraId="714188C1" w14:textId="77777777" w:rsidR="00E11F8A" w:rsidRDefault="00E11F8A" w:rsidP="00E11F8A">
      <w:pPr>
        <w:ind w:left="708" w:firstLine="708"/>
        <w:rPr>
          <w:rFonts w:cs="Tahoma"/>
          <w:iCs/>
          <w:color w:val="000000"/>
        </w:rPr>
      </w:pPr>
      <w:r>
        <w:rPr>
          <w:rFonts w:ascii="Trebuchet MS" w:hAnsi="Trebuchet MS" w:cs="Arial"/>
          <w:i/>
          <w:color w:val="C0C0C0"/>
          <w:sz w:val="16"/>
          <w:szCs w:val="16"/>
        </w:rPr>
        <w:t xml:space="preserve"> otisk razítka                                                                                                    otisk razítka   </w:t>
      </w:r>
    </w:p>
    <w:p w14:paraId="7A285237" w14:textId="77777777" w:rsidR="00E11F8A" w:rsidRDefault="00E11F8A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14:paraId="11A38C64" w14:textId="77777777" w:rsidR="00F625E1" w:rsidRDefault="00F625E1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14:paraId="1F070C55" w14:textId="77777777" w:rsidR="00F625E1" w:rsidRDefault="00F625E1" w:rsidP="00E11F8A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</w:p>
    <w:p w14:paraId="77E6FCCA" w14:textId="77777777" w:rsidR="00E11F8A" w:rsidRPr="005D6139" w:rsidRDefault="00E11F8A" w:rsidP="00E11F8A">
      <w:pPr>
        <w:pStyle w:val="Zkladntext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P</w:t>
      </w:r>
      <w:r w:rsidRPr="005D6139">
        <w:rPr>
          <w:b/>
          <w:sz w:val="24"/>
          <w:szCs w:val="24"/>
        </w:rPr>
        <w:t>říloha č. 1</w:t>
      </w:r>
    </w:p>
    <w:p w14:paraId="737CD87A" w14:textId="77777777" w:rsidR="00E11F8A" w:rsidRDefault="00E11F8A" w:rsidP="00E11F8A">
      <w:pPr>
        <w:pStyle w:val="Zkladntext"/>
        <w:jc w:val="center"/>
        <w:rPr>
          <w:b/>
          <w:sz w:val="32"/>
          <w:szCs w:val="32"/>
          <w:u w:val="single"/>
        </w:rPr>
      </w:pPr>
      <w:r w:rsidRPr="005D6139">
        <w:rPr>
          <w:b/>
          <w:sz w:val="32"/>
          <w:szCs w:val="32"/>
          <w:u w:val="single"/>
        </w:rPr>
        <w:t>Rozpis a ceník činností</w:t>
      </w:r>
    </w:p>
    <w:p w14:paraId="1789AD58" w14:textId="77777777" w:rsidR="00717BE2" w:rsidRPr="00E86E8F" w:rsidRDefault="00717BE2" w:rsidP="00717BE2">
      <w:pPr>
        <w:autoSpaceDE w:val="0"/>
        <w:autoSpaceDN w:val="0"/>
        <w:adjustRightInd w:val="0"/>
        <w:jc w:val="both"/>
        <w:rPr>
          <w:i/>
          <w:sz w:val="16"/>
          <w:szCs w:val="16"/>
          <w:highlight w:val="yellow"/>
        </w:rPr>
      </w:pPr>
    </w:p>
    <w:p w14:paraId="17CBC789" w14:textId="77777777" w:rsidR="002E0A77" w:rsidRDefault="00A12C97" w:rsidP="002E0A77">
      <w:pPr>
        <w:autoSpaceDE w:val="0"/>
        <w:autoSpaceDN w:val="0"/>
        <w:adjustRightInd w:val="0"/>
        <w:ind w:left="360"/>
        <w:jc w:val="both"/>
      </w:pPr>
      <w:r w:rsidRPr="00A12C97">
        <w:t xml:space="preserve">Školení práce ve výškách </w:t>
      </w:r>
      <w:r w:rsidRPr="00A12C97">
        <w:tab/>
      </w:r>
      <w:r w:rsidRPr="00A12C97">
        <w:tab/>
      </w:r>
      <w:r w:rsidRPr="00A12C97">
        <w:tab/>
      </w:r>
      <w:r>
        <w:tab/>
      </w:r>
      <w:r>
        <w:tab/>
      </w:r>
      <w:r>
        <w:tab/>
      </w:r>
      <w:r w:rsidRPr="00A12C97">
        <w:t>4.000,-/ termín</w:t>
      </w:r>
    </w:p>
    <w:p w14:paraId="7FB29FF1" w14:textId="77777777" w:rsidR="00A12C97" w:rsidRPr="00A12C97" w:rsidRDefault="00A12C97" w:rsidP="002E0A77">
      <w:pPr>
        <w:autoSpaceDE w:val="0"/>
        <w:autoSpaceDN w:val="0"/>
        <w:adjustRightInd w:val="0"/>
        <w:ind w:left="360"/>
        <w:jc w:val="both"/>
      </w:pPr>
      <w:r>
        <w:t>Školení o odborné způsobilosti dle NV č. 194/2022 Sb. (elektro)</w:t>
      </w:r>
      <w:r>
        <w:tab/>
        <w:t>5.000,-/ termín</w:t>
      </w:r>
    </w:p>
    <w:p w14:paraId="02AEE434" w14:textId="77777777" w:rsidR="00A12C97" w:rsidRPr="00266F1F" w:rsidRDefault="00A12C97" w:rsidP="002E0A77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0A7557EA" w14:textId="77777777" w:rsidR="002E0A77" w:rsidRPr="00397A01" w:rsidRDefault="002E0A77" w:rsidP="002E0A77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>Revize hasicích přístrojů</w:t>
      </w:r>
    </w:p>
    <w:p w14:paraId="52BA6840" w14:textId="77777777" w:rsidR="002E0A77" w:rsidRPr="00397A01" w:rsidRDefault="002E0A77" w:rsidP="002E0A7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>cena 30,- Kč za kus</w:t>
      </w:r>
    </w:p>
    <w:p w14:paraId="543E5195" w14:textId="77777777" w:rsidR="002E0A77" w:rsidRPr="00397A01" w:rsidRDefault="002E0A77" w:rsidP="002E0A7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>cena periodické tlakové zkoušky (1 x za 5 let u práškových a CO2) 500,- Kč za kus</w:t>
      </w:r>
    </w:p>
    <w:p w14:paraId="75CC92B9" w14:textId="77777777" w:rsidR="002E0A77" w:rsidRPr="00397A01" w:rsidRDefault="002E0A77" w:rsidP="002E0A7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 xml:space="preserve">vypracování protokolu </w:t>
      </w:r>
      <w:r w:rsidR="00553F44" w:rsidRPr="00397A01">
        <w:t>7</w:t>
      </w:r>
      <w:r w:rsidRPr="00397A01">
        <w:t>0,- Kč</w:t>
      </w:r>
    </w:p>
    <w:p w14:paraId="4425BBFE" w14:textId="77777777" w:rsidR="002E0A77" w:rsidRPr="00397A01" w:rsidRDefault="002E0A77" w:rsidP="002E0A7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>ekologická likvidace PHP 200,-Kč</w:t>
      </w:r>
    </w:p>
    <w:p w14:paraId="76A9D19E" w14:textId="77777777" w:rsidR="00E11F8A" w:rsidRDefault="00E11F8A" w:rsidP="00E11F8A">
      <w:pPr>
        <w:ind w:left="5664" w:hanging="5664"/>
      </w:pPr>
    </w:p>
    <w:p w14:paraId="6BDB8C23" w14:textId="77777777" w:rsidR="002E0A77" w:rsidRPr="00397A01" w:rsidRDefault="002E0A77" w:rsidP="002E0A77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>Revize hydrantů</w:t>
      </w:r>
      <w:r w:rsidR="00553F44" w:rsidRPr="00397A01">
        <w:t>, požárních dveří</w:t>
      </w:r>
    </w:p>
    <w:p w14:paraId="609C10BA" w14:textId="77777777" w:rsidR="002E0A77" w:rsidRPr="00397A01" w:rsidRDefault="002E0A77" w:rsidP="002E0A7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>cena 80,- Kč za kus</w:t>
      </w:r>
    </w:p>
    <w:p w14:paraId="5E3A8CB4" w14:textId="77777777" w:rsidR="002E0A77" w:rsidRPr="00397A01" w:rsidRDefault="002E0A77" w:rsidP="002E0A7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>cena tlakové zkoušky hadice (1 x za 5 let) 500,- Kč za kus</w:t>
      </w:r>
    </w:p>
    <w:p w14:paraId="0734CD21" w14:textId="77777777" w:rsidR="002E0A77" w:rsidRDefault="002E0A77" w:rsidP="002E0A7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397A01">
        <w:t xml:space="preserve">vypracování protokolu </w:t>
      </w:r>
      <w:r w:rsidR="00553F44" w:rsidRPr="00397A01">
        <w:t>7</w:t>
      </w:r>
      <w:r w:rsidRPr="00397A01">
        <w:t>0,- Kč</w:t>
      </w:r>
    </w:p>
    <w:p w14:paraId="0FAE2882" w14:textId="77777777" w:rsidR="00070E87" w:rsidRDefault="00070E87" w:rsidP="00070E87">
      <w:pPr>
        <w:autoSpaceDE w:val="0"/>
        <w:autoSpaceDN w:val="0"/>
        <w:adjustRightInd w:val="0"/>
        <w:spacing w:line="240" w:lineRule="auto"/>
        <w:ind w:left="720"/>
        <w:jc w:val="both"/>
      </w:pPr>
    </w:p>
    <w:p w14:paraId="2754BB93" w14:textId="77777777" w:rsidR="00397A01" w:rsidRPr="00397A01" w:rsidRDefault="00397A01" w:rsidP="00397A01">
      <w:pPr>
        <w:pStyle w:val="Odstavecseseznamem"/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97A01">
        <w:rPr>
          <w:rFonts w:ascii="Times New Roman" w:eastAsiaTheme="minorHAnsi" w:hAnsi="Times New Roman"/>
          <w:sz w:val="24"/>
          <w:szCs w:val="24"/>
        </w:rPr>
        <w:t>Provádění revizních kontrol el. spotřebičů</w:t>
      </w:r>
    </w:p>
    <w:p w14:paraId="78ACC0A7" w14:textId="77777777" w:rsidR="00397A01" w:rsidRDefault="00070E87" w:rsidP="00070E87">
      <w:pPr>
        <w:numPr>
          <w:ilvl w:val="1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t>c</w:t>
      </w:r>
      <w:r w:rsidR="00397A01">
        <w:t xml:space="preserve">ena za provedení revizní prohlídky činí při počtu:           </w:t>
      </w:r>
    </w:p>
    <w:p w14:paraId="1667C719" w14:textId="77777777" w:rsidR="00397A01" w:rsidRDefault="00397A01" w:rsidP="00397A01">
      <w:pPr>
        <w:autoSpaceDE w:val="0"/>
        <w:autoSpaceDN w:val="0"/>
        <w:ind w:left="720"/>
        <w:jc w:val="both"/>
      </w:pPr>
      <w:r>
        <w:t xml:space="preserve">do 18 kusů                                         </w:t>
      </w:r>
      <w:proofErr w:type="gramStart"/>
      <w:r>
        <w:t>1.000,-</w:t>
      </w:r>
      <w:proofErr w:type="gramEnd"/>
      <w:r>
        <w:t xml:space="preserve">Kč        </w:t>
      </w:r>
    </w:p>
    <w:p w14:paraId="264DCA73" w14:textId="77777777" w:rsidR="00397A01" w:rsidRDefault="00397A01" w:rsidP="00397A01">
      <w:pPr>
        <w:autoSpaceDE w:val="0"/>
        <w:autoSpaceDN w:val="0"/>
        <w:ind w:left="720"/>
        <w:jc w:val="both"/>
      </w:pPr>
      <w:r>
        <w:t>do 50 kusů                                         55,- Kč za jeden kus</w:t>
      </w:r>
    </w:p>
    <w:p w14:paraId="115C5261" w14:textId="77777777" w:rsidR="00397A01" w:rsidRDefault="00397A01" w:rsidP="00397A01">
      <w:pPr>
        <w:autoSpaceDE w:val="0"/>
        <w:autoSpaceDN w:val="0"/>
        <w:ind w:left="720"/>
        <w:jc w:val="both"/>
      </w:pPr>
      <w:r>
        <w:t>od 50 do 100 kusů                             50,- Kč za jeden kus</w:t>
      </w:r>
    </w:p>
    <w:p w14:paraId="1DD11A59" w14:textId="77777777" w:rsidR="00397A01" w:rsidRDefault="00397A01" w:rsidP="00397A01">
      <w:pPr>
        <w:jc w:val="both"/>
      </w:pPr>
      <w:r>
        <w:t xml:space="preserve">            více jak 100 kusů                               45,- Kč za jeden kus </w:t>
      </w:r>
    </w:p>
    <w:p w14:paraId="79EC8A44" w14:textId="77777777" w:rsidR="00397A01" w:rsidRDefault="00070E87" w:rsidP="00397A01">
      <w:pPr>
        <w:numPr>
          <w:ilvl w:val="1"/>
          <w:numId w:val="19"/>
        </w:numPr>
        <w:spacing w:line="240" w:lineRule="auto"/>
        <w:ind w:left="720"/>
        <w:jc w:val="both"/>
      </w:pPr>
      <w:r>
        <w:t>c</w:t>
      </w:r>
      <w:r w:rsidR="00397A01">
        <w:t>ena zahrnuje provedení vlastní revize a vypracování karty spotřebiče</w:t>
      </w:r>
    </w:p>
    <w:p w14:paraId="35706A60" w14:textId="77777777" w:rsidR="00070E87" w:rsidRDefault="00070E87" w:rsidP="00070E87">
      <w:pPr>
        <w:spacing w:line="240" w:lineRule="auto"/>
        <w:jc w:val="both"/>
      </w:pPr>
    </w:p>
    <w:p w14:paraId="34ADB5A7" w14:textId="77777777" w:rsidR="00397A01" w:rsidRPr="00397A01" w:rsidRDefault="00397A01" w:rsidP="00070E87">
      <w:pPr>
        <w:autoSpaceDE w:val="0"/>
        <w:autoSpaceDN w:val="0"/>
        <w:adjustRightInd w:val="0"/>
        <w:spacing w:line="240" w:lineRule="auto"/>
        <w:jc w:val="both"/>
      </w:pPr>
    </w:p>
    <w:p w14:paraId="071E8ACF" w14:textId="77777777" w:rsidR="00070E87" w:rsidRDefault="00070E87" w:rsidP="00553F44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</w:pPr>
      <w:r>
        <w:t>Provádění revizních kontrol el. instalace – 90,-/vývod z jističe</w:t>
      </w:r>
    </w:p>
    <w:p w14:paraId="39BFD116" w14:textId="77777777" w:rsidR="00070E87" w:rsidRDefault="00070E87" w:rsidP="00E11F8A">
      <w:pPr>
        <w:ind w:left="5664" w:hanging="5664"/>
      </w:pPr>
    </w:p>
    <w:p w14:paraId="0EC50114" w14:textId="77777777" w:rsidR="00CE6F5E" w:rsidRDefault="00BB0604" w:rsidP="00E11F8A">
      <w:pPr>
        <w:ind w:left="5664" w:hanging="5664"/>
      </w:pPr>
      <w:r>
        <w:t>Čas technika 500,-</w:t>
      </w:r>
    </w:p>
    <w:p w14:paraId="36C705B4" w14:textId="77777777" w:rsidR="00BB0604" w:rsidRDefault="00BB0604" w:rsidP="00E11F8A">
      <w:pPr>
        <w:ind w:left="5664" w:hanging="5664"/>
      </w:pPr>
      <w:r>
        <w:t>Dopravné 400,-</w:t>
      </w:r>
    </w:p>
    <w:p w14:paraId="0C328F07" w14:textId="77777777" w:rsidR="00AB21DE" w:rsidRDefault="00AB21DE" w:rsidP="00E11F8A">
      <w:pPr>
        <w:ind w:left="5664" w:hanging="5664"/>
      </w:pPr>
    </w:p>
    <w:p w14:paraId="0AA5C1B5" w14:textId="77777777" w:rsidR="00397A01" w:rsidRPr="00D22611" w:rsidRDefault="00397A01" w:rsidP="00397A01">
      <w:pPr>
        <w:rPr>
          <w:sz w:val="20"/>
          <w:szCs w:val="20"/>
        </w:rPr>
      </w:pPr>
      <w:r w:rsidRPr="00D22611">
        <w:rPr>
          <w:sz w:val="20"/>
          <w:szCs w:val="20"/>
        </w:rPr>
        <w:t xml:space="preserve">Ceny jsou uvedeny bez </w:t>
      </w:r>
      <w:r>
        <w:rPr>
          <w:sz w:val="20"/>
          <w:szCs w:val="20"/>
        </w:rPr>
        <w:t>2</w:t>
      </w:r>
      <w:r w:rsidRPr="00D22611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22611">
        <w:rPr>
          <w:sz w:val="20"/>
          <w:szCs w:val="20"/>
        </w:rPr>
        <w:t>%</w:t>
      </w:r>
      <w:r>
        <w:rPr>
          <w:sz w:val="20"/>
          <w:szCs w:val="20"/>
        </w:rPr>
        <w:t xml:space="preserve"> DPH</w:t>
      </w:r>
    </w:p>
    <w:p w14:paraId="1404FF25" w14:textId="77777777" w:rsidR="00CE6F5E" w:rsidRDefault="00CE6F5E" w:rsidP="00E11F8A">
      <w:pPr>
        <w:ind w:left="5664" w:hanging="5664"/>
      </w:pPr>
    </w:p>
    <w:p w14:paraId="1EBCDF5F" w14:textId="77777777" w:rsidR="00CE6F5E" w:rsidRDefault="00CE6F5E" w:rsidP="00E11F8A">
      <w:pPr>
        <w:ind w:left="5664" w:hanging="5664"/>
      </w:pPr>
    </w:p>
    <w:p w14:paraId="4ED20A70" w14:textId="77777777" w:rsidR="000C59F8" w:rsidRDefault="000C59F8" w:rsidP="00E11F8A">
      <w:pPr>
        <w:ind w:left="5664" w:hanging="5664"/>
      </w:pPr>
    </w:p>
    <w:p w14:paraId="6AE75D1A" w14:textId="77777777" w:rsidR="00CE6F5E" w:rsidRDefault="00CE6F5E" w:rsidP="00E11F8A">
      <w:pPr>
        <w:ind w:left="5664" w:hanging="5664"/>
      </w:pPr>
    </w:p>
    <w:p w14:paraId="48EB964C" w14:textId="77777777" w:rsidR="00E11F8A" w:rsidRDefault="00E11F8A" w:rsidP="00E11F8A"/>
    <w:p w14:paraId="10F1B229" w14:textId="77777777" w:rsidR="002F3622" w:rsidRDefault="002F3622" w:rsidP="00E11F8A"/>
    <w:p w14:paraId="234C8C7D" w14:textId="77777777" w:rsidR="00E11F8A" w:rsidRDefault="00E11F8A" w:rsidP="00E11F8A"/>
    <w:p w14:paraId="4AB656B9" w14:textId="77777777" w:rsidR="00E11F8A" w:rsidRDefault="00E11F8A" w:rsidP="00E11F8A"/>
    <w:p w14:paraId="5029E3B4" w14:textId="77777777" w:rsidR="00E11F8A" w:rsidRDefault="00E11F8A" w:rsidP="00E11F8A"/>
    <w:p w14:paraId="72114AD4" w14:textId="77777777" w:rsidR="00E11F8A" w:rsidRDefault="00E11F8A" w:rsidP="00E11F8A"/>
    <w:p w14:paraId="1C708A13" w14:textId="77777777" w:rsidR="000C59F8" w:rsidRDefault="000C59F8" w:rsidP="00E11F8A"/>
    <w:p w14:paraId="246DB37A" w14:textId="77777777" w:rsidR="000C59F8" w:rsidRDefault="000C59F8" w:rsidP="00E11F8A"/>
    <w:p w14:paraId="1F8B081E" w14:textId="77777777" w:rsidR="00E11F8A" w:rsidRDefault="00E11F8A" w:rsidP="00E11F8A"/>
    <w:p w14:paraId="33C3349A" w14:textId="77777777" w:rsidR="00E11F8A" w:rsidRDefault="00E11F8A" w:rsidP="00E11F8A"/>
    <w:p w14:paraId="62C5B948" w14:textId="77777777" w:rsidR="00E11F8A" w:rsidRDefault="00E11F8A" w:rsidP="00E11F8A"/>
    <w:p w14:paraId="5661E7FB" w14:textId="77777777" w:rsidR="00E11F8A" w:rsidRDefault="00E11F8A" w:rsidP="00E11F8A"/>
    <w:p w14:paraId="050D6673" w14:textId="77777777" w:rsidR="00E11F8A" w:rsidRDefault="00E11F8A" w:rsidP="00827747">
      <w:pPr>
        <w:autoSpaceDE w:val="0"/>
        <w:autoSpaceDN w:val="0"/>
        <w:adjustRightInd w:val="0"/>
        <w:jc w:val="right"/>
        <w:rPr>
          <w:b/>
          <w:lang w:val="nl-NL"/>
        </w:rPr>
      </w:pPr>
      <w:r w:rsidRPr="001E1AD9">
        <w:rPr>
          <w:b/>
          <w:lang w:val="nl-NL"/>
        </w:rPr>
        <w:t xml:space="preserve">Příloha č. </w:t>
      </w:r>
      <w:r w:rsidR="00BB0604">
        <w:rPr>
          <w:b/>
          <w:lang w:val="nl-NL"/>
        </w:rPr>
        <w:t>2</w:t>
      </w:r>
    </w:p>
    <w:p w14:paraId="6E1FEA38" w14:textId="77777777" w:rsidR="00E11F8A" w:rsidRPr="00BE042B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Účel ujednání</w:t>
      </w:r>
    </w:p>
    <w:p w14:paraId="59695922" w14:textId="77777777" w:rsidR="00E11F8A" w:rsidRPr="00BE042B" w:rsidRDefault="00E11F8A" w:rsidP="00E11F8A">
      <w:pPr>
        <w:pStyle w:val="Odstavecseseznamem"/>
        <w:ind w:left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398D51AE" w14:textId="77777777"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Smluvní strany uzavřely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dnešního dne</w:t>
      </w: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 smlouvu o zajištění činností v oblasti bezpečnosti a ochrany zdraví při práci a požární ochrany („Smlouva“). Vzhledem k tomu, že Zhotovitel zpracovává nebo může zpracovávat pro Objednatele jako zpracovatel osobní údaje, mají smluvní strany zájem doplnit ustanovení Smlouvy o ujednání o vzájemných právech a povinnostech v oblasti ochrany osobních údajů.</w:t>
      </w:r>
    </w:p>
    <w:p w14:paraId="7D83625D" w14:textId="77777777"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3461880A" w14:textId="77777777" w:rsidR="00E11F8A" w:rsidRPr="00BE042B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Práva a povinnosti smluvních stran v souvislosti se zpracováním osobních údajů</w:t>
      </w:r>
    </w:p>
    <w:p w14:paraId="1CACC406" w14:textId="77777777" w:rsidR="00E11F8A" w:rsidRPr="00BE042B" w:rsidRDefault="00E11F8A" w:rsidP="00E11F8A">
      <w:pPr>
        <w:pStyle w:val="Odstavecseseznamem"/>
        <w:ind w:left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AE8CC3C" w14:textId="77777777"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Objednatel tímto uděluje Zhotoviteli pokyn k provádění zpracování osobních údajů, jejichž specifikace včetně uvedení předmětu a doby trvání zpracování, povahy a účelu zpracování, typu osobních údajů a kategorie subjektů údajů je součástí </w:t>
      </w:r>
      <w:r w:rsidR="00C2414B">
        <w:rPr>
          <w:rFonts w:ascii="Times New Roman" w:eastAsia="Times New Roman" w:hAnsi="Times New Roman"/>
          <w:sz w:val="20"/>
          <w:szCs w:val="20"/>
          <w:lang w:eastAsia="cs-CZ"/>
        </w:rPr>
        <w:t>článku 3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této přílohy</w:t>
      </w: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.</w:t>
      </w:r>
    </w:p>
    <w:p w14:paraId="3FEFDA29" w14:textId="77777777"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6F9131DB" w14:textId="77777777"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Zhotovitel </w:t>
      </w:r>
    </w:p>
    <w:p w14:paraId="30328C08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dodržovat mlčenlivost o zpracovávaných osobních údajích a zajistit, aby se osoby oprávněné zpracovávat osobní údaje zavázaly k mlčenlivosti nebo aby se na ně vztahovala zákonná povinnost mlčenlivosti, přičemž tato povinnost mlčenlivosti se nevztahuje na případy kdy je zpřístupnění osobních údajů v souladu s touto Smlouvou vyžadováno pro účely provedení zpracování podle této Smlouvy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nebo </w:t>
      </w: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osobní údaje je nezbytné v souladu s touto Smlouvou zpřístupnit příslušnému oprávněnému orgánu veřejné správy ke splnění zákonné povinnosti nebo pro účely nařízené kontroly;</w:t>
      </w:r>
    </w:p>
    <w:p w14:paraId="1E32D0EC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přijme vhodná technická a organizační opatření, zejména v rozsahu požadovaném Obecným nařízením, k zabezpečení zpracování osobních údajů;</w:t>
      </w:r>
    </w:p>
    <w:p w14:paraId="1E85A230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dodržovat podmínky pro zapojení dalšího zpracovatele ve smyslu čl. 28 odst. 2 a 4 Obecného nařízení;</w:t>
      </w:r>
    </w:p>
    <w:p w14:paraId="07ABC49D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zohledňuje povahu zpracování, je Objednateli nápomocen prostřednictvím vhodných technických a organizačních opatření, pokud je to možné, pro splnění povinnosti reagovat na žádosti o výkon práv subjektu údajů stanovených v kapitole II Obecného nařízení;</w:t>
      </w:r>
    </w:p>
    <w:p w14:paraId="63A25ED9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bude Objednateli nápomocen při zajišťování souladu s povinnostmi podle článků 32 až 36 Obecného nařízení, a to při zohlednění povahy zpracování a informací, jež má Zhotovitel k dispozici;</w:t>
      </w:r>
    </w:p>
    <w:p w14:paraId="671DA44A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v souladu s rozhodnutím Objednatele všechny osobní údaje buď vymaže, nebo je vrátí Objednateli po ukončení poskytování služeb spojených se zpracováním, a vymaže a/nebo zničí existující kopie, pokud právní předpisy nepožadují uložení daných osobních údajů;</w:t>
      </w:r>
    </w:p>
    <w:p w14:paraId="77349594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poskytne Objednateli veškeré informace potřebné k doložení toho, že byly splněny povinnosti stanovené v tomto článku;</w:t>
      </w:r>
    </w:p>
    <w:p w14:paraId="375B41C8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neprodleně informovat Objednatele v případě, že podle jeho názoru určitý pokyn Objednatele porušuje právní předpisy na ochranu osobních údajů;</w:t>
      </w:r>
    </w:p>
    <w:p w14:paraId="42F7689A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vede v souladu s čl. 30 Obecného nařízení záznamy o všech kategoriích činností zpracování prováděných pro Objednatele.</w:t>
      </w:r>
    </w:p>
    <w:p w14:paraId="2874B8B5" w14:textId="77777777" w:rsidR="00E11F8A" w:rsidRPr="00BE042B" w:rsidRDefault="00E11F8A" w:rsidP="00E11F8A">
      <w:pPr>
        <w:pStyle w:val="Odstavecseseznamem"/>
        <w:numPr>
          <w:ilvl w:val="2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je povinen ohlásit Objednateli jakékoli důvodné podezření z porušení nebo porušení zabezpečení osobních údajů nebo jiného neoprávněného přístupu k osobním údajům nejpozději do 24 hodin od zjištění.</w:t>
      </w:r>
    </w:p>
    <w:p w14:paraId="20DECCA6" w14:textId="77777777" w:rsidR="00E11F8A" w:rsidRPr="00BE042B" w:rsidRDefault="00E11F8A" w:rsidP="00E11F8A">
      <w:pPr>
        <w:pStyle w:val="Odstavecseseznamem"/>
        <w:ind w:left="108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E5DCE6E" w14:textId="77777777"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Veškeré informace si, které mají Smluvní strany povinny si předat podle této Smlouvy, si Smluvní strany budou poskytovat za využití následujících kontaktních údajů:</w:t>
      </w:r>
    </w:p>
    <w:p w14:paraId="0FC50870" w14:textId="77777777"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4E16630" w14:textId="77777777"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bookmarkStart w:id="0" w:name="_Hlk514827533"/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Zhotovitel – za zhotovitele jedná vždy pověřený zaměstnanec, e-mailová komunikace bude výhradně prováděna za užití zabezpečeného doménového mailu …@bozp-po.cz</w:t>
      </w:r>
    </w:p>
    <w:p w14:paraId="261A0D71" w14:textId="77777777"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0825EE6" w14:textId="77777777"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Zhotovitel bude objednatele o zpracování osobních údajů ve smyslu Obecného nařízení informovat na níže uvedené kontakty:</w:t>
      </w:r>
    </w:p>
    <w:p w14:paraId="347F75E5" w14:textId="7573C99B" w:rsidR="00D77DCB" w:rsidRPr="00916A03" w:rsidRDefault="00916A03" w:rsidP="00916A03">
      <w:pPr>
        <w:ind w:firstLine="709"/>
        <w:jc w:val="both"/>
        <w:rPr>
          <w:rFonts w:eastAsia="Times New Roman"/>
          <w:sz w:val="20"/>
          <w:szCs w:val="20"/>
          <w:lang w:eastAsia="cs-CZ"/>
        </w:rPr>
      </w:pPr>
      <w:r w:rsidRPr="00916A03">
        <w:rPr>
          <w:rFonts w:eastAsia="Times New Roman"/>
          <w:sz w:val="20"/>
          <w:szCs w:val="20"/>
          <w:lang w:eastAsia="cs-CZ"/>
        </w:rPr>
        <w:t>J</w:t>
      </w:r>
      <w:r w:rsidR="002D2D2A" w:rsidRPr="00916A03">
        <w:rPr>
          <w:rFonts w:eastAsia="Times New Roman"/>
          <w:sz w:val="20"/>
          <w:szCs w:val="20"/>
          <w:lang w:eastAsia="cs-CZ"/>
        </w:rPr>
        <w:t>méno</w:t>
      </w:r>
      <w:r w:rsidRPr="00916A03">
        <w:rPr>
          <w:rFonts w:eastAsia="Times New Roman"/>
          <w:sz w:val="20"/>
          <w:szCs w:val="20"/>
          <w:lang w:eastAsia="cs-CZ"/>
        </w:rPr>
        <w:t xml:space="preserve">: </w:t>
      </w:r>
      <w:r w:rsidR="00026FAA">
        <w:rPr>
          <w:rFonts w:eastAsia="Times New Roman"/>
          <w:sz w:val="20"/>
          <w:szCs w:val="20"/>
          <w:lang w:eastAsia="cs-CZ"/>
        </w:rPr>
        <w:t xml:space="preserve"> </w:t>
      </w:r>
    </w:p>
    <w:p w14:paraId="18DAB1F4" w14:textId="39BBEE15" w:rsidR="00827747" w:rsidRDefault="00916A03" w:rsidP="00827747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916A03">
        <w:rPr>
          <w:rFonts w:ascii="Times New Roman" w:eastAsia="Times New Roman" w:hAnsi="Times New Roman"/>
          <w:sz w:val="20"/>
          <w:szCs w:val="20"/>
          <w:lang w:eastAsia="cs-CZ"/>
        </w:rPr>
        <w:t>e-m</w:t>
      </w:r>
      <w:r w:rsidR="002D2D2A" w:rsidRPr="00916A03">
        <w:rPr>
          <w:rFonts w:ascii="Times New Roman" w:eastAsia="Times New Roman" w:hAnsi="Times New Roman"/>
          <w:sz w:val="20"/>
          <w:szCs w:val="20"/>
          <w:lang w:eastAsia="cs-CZ"/>
        </w:rPr>
        <w:t>ail</w:t>
      </w:r>
      <w:r w:rsidRPr="00916A03">
        <w:rPr>
          <w:rFonts w:ascii="Times New Roman" w:eastAsia="Times New Roman" w:hAnsi="Times New Roman"/>
          <w:sz w:val="20"/>
          <w:szCs w:val="20"/>
          <w:lang w:eastAsia="cs-CZ"/>
        </w:rPr>
        <w:t xml:space="preserve">: </w:t>
      </w:r>
      <w:r w:rsidR="00026FAA">
        <w:rPr>
          <w:rFonts w:ascii="Times New Roman" w:hAnsi="Times New Roman"/>
          <w:sz w:val="20"/>
          <w:szCs w:val="20"/>
        </w:rPr>
        <w:t xml:space="preserve"> </w:t>
      </w:r>
    </w:p>
    <w:p w14:paraId="18E9965D" w14:textId="77777777" w:rsidR="00E11F8A" w:rsidRPr="00827747" w:rsidRDefault="00827747" w:rsidP="00827747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lastRenderedPageBreak/>
        <w:t>tel.:</w:t>
      </w:r>
      <w:r w:rsidR="00514E2D">
        <w:rPr>
          <w:rFonts w:ascii="Times New Roman" w:eastAsia="Times New Roman" w:hAnsi="Times New Roman"/>
          <w:sz w:val="20"/>
          <w:szCs w:val="20"/>
          <w:lang w:eastAsia="cs-CZ"/>
        </w:rPr>
        <w:t xml:space="preserve"> +420 </w:t>
      </w:r>
      <w:hyperlink r:id="rId7" w:history="1">
        <w:r w:rsidR="00514E2D" w:rsidRPr="00514E2D">
          <w:rPr>
            <w:rStyle w:val="Hypertextovodkaz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724 155 274</w:t>
        </w:r>
      </w:hyperlink>
    </w:p>
    <w:p w14:paraId="543A3484" w14:textId="77777777" w:rsidR="00E11F8A" w:rsidRPr="00916A03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bookmarkEnd w:id="0"/>
    <w:p w14:paraId="57FD97C6" w14:textId="77777777" w:rsidR="00E11F8A" w:rsidRPr="00916A03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36B46F61" w14:textId="77777777" w:rsidR="00E11F8A" w:rsidRPr="00BE2494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 xml:space="preserve">Předmět, povaha a účel </w:t>
      </w:r>
    </w:p>
    <w:p w14:paraId="4321BE05" w14:textId="77777777"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14:paraId="0083A13C" w14:textId="77777777" w:rsidR="00E11F8A" w:rsidRPr="00764162" w:rsidRDefault="00E11F8A" w:rsidP="00E11F8A">
      <w:pPr>
        <w:pStyle w:val="LeftAlignBold"/>
        <w:spacing w:after="0"/>
        <w:ind w:left="567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 xml:space="preserve">Zpracování je prováděno za následujícími účely: </w:t>
      </w:r>
    </w:p>
    <w:p w14:paraId="54CD1EFC" w14:textId="77777777" w:rsidR="00E11F8A" w:rsidRPr="00764162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zajištění bezpečnosti práce a ochrany zdraví při práci</w:t>
      </w:r>
    </w:p>
    <w:p w14:paraId="5C2A9F7C" w14:textId="77777777" w:rsidR="00E11F8A" w:rsidRPr="00764162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zajištění požární ochrany</w:t>
      </w:r>
    </w:p>
    <w:p w14:paraId="6A35399A" w14:textId="77777777" w:rsidR="00E11F8A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prošetření pracovního úrazu, poskytnutí všech potřebných dokladů pojišťovně k proplacení bolestného</w:t>
      </w:r>
    </w:p>
    <w:p w14:paraId="16EFB5D2" w14:textId="77777777" w:rsidR="00E11F8A" w:rsidRPr="00764162" w:rsidRDefault="00E11F8A" w:rsidP="00E11F8A">
      <w:pPr>
        <w:pStyle w:val="LeftAlignBold"/>
        <w:numPr>
          <w:ilvl w:val="0"/>
          <w:numId w:val="12"/>
        </w:numPr>
        <w:spacing w:after="0"/>
        <w:jc w:val="both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 xml:space="preserve"> nákladů spojené s léčením, ušlého zisku apod.</w:t>
      </w:r>
    </w:p>
    <w:p w14:paraId="051EE9D9" w14:textId="77777777"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14:paraId="0DFDD1EC" w14:textId="77777777"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14:paraId="5D6B0507" w14:textId="77777777" w:rsidR="00E11F8A" w:rsidRPr="00916A03" w:rsidRDefault="00E11F8A" w:rsidP="00916A03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 xml:space="preserve">Doba trvání </w:t>
      </w:r>
    </w:p>
    <w:p w14:paraId="6DACC385" w14:textId="77777777" w:rsidR="00E11F8A" w:rsidRPr="00764162" w:rsidRDefault="00E11F8A" w:rsidP="00E11F8A">
      <w:pPr>
        <w:pStyle w:val="LeftAlignBold"/>
        <w:spacing w:after="0"/>
        <w:ind w:left="567"/>
        <w:rPr>
          <w:rFonts w:ascii="Times New Roman" w:hAnsi="Times New Roman"/>
          <w:b w:val="0"/>
          <w:szCs w:val="20"/>
          <w:lang w:val="cs-CZ" w:eastAsia="cs-CZ"/>
        </w:rPr>
      </w:pPr>
      <w:r w:rsidRPr="00764162">
        <w:rPr>
          <w:rFonts w:ascii="Times New Roman" w:hAnsi="Times New Roman"/>
          <w:b w:val="0"/>
          <w:szCs w:val="20"/>
          <w:lang w:val="cs-CZ" w:eastAsia="cs-CZ"/>
        </w:rPr>
        <w:t>Doba poskytování služeb podle Smlouvy, případně doba požadovaná zvláštními právní předpisy, pokud je delší.</w:t>
      </w:r>
    </w:p>
    <w:p w14:paraId="17D5A753" w14:textId="77777777"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14:paraId="7A80E51A" w14:textId="77777777" w:rsidR="00E11F8A" w:rsidRPr="00916A03" w:rsidRDefault="00E11F8A" w:rsidP="00916A03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>Kategorie subjektů údajů</w:t>
      </w:r>
    </w:p>
    <w:p w14:paraId="3DE2215D" w14:textId="77777777"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zaměstnanci Objednatele</w:t>
      </w:r>
    </w:p>
    <w:p w14:paraId="2726BDA2" w14:textId="77777777"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svědci pracovních úrazů a další zúčastněné osoby</w:t>
      </w:r>
    </w:p>
    <w:p w14:paraId="1445C952" w14:textId="77777777"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zástupci odborů</w:t>
      </w:r>
    </w:p>
    <w:p w14:paraId="5448FD9E" w14:textId="77777777" w:rsidR="00E11F8A" w:rsidRPr="00764162" w:rsidRDefault="00E11F8A" w:rsidP="00E11F8A">
      <w:pPr>
        <w:pStyle w:val="Zkladntext"/>
        <w:keepLines w:val="0"/>
        <w:numPr>
          <w:ilvl w:val="0"/>
          <w:numId w:val="10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koordinátor BOZP a PO</w:t>
      </w:r>
    </w:p>
    <w:p w14:paraId="0F368465" w14:textId="77777777" w:rsidR="00E11F8A" w:rsidRPr="00764162" w:rsidRDefault="00E11F8A" w:rsidP="00E11F8A">
      <w:pPr>
        <w:pStyle w:val="LeftAlignBold"/>
        <w:spacing w:after="0"/>
        <w:rPr>
          <w:rFonts w:ascii="Times New Roman" w:hAnsi="Times New Roman"/>
          <w:b w:val="0"/>
          <w:szCs w:val="20"/>
          <w:lang w:val="cs-CZ" w:eastAsia="cs-CZ"/>
        </w:rPr>
      </w:pPr>
    </w:p>
    <w:p w14:paraId="3981E30B" w14:textId="77777777" w:rsidR="00E11F8A" w:rsidRPr="00916A03" w:rsidRDefault="00E11F8A" w:rsidP="00916A03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b/>
          <w:sz w:val="20"/>
          <w:szCs w:val="20"/>
          <w:lang w:eastAsia="cs-CZ"/>
        </w:rPr>
      </w:pPr>
      <w:r w:rsidRPr="00BE2494">
        <w:rPr>
          <w:rFonts w:ascii="Times New Roman" w:hAnsi="Times New Roman"/>
          <w:sz w:val="20"/>
          <w:szCs w:val="20"/>
          <w:lang w:eastAsia="cs-CZ"/>
        </w:rPr>
        <w:t>Typy osobních údajů</w:t>
      </w:r>
      <w:r w:rsidRPr="00764162">
        <w:rPr>
          <w:rFonts w:ascii="Times New Roman" w:hAnsi="Times New Roman"/>
          <w:b/>
          <w:sz w:val="20"/>
          <w:szCs w:val="20"/>
          <w:lang w:eastAsia="cs-CZ"/>
        </w:rPr>
        <w:t xml:space="preserve"> </w:t>
      </w:r>
    </w:p>
    <w:p w14:paraId="46EFFA5B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jméno, příjmení </w:t>
      </w:r>
    </w:p>
    <w:p w14:paraId="7F645B55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adresa trvalého bydliště případně doručovací adresa </w:t>
      </w:r>
    </w:p>
    <w:p w14:paraId="4810C9C2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datum narozen</w:t>
      </w:r>
      <w:r>
        <w:rPr>
          <w:sz w:val="20"/>
          <w:lang w:val="cs-CZ" w:eastAsia="cs-CZ"/>
        </w:rPr>
        <w:t>í</w:t>
      </w:r>
      <w:r w:rsidRPr="00764162">
        <w:rPr>
          <w:sz w:val="20"/>
          <w:lang w:val="cs-CZ" w:eastAsia="cs-CZ"/>
        </w:rPr>
        <w:t xml:space="preserve"> </w:t>
      </w:r>
    </w:p>
    <w:p w14:paraId="4718F74F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rodné číslo</w:t>
      </w:r>
    </w:p>
    <w:p w14:paraId="23D477C1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pohlaví</w:t>
      </w:r>
    </w:p>
    <w:p w14:paraId="2902E9BA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osobní číslo zaměstnance</w:t>
      </w:r>
    </w:p>
    <w:p w14:paraId="6FCD4A67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pracovní pozice</w:t>
      </w:r>
    </w:p>
    <w:p w14:paraId="31AC3659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místo výkonu práce</w:t>
      </w:r>
    </w:p>
    <w:p w14:paraId="36ADC196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výše mzdy</w:t>
      </w:r>
    </w:p>
    <w:p w14:paraId="42E85562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místo úrazu</w:t>
      </w:r>
    </w:p>
    <w:p w14:paraId="66206BCA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číslo pojištění/pojištěnce pro účely Česk</w:t>
      </w:r>
      <w:r>
        <w:rPr>
          <w:sz w:val="20"/>
          <w:lang w:val="cs-CZ" w:eastAsia="cs-CZ"/>
        </w:rPr>
        <w:t>é správy sociálního zabezpečení</w:t>
      </w:r>
    </w:p>
    <w:p w14:paraId="04D40066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národnost</w:t>
      </w:r>
    </w:p>
    <w:p w14:paraId="541FFEA1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pracovní doba</w:t>
      </w:r>
    </w:p>
    <w:p w14:paraId="6A783B74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druh úrazu</w:t>
      </w:r>
    </w:p>
    <w:p w14:paraId="218DD099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popis úrazu</w:t>
      </w:r>
      <w:r w:rsidRPr="00764162">
        <w:rPr>
          <w:sz w:val="20"/>
          <w:lang w:val="cs-CZ" w:eastAsia="cs-CZ"/>
        </w:rPr>
        <w:t xml:space="preserve"> </w:t>
      </w:r>
    </w:p>
    <w:p w14:paraId="58882FEF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lékařský záznam</w:t>
      </w:r>
    </w:p>
    <w:p w14:paraId="7BA3C00F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kamerový záznam (jen v některých případech)</w:t>
      </w:r>
    </w:p>
    <w:p w14:paraId="540BF04A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délka trvání pracovněpr</w:t>
      </w:r>
      <w:r>
        <w:rPr>
          <w:sz w:val="20"/>
          <w:lang w:val="cs-CZ" w:eastAsia="cs-CZ"/>
        </w:rPr>
        <w:t>ávního poměru</w:t>
      </w:r>
    </w:p>
    <w:p w14:paraId="690E3600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typ smlouvy zakládající pracovní nebo obdobný poměr </w:t>
      </w:r>
    </w:p>
    <w:p w14:paraId="613A8626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>
        <w:rPr>
          <w:sz w:val="20"/>
          <w:lang w:val="cs-CZ" w:eastAsia="cs-CZ"/>
        </w:rPr>
        <w:t>délka pracovní neschopnosti</w:t>
      </w:r>
    </w:p>
    <w:p w14:paraId="1D394C14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výše bolestného</w:t>
      </w:r>
    </w:p>
    <w:p w14:paraId="3A2860CD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výše pojistného plnění </w:t>
      </w:r>
    </w:p>
    <w:p w14:paraId="3A166187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výsledky testů na přítomnost alkohol</w:t>
      </w:r>
      <w:r>
        <w:rPr>
          <w:sz w:val="20"/>
          <w:lang w:val="cs-CZ" w:eastAsia="cs-CZ"/>
        </w:rPr>
        <w:t>u</w:t>
      </w:r>
    </w:p>
    <w:p w14:paraId="07A855B5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jméno, příjmení a podpis svědka úrazu</w:t>
      </w:r>
    </w:p>
    <w:p w14:paraId="5FECB62D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osobní údaje dalších zúčastněných osob </w:t>
      </w:r>
    </w:p>
    <w:p w14:paraId="1715C9BF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jméno, příjmení a podpis zástupce odborů </w:t>
      </w:r>
    </w:p>
    <w:p w14:paraId="39E95F5B" w14:textId="77777777" w:rsidR="00E11F8A" w:rsidRPr="00764162" w:rsidRDefault="00E11F8A" w:rsidP="00E11F8A">
      <w:pPr>
        <w:pStyle w:val="Zkladntext"/>
        <w:keepLines w:val="0"/>
        <w:numPr>
          <w:ilvl w:val="0"/>
          <w:numId w:val="9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jméno, příjmení a podpis koordinátora BOZP a PO </w:t>
      </w:r>
    </w:p>
    <w:p w14:paraId="48FBFE06" w14:textId="77777777"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</w:p>
    <w:p w14:paraId="064D0F77" w14:textId="77777777" w:rsidR="00E11F8A" w:rsidRPr="00916A03" w:rsidRDefault="00E11F8A" w:rsidP="00916A03">
      <w:pPr>
        <w:pStyle w:val="Odstavecseseznamem"/>
        <w:numPr>
          <w:ilvl w:val="1"/>
          <w:numId w:val="8"/>
        </w:numPr>
        <w:jc w:val="both"/>
        <w:rPr>
          <w:rFonts w:ascii="Times New Roman" w:hAnsi="Times New Roman"/>
          <w:sz w:val="20"/>
          <w:szCs w:val="20"/>
          <w:lang w:eastAsia="cs-CZ"/>
        </w:rPr>
      </w:pPr>
      <w:r w:rsidRPr="00384450">
        <w:rPr>
          <w:rFonts w:ascii="Times New Roman" w:hAnsi="Times New Roman"/>
          <w:sz w:val="20"/>
          <w:szCs w:val="20"/>
          <w:lang w:eastAsia="cs-CZ"/>
        </w:rPr>
        <w:t xml:space="preserve">Typy citlivých údajů </w:t>
      </w:r>
    </w:p>
    <w:p w14:paraId="5556EF31" w14:textId="77777777"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Zpracovávané citlivé údaje spadají do následujících kategorií:</w:t>
      </w:r>
    </w:p>
    <w:p w14:paraId="03231607" w14:textId="77777777" w:rsidR="00E11F8A" w:rsidRPr="00764162" w:rsidRDefault="00E11F8A" w:rsidP="00E11F8A">
      <w:pPr>
        <w:pStyle w:val="Zkladntext"/>
        <w:spacing w:after="0"/>
        <w:rPr>
          <w:sz w:val="20"/>
          <w:lang w:val="cs-CZ" w:eastAsia="cs-CZ"/>
        </w:rPr>
      </w:pPr>
    </w:p>
    <w:p w14:paraId="7410BB3E" w14:textId="77777777" w:rsidR="00E11F8A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sepsání záznamu </w:t>
      </w:r>
      <w:r>
        <w:rPr>
          <w:sz w:val="20"/>
          <w:lang w:val="cs-CZ" w:eastAsia="cs-CZ"/>
        </w:rPr>
        <w:t>o</w:t>
      </w:r>
      <w:r w:rsidRPr="00764162">
        <w:rPr>
          <w:sz w:val="20"/>
          <w:lang w:val="cs-CZ" w:eastAsia="cs-CZ"/>
        </w:rPr>
        <w:t xml:space="preserve"> pracovním úrazu</w:t>
      </w:r>
    </w:p>
    <w:p w14:paraId="40EC3C47" w14:textId="77777777" w:rsidR="00E11F8A" w:rsidRPr="00764162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popis úrazu </w:t>
      </w:r>
    </w:p>
    <w:p w14:paraId="41D138D9" w14:textId="77777777" w:rsidR="00E11F8A" w:rsidRPr="00764162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 xml:space="preserve">náhrada škody po pracovním úrazu </w:t>
      </w:r>
    </w:p>
    <w:p w14:paraId="127EBA7F" w14:textId="77777777" w:rsidR="00E11F8A" w:rsidRPr="00764162" w:rsidRDefault="00E11F8A" w:rsidP="00E11F8A">
      <w:pPr>
        <w:pStyle w:val="Zkladntext"/>
        <w:keepLines w:val="0"/>
        <w:numPr>
          <w:ilvl w:val="0"/>
          <w:numId w:val="11"/>
        </w:numPr>
        <w:spacing w:after="0" w:line="283" w:lineRule="atLeast"/>
        <w:jc w:val="left"/>
        <w:rPr>
          <w:sz w:val="20"/>
          <w:lang w:val="cs-CZ" w:eastAsia="cs-CZ"/>
        </w:rPr>
      </w:pPr>
      <w:r w:rsidRPr="00764162">
        <w:rPr>
          <w:sz w:val="20"/>
          <w:lang w:val="cs-CZ" w:eastAsia="cs-CZ"/>
        </w:rPr>
        <w:t>lékařský záznam</w:t>
      </w:r>
    </w:p>
    <w:p w14:paraId="22C54F90" w14:textId="77777777" w:rsidR="00E11F8A" w:rsidRPr="00916A03" w:rsidRDefault="00E11F8A" w:rsidP="00916A03">
      <w:pPr>
        <w:jc w:val="both"/>
        <w:rPr>
          <w:rFonts w:eastAsia="Times New Roman"/>
          <w:sz w:val="20"/>
          <w:szCs w:val="20"/>
          <w:lang w:eastAsia="cs-CZ"/>
        </w:rPr>
      </w:pPr>
    </w:p>
    <w:p w14:paraId="068A0E59" w14:textId="77777777" w:rsidR="00E11F8A" w:rsidRPr="00BE042B" w:rsidRDefault="00E11F8A" w:rsidP="00E11F8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>Závěrečná ujednání</w:t>
      </w:r>
    </w:p>
    <w:p w14:paraId="7955274C" w14:textId="77777777" w:rsidR="00E11F8A" w:rsidRPr="00BE042B" w:rsidRDefault="00E11F8A" w:rsidP="00E11F8A">
      <w:pPr>
        <w:pStyle w:val="Odstavecseseznamem"/>
        <w:ind w:left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2D18CF0" w14:textId="77777777" w:rsidR="00E11F8A" w:rsidRPr="00384450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384450">
        <w:rPr>
          <w:rFonts w:ascii="Times New Roman" w:eastAsia="Times New Roman" w:hAnsi="Times New Roman"/>
          <w:sz w:val="20"/>
          <w:szCs w:val="20"/>
          <w:lang w:eastAsia="cs-CZ"/>
        </w:rPr>
        <w:t xml:space="preserve">Tato příloha nahrazuje v plném rozsahu veškerá dřívější ujednání Smluvních stran týkající se ochrany osobních údajů. </w:t>
      </w:r>
    </w:p>
    <w:p w14:paraId="4C18B69E" w14:textId="77777777" w:rsidR="00E11F8A" w:rsidRPr="00BE042B" w:rsidRDefault="00E11F8A" w:rsidP="00E11F8A">
      <w:pPr>
        <w:pStyle w:val="Odstavecseseznamem"/>
        <w:numPr>
          <w:ilvl w:val="1"/>
          <w:numId w:val="8"/>
        </w:numPr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BE042B">
        <w:rPr>
          <w:rFonts w:ascii="Times New Roman" w:eastAsia="Times New Roman" w:hAnsi="Times New Roman"/>
          <w:sz w:val="20"/>
          <w:szCs w:val="20"/>
          <w:lang w:eastAsia="cs-CZ"/>
        </w:rPr>
        <w:t xml:space="preserve">Povinnosti mlčenlivosti podle této Smlouvy zůstává v platnosti i po skončení platnosti Smlouvy. </w:t>
      </w:r>
    </w:p>
    <w:p w14:paraId="6B22A6A9" w14:textId="77777777" w:rsidR="00E11F8A" w:rsidRPr="00BE042B" w:rsidRDefault="00E11F8A" w:rsidP="00E11F8A">
      <w:pPr>
        <w:pStyle w:val="Odstavecseseznamem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B608460" w14:textId="77777777" w:rsidR="00E11F8A" w:rsidRPr="00BE042B" w:rsidRDefault="00E11F8A" w:rsidP="00E11F8A">
      <w:pPr>
        <w:jc w:val="both"/>
        <w:rPr>
          <w:sz w:val="20"/>
          <w:szCs w:val="20"/>
        </w:rPr>
      </w:pPr>
    </w:p>
    <w:p w14:paraId="30C32EC4" w14:textId="1BDCE81E" w:rsidR="00D77DCB" w:rsidRDefault="00D77DCB" w:rsidP="00D77DCB">
      <w:pPr>
        <w:spacing w:line="0" w:lineRule="atLeast"/>
        <w:rPr>
          <w:iCs/>
          <w:color w:val="000000"/>
        </w:rPr>
      </w:pPr>
      <w:r w:rsidRPr="005D6139">
        <w:rPr>
          <w:iCs/>
          <w:color w:val="000000"/>
        </w:rPr>
        <w:t>V </w:t>
      </w:r>
      <w:r w:rsidRPr="005D6139">
        <w:t xml:space="preserve">Praze </w:t>
      </w:r>
      <w:r w:rsidRPr="005D6139">
        <w:rPr>
          <w:iCs/>
          <w:color w:val="000000"/>
        </w:rPr>
        <w:t xml:space="preserve">dne </w:t>
      </w:r>
      <w:r>
        <w:rPr>
          <w:iCs/>
          <w:color w:val="000000"/>
        </w:rPr>
        <w:t>…</w:t>
      </w:r>
      <w:proofErr w:type="gramStart"/>
      <w:r>
        <w:rPr>
          <w:iCs/>
          <w:color w:val="000000"/>
        </w:rPr>
        <w:t>…….</w:t>
      </w:r>
      <w:proofErr w:type="gramEnd"/>
      <w:r>
        <w:rPr>
          <w:iCs/>
          <w:color w:val="000000"/>
        </w:rPr>
        <w:t>202</w:t>
      </w:r>
      <w:r w:rsidR="004125BB">
        <w:rPr>
          <w:iCs/>
          <w:color w:val="000000"/>
        </w:rPr>
        <w:t>4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 w:rsidRPr="005D6139">
        <w:rPr>
          <w:iCs/>
          <w:color w:val="000000"/>
        </w:rPr>
        <w:t>V</w:t>
      </w:r>
      <w:r w:rsidR="00B309ED">
        <w:rPr>
          <w:iCs/>
          <w:color w:val="000000"/>
        </w:rPr>
        <w:t> </w:t>
      </w:r>
      <w:r w:rsidR="00B309ED">
        <w:t>Jílovém u Prahy</w:t>
      </w:r>
      <w:r w:rsidRPr="005D6139">
        <w:t xml:space="preserve"> </w:t>
      </w:r>
      <w:r w:rsidRPr="005D6139">
        <w:rPr>
          <w:iCs/>
          <w:color w:val="000000"/>
        </w:rPr>
        <w:t xml:space="preserve">dne </w:t>
      </w:r>
      <w:r>
        <w:rPr>
          <w:iCs/>
          <w:color w:val="000000"/>
        </w:rPr>
        <w:t>…….202</w:t>
      </w:r>
      <w:r w:rsidR="004125BB">
        <w:rPr>
          <w:iCs/>
          <w:color w:val="000000"/>
        </w:rPr>
        <w:t>4</w:t>
      </w:r>
    </w:p>
    <w:p w14:paraId="4AE5F184" w14:textId="77777777" w:rsidR="00D77DCB" w:rsidRDefault="00D77DCB" w:rsidP="00D77DCB">
      <w:pPr>
        <w:jc w:val="both"/>
        <w:rPr>
          <w:iCs/>
          <w:color w:val="000000"/>
        </w:rPr>
      </w:pPr>
    </w:p>
    <w:p w14:paraId="726F2666" w14:textId="47DB8B64" w:rsidR="00D77DCB" w:rsidRDefault="009F6F8A" w:rsidP="00D77DCB">
      <w:pPr>
        <w:spacing w:line="0" w:lineRule="atLeast"/>
        <w:ind w:left="360" w:hanging="360"/>
        <w:rPr>
          <w:rFonts w:cs="Tahoma"/>
          <w:iCs/>
          <w:color w:val="00000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FD44F" wp14:editId="1E47E9A8">
                <wp:simplePos x="0" y="0"/>
                <wp:positionH relativeFrom="column">
                  <wp:posOffset>3473450</wp:posOffset>
                </wp:positionH>
                <wp:positionV relativeFrom="paragraph">
                  <wp:posOffset>149225</wp:posOffset>
                </wp:positionV>
                <wp:extent cx="2320925" cy="1243330"/>
                <wp:effectExtent l="0" t="0" r="3175" b="0"/>
                <wp:wrapNone/>
                <wp:docPr id="479917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12433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D47A2" id="Obdélník 3" o:spid="_x0000_s1026" style="position:absolute;margin-left:273.5pt;margin-top:11.75pt;width:182.75pt;height:9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" filled="f" strokecolor="silver">
                <v:stroke dashstyle="1 1" endcap="round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0AB8B" wp14:editId="3AC48720">
                <wp:simplePos x="0" y="0"/>
                <wp:positionH relativeFrom="column">
                  <wp:posOffset>-61595</wp:posOffset>
                </wp:positionH>
                <wp:positionV relativeFrom="paragraph">
                  <wp:posOffset>152400</wp:posOffset>
                </wp:positionV>
                <wp:extent cx="2291715" cy="1243330"/>
                <wp:effectExtent l="0" t="0" r="0" b="0"/>
                <wp:wrapNone/>
                <wp:docPr id="1575443557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12433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27BC" id="Obdélník 1" o:spid="_x0000_s1026" style="position:absolute;margin-left:-4.85pt;margin-top:12pt;width:180.45pt;height: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" filled="f" strokecolor="silver">
                <v:stroke dashstyle="1 1" endcap="round"/>
              </v:rect>
            </w:pict>
          </mc:Fallback>
        </mc:AlternateContent>
      </w:r>
    </w:p>
    <w:p w14:paraId="2D2101E7" w14:textId="77777777" w:rsidR="00D77DCB" w:rsidRDefault="00D77DCB" w:rsidP="00D77DCB">
      <w:r>
        <w:rPr>
          <w:rFonts w:ascii="Trebuchet MS" w:hAnsi="Trebuchet MS" w:cs="Arial"/>
          <w:i/>
          <w:color w:val="C0C0C0"/>
          <w:sz w:val="16"/>
          <w:szCs w:val="16"/>
        </w:rPr>
        <w:t xml:space="preserve">             </w:t>
      </w:r>
    </w:p>
    <w:p w14:paraId="6652D5A7" w14:textId="77777777" w:rsidR="00D77DCB" w:rsidRDefault="00D77DCB" w:rsidP="00D77DCB">
      <w:pPr>
        <w:rPr>
          <w:rFonts w:ascii="Trebuchet MS" w:hAnsi="Trebuchet MS" w:cs="Arial"/>
          <w:i/>
          <w:color w:val="C0C0C0"/>
          <w:sz w:val="16"/>
          <w:szCs w:val="16"/>
        </w:rPr>
      </w:pPr>
      <w:r>
        <w:rPr>
          <w:rFonts w:ascii="Trebuchet MS" w:hAnsi="Trebuchet MS" w:cs="Arial"/>
          <w:i/>
          <w:color w:val="C0C0C0"/>
          <w:sz w:val="16"/>
          <w:szCs w:val="16"/>
        </w:rPr>
        <w:t xml:space="preserve">          </w:t>
      </w:r>
    </w:p>
    <w:p w14:paraId="12DB6699" w14:textId="77777777" w:rsidR="00D77DCB" w:rsidRDefault="00D77DCB" w:rsidP="00D77DCB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14:paraId="05FBC9E3" w14:textId="77777777" w:rsidR="00D77DCB" w:rsidRDefault="00D77DCB" w:rsidP="00D77DCB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14:paraId="277CB5D3" w14:textId="77777777" w:rsidR="00D77DCB" w:rsidRDefault="00D77DCB" w:rsidP="00D77DCB">
      <w:pPr>
        <w:rPr>
          <w:rFonts w:ascii="Trebuchet MS" w:hAnsi="Trebuchet MS" w:cs="Arial"/>
          <w:i/>
          <w:color w:val="C0C0C0"/>
          <w:sz w:val="16"/>
          <w:szCs w:val="16"/>
        </w:rPr>
      </w:pPr>
    </w:p>
    <w:p w14:paraId="76582781" w14:textId="77777777" w:rsidR="00D77DCB" w:rsidRDefault="00D77DCB" w:rsidP="00D77DCB">
      <w:pPr>
        <w:ind w:left="708" w:firstLine="708"/>
        <w:rPr>
          <w:rFonts w:cs="Tahoma"/>
          <w:iCs/>
          <w:color w:val="000000"/>
        </w:rPr>
      </w:pPr>
      <w:r>
        <w:rPr>
          <w:rFonts w:ascii="Trebuchet MS" w:hAnsi="Trebuchet MS" w:cs="Arial"/>
          <w:i/>
          <w:color w:val="C0C0C0"/>
          <w:sz w:val="16"/>
          <w:szCs w:val="16"/>
        </w:rPr>
        <w:t xml:space="preserve"> otisk razítka                                                                                                    otisk razítka   </w:t>
      </w:r>
    </w:p>
    <w:p w14:paraId="2EF0877C" w14:textId="77777777" w:rsidR="00D77DCB" w:rsidRDefault="00D77DCB" w:rsidP="00D77DCB">
      <w:pPr>
        <w:spacing w:line="0" w:lineRule="atLeast"/>
        <w:ind w:left="360" w:hanging="360"/>
        <w:rPr>
          <w:rFonts w:cs="Tahoma"/>
          <w:iCs/>
          <w:color w:val="000000"/>
        </w:rPr>
      </w:pPr>
    </w:p>
    <w:p w14:paraId="5C8A7131" w14:textId="77777777" w:rsidR="00D77DCB" w:rsidRDefault="00D77DCB" w:rsidP="00D77DCB">
      <w:pPr>
        <w:spacing w:line="0" w:lineRule="atLeast"/>
        <w:rPr>
          <w:rFonts w:cs="Tahoma"/>
          <w:iCs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8"/>
        <w:gridCol w:w="1929"/>
        <w:gridCol w:w="3595"/>
      </w:tblGrid>
      <w:tr w:rsidR="00D77DCB" w14:paraId="596A8F38" w14:textId="77777777" w:rsidTr="005C3D0B">
        <w:tc>
          <w:tcPr>
            <w:tcW w:w="3850" w:type="dxa"/>
            <w:tcBorders>
              <w:bottom w:val="dotted" w:sz="4" w:space="0" w:color="auto"/>
            </w:tcBorders>
            <w:vAlign w:val="bottom"/>
          </w:tcPr>
          <w:p w14:paraId="46255A23" w14:textId="77777777" w:rsidR="00D77DCB" w:rsidRDefault="00D77DCB" w:rsidP="005C3D0B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  <w:tc>
          <w:tcPr>
            <w:tcW w:w="2160" w:type="dxa"/>
            <w:tcBorders>
              <w:left w:val="nil"/>
            </w:tcBorders>
            <w:vAlign w:val="bottom"/>
          </w:tcPr>
          <w:p w14:paraId="21FFDBCA" w14:textId="77777777" w:rsidR="00D77DCB" w:rsidRDefault="00D77DCB" w:rsidP="005C3D0B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  <w:tc>
          <w:tcPr>
            <w:tcW w:w="3898" w:type="dxa"/>
            <w:tcBorders>
              <w:bottom w:val="dotted" w:sz="4" w:space="0" w:color="auto"/>
            </w:tcBorders>
            <w:vAlign w:val="bottom"/>
          </w:tcPr>
          <w:p w14:paraId="6F9F9D83" w14:textId="77777777" w:rsidR="00D77DCB" w:rsidRDefault="00D77DCB" w:rsidP="005C3D0B">
            <w:pPr>
              <w:spacing w:line="0" w:lineRule="atLeast"/>
              <w:jc w:val="center"/>
              <w:rPr>
                <w:rFonts w:cs="Tahoma"/>
                <w:iCs/>
                <w:color w:val="000000"/>
              </w:rPr>
            </w:pPr>
          </w:p>
        </w:tc>
      </w:tr>
      <w:tr w:rsidR="00D77DCB" w14:paraId="17710183" w14:textId="77777777" w:rsidTr="005C3D0B">
        <w:tc>
          <w:tcPr>
            <w:tcW w:w="3850" w:type="dxa"/>
            <w:tcBorders>
              <w:top w:val="dotted" w:sz="4" w:space="0" w:color="auto"/>
            </w:tcBorders>
          </w:tcPr>
          <w:p w14:paraId="68052F15" w14:textId="77777777" w:rsidR="00D77DCB" w:rsidRPr="00B02FC8" w:rsidRDefault="00D77DCB" w:rsidP="005C3D0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 w:rsidRPr="00B02FC8">
              <w:rPr>
                <w:rFonts w:cs="Tahoma"/>
                <w:i/>
                <w:color w:val="000000"/>
              </w:rPr>
              <w:t>Z</w:t>
            </w:r>
            <w:r>
              <w:rPr>
                <w:rFonts w:cs="Tahoma"/>
                <w:i/>
                <w:color w:val="000000"/>
              </w:rPr>
              <w:t>a z</w:t>
            </w:r>
            <w:r w:rsidRPr="00B02FC8">
              <w:rPr>
                <w:rFonts w:cs="Tahoma"/>
                <w:i/>
                <w:color w:val="000000"/>
              </w:rPr>
              <w:t>hotovitel</w:t>
            </w:r>
            <w:r>
              <w:rPr>
                <w:rFonts w:cs="Tahoma"/>
                <w:i/>
                <w:color w:val="000000"/>
              </w:rPr>
              <w:t>e</w:t>
            </w:r>
          </w:p>
          <w:p w14:paraId="29EC2D5E" w14:textId="77777777" w:rsidR="00D77DCB" w:rsidRDefault="00D77DCB" w:rsidP="005C3D0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 xml:space="preserve">Ing. Petra Netušilová                                   </w:t>
            </w:r>
          </w:p>
          <w:p w14:paraId="649548D6" w14:textId="77777777" w:rsidR="00D77DCB" w:rsidRPr="00B02FC8" w:rsidRDefault="00D77DCB" w:rsidP="005C3D0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 xml:space="preserve">jednatelka společnosti               </w:t>
            </w:r>
          </w:p>
        </w:tc>
        <w:tc>
          <w:tcPr>
            <w:tcW w:w="2160" w:type="dxa"/>
          </w:tcPr>
          <w:p w14:paraId="4E1823D7" w14:textId="77777777" w:rsidR="00D77DCB" w:rsidRDefault="00D77DCB" w:rsidP="005C3D0B">
            <w:pPr>
              <w:spacing w:line="0" w:lineRule="atLeast"/>
              <w:rPr>
                <w:rFonts w:cs="Tahoma"/>
                <w:iCs/>
                <w:color w:val="000000"/>
              </w:rPr>
            </w:pPr>
          </w:p>
        </w:tc>
        <w:tc>
          <w:tcPr>
            <w:tcW w:w="3898" w:type="dxa"/>
            <w:tcBorders>
              <w:top w:val="dotted" w:sz="4" w:space="0" w:color="auto"/>
            </w:tcBorders>
          </w:tcPr>
          <w:p w14:paraId="0F23D0BE" w14:textId="77777777" w:rsidR="00D77DCB" w:rsidRPr="00B02FC8" w:rsidRDefault="00D77DCB" w:rsidP="005C3D0B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 w:rsidRPr="00B02FC8">
              <w:rPr>
                <w:rFonts w:cs="Tahoma"/>
                <w:i/>
                <w:color w:val="000000"/>
              </w:rPr>
              <w:t>Za objednatele</w:t>
            </w:r>
          </w:p>
          <w:p w14:paraId="02376EAA" w14:textId="77777777" w:rsidR="00B309ED" w:rsidRDefault="00B309ED" w:rsidP="00B309ED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>PhDr. Renata Honsů</w:t>
            </w:r>
          </w:p>
          <w:p w14:paraId="6C0BB022" w14:textId="239D1620" w:rsidR="00D77DCB" w:rsidRDefault="00B309ED" w:rsidP="00B309ED">
            <w:pPr>
              <w:spacing w:line="0" w:lineRule="atLeast"/>
              <w:jc w:val="center"/>
              <w:rPr>
                <w:rFonts w:cs="Tahoma"/>
                <w:i/>
                <w:color w:val="000000"/>
              </w:rPr>
            </w:pPr>
            <w:r>
              <w:rPr>
                <w:rFonts w:cs="Tahoma"/>
                <w:i/>
                <w:color w:val="000000"/>
              </w:rPr>
              <w:t>ředitelka Domova Jílové u Prahy</w:t>
            </w:r>
          </w:p>
        </w:tc>
      </w:tr>
    </w:tbl>
    <w:p w14:paraId="6553CD7D" w14:textId="77777777" w:rsidR="00D77DCB" w:rsidRDefault="00D77DCB" w:rsidP="00D77DCB"/>
    <w:p w14:paraId="5AFF1883" w14:textId="77777777" w:rsidR="00F02582" w:rsidRDefault="00F02582" w:rsidP="00F02582">
      <w:pPr>
        <w:jc w:val="center"/>
        <w:rPr>
          <w:color w:val="002060"/>
          <w:sz w:val="44"/>
          <w:szCs w:val="44"/>
        </w:rPr>
      </w:pPr>
    </w:p>
    <w:p w14:paraId="075C4D35" w14:textId="77777777" w:rsidR="00F02582" w:rsidRDefault="00F02582" w:rsidP="00F02582">
      <w:pPr>
        <w:jc w:val="center"/>
        <w:rPr>
          <w:color w:val="002060"/>
          <w:sz w:val="44"/>
          <w:szCs w:val="44"/>
        </w:rPr>
      </w:pPr>
    </w:p>
    <w:p w14:paraId="7B0AA824" w14:textId="77777777" w:rsidR="00F02582" w:rsidRDefault="00F02582" w:rsidP="00F02582">
      <w:pPr>
        <w:jc w:val="center"/>
        <w:rPr>
          <w:color w:val="002060"/>
          <w:sz w:val="44"/>
          <w:szCs w:val="44"/>
        </w:rPr>
      </w:pPr>
    </w:p>
    <w:sectPr w:rsidR="00F02582" w:rsidSect="00BB58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D0114" w14:textId="77777777" w:rsidR="00791FB4" w:rsidRDefault="00791FB4" w:rsidP="002E7B5F">
      <w:pPr>
        <w:spacing w:line="240" w:lineRule="auto"/>
      </w:pPr>
      <w:r>
        <w:separator/>
      </w:r>
    </w:p>
  </w:endnote>
  <w:endnote w:type="continuationSeparator" w:id="0">
    <w:p w14:paraId="4D15DCD9" w14:textId="77777777" w:rsidR="00791FB4" w:rsidRDefault="00791FB4" w:rsidP="002E7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roman"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00A6" w14:textId="77777777" w:rsidR="002E7B5F" w:rsidRPr="002E7B5F" w:rsidRDefault="002E7B5F" w:rsidP="002E7B5F">
    <w:pPr>
      <w:spacing w:line="240" w:lineRule="auto"/>
      <w:jc w:val="center"/>
      <w:rPr>
        <w:rFonts w:ascii="Calibri" w:eastAsia="Times New Roman" w:hAnsi="Calibri" w:cs="Calibri"/>
        <w:color w:val="808080"/>
        <w:sz w:val="12"/>
        <w:szCs w:val="12"/>
      </w:rPr>
    </w:pPr>
    <w:r w:rsidRPr="002E7B5F">
      <w:rPr>
        <w:rFonts w:ascii="Arial" w:eastAsia="Times New Roman" w:hAnsi="Arial" w:cs="Arial"/>
        <w:color w:val="808080"/>
        <w:sz w:val="12"/>
        <w:szCs w:val="12"/>
      </w:rPr>
      <w:t>BOZP-PO s.r.o., Lhotská 2203, 193 00 Praha 9 – Horní Počernice, IČO: 271</w:t>
    </w:r>
    <w:r w:rsidR="00F02582">
      <w:rPr>
        <w:rFonts w:ascii="Arial" w:eastAsia="Times New Roman" w:hAnsi="Arial" w:cs="Arial"/>
        <w:color w:val="808080"/>
        <w:sz w:val="12"/>
        <w:szCs w:val="12"/>
      </w:rPr>
      <w:t>995</w:t>
    </w:r>
    <w:r w:rsidRPr="002E7B5F">
      <w:rPr>
        <w:rFonts w:ascii="Arial" w:eastAsia="Times New Roman" w:hAnsi="Arial" w:cs="Arial"/>
        <w:color w:val="808080"/>
        <w:sz w:val="12"/>
        <w:szCs w:val="12"/>
      </w:rPr>
      <w:t>09</w:t>
    </w:r>
    <w:r w:rsidRPr="002E7B5F">
      <w:rPr>
        <w:rFonts w:eastAsia="Times New Roman"/>
        <w:color w:val="808080"/>
        <w:sz w:val="12"/>
        <w:szCs w:val="12"/>
      </w:rPr>
      <w:t xml:space="preserve"> </w:t>
    </w:r>
  </w:p>
  <w:p w14:paraId="3940B307" w14:textId="77777777" w:rsidR="002E7B5F" w:rsidRPr="002E7B5F" w:rsidRDefault="002E7B5F" w:rsidP="002E7B5F">
    <w:pPr>
      <w:spacing w:line="240" w:lineRule="auto"/>
      <w:ind w:right="-284"/>
      <w:jc w:val="right"/>
      <w:rPr>
        <w:rFonts w:ascii="Arial" w:eastAsia="Times New Roman" w:hAnsi="Arial" w:cs="Arial"/>
        <w:color w:val="808080"/>
        <w:sz w:val="16"/>
        <w:szCs w:val="16"/>
        <w:lang w:eastAsia="cs-CZ"/>
      </w:rPr>
    </w:pPr>
    <w:r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t xml:space="preserve">                                                </w:t>
    </w:r>
    <w:r w:rsidR="00DF7DC5"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fldChar w:fldCharType="begin"/>
    </w:r>
    <w:r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instrText xml:space="preserve"> PAGE   \* MERGEFORMAT </w:instrText>
    </w:r>
    <w:r w:rsidR="00DF7DC5"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fldChar w:fldCharType="separate"/>
    </w:r>
    <w:r w:rsidR="00C16C3C">
      <w:rPr>
        <w:rFonts w:ascii="Arial" w:eastAsia="Times New Roman" w:hAnsi="Arial" w:cs="Arial"/>
        <w:noProof/>
        <w:color w:val="808080"/>
        <w:sz w:val="16"/>
        <w:szCs w:val="16"/>
        <w:lang w:eastAsia="cs-CZ"/>
      </w:rPr>
      <w:t>4</w:t>
    </w:r>
    <w:r w:rsidR="00DF7DC5" w:rsidRPr="002E7B5F">
      <w:rPr>
        <w:rFonts w:ascii="Arial" w:eastAsia="Times New Roman" w:hAnsi="Arial" w:cs="Arial"/>
        <w:color w:val="808080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11984" w14:textId="77777777" w:rsidR="002E7B5F" w:rsidRPr="002E7B5F" w:rsidRDefault="002E7B5F" w:rsidP="002E7B5F">
    <w:pPr>
      <w:tabs>
        <w:tab w:val="left" w:pos="1005"/>
        <w:tab w:val="center" w:pos="4536"/>
        <w:tab w:val="right" w:pos="9072"/>
      </w:tabs>
      <w:spacing w:line="240" w:lineRule="auto"/>
      <w:jc w:val="center"/>
      <w:rPr>
        <w:rFonts w:ascii="Arial" w:eastAsia="Times New Roman" w:hAnsi="Arial" w:cs="Arial"/>
        <w:color w:val="808080"/>
        <w:sz w:val="12"/>
        <w:szCs w:val="12"/>
      </w:rPr>
    </w:pPr>
    <w:r w:rsidRPr="002E7B5F">
      <w:rPr>
        <w:rFonts w:ascii="Arial" w:eastAsia="Times New Roman" w:hAnsi="Arial" w:cs="Arial"/>
        <w:color w:val="808080"/>
        <w:sz w:val="12"/>
        <w:szCs w:val="12"/>
      </w:rPr>
      <w:t>BOZP-PO s.r.o., Lhotská 2203, 193 00 Praha 9 – Horní Počernice, IČO: 27199509</w:t>
    </w:r>
  </w:p>
  <w:p w14:paraId="1D5CD37E" w14:textId="77777777" w:rsidR="002E7B5F" w:rsidRPr="002E7B5F" w:rsidRDefault="002E7B5F" w:rsidP="002E7B5F">
    <w:pPr>
      <w:spacing w:line="240" w:lineRule="auto"/>
      <w:jc w:val="center"/>
      <w:rPr>
        <w:rFonts w:ascii="Arial" w:eastAsia="Times New Roman" w:hAnsi="Arial" w:cs="Arial"/>
        <w:color w:val="808080"/>
        <w:sz w:val="12"/>
        <w:szCs w:val="12"/>
        <w:lang w:eastAsia="cs-CZ"/>
      </w:rPr>
    </w:pP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>Společnost zapsána v obchodním rejstříku vedeném Městským soudem v Praze, oddíl C, vložka 103886, dne 1. prosince 2004</w:t>
    </w:r>
  </w:p>
  <w:p w14:paraId="0D2A4A0A" w14:textId="77777777" w:rsidR="002E7B5F" w:rsidRDefault="002E7B5F" w:rsidP="002E7B5F">
    <w:pPr>
      <w:pStyle w:val="Zpat"/>
      <w:tabs>
        <w:tab w:val="clear" w:pos="4536"/>
        <w:tab w:val="clear" w:pos="9072"/>
      </w:tabs>
      <w:jc w:val="center"/>
    </w:pP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>Kancelář: Brandýská 776, 250 90 Jirny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  <w:t>tel.: 77</w:t>
    </w:r>
    <w:r w:rsidR="003F7914">
      <w:rPr>
        <w:rFonts w:ascii="Arial" w:eastAsia="Times New Roman" w:hAnsi="Arial" w:cs="Arial"/>
        <w:color w:val="808080"/>
        <w:sz w:val="12"/>
        <w:szCs w:val="12"/>
        <w:lang w:eastAsia="cs-CZ"/>
      </w:rPr>
      <w:t>7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> </w:t>
    </w:r>
    <w:r w:rsidR="003F7914">
      <w:rPr>
        <w:rFonts w:ascii="Arial" w:eastAsia="Times New Roman" w:hAnsi="Arial" w:cs="Arial"/>
        <w:color w:val="808080"/>
        <w:sz w:val="12"/>
        <w:szCs w:val="12"/>
        <w:lang w:eastAsia="cs-CZ"/>
      </w:rPr>
      <w:t>031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 xml:space="preserve"> </w:t>
    </w:r>
    <w:r w:rsidR="003F7914">
      <w:rPr>
        <w:rFonts w:ascii="Arial" w:eastAsia="Times New Roman" w:hAnsi="Arial" w:cs="Arial"/>
        <w:color w:val="808080"/>
        <w:sz w:val="12"/>
        <w:szCs w:val="12"/>
        <w:lang w:eastAsia="cs-CZ"/>
      </w:rPr>
      <w:t>179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 xml:space="preserve"> </w:t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  <w:t xml:space="preserve">e-mail: </w:t>
    </w:r>
    <w:hyperlink r:id="rId1" w:history="1">
      <w:r w:rsidR="003F7914">
        <w:rPr>
          <w:rFonts w:ascii="Arial" w:eastAsia="Times New Roman" w:hAnsi="Arial" w:cs="Arial"/>
          <w:color w:val="808080"/>
          <w:sz w:val="12"/>
          <w:szCs w:val="12"/>
          <w:lang w:eastAsia="cs-CZ"/>
        </w:rPr>
        <w:t>netusilova</w:t>
      </w:r>
      <w:r w:rsidRPr="002E7B5F">
        <w:rPr>
          <w:rFonts w:ascii="Arial" w:eastAsia="Times New Roman" w:hAnsi="Arial" w:cs="Arial"/>
          <w:color w:val="808080"/>
          <w:sz w:val="12"/>
          <w:szCs w:val="12"/>
          <w:lang w:eastAsia="cs-CZ"/>
        </w:rPr>
        <w:t>@bozp-po.cz</w:t>
      </w:r>
    </w:hyperlink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</w:r>
    <w:r w:rsidRPr="002E7B5F">
      <w:rPr>
        <w:rFonts w:ascii="Arial" w:eastAsia="Times New Roman" w:hAnsi="Arial" w:cs="Arial"/>
        <w:color w:val="808080"/>
        <w:sz w:val="12"/>
        <w:szCs w:val="12"/>
        <w:lang w:eastAsia="cs-CZ"/>
      </w:rPr>
      <w:tab/>
      <w:t>www.bozp-po.cz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8DC7D" w14:textId="77777777" w:rsidR="00791FB4" w:rsidRDefault="00791FB4" w:rsidP="002E7B5F">
      <w:pPr>
        <w:spacing w:line="240" w:lineRule="auto"/>
      </w:pPr>
      <w:r>
        <w:separator/>
      </w:r>
    </w:p>
  </w:footnote>
  <w:footnote w:type="continuationSeparator" w:id="0">
    <w:p w14:paraId="1C08F202" w14:textId="77777777" w:rsidR="00791FB4" w:rsidRDefault="00791FB4" w:rsidP="002E7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4684C" w14:textId="77777777" w:rsidR="002E7B5F" w:rsidRDefault="002E7B5F" w:rsidP="002E7B5F">
    <w:pPr>
      <w:pStyle w:val="Zhlav"/>
      <w:tabs>
        <w:tab w:val="clear" w:pos="4536"/>
        <w:tab w:val="clear" w:pos="9072"/>
      </w:tabs>
      <w:jc w:val="right"/>
    </w:pPr>
    <w:r>
      <w:rPr>
        <w:noProof/>
        <w:lang w:eastAsia="cs-CZ"/>
      </w:rPr>
      <w:drawing>
        <wp:inline distT="0" distB="0" distL="0" distR="0" wp14:anchorId="1EAC0E29" wp14:editId="49A80AD8">
          <wp:extent cx="1112520" cy="350520"/>
          <wp:effectExtent l="0" t="0" r="0" b="0"/>
          <wp:docPr id="3" name="Obrázek 3" descr="BOZP-PO-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OZP-PO-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DB950" w14:textId="77777777" w:rsidR="00ED1203" w:rsidRPr="00ED1203" w:rsidRDefault="002E7B5F" w:rsidP="00ED1203">
    <w:pPr>
      <w:pBdr>
        <w:bottom w:val="single" w:sz="4" w:space="0" w:color="BFBFBF"/>
      </w:pBdr>
      <w:tabs>
        <w:tab w:val="left" w:pos="1269"/>
        <w:tab w:val="left" w:pos="2355"/>
        <w:tab w:val="center" w:pos="4536"/>
        <w:tab w:val="left" w:pos="7650"/>
      </w:tabs>
      <w:spacing w:line="240" w:lineRule="auto"/>
      <w:rPr>
        <w:rFonts w:eastAsia="Times New Roman"/>
        <w:sz w:val="8"/>
        <w:lang w:eastAsia="cs-CZ"/>
      </w:rPr>
    </w:pPr>
    <w:r w:rsidRPr="002E7B5F">
      <w:rPr>
        <w:rFonts w:eastAsia="Times New Roman"/>
        <w:noProof/>
        <w:lang w:eastAsia="cs-CZ"/>
      </w:rPr>
      <w:drawing>
        <wp:inline distT="0" distB="0" distL="0" distR="0" wp14:anchorId="4EB4D30A" wp14:editId="0A1106EB">
          <wp:extent cx="2263140" cy="708660"/>
          <wp:effectExtent l="0" t="0" r="0" b="0"/>
          <wp:docPr id="2" name="Obrázek 2" descr="BOZP-PO-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OZP-PO-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1203">
      <w:rPr>
        <w:rFonts w:eastAsia="Times New Roman"/>
        <w:sz w:val="8"/>
        <w:lang w:eastAsia="cs-CZ"/>
      </w:rPr>
      <w:t xml:space="preserve">                                         </w:t>
    </w:r>
    <w:r w:rsidR="00ED1203" w:rsidRPr="00ED1203">
      <w:rPr>
        <w:rFonts w:eastAsia="Times New Roman"/>
        <w:noProof/>
        <w:sz w:val="8"/>
        <w:lang w:eastAsia="cs-CZ"/>
      </w:rPr>
      <w:drawing>
        <wp:inline distT="0" distB="0" distL="0" distR="0" wp14:anchorId="4A432882" wp14:editId="0D75D37A">
          <wp:extent cx="2918460" cy="563880"/>
          <wp:effectExtent l="0" t="0" r="0" b="7620"/>
          <wp:docPr id="3440404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B030F" w14:textId="77777777" w:rsidR="002E7B5F" w:rsidRPr="002E7B5F" w:rsidRDefault="002E7B5F" w:rsidP="00ED1203">
    <w:pPr>
      <w:pBdr>
        <w:bottom w:val="single" w:sz="4" w:space="0" w:color="BFBFBF"/>
      </w:pBdr>
      <w:tabs>
        <w:tab w:val="left" w:pos="1269"/>
        <w:tab w:val="left" w:pos="2355"/>
        <w:tab w:val="center" w:pos="4536"/>
        <w:tab w:val="left" w:pos="7650"/>
      </w:tabs>
      <w:spacing w:line="240" w:lineRule="auto"/>
      <w:rPr>
        <w:rFonts w:eastAsia="Times New Roman"/>
        <w:sz w:val="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535"/>
    <w:multiLevelType w:val="multilevel"/>
    <w:tmpl w:val="4EDC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E1E80"/>
    <w:multiLevelType w:val="hybridMultilevel"/>
    <w:tmpl w:val="3B1AE3DE"/>
    <w:lvl w:ilvl="0" w:tplc="610A26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1" w:tplc="0E8C671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D7A"/>
    <w:multiLevelType w:val="hybridMultilevel"/>
    <w:tmpl w:val="830C0856"/>
    <w:lvl w:ilvl="0" w:tplc="E684E8EE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35121F11"/>
    <w:multiLevelType w:val="hybridMultilevel"/>
    <w:tmpl w:val="EEBC51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F2AE7"/>
    <w:multiLevelType w:val="hybridMultilevel"/>
    <w:tmpl w:val="1406A466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253AA"/>
    <w:multiLevelType w:val="multilevel"/>
    <w:tmpl w:val="AC2824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92F7772"/>
    <w:multiLevelType w:val="hybridMultilevel"/>
    <w:tmpl w:val="291A0DD8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E678F"/>
    <w:multiLevelType w:val="hybridMultilevel"/>
    <w:tmpl w:val="26C81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32527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843D36"/>
    <w:multiLevelType w:val="multilevel"/>
    <w:tmpl w:val="DD884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88A7F2A"/>
    <w:multiLevelType w:val="hybridMultilevel"/>
    <w:tmpl w:val="53B83B5C"/>
    <w:lvl w:ilvl="0" w:tplc="A4ACD62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E73EE"/>
    <w:multiLevelType w:val="multilevel"/>
    <w:tmpl w:val="7F2A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D5829"/>
    <w:multiLevelType w:val="hybridMultilevel"/>
    <w:tmpl w:val="D74617FE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063E9"/>
    <w:multiLevelType w:val="hybridMultilevel"/>
    <w:tmpl w:val="1FF0BC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400D8F"/>
    <w:multiLevelType w:val="multilevel"/>
    <w:tmpl w:val="54326646"/>
    <w:lvl w:ilvl="0">
      <w:start w:val="1"/>
      <w:numFmt w:val="decimal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C45112"/>
    <w:multiLevelType w:val="hybridMultilevel"/>
    <w:tmpl w:val="B8681DA2"/>
    <w:lvl w:ilvl="0" w:tplc="64462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C0BAC"/>
    <w:multiLevelType w:val="multilevel"/>
    <w:tmpl w:val="FE90A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37700D"/>
    <w:multiLevelType w:val="hybridMultilevel"/>
    <w:tmpl w:val="F58A39F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70E"/>
    <w:multiLevelType w:val="multilevel"/>
    <w:tmpl w:val="DD884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FD6A92"/>
    <w:multiLevelType w:val="hybridMultilevel"/>
    <w:tmpl w:val="C9F20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64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BB20A4"/>
    <w:multiLevelType w:val="hybridMultilevel"/>
    <w:tmpl w:val="88B650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58331">
    <w:abstractNumId w:val="18"/>
  </w:num>
  <w:num w:numId="2" w16cid:durableId="536819981">
    <w:abstractNumId w:val="12"/>
  </w:num>
  <w:num w:numId="3" w16cid:durableId="1055204237">
    <w:abstractNumId w:val="7"/>
  </w:num>
  <w:num w:numId="4" w16cid:durableId="2026134281">
    <w:abstractNumId w:val="15"/>
  </w:num>
  <w:num w:numId="5" w16cid:durableId="1618289933">
    <w:abstractNumId w:val="16"/>
  </w:num>
  <w:num w:numId="6" w16cid:durableId="344135338">
    <w:abstractNumId w:val="1"/>
  </w:num>
  <w:num w:numId="7" w16cid:durableId="1203783644">
    <w:abstractNumId w:val="2"/>
  </w:num>
  <w:num w:numId="8" w16cid:durableId="200021018">
    <w:abstractNumId w:val="13"/>
  </w:num>
  <w:num w:numId="9" w16cid:durableId="1131437405">
    <w:abstractNumId w:val="6"/>
  </w:num>
  <w:num w:numId="10" w16cid:durableId="484860335">
    <w:abstractNumId w:val="14"/>
  </w:num>
  <w:num w:numId="11" w16cid:durableId="132531080">
    <w:abstractNumId w:val="4"/>
  </w:num>
  <w:num w:numId="12" w16cid:durableId="1391340923">
    <w:abstractNumId w:val="11"/>
  </w:num>
  <w:num w:numId="13" w16cid:durableId="302123834">
    <w:abstractNumId w:val="17"/>
  </w:num>
  <w:num w:numId="14" w16cid:durableId="2050181857">
    <w:abstractNumId w:val="8"/>
  </w:num>
  <w:num w:numId="15" w16cid:durableId="341670057">
    <w:abstractNumId w:val="5"/>
  </w:num>
  <w:num w:numId="16" w16cid:durableId="1165437403">
    <w:abstractNumId w:val="19"/>
  </w:num>
  <w:num w:numId="17" w16cid:durableId="776415168">
    <w:abstractNumId w:val="3"/>
  </w:num>
  <w:num w:numId="18" w16cid:durableId="488441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869473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6311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5F"/>
    <w:rsid w:val="000045AC"/>
    <w:rsid w:val="00004B4B"/>
    <w:rsid w:val="0000596F"/>
    <w:rsid w:val="00026FAA"/>
    <w:rsid w:val="0004679B"/>
    <w:rsid w:val="000505DE"/>
    <w:rsid w:val="00070E87"/>
    <w:rsid w:val="000843C4"/>
    <w:rsid w:val="00087637"/>
    <w:rsid w:val="00094C19"/>
    <w:rsid w:val="00095383"/>
    <w:rsid w:val="000B1A4F"/>
    <w:rsid w:val="000C59F8"/>
    <w:rsid w:val="000E141C"/>
    <w:rsid w:val="000F15AC"/>
    <w:rsid w:val="001006AA"/>
    <w:rsid w:val="001249FA"/>
    <w:rsid w:val="00124F28"/>
    <w:rsid w:val="00141E8D"/>
    <w:rsid w:val="00170F08"/>
    <w:rsid w:val="001732BF"/>
    <w:rsid w:val="001A1F65"/>
    <w:rsid w:val="001A598F"/>
    <w:rsid w:val="001B0846"/>
    <w:rsid w:val="001C27D8"/>
    <w:rsid w:val="001C43C7"/>
    <w:rsid w:val="001D3D85"/>
    <w:rsid w:val="001E6E4D"/>
    <w:rsid w:val="001F50D3"/>
    <w:rsid w:val="00204C90"/>
    <w:rsid w:val="0021075D"/>
    <w:rsid w:val="002540AC"/>
    <w:rsid w:val="002541E9"/>
    <w:rsid w:val="00256FB8"/>
    <w:rsid w:val="002751A6"/>
    <w:rsid w:val="00275583"/>
    <w:rsid w:val="00284F90"/>
    <w:rsid w:val="002A111A"/>
    <w:rsid w:val="002A3AC0"/>
    <w:rsid w:val="002A42AB"/>
    <w:rsid w:val="002C439A"/>
    <w:rsid w:val="002D2D2A"/>
    <w:rsid w:val="002D5B9D"/>
    <w:rsid w:val="002E0A77"/>
    <w:rsid w:val="002E7B5F"/>
    <w:rsid w:val="002F3622"/>
    <w:rsid w:val="00302C8E"/>
    <w:rsid w:val="00327121"/>
    <w:rsid w:val="00334747"/>
    <w:rsid w:val="0033695D"/>
    <w:rsid w:val="003613E9"/>
    <w:rsid w:val="00383C98"/>
    <w:rsid w:val="00397145"/>
    <w:rsid w:val="00397A01"/>
    <w:rsid w:val="003A0FE4"/>
    <w:rsid w:val="003A6F6F"/>
    <w:rsid w:val="003C3F88"/>
    <w:rsid w:val="003D34EE"/>
    <w:rsid w:val="003D4DE9"/>
    <w:rsid w:val="003E5B13"/>
    <w:rsid w:val="003F44B9"/>
    <w:rsid w:val="003F7914"/>
    <w:rsid w:val="004125BB"/>
    <w:rsid w:val="004172FC"/>
    <w:rsid w:val="00427758"/>
    <w:rsid w:val="004316E3"/>
    <w:rsid w:val="0043244B"/>
    <w:rsid w:val="00464F33"/>
    <w:rsid w:val="00472264"/>
    <w:rsid w:val="00472CC4"/>
    <w:rsid w:val="00474E30"/>
    <w:rsid w:val="00483959"/>
    <w:rsid w:val="00485581"/>
    <w:rsid w:val="004A642A"/>
    <w:rsid w:val="004C3299"/>
    <w:rsid w:val="004D0CC9"/>
    <w:rsid w:val="004D2808"/>
    <w:rsid w:val="004E48B6"/>
    <w:rsid w:val="00514E2D"/>
    <w:rsid w:val="00520B88"/>
    <w:rsid w:val="00553F44"/>
    <w:rsid w:val="005F16F5"/>
    <w:rsid w:val="006079E1"/>
    <w:rsid w:val="0063663E"/>
    <w:rsid w:val="00642389"/>
    <w:rsid w:val="006472D8"/>
    <w:rsid w:val="00661D2A"/>
    <w:rsid w:val="00685D57"/>
    <w:rsid w:val="006868C4"/>
    <w:rsid w:val="006A2ECE"/>
    <w:rsid w:val="006A3733"/>
    <w:rsid w:val="006B5974"/>
    <w:rsid w:val="006E4480"/>
    <w:rsid w:val="006F6F0C"/>
    <w:rsid w:val="00705F8C"/>
    <w:rsid w:val="00706179"/>
    <w:rsid w:val="00716E95"/>
    <w:rsid w:val="00717BE2"/>
    <w:rsid w:val="00733B38"/>
    <w:rsid w:val="00743FDD"/>
    <w:rsid w:val="007461B2"/>
    <w:rsid w:val="007639D2"/>
    <w:rsid w:val="00771A31"/>
    <w:rsid w:val="00773DEE"/>
    <w:rsid w:val="0078454C"/>
    <w:rsid w:val="00791FB4"/>
    <w:rsid w:val="00793ECC"/>
    <w:rsid w:val="007C4919"/>
    <w:rsid w:val="007C6835"/>
    <w:rsid w:val="007E7DEA"/>
    <w:rsid w:val="00827747"/>
    <w:rsid w:val="00827780"/>
    <w:rsid w:val="00833F07"/>
    <w:rsid w:val="00866CEB"/>
    <w:rsid w:val="00870C72"/>
    <w:rsid w:val="0087478F"/>
    <w:rsid w:val="00876BD1"/>
    <w:rsid w:val="00886EE7"/>
    <w:rsid w:val="00893CE3"/>
    <w:rsid w:val="008A074F"/>
    <w:rsid w:val="008B0A40"/>
    <w:rsid w:val="008D1AF5"/>
    <w:rsid w:val="00915023"/>
    <w:rsid w:val="00916A03"/>
    <w:rsid w:val="009236C8"/>
    <w:rsid w:val="009256D9"/>
    <w:rsid w:val="00936AA8"/>
    <w:rsid w:val="009378C2"/>
    <w:rsid w:val="00952F13"/>
    <w:rsid w:val="0095625C"/>
    <w:rsid w:val="00961D29"/>
    <w:rsid w:val="0096617C"/>
    <w:rsid w:val="009948CB"/>
    <w:rsid w:val="0099538C"/>
    <w:rsid w:val="00996AAD"/>
    <w:rsid w:val="009A4781"/>
    <w:rsid w:val="009B326F"/>
    <w:rsid w:val="009E7521"/>
    <w:rsid w:val="009F6F8A"/>
    <w:rsid w:val="00A10470"/>
    <w:rsid w:val="00A12C97"/>
    <w:rsid w:val="00A258F6"/>
    <w:rsid w:val="00A610E7"/>
    <w:rsid w:val="00A655A1"/>
    <w:rsid w:val="00A679D4"/>
    <w:rsid w:val="00A82DD5"/>
    <w:rsid w:val="00AA33FD"/>
    <w:rsid w:val="00AB21DE"/>
    <w:rsid w:val="00AD25FF"/>
    <w:rsid w:val="00B07715"/>
    <w:rsid w:val="00B17A9E"/>
    <w:rsid w:val="00B255A6"/>
    <w:rsid w:val="00B309ED"/>
    <w:rsid w:val="00B63465"/>
    <w:rsid w:val="00B840F5"/>
    <w:rsid w:val="00B87317"/>
    <w:rsid w:val="00BA5D1C"/>
    <w:rsid w:val="00BB0604"/>
    <w:rsid w:val="00BB583C"/>
    <w:rsid w:val="00C16C3C"/>
    <w:rsid w:val="00C2414B"/>
    <w:rsid w:val="00C30BDB"/>
    <w:rsid w:val="00C414FA"/>
    <w:rsid w:val="00C7428C"/>
    <w:rsid w:val="00C812AA"/>
    <w:rsid w:val="00C87ACC"/>
    <w:rsid w:val="00CB088D"/>
    <w:rsid w:val="00CE3AE9"/>
    <w:rsid w:val="00CE6F5E"/>
    <w:rsid w:val="00CF4CE8"/>
    <w:rsid w:val="00D06358"/>
    <w:rsid w:val="00D074E1"/>
    <w:rsid w:val="00D43835"/>
    <w:rsid w:val="00D5365E"/>
    <w:rsid w:val="00D606CD"/>
    <w:rsid w:val="00D623FB"/>
    <w:rsid w:val="00D71339"/>
    <w:rsid w:val="00D7622D"/>
    <w:rsid w:val="00D7681B"/>
    <w:rsid w:val="00D77DCB"/>
    <w:rsid w:val="00DC5D48"/>
    <w:rsid w:val="00DD2C71"/>
    <w:rsid w:val="00DD3428"/>
    <w:rsid w:val="00DF0F4E"/>
    <w:rsid w:val="00DF681F"/>
    <w:rsid w:val="00DF7DC5"/>
    <w:rsid w:val="00E06AA0"/>
    <w:rsid w:val="00E11F8A"/>
    <w:rsid w:val="00E21787"/>
    <w:rsid w:val="00E4205A"/>
    <w:rsid w:val="00E55996"/>
    <w:rsid w:val="00E76EEA"/>
    <w:rsid w:val="00E77735"/>
    <w:rsid w:val="00E81BC0"/>
    <w:rsid w:val="00E82B24"/>
    <w:rsid w:val="00E92D94"/>
    <w:rsid w:val="00EA211A"/>
    <w:rsid w:val="00EB7639"/>
    <w:rsid w:val="00EC35F8"/>
    <w:rsid w:val="00EC7031"/>
    <w:rsid w:val="00ED1203"/>
    <w:rsid w:val="00EE1FD8"/>
    <w:rsid w:val="00F0237C"/>
    <w:rsid w:val="00F02582"/>
    <w:rsid w:val="00F232FD"/>
    <w:rsid w:val="00F3394C"/>
    <w:rsid w:val="00F625E1"/>
    <w:rsid w:val="00F628D5"/>
    <w:rsid w:val="00F62946"/>
    <w:rsid w:val="00F637F0"/>
    <w:rsid w:val="00F66B42"/>
    <w:rsid w:val="00F71FEE"/>
    <w:rsid w:val="00F90A77"/>
    <w:rsid w:val="00FA06D3"/>
    <w:rsid w:val="00FB3D9F"/>
    <w:rsid w:val="00FD4737"/>
    <w:rsid w:val="00FF0750"/>
    <w:rsid w:val="00FF09AE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EBA38"/>
  <w15:docId w15:val="{3735F41E-D57A-4524-9751-58587615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7B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B5F"/>
  </w:style>
  <w:style w:type="paragraph" w:styleId="Zpat">
    <w:name w:val="footer"/>
    <w:basedOn w:val="Normln"/>
    <w:link w:val="ZpatChar"/>
    <w:uiPriority w:val="99"/>
    <w:unhideWhenUsed/>
    <w:rsid w:val="002E7B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B5F"/>
  </w:style>
  <w:style w:type="character" w:styleId="Hypertextovodkaz">
    <w:name w:val="Hyperlink"/>
    <w:rsid w:val="002E7B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121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F02582"/>
  </w:style>
  <w:style w:type="character" w:styleId="Siln">
    <w:name w:val="Strong"/>
    <w:basedOn w:val="Standardnpsmoodstavce"/>
    <w:uiPriority w:val="22"/>
    <w:qFormat/>
    <w:rsid w:val="00A655A1"/>
    <w:rPr>
      <w:b/>
      <w:bCs/>
    </w:rPr>
  </w:style>
  <w:style w:type="paragraph" w:styleId="Zkladntext">
    <w:name w:val="Body Text"/>
    <w:basedOn w:val="Normln"/>
    <w:link w:val="ZkladntextChar"/>
    <w:rsid w:val="00E11F8A"/>
    <w:pPr>
      <w:keepLines/>
      <w:numPr>
        <w:ilvl w:val="12"/>
      </w:numPr>
      <w:spacing w:after="120" w:line="240" w:lineRule="auto"/>
      <w:ind w:left="851"/>
      <w:jc w:val="both"/>
    </w:pPr>
    <w:rPr>
      <w:rFonts w:eastAsia="Times New Roman"/>
      <w:sz w:val="22"/>
      <w:szCs w:val="20"/>
      <w:lang w:val="nl-NL"/>
    </w:rPr>
  </w:style>
  <w:style w:type="character" w:customStyle="1" w:styleId="ZkladntextChar">
    <w:name w:val="Základní text Char"/>
    <w:basedOn w:val="Standardnpsmoodstavce"/>
    <w:link w:val="Zkladntext"/>
    <w:rsid w:val="00E11F8A"/>
    <w:rPr>
      <w:rFonts w:eastAsia="Times New Roman"/>
      <w:sz w:val="22"/>
      <w:szCs w:val="20"/>
      <w:lang w:val="nl-N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11F8A"/>
    <w:pPr>
      <w:spacing w:after="120" w:line="240" w:lineRule="auto"/>
      <w:ind w:left="283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1F8A"/>
    <w:rPr>
      <w:rFonts w:eastAsia="Times New Roman"/>
    </w:rPr>
  </w:style>
  <w:style w:type="paragraph" w:styleId="Zkladntext2">
    <w:name w:val="Body Text 2"/>
    <w:basedOn w:val="Normln"/>
    <w:link w:val="Zkladntext2Char"/>
    <w:rsid w:val="00E11F8A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rsid w:val="00E11F8A"/>
    <w:rPr>
      <w:rFonts w:eastAsia="Times New Roman"/>
    </w:rPr>
  </w:style>
  <w:style w:type="character" w:customStyle="1" w:styleId="nowrap">
    <w:name w:val="nowrap"/>
    <w:basedOn w:val="Standardnpsmoodstavce"/>
    <w:rsid w:val="00E11F8A"/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99"/>
    <w:qFormat/>
    <w:rsid w:val="00E11F8A"/>
    <w:pPr>
      <w:spacing w:after="160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eftAlignBold">
    <w:name w:val="Left Align Bold"/>
    <w:basedOn w:val="Normln"/>
    <w:rsid w:val="00E11F8A"/>
    <w:pPr>
      <w:spacing w:after="240" w:line="240" w:lineRule="auto"/>
    </w:pPr>
    <w:rPr>
      <w:rFonts w:ascii="Times New Roman Bold" w:eastAsia="Times New Roman" w:hAnsi="Times New Roman Bold"/>
      <w:b/>
      <w:sz w:val="20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6A0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D1203"/>
  </w:style>
  <w:style w:type="character" w:customStyle="1" w:styleId="OdstavecseseznamemChar">
    <w:name w:val="Odstavec se seznamem Char"/>
    <w:aliases w:val="Nad Char,List Paragraph Char,Odstavec_muj Char,Odstavec cíl se seznamem Char"/>
    <w:basedOn w:val="Standardnpsmoodstavce"/>
    <w:link w:val="Odstavecseseznamem"/>
    <w:uiPriority w:val="34"/>
    <w:locked/>
    <w:rsid w:val="00EC703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420%20724%20155%202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ozp-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9</cp:revision>
  <cp:lastPrinted>2024-02-02T13:08:00Z</cp:lastPrinted>
  <dcterms:created xsi:type="dcterms:W3CDTF">2024-10-15T07:55:00Z</dcterms:created>
  <dcterms:modified xsi:type="dcterms:W3CDTF">2024-10-15T09:36:00Z</dcterms:modified>
</cp:coreProperties>
</file>