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10FEA">
      <w:r>
        <w:rPr>
          <w:noProof/>
        </w:rPr>
        <w:drawing>
          <wp:inline distT="0" distB="0" distL="0" distR="0" wp14:anchorId="6F4E5F0A" wp14:editId="2CA0EF48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proofErr w:type="gramStart"/>
      <w:r w:rsidRPr="00255CCF">
        <w:rPr>
          <w:b/>
          <w:u w:val="single"/>
        </w:rPr>
        <w:t>Odběratel:</w:t>
      </w:r>
      <w:r w:rsidR="00B41346">
        <w:rPr>
          <w:b/>
          <w:u w:val="single"/>
        </w:rPr>
        <w:t xml:space="preserve"> </w:t>
      </w:r>
      <w:r>
        <w:t xml:space="preserve"> Základní</w:t>
      </w:r>
      <w:proofErr w:type="gramEnd"/>
      <w:r>
        <w:t xml:space="preserve"> škola Bučovice 710, příspěvková organizace, Školní </w:t>
      </w:r>
      <w:r w:rsidR="006335A8">
        <w:t xml:space="preserve"> </w:t>
      </w:r>
      <w:r>
        <w:t>710, 685 01</w:t>
      </w:r>
      <w:r w:rsidR="006335A8">
        <w:t xml:space="preserve"> </w:t>
      </w:r>
      <w:r>
        <w:t xml:space="preserve">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361D73">
        <w:t xml:space="preserve">ATLAS </w:t>
      </w:r>
      <w:proofErr w:type="spellStart"/>
      <w:r w:rsidR="00361D73">
        <w:t>consulting</w:t>
      </w:r>
      <w:proofErr w:type="spellEnd"/>
      <w:r w:rsidR="00361D73">
        <w:t xml:space="preserve"> spol. s r.o., Výstavní 292/13, </w:t>
      </w:r>
      <w:r w:rsidR="004E2D22">
        <w:t xml:space="preserve">Moravská </w:t>
      </w:r>
      <w:r w:rsidR="00C209A4">
        <w:t xml:space="preserve">Ostrava, </w:t>
      </w:r>
      <w:r w:rsidR="00361D73">
        <w:t>702 00 Ostrava,</w:t>
      </w:r>
      <w:bookmarkStart w:id="0" w:name="_GoBack"/>
      <w:bookmarkEnd w:id="0"/>
      <w:r w:rsidR="00361D73">
        <w:t xml:space="preserve"> IČ:46578706, DIČ:CZ46578706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423B77">
        <w:t xml:space="preserve"> </w:t>
      </w:r>
      <w:r w:rsidR="00361D73">
        <w:t>18</w:t>
      </w:r>
      <w:r>
        <w:t>.</w:t>
      </w:r>
      <w:proofErr w:type="gramEnd"/>
      <w:r w:rsidR="00EC1B06">
        <w:t xml:space="preserve"> </w:t>
      </w:r>
      <w:r w:rsidR="00361D73">
        <w:t>10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093451">
        <w:t>1</w:t>
      </w:r>
      <w:r>
        <w:t xml:space="preserve">. </w:t>
      </w:r>
      <w:r w:rsidR="00361D73">
        <w:t>11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361D73" w:rsidP="0099699A">
      <w:pPr>
        <w:pStyle w:val="Odstavecseseznamem"/>
        <w:numPr>
          <w:ilvl w:val="0"/>
          <w:numId w:val="1"/>
        </w:numPr>
      </w:pPr>
      <w:r>
        <w:t xml:space="preserve">rozšíření softwaru CODEXIS o Legislativní alarm (17.968,50 Kč), o předplatné Manažer datových schránek ONLINE – 3 roky (36.300,- Kč) a servisní balíček DATIFY – 3 roky (103.455,- Kč) v celkové </w:t>
      </w:r>
      <w:r w:rsidR="00CB289F">
        <w:t>částce</w:t>
      </w:r>
      <w:r>
        <w:t xml:space="preserve"> </w:t>
      </w:r>
      <w:r w:rsidR="00CB289F">
        <w:t xml:space="preserve">157.723,50 Kč </w:t>
      </w:r>
      <w:r w:rsidR="002E03E8">
        <w:t xml:space="preserve">s </w:t>
      </w:r>
      <w:r w:rsidR="0099699A">
        <w:t xml:space="preserve">DPH. </w:t>
      </w:r>
    </w:p>
    <w:p w:rsidR="0099699A" w:rsidRDefault="0099699A" w:rsidP="0099699A"/>
    <w:p w:rsidR="0099699A" w:rsidRDefault="00423B77" w:rsidP="0099699A">
      <w:r>
        <w:t xml:space="preserve">Platební </w:t>
      </w:r>
      <w:r w:rsidR="0099699A">
        <w:t>podmínky: faktura,</w:t>
      </w:r>
      <w:r>
        <w:t xml:space="preserve"> </w:t>
      </w:r>
      <w:r w:rsidR="0099699A">
        <w:t>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CB289F">
        <w:t>18</w:t>
      </w:r>
      <w:r>
        <w:t xml:space="preserve">. </w:t>
      </w:r>
      <w:r w:rsidR="00CB289F">
        <w:t>10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CB289F">
        <w:t>18</w:t>
      </w:r>
      <w:r>
        <w:t xml:space="preserve">. </w:t>
      </w:r>
      <w:r w:rsidR="00CB289F">
        <w:t>10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CB289F">
        <w:t xml:space="preserve">ATLAS </w:t>
      </w:r>
      <w:proofErr w:type="spellStart"/>
      <w:r w:rsidR="00CB289F">
        <w:t>consulting</w:t>
      </w:r>
      <w:proofErr w:type="spellEnd"/>
      <w:r w:rsidR="00CB289F">
        <w:t xml:space="preserve"> spol. s r. o.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064F5"/>
    <w:rsid w:val="0003718F"/>
    <w:rsid w:val="00051248"/>
    <w:rsid w:val="00064F51"/>
    <w:rsid w:val="0007621D"/>
    <w:rsid w:val="00082067"/>
    <w:rsid w:val="00093451"/>
    <w:rsid w:val="000A3F79"/>
    <w:rsid w:val="001971D3"/>
    <w:rsid w:val="002127A3"/>
    <w:rsid w:val="002842FA"/>
    <w:rsid w:val="002E03E8"/>
    <w:rsid w:val="00341520"/>
    <w:rsid w:val="00341DE0"/>
    <w:rsid w:val="00361D73"/>
    <w:rsid w:val="003D1F90"/>
    <w:rsid w:val="003F5932"/>
    <w:rsid w:val="00423B77"/>
    <w:rsid w:val="004A0A16"/>
    <w:rsid w:val="004B5FDD"/>
    <w:rsid w:val="004C2A1A"/>
    <w:rsid w:val="004C7AB7"/>
    <w:rsid w:val="004E2D22"/>
    <w:rsid w:val="005B5AED"/>
    <w:rsid w:val="006010E7"/>
    <w:rsid w:val="006335A8"/>
    <w:rsid w:val="00674940"/>
    <w:rsid w:val="006860E5"/>
    <w:rsid w:val="00882677"/>
    <w:rsid w:val="008C1487"/>
    <w:rsid w:val="008D5C73"/>
    <w:rsid w:val="009010CF"/>
    <w:rsid w:val="00910FEA"/>
    <w:rsid w:val="0099699A"/>
    <w:rsid w:val="00A753FB"/>
    <w:rsid w:val="00AD2174"/>
    <w:rsid w:val="00AE04B0"/>
    <w:rsid w:val="00B34D7C"/>
    <w:rsid w:val="00B41346"/>
    <w:rsid w:val="00BD7ABF"/>
    <w:rsid w:val="00C06495"/>
    <w:rsid w:val="00C209A4"/>
    <w:rsid w:val="00C3353A"/>
    <w:rsid w:val="00CA2D2D"/>
    <w:rsid w:val="00CB1615"/>
    <w:rsid w:val="00CB289F"/>
    <w:rsid w:val="00CF6A8F"/>
    <w:rsid w:val="00D36C0C"/>
    <w:rsid w:val="00D86C03"/>
    <w:rsid w:val="00DA0107"/>
    <w:rsid w:val="00DA26C4"/>
    <w:rsid w:val="00E16ACB"/>
    <w:rsid w:val="00EC1B06"/>
    <w:rsid w:val="00EF0FC4"/>
    <w:rsid w:val="00EF7DDE"/>
    <w:rsid w:val="00F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5616"/>
  <w15:docId w15:val="{4BD5D586-F11D-4BF3-9228-EA78B87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4</cp:revision>
  <cp:lastPrinted>2024-10-21T06:55:00Z</cp:lastPrinted>
  <dcterms:created xsi:type="dcterms:W3CDTF">2024-10-21T06:39:00Z</dcterms:created>
  <dcterms:modified xsi:type="dcterms:W3CDTF">2024-10-21T07:05:00Z</dcterms:modified>
</cp:coreProperties>
</file>