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C3C8" w14:textId="6657B201" w:rsidR="002F657E" w:rsidRPr="005F2265" w:rsidRDefault="002F657E" w:rsidP="004B4029">
      <w:pPr>
        <w:pStyle w:val="Normln-odrky"/>
        <w:numPr>
          <w:ilvl w:val="0"/>
          <w:numId w:val="0"/>
        </w:numPr>
        <w:spacing w:before="120" w:line="240" w:lineRule="auto"/>
        <w:jc w:val="center"/>
        <w:rPr>
          <w:rFonts w:cs="Arial"/>
          <w:b/>
          <w:bCs/>
          <w:sz w:val="28"/>
          <w:szCs w:val="28"/>
        </w:rPr>
      </w:pPr>
      <w:r w:rsidRPr="005F2265">
        <w:rPr>
          <w:rFonts w:cs="Arial"/>
          <w:b/>
          <w:bCs/>
          <w:sz w:val="28"/>
          <w:szCs w:val="28"/>
        </w:rPr>
        <w:t xml:space="preserve">DODATEK č. </w:t>
      </w:r>
      <w:r w:rsidR="002703F3" w:rsidRPr="005F2265">
        <w:rPr>
          <w:rFonts w:cs="Arial"/>
          <w:b/>
          <w:bCs/>
          <w:sz w:val="28"/>
          <w:szCs w:val="28"/>
        </w:rPr>
        <w:t>3</w:t>
      </w:r>
    </w:p>
    <w:p w14:paraId="2C11B2EA" w14:textId="77777777" w:rsidR="002F657E" w:rsidRPr="00B64BFF" w:rsidRDefault="002F657E" w:rsidP="004B4029">
      <w:pPr>
        <w:pStyle w:val="Normln-odrky"/>
        <w:numPr>
          <w:ilvl w:val="0"/>
          <w:numId w:val="0"/>
        </w:numPr>
        <w:spacing w:before="120" w:line="240" w:lineRule="auto"/>
        <w:jc w:val="center"/>
        <w:rPr>
          <w:rFonts w:cs="Arial"/>
          <w:sz w:val="12"/>
          <w:szCs w:val="12"/>
        </w:rPr>
      </w:pPr>
    </w:p>
    <w:p w14:paraId="4CC8AEAB" w14:textId="0D460D38" w:rsidR="002F657E" w:rsidRDefault="002F657E" w:rsidP="004B4029">
      <w:pPr>
        <w:pStyle w:val="Normln-odrky"/>
        <w:numPr>
          <w:ilvl w:val="0"/>
          <w:numId w:val="0"/>
        </w:numPr>
        <w:spacing w:before="120" w:line="240" w:lineRule="auto"/>
        <w:jc w:val="center"/>
        <w:rPr>
          <w:rFonts w:cs="Arial"/>
          <w:sz w:val="22"/>
        </w:rPr>
      </w:pPr>
      <w:r>
        <w:rPr>
          <w:rFonts w:cs="Arial"/>
          <w:sz w:val="22"/>
        </w:rPr>
        <w:t xml:space="preserve">ke Smlouvě o dílo č. </w:t>
      </w:r>
      <w:r w:rsidR="007E4C8C">
        <w:rPr>
          <w:rFonts w:cs="Arial"/>
          <w:sz w:val="22"/>
        </w:rPr>
        <w:t>842</w:t>
      </w:r>
      <w:r>
        <w:rPr>
          <w:rFonts w:cs="Arial"/>
          <w:sz w:val="22"/>
        </w:rPr>
        <w:t>-2023-505206</w:t>
      </w:r>
    </w:p>
    <w:p w14:paraId="67F82222" w14:textId="7B7C3521" w:rsidR="002F657E" w:rsidRDefault="002F657E" w:rsidP="004B4029">
      <w:pPr>
        <w:pStyle w:val="Normln-odrky"/>
        <w:numPr>
          <w:ilvl w:val="0"/>
          <w:numId w:val="0"/>
        </w:numPr>
        <w:spacing w:before="120" w:line="240" w:lineRule="auto"/>
        <w:jc w:val="center"/>
        <w:rPr>
          <w:rFonts w:cs="Arial"/>
          <w:sz w:val="22"/>
        </w:rPr>
      </w:pPr>
      <w:r>
        <w:rPr>
          <w:rFonts w:cs="Arial"/>
          <w:sz w:val="22"/>
        </w:rPr>
        <w:t>ze dne 0</w:t>
      </w:r>
      <w:r w:rsidR="007E4C8C">
        <w:rPr>
          <w:rFonts w:cs="Arial"/>
          <w:sz w:val="22"/>
        </w:rPr>
        <w:t>1</w:t>
      </w:r>
      <w:r>
        <w:rPr>
          <w:rFonts w:cs="Arial"/>
          <w:sz w:val="22"/>
        </w:rPr>
        <w:t>.0</w:t>
      </w:r>
      <w:r w:rsidR="007E4C8C">
        <w:rPr>
          <w:rFonts w:cs="Arial"/>
          <w:sz w:val="22"/>
        </w:rPr>
        <w:t>8</w:t>
      </w:r>
      <w:r>
        <w:rPr>
          <w:rFonts w:cs="Arial"/>
          <w:sz w:val="22"/>
        </w:rPr>
        <w:t xml:space="preserve">.2023 na provedení díla </w:t>
      </w:r>
    </w:p>
    <w:p w14:paraId="769BC919" w14:textId="77777777" w:rsidR="002F657E" w:rsidRPr="00B64BFF" w:rsidRDefault="002F657E" w:rsidP="004B4029">
      <w:pPr>
        <w:pStyle w:val="Normln-odrky"/>
        <w:numPr>
          <w:ilvl w:val="0"/>
          <w:numId w:val="0"/>
        </w:numPr>
        <w:spacing w:before="120" w:line="240" w:lineRule="auto"/>
        <w:jc w:val="center"/>
        <w:rPr>
          <w:rFonts w:cs="Arial"/>
          <w:sz w:val="10"/>
          <w:szCs w:val="10"/>
        </w:rPr>
      </w:pPr>
    </w:p>
    <w:p w14:paraId="6EF564F7" w14:textId="6E23A8EF" w:rsidR="00B64BFF" w:rsidRDefault="002F657E" w:rsidP="004B4029">
      <w:pPr>
        <w:pStyle w:val="Normln-odrky"/>
        <w:numPr>
          <w:ilvl w:val="0"/>
          <w:numId w:val="0"/>
        </w:numPr>
        <w:spacing w:before="120" w:line="240" w:lineRule="auto"/>
        <w:jc w:val="center"/>
        <w:rPr>
          <w:rFonts w:cs="Arial"/>
          <w:b/>
          <w:bCs/>
          <w:sz w:val="22"/>
        </w:rPr>
      </w:pPr>
      <w:r w:rsidRPr="002F657E">
        <w:rPr>
          <w:rFonts w:cs="Arial"/>
          <w:b/>
          <w:bCs/>
          <w:sz w:val="22"/>
        </w:rPr>
        <w:t xml:space="preserve">Komplexní pozemkové úpravy </w:t>
      </w:r>
      <w:r w:rsidR="007E4C8C">
        <w:rPr>
          <w:rFonts w:cs="Arial"/>
          <w:b/>
          <w:bCs/>
          <w:sz w:val="22"/>
        </w:rPr>
        <w:t>Skaličany</w:t>
      </w:r>
    </w:p>
    <w:p w14:paraId="62F6F85F" w14:textId="50412A02" w:rsidR="00E0086F" w:rsidRPr="00B64BFF" w:rsidRDefault="00E0086F" w:rsidP="004B4029">
      <w:pPr>
        <w:pStyle w:val="Normln-odrky"/>
        <w:numPr>
          <w:ilvl w:val="0"/>
          <w:numId w:val="0"/>
        </w:numPr>
        <w:spacing w:before="120" w:line="240" w:lineRule="auto"/>
        <w:jc w:val="center"/>
        <w:rPr>
          <w:rFonts w:cs="Arial"/>
          <w:sz w:val="10"/>
          <w:szCs w:val="10"/>
        </w:rPr>
      </w:pPr>
      <w:r w:rsidRPr="00B64BFF">
        <w:rPr>
          <w:rFonts w:cs="Arial"/>
          <w:sz w:val="10"/>
          <w:szCs w:val="10"/>
        </w:rPr>
        <w:t xml:space="preserve"> </w:t>
      </w:r>
    </w:p>
    <w:p w14:paraId="553CC135" w14:textId="77777777" w:rsidR="00B64BFF" w:rsidRPr="00B64BFF" w:rsidRDefault="00B64BFF" w:rsidP="00B64BFF">
      <w:pPr>
        <w:pStyle w:val="Normln-odrky"/>
        <w:numPr>
          <w:ilvl w:val="0"/>
          <w:numId w:val="0"/>
        </w:numPr>
        <w:spacing w:before="120" w:line="240" w:lineRule="auto"/>
        <w:ind w:left="567"/>
        <w:jc w:val="center"/>
        <w:rPr>
          <w:rFonts w:cs="Arial"/>
          <w:sz w:val="22"/>
        </w:rPr>
      </w:pPr>
      <w:r w:rsidRPr="00B64BFF">
        <w:rPr>
          <w:rFonts w:cs="Arial"/>
          <w:sz w:val="22"/>
        </w:rPr>
        <w:t>uzavřený podle § 2586 a násl. zákona č. 89/2012 Sb., občanský zákoník,</w:t>
      </w:r>
    </w:p>
    <w:p w14:paraId="04D5D1F2" w14:textId="16CCF0DD" w:rsidR="002F657E" w:rsidRPr="00ED6435" w:rsidRDefault="00B64BFF" w:rsidP="00B64BFF">
      <w:pPr>
        <w:pStyle w:val="Normln-odrky"/>
        <w:numPr>
          <w:ilvl w:val="0"/>
          <w:numId w:val="0"/>
        </w:numPr>
        <w:spacing w:after="0" w:line="240" w:lineRule="auto"/>
        <w:jc w:val="center"/>
        <w:rPr>
          <w:rFonts w:cs="Arial"/>
          <w:sz w:val="22"/>
        </w:rPr>
      </w:pPr>
      <w:r w:rsidRPr="00B64BFF">
        <w:rPr>
          <w:rFonts w:cs="Arial"/>
          <w:sz w:val="22"/>
        </w:rPr>
        <w:t>ve znění pozdějších předpisů</w:t>
      </w:r>
    </w:p>
    <w:p w14:paraId="37A33DDD" w14:textId="77777777" w:rsidR="00E0086F" w:rsidRPr="00ED6435" w:rsidRDefault="00E0086F" w:rsidP="00B64BFF">
      <w:pPr>
        <w:pStyle w:val="Nadpis1"/>
        <w:keepNext w:val="0"/>
        <w:spacing w:before="120" w:after="60"/>
        <w:jc w:val="both"/>
        <w:rPr>
          <w:rFonts w:ascii="Arial" w:hAnsi="Arial"/>
          <w:b w:val="0"/>
          <w:szCs w:val="22"/>
        </w:rPr>
      </w:pPr>
      <w:r w:rsidRPr="00ED6435">
        <w:rPr>
          <w:rFonts w:ascii="Arial" w:hAnsi="Arial"/>
          <w:szCs w:val="22"/>
        </w:rPr>
        <w:t>SMLUVNÍ STRANY</w:t>
      </w:r>
    </w:p>
    <w:p w14:paraId="0C89099A" w14:textId="77777777" w:rsidR="00E0086F" w:rsidRPr="00ED6435" w:rsidRDefault="00E0086F" w:rsidP="004B4029">
      <w:pPr>
        <w:pStyle w:val="Level3"/>
        <w:numPr>
          <w:ilvl w:val="0"/>
          <w:numId w:val="14"/>
        </w:numPr>
        <w:spacing w:after="10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004202E9" w14:textId="04C57626" w:rsidR="00E0086F" w:rsidRPr="00ED6435" w:rsidRDefault="00E0086F" w:rsidP="00B64BFF">
      <w:pPr>
        <w:spacing w:after="60" w:line="240" w:lineRule="auto"/>
        <w:ind w:left="567"/>
        <w:jc w:val="both"/>
        <w:rPr>
          <w:rFonts w:ascii="Arial" w:hAnsi="Arial" w:cs="Arial"/>
        </w:rPr>
      </w:pPr>
      <w:r w:rsidRPr="00ED6435">
        <w:rPr>
          <w:rFonts w:ascii="Arial" w:hAnsi="Arial" w:cs="Arial"/>
        </w:rPr>
        <w:t xml:space="preserve">se sídlem Husinecká 1024/11a, 130 00 Praha 3 – Žižkov, IČO: 013 12 774, </w:t>
      </w:r>
      <w:r w:rsidR="00AF3EDE" w:rsidRPr="00D02115">
        <w:rPr>
          <w:rFonts w:ascii="Arial" w:hAnsi="Arial" w:cs="Arial"/>
        </w:rPr>
        <w:t>Krajský pozemkový úřad pro Jihočeský kraj, Pobočka Strakonice, na adrese Palackého nám. 1090, 386</w:t>
      </w:r>
      <w:r w:rsidR="00B64BFF">
        <w:rPr>
          <w:rFonts w:ascii="Arial" w:hAnsi="Arial" w:cs="Arial"/>
        </w:rPr>
        <w:t> </w:t>
      </w:r>
      <w:r w:rsidR="00AF3EDE" w:rsidRPr="00D02115">
        <w:rPr>
          <w:rFonts w:ascii="Arial" w:hAnsi="Arial" w:cs="Arial"/>
        </w:rPr>
        <w:t>01</w:t>
      </w:r>
      <w:r w:rsidR="00B64BFF">
        <w:rPr>
          <w:rFonts w:ascii="Arial" w:hAnsi="Arial" w:cs="Arial"/>
        </w:rPr>
        <w:t> </w:t>
      </w:r>
      <w:r w:rsidR="00AF3EDE" w:rsidRPr="00D02115">
        <w:rPr>
          <w:rFonts w:ascii="Arial" w:hAnsi="Arial" w:cs="Arial"/>
        </w:rPr>
        <w:t>Strakonice</w:t>
      </w:r>
      <w:r w:rsidRPr="00ED6435">
        <w:rPr>
          <w:rFonts w:ascii="Arial" w:hAnsi="Arial" w:cs="Arial"/>
        </w:rPr>
        <w:t xml:space="preserve"> </w:t>
      </w:r>
    </w:p>
    <w:p w14:paraId="7F764D54" w14:textId="77777777" w:rsidR="00AF3EDE" w:rsidRDefault="00E0086F" w:rsidP="004B4029">
      <w:pPr>
        <w:tabs>
          <w:tab w:val="left" w:pos="4678"/>
        </w:tabs>
        <w:spacing w:after="0" w:line="240" w:lineRule="auto"/>
        <w:ind w:left="567"/>
        <w:jc w:val="both"/>
        <w:rPr>
          <w:rFonts w:ascii="Arial" w:hAnsi="Arial" w:cs="Arial"/>
        </w:rPr>
      </w:pPr>
      <w:r w:rsidRPr="00ED6435">
        <w:rPr>
          <w:rFonts w:ascii="Arial" w:hAnsi="Arial" w:cs="Arial"/>
        </w:rPr>
        <w:t xml:space="preserve">Zastoupená: </w:t>
      </w:r>
      <w:r w:rsidR="00AF3EDE">
        <w:rPr>
          <w:rFonts w:ascii="Arial" w:hAnsi="Arial" w:cs="Arial"/>
        </w:rPr>
        <w:tab/>
        <w:t xml:space="preserve">Ing. Richardem Valným, </w:t>
      </w:r>
    </w:p>
    <w:p w14:paraId="7881818E" w14:textId="77777777" w:rsidR="00E0086F" w:rsidRPr="00ED6435" w:rsidRDefault="00AF3EDE" w:rsidP="00B64BFF">
      <w:pPr>
        <w:tabs>
          <w:tab w:val="left" w:pos="4678"/>
        </w:tabs>
        <w:spacing w:after="60" w:line="240" w:lineRule="auto"/>
        <w:ind w:left="567"/>
        <w:jc w:val="both"/>
        <w:rPr>
          <w:rFonts w:ascii="Arial" w:hAnsi="Arial" w:cs="Arial"/>
        </w:rPr>
      </w:pPr>
      <w:r>
        <w:rPr>
          <w:rFonts w:ascii="Arial" w:hAnsi="Arial" w:cs="Arial"/>
        </w:rPr>
        <w:tab/>
        <w:t>vedoucím Pobočky Strakonice</w:t>
      </w:r>
      <w:r w:rsidR="00E0086F" w:rsidRPr="00ED6435">
        <w:rPr>
          <w:rFonts w:ascii="Arial" w:hAnsi="Arial" w:cs="Arial"/>
          <w:iCs/>
        </w:rPr>
        <w:t xml:space="preserve"> </w:t>
      </w:r>
    </w:p>
    <w:p w14:paraId="1B541E59" w14:textId="77777777" w:rsidR="00AF3EDE" w:rsidRDefault="00E0086F" w:rsidP="004B4029">
      <w:pPr>
        <w:tabs>
          <w:tab w:val="left" w:pos="4678"/>
        </w:tabs>
        <w:spacing w:after="0" w:line="240" w:lineRule="auto"/>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F3EDE">
        <w:rPr>
          <w:rFonts w:ascii="Arial" w:hAnsi="Arial" w:cs="Arial"/>
        </w:rPr>
        <w:tab/>
        <w:t xml:space="preserve">Ing. Richardem Valným, </w:t>
      </w:r>
    </w:p>
    <w:p w14:paraId="051CF641" w14:textId="77777777" w:rsidR="00AF3EDE" w:rsidRPr="00ED6435" w:rsidRDefault="00AF3EDE" w:rsidP="00B64BFF">
      <w:pPr>
        <w:tabs>
          <w:tab w:val="left" w:pos="4678"/>
        </w:tabs>
        <w:spacing w:after="60" w:line="240" w:lineRule="auto"/>
        <w:ind w:left="567"/>
        <w:jc w:val="both"/>
        <w:rPr>
          <w:rFonts w:ascii="Arial" w:hAnsi="Arial" w:cs="Arial"/>
        </w:rPr>
      </w:pPr>
      <w:r>
        <w:rPr>
          <w:rFonts w:ascii="Arial" w:hAnsi="Arial" w:cs="Arial"/>
        </w:rPr>
        <w:tab/>
        <w:t>vedoucím Pobočky Strakonice</w:t>
      </w:r>
      <w:r w:rsidRPr="00ED6435">
        <w:rPr>
          <w:rFonts w:ascii="Arial" w:hAnsi="Arial" w:cs="Arial"/>
          <w:iCs/>
        </w:rPr>
        <w:t xml:space="preserve"> </w:t>
      </w:r>
    </w:p>
    <w:p w14:paraId="431FDEC0" w14:textId="611BA988" w:rsidR="00E0086F" w:rsidRPr="00ED6435" w:rsidRDefault="00E0086F" w:rsidP="004B4029">
      <w:pPr>
        <w:tabs>
          <w:tab w:val="left" w:pos="4536"/>
          <w:tab w:val="left" w:pos="4678"/>
        </w:tabs>
        <w:spacing w:after="100" w:line="240" w:lineRule="auto"/>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F3EDE">
        <w:rPr>
          <w:rFonts w:ascii="Arial" w:hAnsi="Arial" w:cs="Arial"/>
          <w:snapToGrid w:val="0"/>
        </w:rPr>
        <w:tab/>
      </w:r>
      <w:r w:rsidR="007E4C8C">
        <w:rPr>
          <w:rFonts w:ascii="Arial" w:hAnsi="Arial" w:cs="Arial"/>
          <w:snapToGrid w:val="0"/>
        </w:rPr>
        <w:t>Bc. Ludmilou Krejčovou</w:t>
      </w:r>
      <w:r w:rsidR="00AF3EDE">
        <w:rPr>
          <w:rFonts w:ascii="Arial" w:hAnsi="Arial" w:cs="Arial"/>
          <w:snapToGrid w:val="0"/>
        </w:rPr>
        <w:t xml:space="preserve">, </w:t>
      </w:r>
      <w:r w:rsidR="00AF3EDE" w:rsidRPr="00D02115">
        <w:rPr>
          <w:rFonts w:ascii="Arial" w:hAnsi="Arial" w:cs="Arial"/>
        </w:rPr>
        <w:t>Pobočk</w:t>
      </w:r>
      <w:r w:rsidR="00AF3EDE">
        <w:rPr>
          <w:rFonts w:ascii="Arial" w:hAnsi="Arial" w:cs="Arial"/>
        </w:rPr>
        <w:t>a</w:t>
      </w:r>
      <w:r w:rsidR="00AF3EDE" w:rsidRPr="00D02115">
        <w:rPr>
          <w:rFonts w:ascii="Arial" w:hAnsi="Arial" w:cs="Arial"/>
        </w:rPr>
        <w:t xml:space="preserve"> Strakonice</w:t>
      </w:r>
    </w:p>
    <w:p w14:paraId="38B13C00" w14:textId="77777777" w:rsidR="00E0086F" w:rsidRPr="00ED6435" w:rsidRDefault="00E0086F" w:rsidP="00B64BFF">
      <w:pPr>
        <w:tabs>
          <w:tab w:val="left" w:pos="4678"/>
        </w:tabs>
        <w:spacing w:after="120" w:line="240" w:lineRule="auto"/>
        <w:ind w:left="567"/>
        <w:contextualSpacing/>
        <w:jc w:val="both"/>
        <w:rPr>
          <w:rFonts w:ascii="Arial" w:hAnsi="Arial" w:cs="Arial"/>
        </w:rPr>
      </w:pPr>
      <w:r w:rsidRPr="00ED6435">
        <w:rPr>
          <w:rFonts w:ascii="Arial" w:hAnsi="Arial" w:cs="Arial"/>
          <w:b/>
          <w:bCs/>
        </w:rPr>
        <w:t>Kontaktní údaje:</w:t>
      </w:r>
    </w:p>
    <w:p w14:paraId="02579416" w14:textId="4B9F43D2" w:rsidR="00AF3EDE" w:rsidRPr="00ED6435" w:rsidRDefault="00AF3EDE" w:rsidP="00B64BFF">
      <w:pPr>
        <w:tabs>
          <w:tab w:val="left" w:pos="4678"/>
        </w:tabs>
        <w:spacing w:after="120" w:line="240" w:lineRule="auto"/>
        <w:ind w:left="567"/>
        <w:contextualSpacing/>
        <w:jc w:val="both"/>
        <w:rPr>
          <w:rFonts w:ascii="Arial" w:hAnsi="Arial" w:cs="Arial"/>
        </w:rPr>
      </w:pPr>
      <w:r w:rsidRPr="00ED6435">
        <w:rPr>
          <w:rFonts w:ascii="Arial" w:hAnsi="Arial" w:cs="Arial"/>
        </w:rPr>
        <w:t xml:space="preserve">Tel.: </w:t>
      </w:r>
      <w:r w:rsidR="00B64BFF">
        <w:rPr>
          <w:rFonts w:ascii="Arial" w:hAnsi="Arial" w:cs="Arial"/>
        </w:rPr>
        <w:tab/>
        <w:t xml:space="preserve">+420 </w:t>
      </w:r>
      <w:r>
        <w:rPr>
          <w:rFonts w:ascii="Arial" w:hAnsi="Arial" w:cs="Arial"/>
          <w:snapToGrid w:val="0"/>
        </w:rPr>
        <w:t>702 153 007</w:t>
      </w:r>
    </w:p>
    <w:p w14:paraId="74D8B96D" w14:textId="37F9B1D2" w:rsidR="00AF3EDE" w:rsidRPr="00ED6435" w:rsidRDefault="00AF3EDE" w:rsidP="00B64BFF">
      <w:pPr>
        <w:tabs>
          <w:tab w:val="left" w:pos="4678"/>
        </w:tabs>
        <w:spacing w:after="120" w:line="240" w:lineRule="auto"/>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B64BFF">
        <w:rPr>
          <w:rFonts w:ascii="Arial" w:hAnsi="Arial" w:cs="Arial"/>
          <w:snapToGrid w:val="0"/>
        </w:rPr>
        <w:tab/>
      </w:r>
      <w:r>
        <w:rPr>
          <w:rFonts w:ascii="Arial" w:hAnsi="Arial" w:cs="Arial"/>
          <w:snapToGrid w:val="0"/>
        </w:rPr>
        <w:t>strakonice.pk@spucr.cz</w:t>
      </w:r>
    </w:p>
    <w:p w14:paraId="394E7599" w14:textId="012799AA" w:rsidR="00E0086F" w:rsidRPr="00ED6435" w:rsidRDefault="00AF3EDE" w:rsidP="00B64BFF">
      <w:pPr>
        <w:tabs>
          <w:tab w:val="left" w:pos="4678"/>
        </w:tabs>
        <w:spacing w:after="60" w:line="240" w:lineRule="auto"/>
        <w:ind w:left="567" w:right="1418"/>
        <w:jc w:val="both"/>
        <w:rPr>
          <w:rFonts w:ascii="Arial" w:hAnsi="Arial" w:cs="Arial"/>
          <w:b/>
          <w:i/>
        </w:rPr>
      </w:pPr>
      <w:r w:rsidRPr="00ED6435">
        <w:rPr>
          <w:rFonts w:ascii="Arial" w:hAnsi="Arial" w:cs="Arial"/>
        </w:rPr>
        <w:t xml:space="preserve">ID datové schránky: </w:t>
      </w:r>
      <w:r w:rsidR="00B64BFF">
        <w:rPr>
          <w:rFonts w:ascii="Arial" w:hAnsi="Arial" w:cs="Arial"/>
        </w:rPr>
        <w:tab/>
      </w:r>
      <w:r w:rsidRPr="00ED6435">
        <w:rPr>
          <w:rFonts w:ascii="Arial" w:hAnsi="Arial" w:cs="Arial"/>
        </w:rPr>
        <w:t>z49per3</w:t>
      </w:r>
    </w:p>
    <w:p w14:paraId="120247D3" w14:textId="673EB019" w:rsidR="00E0086F" w:rsidRPr="00ED6435" w:rsidRDefault="00E0086F" w:rsidP="00B64BFF">
      <w:pPr>
        <w:tabs>
          <w:tab w:val="left" w:pos="4678"/>
        </w:tabs>
        <w:spacing w:after="120" w:line="240" w:lineRule="auto"/>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B64BFF">
        <w:rPr>
          <w:rFonts w:ascii="Arial" w:hAnsi="Arial" w:cs="Arial"/>
        </w:rPr>
        <w:tab/>
      </w:r>
      <w:r w:rsidRPr="00ED6435">
        <w:rPr>
          <w:rFonts w:ascii="Arial" w:hAnsi="Arial" w:cs="Arial"/>
        </w:rPr>
        <w:t>Česká národní banka</w:t>
      </w:r>
    </w:p>
    <w:p w14:paraId="7C8A29F0" w14:textId="51D28637" w:rsidR="00E0086F" w:rsidRPr="00ED6435" w:rsidRDefault="00E0086F" w:rsidP="00B64BFF">
      <w:pPr>
        <w:tabs>
          <w:tab w:val="left" w:pos="4678"/>
        </w:tabs>
        <w:spacing w:after="120" w:line="240" w:lineRule="auto"/>
        <w:ind w:left="567" w:right="1417"/>
        <w:contextualSpacing/>
        <w:jc w:val="both"/>
        <w:rPr>
          <w:rFonts w:ascii="Arial" w:hAnsi="Arial" w:cs="Arial"/>
          <w:b/>
          <w:i/>
        </w:rPr>
      </w:pPr>
      <w:r w:rsidRPr="00ED6435">
        <w:rPr>
          <w:rFonts w:ascii="Arial" w:hAnsi="Arial" w:cs="Arial"/>
        </w:rPr>
        <w:t>Číslo účtu:</w:t>
      </w:r>
      <w:r w:rsidR="00B64BFF">
        <w:rPr>
          <w:rFonts w:ascii="Arial" w:hAnsi="Arial" w:cs="Arial"/>
        </w:rPr>
        <w:t xml:space="preserve"> </w:t>
      </w:r>
      <w:r w:rsidR="00B64BFF">
        <w:rPr>
          <w:rFonts w:ascii="Arial" w:hAnsi="Arial" w:cs="Arial"/>
        </w:rPr>
        <w:tab/>
      </w:r>
      <w:r w:rsidRPr="00ED6435">
        <w:rPr>
          <w:rFonts w:ascii="Arial" w:hAnsi="Arial" w:cs="Arial"/>
        </w:rPr>
        <w:t>3723001/0710</w:t>
      </w:r>
    </w:p>
    <w:p w14:paraId="5B77D68B" w14:textId="5DB8787D" w:rsidR="00E0086F" w:rsidRPr="00ED6435" w:rsidRDefault="00E0086F" w:rsidP="00B64BFF">
      <w:pPr>
        <w:tabs>
          <w:tab w:val="left" w:pos="4678"/>
        </w:tabs>
        <w:spacing w:after="60" w:line="240" w:lineRule="auto"/>
        <w:ind w:left="567" w:right="1418"/>
        <w:jc w:val="both"/>
        <w:rPr>
          <w:rFonts w:ascii="Arial" w:hAnsi="Arial" w:cs="Arial"/>
        </w:rPr>
      </w:pPr>
      <w:r w:rsidRPr="00ED6435">
        <w:rPr>
          <w:rFonts w:ascii="Arial" w:hAnsi="Arial" w:cs="Arial"/>
        </w:rPr>
        <w:t xml:space="preserve">DIČ: </w:t>
      </w:r>
      <w:r w:rsidR="00B64BFF">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1F6E842A" w14:textId="77777777" w:rsidR="00E0086F" w:rsidRPr="00ED6435" w:rsidRDefault="00E0086F" w:rsidP="004B4029">
      <w:pPr>
        <w:spacing w:after="0" w:line="240" w:lineRule="auto"/>
        <w:ind w:left="4536" w:right="1418"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6DD107C9" w14:textId="77777777" w:rsidR="00E0086F" w:rsidRPr="00ED6435" w:rsidRDefault="00E0086F" w:rsidP="004B4029">
      <w:pPr>
        <w:spacing w:before="100" w:after="100"/>
        <w:ind w:left="567"/>
        <w:jc w:val="both"/>
        <w:rPr>
          <w:rFonts w:ascii="Arial" w:hAnsi="Arial" w:cs="Arial"/>
          <w:b/>
        </w:rPr>
      </w:pPr>
      <w:r w:rsidRPr="00ED6435">
        <w:rPr>
          <w:rFonts w:ascii="Arial" w:hAnsi="Arial" w:cs="Arial"/>
        </w:rPr>
        <w:t>a</w:t>
      </w:r>
    </w:p>
    <w:p w14:paraId="5676339A" w14:textId="77777777" w:rsidR="007E4C8C" w:rsidRPr="00461DA7" w:rsidRDefault="007E4C8C" w:rsidP="007E4C8C">
      <w:pPr>
        <w:numPr>
          <w:ilvl w:val="0"/>
          <w:numId w:val="14"/>
        </w:numPr>
        <w:spacing w:before="120" w:after="120" w:line="240" w:lineRule="auto"/>
        <w:ind w:left="567" w:hanging="567"/>
        <w:jc w:val="both"/>
        <w:rPr>
          <w:rFonts w:ascii="Arial" w:hAnsi="Arial" w:cs="Arial"/>
          <w:snapToGrid w:val="0"/>
        </w:rPr>
      </w:pPr>
      <w:r w:rsidRPr="00461DA7">
        <w:rPr>
          <w:rFonts w:ascii="Arial" w:hAnsi="Arial" w:cs="Arial"/>
          <w:b/>
        </w:rPr>
        <w:t>GEOPOZEM CB s.r.o.</w:t>
      </w:r>
    </w:p>
    <w:p w14:paraId="0FA67816" w14:textId="59218DF3" w:rsidR="007E4C8C" w:rsidRPr="00FD45CF" w:rsidRDefault="007E4C8C" w:rsidP="00FD45CF">
      <w:pPr>
        <w:spacing w:before="120" w:after="120" w:line="240" w:lineRule="auto"/>
        <w:ind w:left="567"/>
        <w:jc w:val="both"/>
        <w:rPr>
          <w:rFonts w:ascii="Arial" w:hAnsi="Arial" w:cs="Arial"/>
          <w:snapToGrid w:val="0"/>
        </w:rPr>
      </w:pPr>
      <w:r w:rsidRPr="00461DA7">
        <w:rPr>
          <w:rFonts w:ascii="Arial" w:hAnsi="Arial" w:cs="Arial"/>
        </w:rPr>
        <w:t xml:space="preserve">společnost založená a existující podle právního řádu [České republiky], </w:t>
      </w:r>
      <w:r w:rsidRPr="00461DA7">
        <w:rPr>
          <w:rFonts w:ascii="Arial" w:hAnsi="Arial" w:cs="Arial"/>
          <w:bCs/>
        </w:rPr>
        <w:t xml:space="preserve">se sídlem - </w:t>
      </w:r>
      <w:r w:rsidRPr="00FD45CF">
        <w:rPr>
          <w:rFonts w:ascii="Arial" w:hAnsi="Arial" w:cs="Arial"/>
        </w:rPr>
        <w:t>Staroměstská 1504/1, 370 04 Č. Budějovice</w:t>
      </w:r>
      <w:r w:rsidRPr="00FD45CF">
        <w:rPr>
          <w:rFonts w:ascii="Arial" w:hAnsi="Arial" w:cs="Arial"/>
          <w:snapToGrid w:val="0"/>
        </w:rPr>
        <w:t>, IČO: 02255073, zapsaná v obchodním rejstříku vedeném u</w:t>
      </w:r>
      <w:r w:rsidRPr="00FD45CF">
        <w:rPr>
          <w:rFonts w:ascii="Arial" w:hAnsi="Arial" w:cs="Arial"/>
        </w:rPr>
        <w:t xml:space="preserve"> Krajského soudu v Českých Budějovicích, oddíl C, vložka 22184</w:t>
      </w:r>
      <w:r w:rsidRPr="00FD45CF">
        <w:rPr>
          <w:rFonts w:ascii="Arial" w:hAnsi="Arial" w:cs="Arial"/>
          <w:snapToGrid w:val="0"/>
        </w:rPr>
        <w:t>.</w:t>
      </w:r>
    </w:p>
    <w:p w14:paraId="00598F01" w14:textId="774F7A57" w:rsidR="007E4C8C" w:rsidRPr="00FD45CF" w:rsidRDefault="007E4C8C" w:rsidP="00FD45CF">
      <w:pPr>
        <w:pStyle w:val="Normlnweb"/>
        <w:ind w:left="567"/>
        <w:contextualSpacing/>
        <w:rPr>
          <w:rFonts w:ascii="Arial" w:hAnsi="Arial" w:cs="Arial"/>
          <w:sz w:val="22"/>
          <w:szCs w:val="22"/>
        </w:rPr>
      </w:pPr>
      <w:r w:rsidRPr="00FD45CF">
        <w:rPr>
          <w:rFonts w:ascii="Arial" w:hAnsi="Arial" w:cs="Arial"/>
          <w:snapToGrid w:val="0"/>
          <w:sz w:val="22"/>
          <w:szCs w:val="22"/>
        </w:rPr>
        <w:t xml:space="preserve">Zastoupená: </w:t>
      </w:r>
      <w:r w:rsidRPr="00FD45CF">
        <w:rPr>
          <w:rFonts w:ascii="Arial" w:hAnsi="Arial" w:cs="Arial"/>
          <w:sz w:val="22"/>
          <w:szCs w:val="22"/>
        </w:rPr>
        <w:t>Ing. Miloslavem Jodlem</w:t>
      </w:r>
    </w:p>
    <w:p w14:paraId="06CFD6E2" w14:textId="3F155E5B" w:rsidR="007E4C8C" w:rsidRPr="00FD45CF" w:rsidRDefault="007E4C8C" w:rsidP="00FD45CF">
      <w:pPr>
        <w:pStyle w:val="Normlnweb"/>
        <w:ind w:left="567"/>
        <w:contextualSpacing/>
        <w:rPr>
          <w:sz w:val="22"/>
          <w:szCs w:val="22"/>
        </w:rPr>
      </w:pPr>
      <w:r w:rsidRPr="00FD45CF">
        <w:rPr>
          <w:rFonts w:ascii="Arial" w:hAnsi="Arial" w:cs="Arial"/>
          <w:sz w:val="22"/>
          <w:szCs w:val="22"/>
        </w:rPr>
        <w:t>Ve smluvních záležitostech zastoupená</w:t>
      </w:r>
      <w:r w:rsidRPr="00FD45CF">
        <w:rPr>
          <w:rFonts w:ascii="Arial" w:hAnsi="Arial" w:cs="Arial"/>
          <w:bCs/>
          <w:sz w:val="22"/>
          <w:szCs w:val="22"/>
        </w:rPr>
        <w:t xml:space="preserve">: </w:t>
      </w:r>
      <w:r w:rsidRPr="00FD45CF">
        <w:rPr>
          <w:rFonts w:ascii="Arial" w:hAnsi="Arial" w:cs="Arial"/>
          <w:sz w:val="22"/>
          <w:szCs w:val="22"/>
        </w:rPr>
        <w:t>Ing. Miloslav Jodl</w:t>
      </w:r>
    </w:p>
    <w:p w14:paraId="6E735472" w14:textId="15E68692" w:rsidR="007E4C8C" w:rsidRPr="00FD45CF" w:rsidRDefault="007E4C8C" w:rsidP="00FD45CF">
      <w:pPr>
        <w:pStyle w:val="Normlnweb"/>
        <w:ind w:left="567"/>
        <w:contextualSpacing/>
        <w:rPr>
          <w:sz w:val="22"/>
          <w:szCs w:val="22"/>
        </w:rPr>
      </w:pPr>
      <w:r w:rsidRPr="00FD45CF">
        <w:rPr>
          <w:rFonts w:ascii="Arial" w:hAnsi="Arial" w:cs="Arial"/>
          <w:sz w:val="22"/>
          <w:szCs w:val="22"/>
        </w:rPr>
        <w:t xml:space="preserve">V technických záležitostech zastoupená: </w:t>
      </w:r>
      <w:r w:rsidR="000A5366">
        <w:rPr>
          <w:rFonts w:ascii="Arial" w:hAnsi="Arial" w:cs="Arial"/>
          <w:sz w:val="22"/>
          <w:szCs w:val="22"/>
        </w:rPr>
        <w:t>xxxxxxxxxx</w:t>
      </w:r>
    </w:p>
    <w:p w14:paraId="597B9868" w14:textId="77777777"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b/>
          <w:bCs/>
        </w:rPr>
        <w:t>Kontaktní údaje:</w:t>
      </w:r>
    </w:p>
    <w:p w14:paraId="7592BA33" w14:textId="010839B4"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rPr>
        <w:t xml:space="preserve">Tel.: </w:t>
      </w:r>
      <w:r w:rsidR="000A5366">
        <w:rPr>
          <w:rFonts w:ascii="Arial" w:hAnsi="Arial" w:cs="Arial"/>
          <w:snapToGrid w:val="0"/>
        </w:rPr>
        <w:t>xxxxxxxxxx</w:t>
      </w:r>
    </w:p>
    <w:p w14:paraId="18FE305D" w14:textId="1DD49672"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rPr>
        <w:t>E-mail:</w:t>
      </w:r>
      <w:r w:rsidRPr="00FD45CF">
        <w:rPr>
          <w:rFonts w:ascii="Arial" w:hAnsi="Arial" w:cs="Arial"/>
          <w:snapToGrid w:val="0"/>
        </w:rPr>
        <w:t xml:space="preserve"> </w:t>
      </w:r>
      <w:r w:rsidR="000A5366">
        <w:rPr>
          <w:rFonts w:ascii="Arial" w:hAnsi="Arial" w:cs="Arial"/>
          <w:snapToGrid w:val="0"/>
        </w:rPr>
        <w:t>xxxxxxxxxx</w:t>
      </w:r>
    </w:p>
    <w:p w14:paraId="6A9220BF" w14:textId="77777777" w:rsidR="007E4C8C" w:rsidRPr="00FD45CF" w:rsidRDefault="007E4C8C" w:rsidP="007E4C8C">
      <w:pPr>
        <w:spacing w:after="120"/>
        <w:ind w:left="567"/>
        <w:jc w:val="both"/>
        <w:rPr>
          <w:rFonts w:ascii="Arial" w:hAnsi="Arial" w:cs="Arial"/>
        </w:rPr>
      </w:pPr>
      <w:r w:rsidRPr="00FD45CF">
        <w:rPr>
          <w:rFonts w:ascii="Arial" w:hAnsi="Arial" w:cs="Arial"/>
        </w:rPr>
        <w:t>ID datové schránky:</w:t>
      </w:r>
      <w:r w:rsidRPr="00FD45CF">
        <w:rPr>
          <w:rFonts w:ascii="Arial" w:hAnsi="Arial" w:cs="Arial"/>
          <w:snapToGrid w:val="0"/>
        </w:rPr>
        <w:t xml:space="preserve"> 3u333zq</w:t>
      </w:r>
    </w:p>
    <w:p w14:paraId="02FF2BBD" w14:textId="77777777"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b/>
        </w:rPr>
        <w:t>Bankovní spojení:</w:t>
      </w:r>
      <w:r w:rsidRPr="00FD45CF">
        <w:rPr>
          <w:rFonts w:ascii="Arial" w:hAnsi="Arial" w:cs="Arial"/>
          <w:snapToGrid w:val="0"/>
        </w:rPr>
        <w:t xml:space="preserve"> ČSOB, a.s.</w:t>
      </w:r>
    </w:p>
    <w:p w14:paraId="123D97CD" w14:textId="77777777" w:rsidR="007E4C8C" w:rsidRPr="00FD45CF" w:rsidRDefault="007E4C8C" w:rsidP="007E4C8C">
      <w:pPr>
        <w:tabs>
          <w:tab w:val="left" w:pos="4536"/>
        </w:tabs>
        <w:spacing w:after="120"/>
        <w:ind w:left="567"/>
        <w:contextualSpacing/>
        <w:jc w:val="both"/>
        <w:rPr>
          <w:rFonts w:ascii="Arial" w:hAnsi="Arial" w:cs="Arial"/>
        </w:rPr>
      </w:pPr>
      <w:r w:rsidRPr="00FD45CF">
        <w:rPr>
          <w:rFonts w:ascii="Arial" w:hAnsi="Arial" w:cs="Arial"/>
        </w:rPr>
        <w:t xml:space="preserve">Číslo účtu: </w:t>
      </w:r>
      <w:r w:rsidRPr="00FD45CF">
        <w:rPr>
          <w:rFonts w:ascii="Arial" w:hAnsi="Arial" w:cs="Arial"/>
          <w:snapToGrid w:val="0"/>
        </w:rPr>
        <w:t>292974391/0300</w:t>
      </w:r>
    </w:p>
    <w:p w14:paraId="5FF55868" w14:textId="77777777" w:rsidR="007E4C8C" w:rsidRPr="00FD45CF" w:rsidRDefault="007E4C8C" w:rsidP="007E4C8C">
      <w:pPr>
        <w:spacing w:after="120"/>
        <w:ind w:left="567"/>
        <w:jc w:val="both"/>
        <w:rPr>
          <w:rFonts w:ascii="Arial" w:hAnsi="Arial" w:cs="Arial"/>
          <w:snapToGrid w:val="0"/>
        </w:rPr>
      </w:pPr>
      <w:r w:rsidRPr="00FD45CF">
        <w:rPr>
          <w:rFonts w:ascii="Arial" w:hAnsi="Arial" w:cs="Arial"/>
        </w:rPr>
        <w:t xml:space="preserve">DIČ: </w:t>
      </w:r>
      <w:r w:rsidRPr="00FD45CF">
        <w:rPr>
          <w:rFonts w:ascii="Arial" w:hAnsi="Arial" w:cs="Arial"/>
          <w:snapToGrid w:val="0"/>
        </w:rPr>
        <w:t>CZ02255073</w:t>
      </w:r>
    </w:p>
    <w:p w14:paraId="624D82D1" w14:textId="77777777" w:rsidR="007E4C8C" w:rsidRPr="00FD45CF" w:rsidRDefault="007E4C8C" w:rsidP="007E4C8C">
      <w:pPr>
        <w:spacing w:after="120"/>
        <w:ind w:left="567"/>
        <w:jc w:val="both"/>
        <w:rPr>
          <w:rFonts w:ascii="Arial" w:hAnsi="Arial" w:cs="Arial"/>
        </w:rPr>
      </w:pPr>
      <w:r w:rsidRPr="00FD45CF">
        <w:rPr>
          <w:rFonts w:ascii="Arial" w:hAnsi="Arial" w:cs="Arial"/>
        </w:rPr>
        <w:t xml:space="preserve"> (</w:t>
      </w:r>
      <w:r w:rsidRPr="00FD45CF">
        <w:rPr>
          <w:rFonts w:ascii="Arial" w:hAnsi="Arial" w:cs="Arial"/>
          <w:b/>
        </w:rPr>
        <w:t>„Zhotovitel“</w:t>
      </w:r>
      <w:r w:rsidRPr="00FD45CF">
        <w:rPr>
          <w:rFonts w:ascii="Arial" w:hAnsi="Arial" w:cs="Arial"/>
        </w:rPr>
        <w:t>)</w:t>
      </w:r>
    </w:p>
    <w:p w14:paraId="13852063" w14:textId="77777777" w:rsidR="007E4C8C" w:rsidRDefault="007E4C8C" w:rsidP="004B4029">
      <w:pPr>
        <w:spacing w:before="80" w:after="80" w:line="240" w:lineRule="auto"/>
        <w:ind w:left="567"/>
        <w:jc w:val="both"/>
        <w:rPr>
          <w:rFonts w:ascii="Arial" w:hAnsi="Arial" w:cs="Arial"/>
        </w:rPr>
      </w:pPr>
    </w:p>
    <w:p w14:paraId="38FB7806" w14:textId="6D774453" w:rsidR="00E0086F" w:rsidRDefault="00E0086F" w:rsidP="004B4029">
      <w:pPr>
        <w:spacing w:before="80" w:after="80" w:line="240" w:lineRule="auto"/>
        <w:ind w:left="567"/>
        <w:jc w:val="both"/>
        <w:rPr>
          <w:rFonts w:ascii="Arial" w:hAnsi="Arial" w:cs="Arial"/>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0432E04D" w14:textId="77777777" w:rsidR="00FD45CF" w:rsidRDefault="00FD45CF" w:rsidP="004B4029">
      <w:pPr>
        <w:spacing w:before="80" w:after="80" w:line="240" w:lineRule="auto"/>
        <w:ind w:left="567"/>
        <w:jc w:val="both"/>
        <w:rPr>
          <w:rFonts w:ascii="Arial" w:hAnsi="Arial" w:cs="Arial"/>
        </w:rPr>
      </w:pPr>
    </w:p>
    <w:p w14:paraId="077174C6" w14:textId="77777777" w:rsidR="00FD45CF" w:rsidRDefault="00FD45CF" w:rsidP="004B4029">
      <w:pPr>
        <w:spacing w:before="80" w:after="80" w:line="240" w:lineRule="auto"/>
        <w:ind w:left="567"/>
        <w:jc w:val="both"/>
        <w:rPr>
          <w:rFonts w:ascii="Arial" w:hAnsi="Arial" w:cs="Arial"/>
        </w:rPr>
      </w:pPr>
    </w:p>
    <w:p w14:paraId="710A5402" w14:textId="77777777" w:rsidR="00785662" w:rsidRDefault="00785662" w:rsidP="00FD45CF">
      <w:pPr>
        <w:autoSpaceDE w:val="0"/>
        <w:autoSpaceDN w:val="0"/>
        <w:adjustRightInd w:val="0"/>
        <w:spacing w:after="0" w:line="240" w:lineRule="auto"/>
        <w:jc w:val="center"/>
        <w:rPr>
          <w:rFonts w:ascii="Arial" w:eastAsia="Calibri" w:hAnsi="Arial" w:cs="Arial"/>
          <w:b/>
          <w:bCs/>
          <w:kern w:val="0"/>
          <w:lang w:eastAsia="cs-CZ"/>
          <w14:ligatures w14:val="none"/>
        </w:rPr>
      </w:pPr>
    </w:p>
    <w:p w14:paraId="6BE8B5B6" w14:textId="1CC29CE9" w:rsidR="00FD45CF" w:rsidRPr="005F1E47" w:rsidRDefault="00FD45CF" w:rsidP="00FD45CF">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Článek I.</w:t>
      </w:r>
    </w:p>
    <w:p w14:paraId="599009B7" w14:textId="77777777" w:rsidR="00FD45CF" w:rsidRPr="005F1E47" w:rsidRDefault="00FD45CF" w:rsidP="008A0E0E">
      <w:pPr>
        <w:autoSpaceDE w:val="0"/>
        <w:autoSpaceDN w:val="0"/>
        <w:adjustRightInd w:val="0"/>
        <w:spacing w:before="120" w:after="24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Úvodní ustanovení</w:t>
      </w:r>
    </w:p>
    <w:p w14:paraId="303ABF8E" w14:textId="58D36B9F" w:rsidR="0022590C" w:rsidRPr="0022590C" w:rsidRDefault="00FD45CF" w:rsidP="00785662">
      <w:pPr>
        <w:autoSpaceDE w:val="0"/>
        <w:autoSpaceDN w:val="0"/>
        <w:adjustRightInd w:val="0"/>
        <w:spacing w:after="0" w:line="240" w:lineRule="auto"/>
        <w:jc w:val="both"/>
        <w:rPr>
          <w:rFonts w:ascii="Arial" w:eastAsia="Calibri" w:hAnsi="Arial" w:cs="Arial"/>
          <w:kern w:val="0"/>
          <w:lang w:eastAsia="cs-CZ"/>
          <w14:ligatures w14:val="none"/>
        </w:rPr>
      </w:pPr>
      <w:r w:rsidRPr="0022590C">
        <w:rPr>
          <w:rFonts w:ascii="Arial" w:eastAsia="Calibri" w:hAnsi="Arial" w:cs="Arial"/>
          <w:kern w:val="0"/>
          <w:lang w:eastAsia="cs-CZ"/>
          <w14:ligatures w14:val="none"/>
        </w:rPr>
        <w:t xml:space="preserve">Smluvní strany shodně konstatují a činí nesporným, že uzavřely dne </w:t>
      </w:r>
      <w:r w:rsidR="00D21DF5" w:rsidRPr="0022590C">
        <w:rPr>
          <w:rFonts w:ascii="Arial" w:eastAsia="Calibri" w:hAnsi="Arial" w:cs="Arial"/>
          <w:kern w:val="0"/>
          <w:lang w:eastAsia="cs-CZ"/>
          <w14:ligatures w14:val="none"/>
        </w:rPr>
        <w:t>01</w:t>
      </w:r>
      <w:r w:rsidRPr="0022590C">
        <w:rPr>
          <w:rFonts w:ascii="Arial" w:eastAsia="Calibri" w:hAnsi="Arial" w:cs="Arial"/>
          <w:kern w:val="0"/>
          <w:lang w:eastAsia="cs-CZ"/>
          <w14:ligatures w14:val="none"/>
        </w:rPr>
        <w:t>.0</w:t>
      </w:r>
      <w:r w:rsidR="00D21DF5" w:rsidRPr="0022590C">
        <w:rPr>
          <w:rFonts w:ascii="Arial" w:eastAsia="Calibri" w:hAnsi="Arial" w:cs="Arial"/>
          <w:kern w:val="0"/>
          <w:lang w:eastAsia="cs-CZ"/>
          <w14:ligatures w14:val="none"/>
        </w:rPr>
        <w:t>8</w:t>
      </w:r>
      <w:r w:rsidRPr="0022590C">
        <w:rPr>
          <w:rFonts w:ascii="Arial" w:eastAsia="Calibri" w:hAnsi="Arial" w:cs="Arial"/>
          <w:kern w:val="0"/>
          <w:lang w:eastAsia="cs-CZ"/>
          <w14:ligatures w14:val="none"/>
        </w:rPr>
        <w:t xml:space="preserve">.2023 </w:t>
      </w:r>
      <w:r w:rsidR="0022590C" w:rsidRPr="0022590C">
        <w:rPr>
          <w:rFonts w:ascii="Arial" w:eastAsia="Calibri" w:hAnsi="Arial" w:cs="Arial"/>
          <w:kern w:val="0"/>
          <w:lang w:eastAsia="cs-CZ"/>
          <w14:ligatures w14:val="none"/>
        </w:rPr>
        <w:t>S</w:t>
      </w:r>
      <w:r w:rsidRPr="0022590C">
        <w:rPr>
          <w:rFonts w:ascii="Arial" w:eastAsia="Calibri" w:hAnsi="Arial" w:cs="Arial"/>
          <w:kern w:val="0"/>
          <w:lang w:eastAsia="cs-CZ"/>
          <w14:ligatures w14:val="none"/>
        </w:rPr>
        <w:t>mlouvu o</w:t>
      </w:r>
      <w:r w:rsidR="00D21DF5" w:rsidRPr="0022590C">
        <w:rPr>
          <w:rFonts w:ascii="Arial" w:eastAsia="Calibri" w:hAnsi="Arial" w:cs="Arial"/>
          <w:kern w:val="0"/>
          <w:lang w:eastAsia="cs-CZ"/>
          <w14:ligatures w14:val="none"/>
        </w:rPr>
        <w:t> </w:t>
      </w:r>
      <w:r w:rsidRPr="0022590C">
        <w:rPr>
          <w:rFonts w:ascii="Arial" w:eastAsia="Calibri" w:hAnsi="Arial" w:cs="Arial"/>
          <w:kern w:val="0"/>
          <w:lang w:eastAsia="cs-CZ"/>
          <w14:ligatures w14:val="none"/>
        </w:rPr>
        <w:t>dílo</w:t>
      </w:r>
      <w:r w:rsidR="00D21DF5" w:rsidRPr="0022590C">
        <w:rPr>
          <w:rFonts w:ascii="Arial" w:eastAsia="Calibri" w:hAnsi="Arial" w:cs="Arial"/>
          <w:kern w:val="0"/>
          <w:lang w:eastAsia="cs-CZ"/>
          <w14:ligatures w14:val="none"/>
        </w:rPr>
        <w:t xml:space="preserve"> </w:t>
      </w:r>
      <w:r w:rsidR="0022590C" w:rsidRPr="0022590C">
        <w:rPr>
          <w:rFonts w:ascii="Arial" w:eastAsia="Calibri" w:hAnsi="Arial" w:cs="Arial"/>
          <w:kern w:val="0"/>
          <w:lang w:eastAsia="cs-CZ"/>
          <w14:ligatures w14:val="none"/>
        </w:rPr>
        <w:t>č. </w:t>
      </w:r>
      <w:r w:rsidR="0022590C" w:rsidRPr="0022590C">
        <w:rPr>
          <w:rFonts w:ascii="Arial" w:hAnsi="Arial" w:cs="Arial"/>
        </w:rPr>
        <w:t>842-2023-505206</w:t>
      </w:r>
      <w:r w:rsidR="0022590C" w:rsidRPr="0022590C">
        <w:rPr>
          <w:rFonts w:ascii="Arial" w:eastAsia="Calibri" w:hAnsi="Arial" w:cs="Arial"/>
          <w:kern w:val="0"/>
          <w:lang w:eastAsia="cs-CZ"/>
          <w14:ligatures w14:val="none"/>
        </w:rPr>
        <w:t xml:space="preserve"> </w:t>
      </w:r>
      <w:r w:rsidRPr="0022590C">
        <w:rPr>
          <w:rFonts w:ascii="Arial" w:eastAsia="Calibri" w:hAnsi="Arial" w:cs="Arial"/>
          <w:kern w:val="0"/>
          <w:lang w:eastAsia="cs-CZ"/>
          <w14:ligatures w14:val="none"/>
        </w:rPr>
        <w:t>(dále jen „Smlouva“), kterou se Zhotovitel zavázal k provedení díla s názvem „</w:t>
      </w:r>
      <w:r w:rsidRPr="0022590C">
        <w:rPr>
          <w:rFonts w:ascii="Arial" w:eastAsia="Calibri" w:hAnsi="Arial" w:cs="Arial"/>
          <w:b/>
          <w:bCs/>
          <w:kern w:val="0"/>
          <w:lang w:eastAsia="cs-CZ"/>
          <w14:ligatures w14:val="none"/>
        </w:rPr>
        <w:t>Komplexní</w:t>
      </w:r>
      <w:r w:rsidR="00D21DF5" w:rsidRPr="0022590C">
        <w:rPr>
          <w:rFonts w:ascii="Arial" w:eastAsia="Calibri" w:hAnsi="Arial" w:cs="Arial"/>
          <w:b/>
          <w:bCs/>
          <w:kern w:val="0"/>
          <w:lang w:eastAsia="cs-CZ"/>
          <w14:ligatures w14:val="none"/>
        </w:rPr>
        <w:t xml:space="preserve"> </w:t>
      </w:r>
      <w:r w:rsidRPr="0022590C">
        <w:rPr>
          <w:rFonts w:ascii="Arial" w:eastAsia="Calibri" w:hAnsi="Arial" w:cs="Arial"/>
          <w:b/>
          <w:bCs/>
          <w:kern w:val="0"/>
          <w:lang w:eastAsia="cs-CZ"/>
          <w14:ligatures w14:val="none"/>
        </w:rPr>
        <w:t xml:space="preserve">pozemkové úpravy </w:t>
      </w:r>
      <w:r w:rsidR="00D21DF5" w:rsidRPr="0022590C">
        <w:rPr>
          <w:rFonts w:ascii="Arial" w:eastAsia="Calibri" w:hAnsi="Arial" w:cs="Arial"/>
          <w:b/>
          <w:bCs/>
          <w:kern w:val="0"/>
          <w:lang w:eastAsia="cs-CZ"/>
          <w14:ligatures w14:val="none"/>
        </w:rPr>
        <w:t>Skaličany</w:t>
      </w:r>
      <w:r w:rsidRPr="0022590C">
        <w:rPr>
          <w:rFonts w:ascii="Arial" w:eastAsia="Calibri" w:hAnsi="Arial" w:cs="Arial"/>
          <w:kern w:val="0"/>
          <w:lang w:eastAsia="cs-CZ"/>
          <w14:ligatures w14:val="none"/>
        </w:rPr>
        <w:t>“ a Objednatel se zavázal k převzetí díla a zaplacení ceny za jeho</w:t>
      </w:r>
      <w:r w:rsidR="00D21DF5" w:rsidRPr="0022590C">
        <w:rPr>
          <w:rFonts w:ascii="Arial" w:eastAsia="Calibri" w:hAnsi="Arial" w:cs="Arial"/>
          <w:kern w:val="0"/>
          <w:lang w:eastAsia="cs-CZ"/>
          <w14:ligatures w14:val="none"/>
        </w:rPr>
        <w:t xml:space="preserve"> </w:t>
      </w:r>
      <w:r w:rsidRPr="0022590C">
        <w:rPr>
          <w:rFonts w:ascii="Arial" w:eastAsia="Calibri" w:hAnsi="Arial" w:cs="Arial"/>
          <w:kern w:val="0"/>
          <w:lang w:eastAsia="cs-CZ"/>
          <w14:ligatures w14:val="none"/>
        </w:rPr>
        <w:t>provedení, a to vše v rozsahu a za podmínek ujednaných v této Smlouvě</w:t>
      </w:r>
      <w:r w:rsidR="0022590C" w:rsidRPr="0022590C">
        <w:rPr>
          <w:rFonts w:ascii="Arial" w:eastAsia="Calibri" w:hAnsi="Arial" w:cs="Arial"/>
          <w:kern w:val="0"/>
          <w:lang w:eastAsia="cs-CZ"/>
          <w14:ligatures w14:val="none"/>
        </w:rPr>
        <w:t>.</w:t>
      </w:r>
    </w:p>
    <w:p w14:paraId="6C38284B" w14:textId="72347A25" w:rsidR="00FD45CF" w:rsidRDefault="00FD45CF" w:rsidP="00785662">
      <w:pPr>
        <w:autoSpaceDE w:val="0"/>
        <w:autoSpaceDN w:val="0"/>
        <w:adjustRightInd w:val="0"/>
        <w:spacing w:before="120" w:after="0" w:line="240" w:lineRule="auto"/>
        <w:jc w:val="both"/>
        <w:rPr>
          <w:rFonts w:ascii="Arial" w:eastAsia="Calibri" w:hAnsi="Arial" w:cs="Arial"/>
          <w:kern w:val="0"/>
          <w:lang w:eastAsia="cs-CZ"/>
          <w14:ligatures w14:val="none"/>
        </w:rPr>
      </w:pPr>
      <w:r w:rsidRPr="0022590C">
        <w:rPr>
          <w:rFonts w:ascii="Arial" w:eastAsia="Calibri" w:hAnsi="Arial" w:cs="Arial"/>
          <w:kern w:val="0"/>
          <w:lang w:eastAsia="cs-CZ"/>
          <w14:ligatures w14:val="none"/>
        </w:rPr>
        <w:t>Dodatk</w:t>
      </w:r>
      <w:r w:rsidR="0022590C">
        <w:rPr>
          <w:rFonts w:ascii="Arial" w:eastAsia="Calibri" w:hAnsi="Arial" w:cs="Arial"/>
          <w:kern w:val="0"/>
          <w:lang w:eastAsia="cs-CZ"/>
          <w14:ligatures w14:val="none"/>
        </w:rPr>
        <w:t>em</w:t>
      </w:r>
      <w:r w:rsidRPr="0022590C">
        <w:rPr>
          <w:rFonts w:ascii="Arial" w:eastAsia="Calibri" w:hAnsi="Arial" w:cs="Arial"/>
          <w:kern w:val="0"/>
          <w:lang w:eastAsia="cs-CZ"/>
          <w14:ligatures w14:val="none"/>
        </w:rPr>
        <w:t xml:space="preserve"> č. 1</w:t>
      </w:r>
      <w:r w:rsidR="0022590C">
        <w:rPr>
          <w:rFonts w:ascii="Arial" w:eastAsia="Calibri" w:hAnsi="Arial" w:cs="Arial"/>
          <w:kern w:val="0"/>
          <w:lang w:eastAsia="cs-CZ"/>
          <w14:ligatures w14:val="none"/>
        </w:rPr>
        <w:t xml:space="preserve"> </w:t>
      </w:r>
      <w:r w:rsidR="00DC5C78">
        <w:rPr>
          <w:rFonts w:ascii="Arial" w:eastAsia="Calibri" w:hAnsi="Arial" w:cs="Arial"/>
          <w:kern w:val="0"/>
          <w:lang w:eastAsia="cs-CZ"/>
          <w14:ligatures w14:val="none"/>
        </w:rPr>
        <w:t xml:space="preserve">ke Smlouvě </w:t>
      </w:r>
      <w:r w:rsidR="0022590C">
        <w:rPr>
          <w:rFonts w:ascii="Arial" w:eastAsia="Calibri" w:hAnsi="Arial" w:cs="Arial"/>
          <w:kern w:val="0"/>
          <w:lang w:eastAsia="cs-CZ"/>
          <w14:ligatures w14:val="none"/>
        </w:rPr>
        <w:t xml:space="preserve">ze dne 04.01.2024 </w:t>
      </w:r>
      <w:r w:rsidR="0022590C" w:rsidRPr="0022590C">
        <w:rPr>
          <w:rFonts w:ascii="Arial" w:eastAsia="Calibri" w:hAnsi="Arial" w:cs="Arial"/>
          <w:kern w:val="0"/>
          <w:lang w:eastAsia="cs-CZ"/>
          <w14:ligatures w14:val="none"/>
        </w:rPr>
        <w:t>bylo ujednáno předávání digitálních dat mezi oběma Smluvními stranami výhradně prostřednictvím Výměnného úložiště SPÚ. V důsledku této změny se změnil čl. 7. TECHNICKÉ POŽADAVKY NA PROVEDENÍ DÍLA. Další změna se týkala předávání faktur podle čl.</w:t>
      </w:r>
      <w:r w:rsidR="0022590C">
        <w:rPr>
          <w:rFonts w:ascii="Arial" w:eastAsia="Calibri" w:hAnsi="Arial" w:cs="Arial"/>
          <w:kern w:val="0"/>
          <w:lang w:eastAsia="cs-CZ"/>
          <w14:ligatures w14:val="none"/>
        </w:rPr>
        <w:t> </w:t>
      </w:r>
      <w:r w:rsidR="0022590C" w:rsidRPr="0022590C">
        <w:rPr>
          <w:rFonts w:ascii="Arial" w:eastAsia="Calibri" w:hAnsi="Arial" w:cs="Arial"/>
          <w:kern w:val="0"/>
          <w:lang w:eastAsia="cs-CZ"/>
          <w14:ligatures w14:val="none"/>
        </w:rPr>
        <w:t xml:space="preserve">4. PLATEBNÍ A FAKTURAČNÍ PODMÍNKY. Nově podle čl. 4.3 mezi náležitosti Faktury nepatří kopie Akceptačního protokolu. Současně </w:t>
      </w:r>
      <w:r w:rsidR="0022590C">
        <w:rPr>
          <w:rFonts w:ascii="Arial" w:eastAsia="Calibri" w:hAnsi="Arial" w:cs="Arial"/>
          <w:kern w:val="0"/>
          <w:lang w:eastAsia="cs-CZ"/>
          <w14:ligatures w14:val="none"/>
        </w:rPr>
        <w:t>byla</w:t>
      </w:r>
      <w:r w:rsidR="0022590C" w:rsidRPr="0022590C">
        <w:rPr>
          <w:rFonts w:ascii="Arial" w:eastAsia="Calibri" w:hAnsi="Arial" w:cs="Arial"/>
          <w:kern w:val="0"/>
          <w:lang w:eastAsia="cs-CZ"/>
          <w14:ligatures w14:val="none"/>
        </w:rPr>
        <w:t xml:space="preserve"> provedena změna v textech článků 3.3, 3.4 a 17.1 Smlouvy, kde dochází k nápravě chybných odkazů na čl. 3.6. Dále v článku 3.4 Smlouvy do</w:t>
      </w:r>
      <w:r w:rsidR="0022590C">
        <w:rPr>
          <w:rFonts w:ascii="Arial" w:eastAsia="Calibri" w:hAnsi="Arial" w:cs="Arial"/>
          <w:kern w:val="0"/>
          <w:lang w:eastAsia="cs-CZ"/>
          <w14:ligatures w14:val="none"/>
        </w:rPr>
        <w:t>šlo</w:t>
      </w:r>
      <w:r w:rsidR="0022590C" w:rsidRPr="0022590C">
        <w:rPr>
          <w:rFonts w:ascii="Arial" w:eastAsia="Calibri" w:hAnsi="Arial" w:cs="Arial"/>
          <w:kern w:val="0"/>
          <w:lang w:eastAsia="cs-CZ"/>
          <w14:ligatures w14:val="none"/>
        </w:rPr>
        <w:t xml:space="preserve"> k</w:t>
      </w:r>
      <w:r w:rsidR="0022590C">
        <w:rPr>
          <w:rFonts w:ascii="Arial" w:eastAsia="Calibri" w:hAnsi="Arial" w:cs="Arial"/>
          <w:kern w:val="0"/>
          <w:lang w:eastAsia="cs-CZ"/>
          <w14:ligatures w14:val="none"/>
        </w:rPr>
        <w:t> </w:t>
      </w:r>
      <w:r w:rsidR="0022590C" w:rsidRPr="0022590C">
        <w:rPr>
          <w:rFonts w:ascii="Arial" w:eastAsia="Calibri" w:hAnsi="Arial" w:cs="Arial"/>
          <w:kern w:val="0"/>
          <w:lang w:eastAsia="cs-CZ"/>
          <w14:ligatures w14:val="none"/>
        </w:rPr>
        <w:t>doplnění odkazu na čl. 17.2.</w:t>
      </w:r>
    </w:p>
    <w:p w14:paraId="7361505C" w14:textId="5F0DA5FD" w:rsidR="0022590C" w:rsidRPr="0022590C" w:rsidRDefault="0022590C" w:rsidP="00785662">
      <w:pPr>
        <w:autoSpaceDE w:val="0"/>
        <w:autoSpaceDN w:val="0"/>
        <w:adjustRightInd w:val="0"/>
        <w:spacing w:before="120" w:after="0" w:line="240" w:lineRule="auto"/>
        <w:jc w:val="both"/>
        <w:rPr>
          <w:rFonts w:ascii="Arial" w:eastAsia="Calibri" w:hAnsi="Arial" w:cs="Arial"/>
          <w:kern w:val="0"/>
          <w:lang w:eastAsia="cs-CZ"/>
          <w14:ligatures w14:val="none"/>
        </w:rPr>
      </w:pPr>
      <w:r w:rsidRPr="0022590C">
        <w:rPr>
          <w:rFonts w:ascii="Arial" w:eastAsia="Calibri" w:hAnsi="Arial" w:cs="Arial"/>
          <w:kern w:val="0"/>
          <w:lang w:eastAsia="cs-CZ"/>
          <w14:ligatures w14:val="none"/>
        </w:rPr>
        <w:t>Dodatk</w:t>
      </w:r>
      <w:r>
        <w:rPr>
          <w:rFonts w:ascii="Arial" w:eastAsia="Calibri" w:hAnsi="Arial" w:cs="Arial"/>
          <w:kern w:val="0"/>
          <w:lang w:eastAsia="cs-CZ"/>
          <w14:ligatures w14:val="none"/>
        </w:rPr>
        <w:t>em</w:t>
      </w:r>
      <w:r w:rsidRPr="0022590C">
        <w:rPr>
          <w:rFonts w:ascii="Arial" w:eastAsia="Calibri" w:hAnsi="Arial" w:cs="Arial"/>
          <w:kern w:val="0"/>
          <w:lang w:eastAsia="cs-CZ"/>
          <w14:ligatures w14:val="none"/>
        </w:rPr>
        <w:t xml:space="preserve"> č. </w:t>
      </w:r>
      <w:r>
        <w:rPr>
          <w:rFonts w:ascii="Arial" w:eastAsia="Calibri" w:hAnsi="Arial" w:cs="Arial"/>
          <w:kern w:val="0"/>
          <w:lang w:eastAsia="cs-CZ"/>
          <w14:ligatures w14:val="none"/>
        </w:rPr>
        <w:t>2</w:t>
      </w:r>
      <w:r w:rsidR="00DC5C78">
        <w:rPr>
          <w:rFonts w:ascii="Arial" w:eastAsia="Calibri" w:hAnsi="Arial" w:cs="Arial"/>
          <w:kern w:val="0"/>
          <w:lang w:eastAsia="cs-CZ"/>
          <w14:ligatures w14:val="none"/>
        </w:rPr>
        <w:t xml:space="preserve"> ke Smlouvě</w:t>
      </w:r>
      <w:r>
        <w:rPr>
          <w:rFonts w:ascii="Arial" w:eastAsia="Calibri" w:hAnsi="Arial" w:cs="Arial"/>
          <w:kern w:val="0"/>
          <w:lang w:eastAsia="cs-CZ"/>
          <w14:ligatures w14:val="none"/>
        </w:rPr>
        <w:t xml:space="preserve"> ze dne 06.09.2024 </w:t>
      </w:r>
      <w:r w:rsidRPr="0022590C">
        <w:rPr>
          <w:rFonts w:ascii="Arial" w:eastAsia="Calibri" w:hAnsi="Arial" w:cs="Arial"/>
          <w:kern w:val="0"/>
          <w:lang w:eastAsia="cs-CZ"/>
          <w14:ligatures w14:val="none"/>
        </w:rPr>
        <w:t>byl</w:t>
      </w:r>
      <w:r>
        <w:rPr>
          <w:rFonts w:ascii="Arial" w:eastAsia="Calibri" w:hAnsi="Arial" w:cs="Arial"/>
          <w:kern w:val="0"/>
          <w:lang w:eastAsia="cs-CZ"/>
          <w14:ligatures w14:val="none"/>
        </w:rPr>
        <w:t>y</w:t>
      </w:r>
      <w:r w:rsidRPr="0022590C">
        <w:t xml:space="preserve"> </w:t>
      </w:r>
      <w:r w:rsidRPr="0022590C">
        <w:rPr>
          <w:rFonts w:ascii="Arial" w:eastAsia="Calibri" w:hAnsi="Arial" w:cs="Arial"/>
          <w:kern w:val="0"/>
          <w:lang w:eastAsia="cs-CZ"/>
          <w14:ligatures w14:val="none"/>
        </w:rPr>
        <w:t>navýšeny jednotkové položkové ceny u dílčích částí 6.2.1, 6.2.2, 6.2.4, 6.2.5., 6.2.6, 6.2.7, 6.2.8, 6.3.1, 6.3.1 i) a), 6.3.1 i) b), 6.3.1 i) c), 6.3.2 h) i), 6.3.2 h) ii), 6.3.2 h) iii), 6.3.2, 6.3.3, 6.3.4, 6.3.5 i), 6.3.5 ii), 6.3.5 iii), a 6.4 o 10% dle čl. 3.6 Smlouvy (inflace). Celková cena díla byla navýšena o 198 863,- Kč bez DPH.</w:t>
      </w:r>
      <w:r>
        <w:rPr>
          <w:rFonts w:ascii="Arial" w:eastAsia="Calibri" w:hAnsi="Arial" w:cs="Arial"/>
          <w:kern w:val="0"/>
          <w:lang w:eastAsia="cs-CZ"/>
          <w14:ligatures w14:val="none"/>
        </w:rPr>
        <w:t xml:space="preserve"> </w:t>
      </w:r>
    </w:p>
    <w:p w14:paraId="42BD68B3" w14:textId="77777777" w:rsidR="00D21DF5" w:rsidRPr="005F1E47" w:rsidRDefault="00D21DF5" w:rsidP="00FD45CF">
      <w:pPr>
        <w:autoSpaceDE w:val="0"/>
        <w:autoSpaceDN w:val="0"/>
        <w:adjustRightInd w:val="0"/>
        <w:spacing w:after="0" w:line="240" w:lineRule="auto"/>
        <w:jc w:val="center"/>
        <w:rPr>
          <w:rFonts w:ascii="Arial" w:eastAsia="Calibri" w:hAnsi="Arial" w:cs="Arial"/>
          <w:b/>
          <w:bCs/>
          <w:kern w:val="0"/>
          <w:lang w:eastAsia="cs-CZ"/>
          <w14:ligatures w14:val="none"/>
        </w:rPr>
      </w:pPr>
    </w:p>
    <w:p w14:paraId="3275A51D" w14:textId="77777777" w:rsidR="00D21DF5" w:rsidRPr="005F1E47" w:rsidRDefault="00D21DF5" w:rsidP="00FD45CF">
      <w:pPr>
        <w:autoSpaceDE w:val="0"/>
        <w:autoSpaceDN w:val="0"/>
        <w:adjustRightInd w:val="0"/>
        <w:spacing w:after="0" w:line="240" w:lineRule="auto"/>
        <w:jc w:val="center"/>
        <w:rPr>
          <w:rFonts w:ascii="Arial" w:eastAsia="Calibri" w:hAnsi="Arial" w:cs="Arial"/>
          <w:b/>
          <w:bCs/>
          <w:kern w:val="0"/>
          <w:lang w:eastAsia="cs-CZ"/>
          <w14:ligatures w14:val="none"/>
        </w:rPr>
      </w:pPr>
    </w:p>
    <w:p w14:paraId="7D12CF7C" w14:textId="77777777" w:rsidR="008A0E0E" w:rsidRPr="005F1E47" w:rsidRDefault="008A0E0E" w:rsidP="00FD45CF">
      <w:pPr>
        <w:autoSpaceDE w:val="0"/>
        <w:autoSpaceDN w:val="0"/>
        <w:adjustRightInd w:val="0"/>
        <w:spacing w:after="0" w:line="240" w:lineRule="auto"/>
        <w:jc w:val="center"/>
        <w:rPr>
          <w:rFonts w:ascii="Arial" w:eastAsia="Calibri" w:hAnsi="Arial" w:cs="Arial"/>
          <w:b/>
          <w:bCs/>
          <w:kern w:val="0"/>
          <w:lang w:eastAsia="cs-CZ"/>
          <w14:ligatures w14:val="none"/>
        </w:rPr>
      </w:pPr>
    </w:p>
    <w:p w14:paraId="416EA71A" w14:textId="77668127" w:rsidR="00FD45CF" w:rsidRPr="005F1E47" w:rsidRDefault="00FD45CF" w:rsidP="00FD45CF">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Článek II.</w:t>
      </w:r>
    </w:p>
    <w:p w14:paraId="4D0D72FA" w14:textId="77777777" w:rsidR="00FD45CF" w:rsidRPr="005F1E47" w:rsidRDefault="00FD45CF" w:rsidP="008A0E0E">
      <w:pPr>
        <w:autoSpaceDE w:val="0"/>
        <w:autoSpaceDN w:val="0"/>
        <w:adjustRightInd w:val="0"/>
        <w:spacing w:before="120" w:after="24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Předmět a účel Dodatku</w:t>
      </w:r>
    </w:p>
    <w:p w14:paraId="17F214CF" w14:textId="74113BEE" w:rsidR="00DC5C78" w:rsidRPr="00785662" w:rsidRDefault="00DC5C78" w:rsidP="00785662">
      <w:pPr>
        <w:pStyle w:val="Default"/>
        <w:jc w:val="both"/>
        <w:rPr>
          <w:rFonts w:ascii="Arial" w:eastAsia="Arial" w:hAnsi="Arial" w:cs="Arial"/>
          <w:sz w:val="22"/>
          <w:szCs w:val="22"/>
        </w:rPr>
      </w:pPr>
      <w:r w:rsidRPr="00785662">
        <w:rPr>
          <w:rFonts w:ascii="Arial" w:eastAsia="Arial" w:hAnsi="Arial" w:cs="Arial"/>
          <w:sz w:val="22"/>
          <w:szCs w:val="22"/>
        </w:rPr>
        <w:t xml:space="preserve">Uvedená Smlouva (vč. dvou dodatků) předpokládá u fakturačního celku </w:t>
      </w:r>
      <w:r w:rsidRPr="00785662">
        <w:rPr>
          <w:rFonts w:ascii="Arial" w:eastAsia="Arial" w:hAnsi="Arial" w:cs="Arial"/>
          <w:b/>
          <w:bCs/>
          <w:sz w:val="22"/>
          <w:szCs w:val="22"/>
        </w:rPr>
        <w:t>6.2.1</w:t>
      </w:r>
      <w:r w:rsidRPr="00785662">
        <w:rPr>
          <w:rFonts w:ascii="Arial" w:eastAsia="Arial" w:hAnsi="Arial" w:cs="Arial"/>
          <w:sz w:val="22"/>
          <w:szCs w:val="22"/>
        </w:rPr>
        <w:t xml:space="preserve"> "</w:t>
      </w:r>
      <w:r w:rsidRPr="00785662">
        <w:rPr>
          <w:rFonts w:ascii="Arial" w:hAnsi="Arial" w:cs="Arial"/>
          <w:sz w:val="22"/>
          <w:szCs w:val="22"/>
        </w:rPr>
        <w:t>Revize stávajícího bodového pole</w:t>
      </w:r>
      <w:r w:rsidRPr="00785662">
        <w:rPr>
          <w:rFonts w:ascii="Arial" w:eastAsia="Arial" w:hAnsi="Arial" w:cs="Arial"/>
          <w:sz w:val="22"/>
          <w:szCs w:val="22"/>
        </w:rPr>
        <w:t>“ a „Doplnění stávajícího bodového pole“ tento rozsah měrných jednotek a cen (bez</w:t>
      </w:r>
      <w:r w:rsidR="00785662">
        <w:rPr>
          <w:rFonts w:ascii="Arial" w:eastAsia="Arial" w:hAnsi="Arial" w:cs="Arial"/>
          <w:sz w:val="22"/>
          <w:szCs w:val="22"/>
        </w:rPr>
        <w:t> </w:t>
      </w:r>
      <w:r w:rsidRPr="00785662">
        <w:rPr>
          <w:rFonts w:ascii="Arial" w:eastAsia="Arial" w:hAnsi="Arial" w:cs="Arial"/>
          <w:sz w:val="22"/>
          <w:szCs w:val="22"/>
        </w:rPr>
        <w:t>DPH):</w:t>
      </w:r>
    </w:p>
    <w:p w14:paraId="3D151720" w14:textId="77777777" w:rsidR="00DC5C78" w:rsidRPr="00785662" w:rsidRDefault="00DC5C78" w:rsidP="00785662">
      <w:pPr>
        <w:pStyle w:val="Default"/>
        <w:jc w:val="both"/>
        <w:rPr>
          <w:rFonts w:ascii="Arial" w:eastAsia="Arial" w:hAnsi="Arial" w:cs="Arial"/>
          <w:sz w:val="14"/>
          <w:szCs w:val="14"/>
        </w:rPr>
      </w:pPr>
    </w:p>
    <w:p w14:paraId="6D24FCDD" w14:textId="77777777" w:rsidR="00DC5C78" w:rsidRPr="00785662" w:rsidRDefault="00DC5C78" w:rsidP="00785662">
      <w:pPr>
        <w:pStyle w:val="Default"/>
        <w:tabs>
          <w:tab w:val="decimal" w:pos="3969"/>
          <w:tab w:val="left" w:pos="5812"/>
          <w:tab w:val="decimal" w:pos="6663"/>
          <w:tab w:val="left" w:pos="7513"/>
          <w:tab w:val="decimal" w:pos="8364"/>
        </w:tabs>
        <w:jc w:val="both"/>
        <w:rPr>
          <w:rFonts w:ascii="Arial" w:hAnsi="Arial" w:cs="Arial"/>
          <w:sz w:val="22"/>
          <w:szCs w:val="22"/>
        </w:rPr>
      </w:pPr>
      <w:r w:rsidRPr="00785662">
        <w:rPr>
          <w:rFonts w:ascii="Arial" w:hAnsi="Arial" w:cs="Arial"/>
          <w:sz w:val="22"/>
          <w:szCs w:val="22"/>
        </w:rPr>
        <w:t>Revize stávajícího bodového pole</w:t>
      </w:r>
      <w:r w:rsidRPr="00785662">
        <w:rPr>
          <w:rFonts w:ascii="Arial" w:hAnsi="Arial" w:cs="Arial"/>
          <w:sz w:val="22"/>
          <w:szCs w:val="22"/>
        </w:rPr>
        <w:tab/>
        <w:t xml:space="preserve">14 MJ </w:t>
      </w:r>
      <w:r w:rsidRPr="00785662">
        <w:rPr>
          <w:rFonts w:ascii="Arial" w:hAnsi="Arial" w:cs="Arial"/>
          <w:sz w:val="20"/>
          <w:szCs w:val="20"/>
        </w:rPr>
        <w:t>(1 MJ = 1 bod)</w:t>
      </w:r>
      <w:r w:rsidRPr="00785662">
        <w:rPr>
          <w:rFonts w:ascii="Arial" w:hAnsi="Arial" w:cs="Arial"/>
          <w:sz w:val="22"/>
          <w:szCs w:val="22"/>
        </w:rPr>
        <w:tab/>
        <w:t>x</w:t>
      </w:r>
      <w:r w:rsidRPr="00785662">
        <w:rPr>
          <w:rFonts w:ascii="Arial" w:hAnsi="Arial" w:cs="Arial"/>
          <w:sz w:val="22"/>
          <w:szCs w:val="22"/>
        </w:rPr>
        <w:tab/>
        <w:t>1 760,- Kč/MJ</w:t>
      </w:r>
      <w:r w:rsidRPr="00785662">
        <w:rPr>
          <w:rFonts w:ascii="Arial" w:hAnsi="Arial" w:cs="Arial"/>
          <w:sz w:val="22"/>
          <w:szCs w:val="22"/>
        </w:rPr>
        <w:tab/>
        <w:t>=</w:t>
      </w:r>
      <w:r w:rsidRPr="00785662">
        <w:rPr>
          <w:rFonts w:ascii="Arial" w:hAnsi="Arial" w:cs="Arial"/>
          <w:sz w:val="22"/>
          <w:szCs w:val="22"/>
        </w:rPr>
        <w:tab/>
        <w:t>24 640,- Kč bez DPH</w:t>
      </w:r>
    </w:p>
    <w:p w14:paraId="3F05AD1C" w14:textId="77777777" w:rsidR="00DC5C78" w:rsidRPr="00785662" w:rsidRDefault="00DC5C78" w:rsidP="00785662">
      <w:pPr>
        <w:pStyle w:val="Default"/>
        <w:tabs>
          <w:tab w:val="decimal" w:pos="3969"/>
          <w:tab w:val="left" w:pos="5812"/>
          <w:tab w:val="decimal" w:pos="6663"/>
          <w:tab w:val="left" w:pos="7513"/>
          <w:tab w:val="decimal" w:pos="8364"/>
        </w:tabs>
        <w:jc w:val="both"/>
        <w:rPr>
          <w:rFonts w:ascii="Arial" w:eastAsia="Arial" w:hAnsi="Arial" w:cs="Arial"/>
          <w:sz w:val="22"/>
          <w:szCs w:val="22"/>
        </w:rPr>
      </w:pPr>
      <w:r w:rsidRPr="00785662">
        <w:rPr>
          <w:rFonts w:ascii="Arial" w:eastAsia="Arial" w:hAnsi="Arial" w:cs="Arial"/>
          <w:sz w:val="22"/>
          <w:szCs w:val="22"/>
        </w:rPr>
        <w:t>Doplnění stávajícího bodového pole</w:t>
      </w:r>
      <w:r w:rsidRPr="00785662">
        <w:rPr>
          <w:rFonts w:ascii="Arial" w:eastAsia="Arial" w:hAnsi="Arial" w:cs="Arial"/>
          <w:sz w:val="22"/>
          <w:szCs w:val="22"/>
        </w:rPr>
        <w:tab/>
        <w:t xml:space="preserve">12 MJ </w:t>
      </w:r>
      <w:r w:rsidRPr="00785662">
        <w:rPr>
          <w:rFonts w:ascii="Arial" w:eastAsia="Arial" w:hAnsi="Arial" w:cs="Arial"/>
          <w:sz w:val="20"/>
          <w:szCs w:val="20"/>
        </w:rPr>
        <w:t>(1 MJ = 1 bod)</w:t>
      </w:r>
      <w:r w:rsidRPr="00785662">
        <w:rPr>
          <w:rFonts w:ascii="Arial" w:eastAsia="Arial" w:hAnsi="Arial" w:cs="Arial"/>
          <w:sz w:val="22"/>
          <w:szCs w:val="22"/>
        </w:rPr>
        <w:tab/>
        <w:t>x</w:t>
      </w:r>
      <w:r w:rsidRPr="00785662">
        <w:rPr>
          <w:rFonts w:ascii="Arial" w:eastAsia="Arial" w:hAnsi="Arial" w:cs="Arial"/>
          <w:sz w:val="22"/>
          <w:szCs w:val="22"/>
        </w:rPr>
        <w:tab/>
        <w:t>2 090,- Kč/MJ</w:t>
      </w:r>
      <w:r w:rsidRPr="00785662">
        <w:rPr>
          <w:rFonts w:ascii="Arial" w:eastAsia="Arial" w:hAnsi="Arial" w:cs="Arial"/>
          <w:sz w:val="22"/>
          <w:szCs w:val="22"/>
        </w:rPr>
        <w:tab/>
        <w:t>=</w:t>
      </w:r>
      <w:r w:rsidRPr="00785662">
        <w:rPr>
          <w:rFonts w:ascii="Arial" w:eastAsia="Arial" w:hAnsi="Arial" w:cs="Arial"/>
          <w:sz w:val="22"/>
          <w:szCs w:val="22"/>
        </w:rPr>
        <w:tab/>
        <w:t>25 080,- Kč bez DPH</w:t>
      </w:r>
    </w:p>
    <w:p w14:paraId="57CEEAB4" w14:textId="77777777" w:rsidR="00DC5C78" w:rsidRPr="00785662" w:rsidRDefault="00DC5C78" w:rsidP="00785662">
      <w:pPr>
        <w:pStyle w:val="Default"/>
        <w:tabs>
          <w:tab w:val="decimal" w:pos="3828"/>
          <w:tab w:val="left" w:pos="5529"/>
          <w:tab w:val="decimal" w:pos="6237"/>
          <w:tab w:val="left" w:pos="7230"/>
          <w:tab w:val="decimal" w:pos="8364"/>
        </w:tabs>
        <w:jc w:val="both"/>
        <w:rPr>
          <w:rFonts w:ascii="Arial" w:eastAsia="Arial" w:hAnsi="Arial" w:cs="Arial"/>
          <w:sz w:val="14"/>
          <w:szCs w:val="14"/>
        </w:rPr>
      </w:pPr>
    </w:p>
    <w:p w14:paraId="380EEBEF" w14:textId="4A344626" w:rsidR="00DC5C78" w:rsidRDefault="00DC5C78" w:rsidP="00785662">
      <w:pPr>
        <w:pStyle w:val="Default"/>
        <w:tabs>
          <w:tab w:val="decimal" w:pos="3828"/>
          <w:tab w:val="left" w:pos="5529"/>
          <w:tab w:val="decimal" w:pos="6237"/>
          <w:tab w:val="left" w:pos="7230"/>
          <w:tab w:val="decimal" w:pos="8364"/>
        </w:tabs>
        <w:jc w:val="both"/>
        <w:rPr>
          <w:rFonts w:ascii="Arial" w:eastAsia="Arial" w:hAnsi="Arial" w:cs="Arial"/>
          <w:sz w:val="22"/>
          <w:szCs w:val="22"/>
        </w:rPr>
      </w:pPr>
      <w:r w:rsidRPr="00785662">
        <w:rPr>
          <w:rFonts w:ascii="Arial" w:eastAsia="Arial" w:hAnsi="Arial" w:cs="Arial"/>
          <w:sz w:val="22"/>
          <w:szCs w:val="22"/>
        </w:rPr>
        <w:t xml:space="preserve">Objednatel obdržel dne 27.09.2024 návrh zhotovitele o úpravu počtu měrných jednotek ve Smlouvě u dílčí části 6.2.1, kdy skutečný počet měrných jednotek (12 MJ u </w:t>
      </w:r>
      <w:r w:rsidRPr="00785662">
        <w:rPr>
          <w:rFonts w:ascii="Arial" w:hAnsi="Arial" w:cs="Arial"/>
          <w:sz w:val="22"/>
          <w:szCs w:val="22"/>
        </w:rPr>
        <w:t xml:space="preserve">Revize stávajícího bodového pole a 3 MJ u </w:t>
      </w:r>
      <w:r w:rsidRPr="00785662">
        <w:rPr>
          <w:rFonts w:ascii="Arial" w:eastAsia="Arial" w:hAnsi="Arial" w:cs="Arial"/>
          <w:sz w:val="22"/>
          <w:szCs w:val="22"/>
        </w:rPr>
        <w:t>Doplnění stávajícího bodového pole) nekoresponduje s počtem měrných jednotek uvedených ve Smlouvě.</w:t>
      </w:r>
    </w:p>
    <w:p w14:paraId="10692BA6" w14:textId="77777777" w:rsidR="00785662" w:rsidRPr="00785662" w:rsidRDefault="00785662" w:rsidP="00785662">
      <w:pPr>
        <w:pStyle w:val="Default"/>
        <w:tabs>
          <w:tab w:val="decimal" w:pos="3828"/>
          <w:tab w:val="left" w:pos="5529"/>
          <w:tab w:val="decimal" w:pos="6237"/>
          <w:tab w:val="left" w:pos="7230"/>
          <w:tab w:val="decimal" w:pos="8364"/>
        </w:tabs>
        <w:jc w:val="both"/>
        <w:rPr>
          <w:rFonts w:ascii="Arial" w:eastAsia="Arial" w:hAnsi="Arial" w:cs="Arial"/>
          <w:sz w:val="14"/>
          <w:szCs w:val="14"/>
        </w:rPr>
      </w:pPr>
    </w:p>
    <w:p w14:paraId="2F7E02EC" w14:textId="77777777" w:rsidR="00DC5C78" w:rsidRPr="00785662" w:rsidRDefault="00DC5C78" w:rsidP="00785662">
      <w:pPr>
        <w:pStyle w:val="Default"/>
        <w:tabs>
          <w:tab w:val="decimal" w:pos="3828"/>
          <w:tab w:val="left" w:pos="5529"/>
          <w:tab w:val="decimal" w:pos="6237"/>
          <w:tab w:val="left" w:pos="7230"/>
          <w:tab w:val="decimal" w:pos="8364"/>
        </w:tabs>
        <w:jc w:val="both"/>
        <w:rPr>
          <w:rFonts w:ascii="Arial" w:eastAsia="Arial" w:hAnsi="Arial" w:cs="Arial"/>
          <w:sz w:val="22"/>
          <w:szCs w:val="22"/>
        </w:rPr>
      </w:pPr>
      <w:r w:rsidRPr="00785662">
        <w:rPr>
          <w:rFonts w:ascii="Arial" w:eastAsia="Arial" w:hAnsi="Arial" w:cs="Arial"/>
          <w:sz w:val="22"/>
          <w:szCs w:val="22"/>
        </w:rPr>
        <w:t>Na základě toho byl svolán kontrolní den 02.10.2024, kde bylo dohodnuto, že bude vypracován Dodatek č. 3 ke Smlouvě, ve kterém dojde k úpravě rozsahu měrných jednotek u výše uvedené dílčí části tak, aby odpovídaly skutečně provedeným pracím takto:</w:t>
      </w:r>
    </w:p>
    <w:p w14:paraId="1042DC12" w14:textId="77777777" w:rsidR="00DC5C78" w:rsidRPr="00785662" w:rsidRDefault="00DC5C78" w:rsidP="00785662">
      <w:pPr>
        <w:pStyle w:val="Default"/>
        <w:tabs>
          <w:tab w:val="decimal" w:pos="3828"/>
          <w:tab w:val="left" w:pos="5529"/>
          <w:tab w:val="decimal" w:pos="6237"/>
          <w:tab w:val="left" w:pos="7230"/>
          <w:tab w:val="decimal" w:pos="8364"/>
        </w:tabs>
        <w:jc w:val="both"/>
        <w:rPr>
          <w:rFonts w:ascii="Arial" w:eastAsia="Arial" w:hAnsi="Arial" w:cs="Arial"/>
          <w:sz w:val="14"/>
          <w:szCs w:val="14"/>
        </w:rPr>
      </w:pPr>
    </w:p>
    <w:p w14:paraId="70016B30" w14:textId="77777777" w:rsidR="00DC5C78" w:rsidRPr="00785662" w:rsidRDefault="00DC5C78" w:rsidP="00785662">
      <w:pPr>
        <w:pStyle w:val="Default"/>
        <w:tabs>
          <w:tab w:val="decimal" w:pos="3969"/>
          <w:tab w:val="left" w:pos="5812"/>
          <w:tab w:val="decimal" w:pos="6663"/>
          <w:tab w:val="left" w:pos="7513"/>
          <w:tab w:val="decimal" w:pos="8364"/>
        </w:tabs>
        <w:jc w:val="both"/>
        <w:rPr>
          <w:rFonts w:ascii="Arial" w:hAnsi="Arial" w:cs="Arial"/>
          <w:color w:val="auto"/>
          <w:sz w:val="22"/>
          <w:szCs w:val="22"/>
        </w:rPr>
      </w:pPr>
      <w:r w:rsidRPr="00785662">
        <w:rPr>
          <w:rFonts w:ascii="Arial" w:hAnsi="Arial" w:cs="Arial"/>
          <w:sz w:val="22"/>
          <w:szCs w:val="22"/>
        </w:rPr>
        <w:t>Revize stávajícího bodového pole</w:t>
      </w:r>
      <w:r w:rsidRPr="00785662">
        <w:rPr>
          <w:rFonts w:ascii="Arial" w:hAnsi="Arial" w:cs="Arial"/>
          <w:sz w:val="22"/>
          <w:szCs w:val="22"/>
        </w:rPr>
        <w:tab/>
      </w:r>
      <w:r w:rsidRPr="00785662">
        <w:rPr>
          <w:rFonts w:ascii="Arial" w:hAnsi="Arial" w:cs="Arial"/>
          <w:color w:val="auto"/>
          <w:sz w:val="22"/>
          <w:szCs w:val="22"/>
        </w:rPr>
        <w:t xml:space="preserve">13 MJ </w:t>
      </w:r>
      <w:r w:rsidRPr="00785662">
        <w:rPr>
          <w:rFonts w:ascii="Arial" w:hAnsi="Arial" w:cs="Arial"/>
          <w:color w:val="auto"/>
          <w:sz w:val="20"/>
          <w:szCs w:val="20"/>
        </w:rPr>
        <w:t>(1 MJ = 1 bod)</w:t>
      </w:r>
      <w:r w:rsidRPr="00785662">
        <w:rPr>
          <w:rFonts w:ascii="Arial" w:hAnsi="Arial" w:cs="Arial"/>
          <w:color w:val="auto"/>
          <w:sz w:val="22"/>
          <w:szCs w:val="22"/>
        </w:rPr>
        <w:tab/>
        <w:t>x</w:t>
      </w:r>
      <w:r w:rsidRPr="00785662">
        <w:rPr>
          <w:rFonts w:ascii="Arial" w:hAnsi="Arial" w:cs="Arial"/>
          <w:color w:val="auto"/>
          <w:sz w:val="22"/>
          <w:szCs w:val="22"/>
        </w:rPr>
        <w:tab/>
        <w:t>1 760,- Kč/MJ</w:t>
      </w:r>
      <w:r w:rsidRPr="00785662">
        <w:rPr>
          <w:rFonts w:ascii="Arial" w:hAnsi="Arial" w:cs="Arial"/>
          <w:color w:val="auto"/>
          <w:sz w:val="22"/>
          <w:szCs w:val="22"/>
        </w:rPr>
        <w:tab/>
        <w:t>=</w:t>
      </w:r>
      <w:r w:rsidRPr="00785662">
        <w:rPr>
          <w:rFonts w:ascii="Arial" w:hAnsi="Arial" w:cs="Arial"/>
          <w:color w:val="auto"/>
          <w:sz w:val="22"/>
          <w:szCs w:val="22"/>
        </w:rPr>
        <w:tab/>
        <w:t>22 880,- Kč bez DPH</w:t>
      </w:r>
    </w:p>
    <w:p w14:paraId="017A09AD" w14:textId="77777777" w:rsidR="00DC5C78" w:rsidRPr="00785662" w:rsidRDefault="00DC5C78" w:rsidP="00785662">
      <w:pPr>
        <w:pStyle w:val="Default"/>
        <w:tabs>
          <w:tab w:val="decimal" w:pos="3969"/>
          <w:tab w:val="left" w:pos="5812"/>
          <w:tab w:val="decimal" w:pos="6663"/>
          <w:tab w:val="left" w:pos="7513"/>
          <w:tab w:val="decimal" w:pos="8364"/>
        </w:tabs>
        <w:jc w:val="both"/>
        <w:rPr>
          <w:rFonts w:ascii="Arial" w:eastAsia="Arial" w:hAnsi="Arial" w:cs="Arial"/>
          <w:color w:val="auto"/>
          <w:sz w:val="22"/>
          <w:szCs w:val="22"/>
        </w:rPr>
      </w:pPr>
      <w:r w:rsidRPr="00785662">
        <w:rPr>
          <w:rFonts w:ascii="Arial" w:eastAsia="Arial" w:hAnsi="Arial" w:cs="Arial"/>
          <w:color w:val="auto"/>
          <w:sz w:val="22"/>
          <w:szCs w:val="22"/>
        </w:rPr>
        <w:t>Doplnění stávajícího bodového pole</w:t>
      </w:r>
      <w:r w:rsidRPr="00785662">
        <w:rPr>
          <w:rFonts w:ascii="Arial" w:eastAsia="Arial" w:hAnsi="Arial" w:cs="Arial"/>
          <w:color w:val="auto"/>
          <w:sz w:val="22"/>
          <w:szCs w:val="22"/>
        </w:rPr>
        <w:tab/>
        <w:t xml:space="preserve">3 MJ </w:t>
      </w:r>
      <w:r w:rsidRPr="00785662">
        <w:rPr>
          <w:rFonts w:ascii="Arial" w:eastAsia="Arial" w:hAnsi="Arial" w:cs="Arial"/>
          <w:color w:val="auto"/>
          <w:sz w:val="20"/>
          <w:szCs w:val="20"/>
        </w:rPr>
        <w:t>(1 MJ = 1 bod)</w:t>
      </w:r>
      <w:r w:rsidRPr="00785662">
        <w:rPr>
          <w:rFonts w:ascii="Arial" w:eastAsia="Arial" w:hAnsi="Arial" w:cs="Arial"/>
          <w:color w:val="auto"/>
          <w:sz w:val="22"/>
          <w:szCs w:val="22"/>
        </w:rPr>
        <w:tab/>
        <w:t>x</w:t>
      </w:r>
      <w:r w:rsidRPr="00785662">
        <w:rPr>
          <w:rFonts w:ascii="Arial" w:eastAsia="Arial" w:hAnsi="Arial" w:cs="Arial"/>
          <w:color w:val="auto"/>
          <w:sz w:val="22"/>
          <w:szCs w:val="22"/>
        </w:rPr>
        <w:tab/>
        <w:t>2 090,- Kč/MJ</w:t>
      </w:r>
      <w:r w:rsidRPr="00785662">
        <w:rPr>
          <w:rFonts w:ascii="Arial" w:eastAsia="Arial" w:hAnsi="Arial" w:cs="Arial"/>
          <w:color w:val="auto"/>
          <w:sz w:val="22"/>
          <w:szCs w:val="22"/>
        </w:rPr>
        <w:tab/>
        <w:t>=</w:t>
      </w:r>
      <w:r w:rsidRPr="00785662">
        <w:rPr>
          <w:rFonts w:ascii="Arial" w:eastAsia="Arial" w:hAnsi="Arial" w:cs="Arial"/>
          <w:color w:val="auto"/>
          <w:sz w:val="22"/>
          <w:szCs w:val="22"/>
        </w:rPr>
        <w:tab/>
        <w:t>6 270,- Kč bez DPH</w:t>
      </w:r>
    </w:p>
    <w:p w14:paraId="438BC250" w14:textId="77777777" w:rsidR="00DC5C78" w:rsidRPr="00785662" w:rsidRDefault="00DC5C78" w:rsidP="00785662">
      <w:pPr>
        <w:autoSpaceDE w:val="0"/>
        <w:autoSpaceDN w:val="0"/>
        <w:adjustRightInd w:val="0"/>
        <w:spacing w:after="0" w:line="240" w:lineRule="auto"/>
        <w:jc w:val="both"/>
        <w:rPr>
          <w:rFonts w:ascii="Arial" w:hAnsi="Arial" w:cs="Arial"/>
          <w:sz w:val="14"/>
          <w:szCs w:val="14"/>
          <w:lang w:eastAsia="ar-SA"/>
        </w:rPr>
      </w:pPr>
    </w:p>
    <w:p w14:paraId="00DCD3A1" w14:textId="34BF736E" w:rsidR="00DC5C78" w:rsidRPr="00785662" w:rsidRDefault="00DC5C78" w:rsidP="00785662">
      <w:pPr>
        <w:autoSpaceDE w:val="0"/>
        <w:autoSpaceDN w:val="0"/>
        <w:adjustRightInd w:val="0"/>
        <w:spacing w:after="0" w:line="240" w:lineRule="auto"/>
        <w:jc w:val="both"/>
        <w:rPr>
          <w:rFonts w:ascii="Arial" w:hAnsi="Arial" w:cs="Arial"/>
          <w:lang w:eastAsia="ar-SA"/>
        </w:rPr>
      </w:pPr>
      <w:r w:rsidRPr="00785662">
        <w:rPr>
          <w:rFonts w:ascii="Arial" w:hAnsi="Arial" w:cs="Arial"/>
          <w:lang w:eastAsia="ar-SA"/>
        </w:rPr>
        <w:t xml:space="preserve">Při uvedeném kontrolním dnu bylo konstatováno, že objednatel souhlasí se skutečným rozsahem MJ u výše uvedených prací. </w:t>
      </w:r>
      <w:bookmarkStart w:id="0" w:name="_Hlk137730366"/>
      <w:r w:rsidRPr="00785662">
        <w:rPr>
          <w:rFonts w:ascii="Arial" w:hAnsi="Arial" w:cs="Arial"/>
          <w:lang w:eastAsia="ar-SA"/>
        </w:rPr>
        <w:t>Cena díla bude snížena dle skutečného rozsahu MJ.</w:t>
      </w:r>
      <w:bookmarkEnd w:id="0"/>
      <w:r w:rsidRPr="00785662">
        <w:rPr>
          <w:rFonts w:ascii="Arial" w:hAnsi="Arial" w:cs="Arial"/>
          <w:lang w:eastAsia="ar-SA"/>
        </w:rPr>
        <w:t xml:space="preserve"> Jednotkové ceny uvedené ve Smlouvě (vč. dvou dodatků) zůstává zachována. </w:t>
      </w:r>
    </w:p>
    <w:p w14:paraId="45684A2F" w14:textId="77777777" w:rsidR="00785662" w:rsidRPr="00785662" w:rsidRDefault="00785662" w:rsidP="00785662">
      <w:pPr>
        <w:spacing w:after="0" w:line="240" w:lineRule="auto"/>
        <w:jc w:val="both"/>
        <w:rPr>
          <w:rFonts w:ascii="Arial" w:eastAsia="Arial" w:hAnsi="Arial" w:cs="Arial"/>
          <w:sz w:val="14"/>
          <w:szCs w:val="14"/>
        </w:rPr>
      </w:pPr>
    </w:p>
    <w:p w14:paraId="703AF39D" w14:textId="5273F419" w:rsidR="00785662" w:rsidRPr="00785662" w:rsidRDefault="00785662" w:rsidP="00785662">
      <w:pPr>
        <w:spacing w:line="240" w:lineRule="auto"/>
        <w:jc w:val="both"/>
        <w:rPr>
          <w:rFonts w:ascii="Arial" w:eastAsia="Arial" w:hAnsi="Arial" w:cs="Arial"/>
        </w:rPr>
      </w:pPr>
      <w:r w:rsidRPr="00785662">
        <w:rPr>
          <w:rFonts w:ascii="Arial" w:eastAsia="Arial" w:hAnsi="Arial" w:cs="Arial"/>
        </w:rPr>
        <w:t>Změna ceny díla:</w:t>
      </w:r>
    </w:p>
    <w:p w14:paraId="20A0CB8B" w14:textId="77777777" w:rsidR="00785662" w:rsidRPr="00785662" w:rsidRDefault="00785662" w:rsidP="00785662">
      <w:pPr>
        <w:autoSpaceDE w:val="0"/>
        <w:autoSpaceDN w:val="0"/>
        <w:adjustRightInd w:val="0"/>
        <w:spacing w:after="0" w:line="240" w:lineRule="auto"/>
        <w:jc w:val="both"/>
        <w:rPr>
          <w:rFonts w:ascii="Arial" w:eastAsia="Calibri" w:hAnsi="Arial" w:cs="Arial"/>
          <w:kern w:val="0"/>
          <w:lang w:eastAsia="cs-CZ"/>
          <w14:ligatures w14:val="none"/>
        </w:rPr>
      </w:pPr>
      <w:r w:rsidRPr="00785662">
        <w:rPr>
          <w:rFonts w:ascii="Arial" w:eastAsia="Arial" w:hAnsi="Arial" w:cs="Arial"/>
          <w:b/>
          <w:bCs/>
        </w:rPr>
        <w:t xml:space="preserve">Cena díla bude snížena o 1 760,- + 18 810,- = 20 570,- Kč bez DPH </w:t>
      </w:r>
      <w:r w:rsidRPr="00785662">
        <w:rPr>
          <w:rFonts w:ascii="Arial" w:eastAsia="Arial" w:hAnsi="Arial" w:cs="Arial"/>
        </w:rPr>
        <w:t>(tj. 24 889,70 Kč vč. DPH).</w:t>
      </w:r>
    </w:p>
    <w:p w14:paraId="53AD5090" w14:textId="77777777" w:rsidR="00785662" w:rsidRPr="00785662" w:rsidRDefault="00785662" w:rsidP="00785662">
      <w:pPr>
        <w:autoSpaceDE w:val="0"/>
        <w:autoSpaceDN w:val="0"/>
        <w:adjustRightInd w:val="0"/>
        <w:spacing w:after="0" w:line="240" w:lineRule="auto"/>
        <w:jc w:val="both"/>
        <w:rPr>
          <w:rFonts w:ascii="Arial" w:hAnsi="Arial" w:cs="Arial"/>
          <w:lang w:eastAsia="ar-SA"/>
        </w:rPr>
      </w:pPr>
    </w:p>
    <w:p w14:paraId="03409242" w14:textId="511BB8E6" w:rsidR="00FD45CF" w:rsidRPr="00785662" w:rsidRDefault="00FD45CF" w:rsidP="00785662">
      <w:pPr>
        <w:spacing w:before="80" w:after="80" w:line="240" w:lineRule="auto"/>
        <w:jc w:val="both"/>
        <w:rPr>
          <w:rFonts w:ascii="Arial" w:hAnsi="Arial" w:cs="Arial"/>
        </w:rPr>
      </w:pPr>
      <w:r w:rsidRPr="00785662">
        <w:rPr>
          <w:rFonts w:ascii="Arial" w:eastAsia="Calibri" w:hAnsi="Arial" w:cs="Arial"/>
          <w:kern w:val="0"/>
          <w:lang w:eastAsia="cs-CZ"/>
          <w14:ligatures w14:val="none"/>
        </w:rPr>
        <w:t>Nové znění Položkového výkazu činností je nedílnou součástí tohoto Dodatku</w:t>
      </w:r>
      <w:r w:rsidR="00785662" w:rsidRPr="00785662">
        <w:rPr>
          <w:rFonts w:ascii="Arial" w:eastAsia="Calibri" w:hAnsi="Arial" w:cs="Arial"/>
          <w:kern w:val="0"/>
          <w:lang w:eastAsia="cs-CZ"/>
          <w14:ligatures w14:val="none"/>
        </w:rPr>
        <w:t xml:space="preserve"> č. 3 ke Smlouvě</w:t>
      </w:r>
      <w:r w:rsidRPr="00785662">
        <w:rPr>
          <w:rFonts w:ascii="Arial" w:eastAsia="Calibri" w:hAnsi="Arial" w:cs="Arial"/>
          <w:kern w:val="0"/>
          <w:lang w:eastAsia="cs-CZ"/>
          <w14:ligatures w14:val="none"/>
        </w:rPr>
        <w:t>.</w:t>
      </w:r>
    </w:p>
    <w:p w14:paraId="1CE74BEF" w14:textId="77777777" w:rsidR="008A0E0E" w:rsidRPr="005F1E47" w:rsidRDefault="008A0E0E" w:rsidP="008A0E0E">
      <w:pPr>
        <w:autoSpaceDE w:val="0"/>
        <w:autoSpaceDN w:val="0"/>
        <w:adjustRightInd w:val="0"/>
        <w:spacing w:after="0" w:line="240" w:lineRule="auto"/>
        <w:rPr>
          <w:rFonts w:ascii="Arial" w:eastAsia="Calibri" w:hAnsi="Arial" w:cs="Arial"/>
          <w:b/>
          <w:bCs/>
          <w:kern w:val="0"/>
          <w:lang w:eastAsia="cs-CZ"/>
          <w14:ligatures w14:val="none"/>
        </w:rPr>
      </w:pPr>
    </w:p>
    <w:p w14:paraId="1B2631AB" w14:textId="77777777" w:rsidR="008A0E0E" w:rsidRPr="005F1E47" w:rsidRDefault="008A0E0E" w:rsidP="008A0E0E">
      <w:pPr>
        <w:autoSpaceDE w:val="0"/>
        <w:autoSpaceDN w:val="0"/>
        <w:adjustRightInd w:val="0"/>
        <w:spacing w:after="0" w:line="240" w:lineRule="auto"/>
        <w:rPr>
          <w:rFonts w:ascii="Arial" w:eastAsia="Calibri" w:hAnsi="Arial" w:cs="Arial"/>
          <w:b/>
          <w:bCs/>
          <w:kern w:val="0"/>
          <w:lang w:eastAsia="cs-CZ"/>
          <w14:ligatures w14:val="none"/>
        </w:rPr>
      </w:pPr>
    </w:p>
    <w:p w14:paraId="2FC6B0BB" w14:textId="7058D667" w:rsidR="008A0E0E" w:rsidRPr="005F1E47" w:rsidRDefault="008A0E0E" w:rsidP="008A0E0E">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Článek III.</w:t>
      </w:r>
    </w:p>
    <w:p w14:paraId="7476B372" w14:textId="77777777" w:rsidR="008A0E0E" w:rsidRPr="005F1E47" w:rsidRDefault="008A0E0E" w:rsidP="00597F36">
      <w:pPr>
        <w:autoSpaceDE w:val="0"/>
        <w:autoSpaceDN w:val="0"/>
        <w:adjustRightInd w:val="0"/>
        <w:spacing w:before="120"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Rozsah a specifikace změn Smlouvy</w:t>
      </w:r>
    </w:p>
    <w:p w14:paraId="33BBBB1E" w14:textId="77777777" w:rsidR="00597F36" w:rsidRDefault="00597F36" w:rsidP="008A0E0E">
      <w:pPr>
        <w:autoSpaceDE w:val="0"/>
        <w:autoSpaceDN w:val="0"/>
        <w:adjustRightInd w:val="0"/>
        <w:spacing w:after="0" w:line="240" w:lineRule="auto"/>
        <w:jc w:val="both"/>
        <w:rPr>
          <w:rFonts w:ascii="Arial" w:eastAsia="Calibri" w:hAnsi="Arial" w:cs="Arial"/>
          <w:kern w:val="0"/>
          <w:lang w:eastAsia="cs-CZ"/>
          <w14:ligatures w14:val="none"/>
        </w:rPr>
      </w:pPr>
    </w:p>
    <w:p w14:paraId="0D4482AB" w14:textId="47FF99CA" w:rsidR="008A0E0E" w:rsidRPr="005F1E47" w:rsidRDefault="008A0E0E" w:rsidP="008A0E0E">
      <w:pPr>
        <w:autoSpaceDE w:val="0"/>
        <w:autoSpaceDN w:val="0"/>
        <w:adjustRightInd w:val="0"/>
        <w:spacing w:after="0" w:line="240" w:lineRule="auto"/>
        <w:jc w:val="both"/>
        <w:rPr>
          <w:rFonts w:ascii="Arial" w:eastAsia="Calibri" w:hAnsi="Arial" w:cs="Arial"/>
          <w:kern w:val="0"/>
          <w:lang w:eastAsia="cs-CZ"/>
          <w14:ligatures w14:val="none"/>
        </w:rPr>
      </w:pPr>
      <w:r w:rsidRPr="005F1E47">
        <w:rPr>
          <w:rFonts w:ascii="Arial" w:eastAsia="Calibri" w:hAnsi="Arial" w:cs="Arial"/>
          <w:kern w:val="0"/>
          <w:lang w:eastAsia="cs-CZ"/>
          <w14:ligatures w14:val="none"/>
        </w:rPr>
        <w:t>Vzhledem ke změn</w:t>
      </w:r>
      <w:r w:rsidR="00785662">
        <w:rPr>
          <w:rFonts w:ascii="Arial" w:eastAsia="Calibri" w:hAnsi="Arial" w:cs="Arial"/>
          <w:kern w:val="0"/>
          <w:lang w:eastAsia="cs-CZ"/>
          <w14:ligatures w14:val="none"/>
        </w:rPr>
        <w:t>ám</w:t>
      </w:r>
      <w:r w:rsidRPr="005F1E47">
        <w:rPr>
          <w:rFonts w:ascii="Arial" w:eastAsia="Calibri" w:hAnsi="Arial" w:cs="Arial"/>
          <w:kern w:val="0"/>
          <w:lang w:eastAsia="cs-CZ"/>
          <w14:ligatures w14:val="none"/>
        </w:rPr>
        <w:t xml:space="preserve"> uveden</w:t>
      </w:r>
      <w:r w:rsidR="00785662">
        <w:rPr>
          <w:rFonts w:ascii="Arial" w:eastAsia="Calibri" w:hAnsi="Arial" w:cs="Arial"/>
          <w:kern w:val="0"/>
          <w:lang w:eastAsia="cs-CZ"/>
          <w14:ligatures w14:val="none"/>
        </w:rPr>
        <w:t>ým</w:t>
      </w:r>
      <w:r w:rsidRPr="005F1E47">
        <w:rPr>
          <w:rFonts w:ascii="Arial" w:eastAsia="Calibri" w:hAnsi="Arial" w:cs="Arial"/>
          <w:kern w:val="0"/>
          <w:lang w:eastAsia="cs-CZ"/>
          <w14:ligatures w14:val="none"/>
        </w:rPr>
        <w:t xml:space="preserve"> v článku II. tohoto Dodatku, </w:t>
      </w:r>
      <w:r w:rsidRPr="005F1E47">
        <w:rPr>
          <w:rFonts w:ascii="Arial" w:eastAsia="Calibri" w:hAnsi="Arial" w:cs="Arial"/>
          <w:b/>
          <w:bCs/>
          <w:kern w:val="0"/>
          <w:lang w:eastAsia="cs-CZ"/>
          <w14:ligatures w14:val="none"/>
        </w:rPr>
        <w:t>se mění i rekapitulace ceny za</w:t>
      </w:r>
      <w:r w:rsidR="00597F36">
        <w:rPr>
          <w:rFonts w:ascii="Arial" w:eastAsia="Calibri" w:hAnsi="Arial" w:cs="Arial"/>
          <w:b/>
          <w:bCs/>
          <w:kern w:val="0"/>
          <w:lang w:eastAsia="cs-CZ"/>
          <w14:ligatures w14:val="none"/>
        </w:rPr>
        <w:t> </w:t>
      </w:r>
      <w:r w:rsidRPr="005F1E47">
        <w:rPr>
          <w:rFonts w:ascii="Arial" w:eastAsia="Calibri" w:hAnsi="Arial" w:cs="Arial"/>
          <w:b/>
          <w:bCs/>
          <w:kern w:val="0"/>
          <w:lang w:eastAsia="cs-CZ"/>
          <w14:ligatures w14:val="none"/>
        </w:rPr>
        <w:t>provedení díla, uvedená v článku 3., bodě 3.1. Smlouvy, takto</w:t>
      </w:r>
      <w:r w:rsidRPr="005F1E47">
        <w:rPr>
          <w:rFonts w:ascii="Arial" w:eastAsia="Calibri" w:hAnsi="Arial" w:cs="Arial"/>
          <w:kern w:val="0"/>
          <w:lang w:eastAsia="cs-CZ"/>
          <w14:ligatures w14:val="none"/>
        </w:rPr>
        <w:t>:</w:t>
      </w:r>
    </w:p>
    <w:p w14:paraId="74ECF291" w14:textId="77777777" w:rsidR="008A0E0E" w:rsidRPr="00597F36" w:rsidRDefault="008A0E0E" w:rsidP="008A0E0E">
      <w:pPr>
        <w:autoSpaceDE w:val="0"/>
        <w:autoSpaceDN w:val="0"/>
        <w:adjustRightInd w:val="0"/>
        <w:spacing w:after="0" w:line="240" w:lineRule="auto"/>
        <w:rPr>
          <w:rFonts w:ascii="Arial" w:eastAsia="Calibri" w:hAnsi="Arial" w:cs="Arial"/>
          <w:kern w:val="0"/>
          <w:sz w:val="12"/>
          <w:szCs w:val="12"/>
          <w:lang w:eastAsia="cs-CZ"/>
          <w14:ligatures w14:val="none"/>
        </w:rPr>
      </w:pPr>
    </w:p>
    <w:tbl>
      <w:tblPr>
        <w:tblW w:w="4874"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763"/>
      </w:tblGrid>
      <w:tr w:rsidR="008A0E0E" w:rsidRPr="005F1E47" w14:paraId="11A73329"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vAlign w:val="center"/>
            <w:hideMark/>
          </w:tcPr>
          <w:p w14:paraId="2A715A30"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Hlavní celek </w:t>
            </w:r>
            <w:r w:rsidRPr="005F1E47">
              <w:rPr>
                <w:rFonts w:ascii="Arial" w:hAnsi="Arial" w:cs="Arial"/>
                <w:snapToGrid w:val="0"/>
              </w:rPr>
              <w:t xml:space="preserve">1 </w:t>
            </w:r>
            <w:r w:rsidRPr="005F1E47">
              <w:rPr>
                <w:rFonts w:ascii="Arial" w:hAnsi="Arial" w:cs="Arial"/>
              </w:rPr>
              <w:t>„Přípravné práce“ celkem bez DPH</w:t>
            </w:r>
          </w:p>
        </w:tc>
        <w:tc>
          <w:tcPr>
            <w:tcW w:w="1981" w:type="pct"/>
            <w:tcBorders>
              <w:top w:val="single" w:sz="4" w:space="0" w:color="auto"/>
              <w:left w:val="single" w:sz="4" w:space="0" w:color="auto"/>
              <w:bottom w:val="single" w:sz="4" w:space="0" w:color="auto"/>
              <w:right w:val="single" w:sz="4" w:space="0" w:color="auto"/>
            </w:tcBorders>
            <w:vAlign w:val="center"/>
            <w:hideMark/>
          </w:tcPr>
          <w:p w14:paraId="599DB149" w14:textId="289FFFBD" w:rsidR="008A0E0E" w:rsidRPr="005F1E47" w:rsidRDefault="008A0E0E" w:rsidP="008A0E0E">
            <w:pPr>
              <w:tabs>
                <w:tab w:val="right" w:pos="990"/>
              </w:tabs>
              <w:spacing w:after="0" w:line="240" w:lineRule="auto"/>
              <w:ind w:left="709" w:hanging="428"/>
              <w:jc w:val="right"/>
              <w:rPr>
                <w:rFonts w:ascii="Arial" w:hAnsi="Arial" w:cs="Arial"/>
              </w:rPr>
            </w:pPr>
            <w:r w:rsidRPr="005F1E47">
              <w:rPr>
                <w:rFonts w:ascii="Arial" w:hAnsi="Arial" w:cs="Arial"/>
                <w:snapToGrid w:val="0"/>
              </w:rPr>
              <w:t xml:space="preserve">1 </w:t>
            </w:r>
            <w:r w:rsidR="00597F36">
              <w:rPr>
                <w:rFonts w:ascii="Arial" w:hAnsi="Arial" w:cs="Arial"/>
                <w:snapToGrid w:val="0"/>
              </w:rPr>
              <w:t>289</w:t>
            </w:r>
            <w:r w:rsidRPr="005F1E47">
              <w:rPr>
                <w:rFonts w:ascii="Arial" w:hAnsi="Arial" w:cs="Arial"/>
                <w:snapToGrid w:val="0"/>
              </w:rPr>
              <w:t xml:space="preserve"> </w:t>
            </w:r>
            <w:r w:rsidR="00597F36">
              <w:rPr>
                <w:rFonts w:ascii="Arial" w:hAnsi="Arial" w:cs="Arial"/>
                <w:snapToGrid w:val="0"/>
              </w:rPr>
              <w:t>13</w:t>
            </w:r>
            <w:r w:rsidRPr="005F1E47">
              <w:rPr>
                <w:rFonts w:ascii="Arial" w:hAnsi="Arial" w:cs="Arial"/>
                <w:snapToGrid w:val="0"/>
              </w:rPr>
              <w:t>4,00</w:t>
            </w:r>
            <w:r w:rsidRPr="005F1E47">
              <w:rPr>
                <w:rFonts w:ascii="Arial" w:hAnsi="Arial" w:cs="Arial"/>
              </w:rPr>
              <w:t xml:space="preserve"> Kč</w:t>
            </w:r>
          </w:p>
        </w:tc>
      </w:tr>
      <w:tr w:rsidR="008A0E0E" w:rsidRPr="005F1E47" w14:paraId="111CCBA0"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vAlign w:val="center"/>
            <w:hideMark/>
          </w:tcPr>
          <w:p w14:paraId="5662661D"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Hlavní celek </w:t>
            </w:r>
            <w:r w:rsidRPr="005F1E47">
              <w:rPr>
                <w:rFonts w:ascii="Arial" w:hAnsi="Arial" w:cs="Arial"/>
                <w:snapToGrid w:val="0"/>
              </w:rPr>
              <w:t xml:space="preserve">2 </w:t>
            </w:r>
            <w:r w:rsidRPr="005F1E47">
              <w:rPr>
                <w:rFonts w:ascii="Arial" w:hAnsi="Arial" w:cs="Arial"/>
              </w:rPr>
              <w:t>„Návrhové práce“ celkem bez DPH</w:t>
            </w:r>
          </w:p>
        </w:tc>
        <w:tc>
          <w:tcPr>
            <w:tcW w:w="1981" w:type="pct"/>
            <w:tcBorders>
              <w:top w:val="single" w:sz="4" w:space="0" w:color="auto"/>
              <w:left w:val="single" w:sz="4" w:space="0" w:color="auto"/>
              <w:bottom w:val="single" w:sz="4" w:space="0" w:color="auto"/>
              <w:right w:val="single" w:sz="4" w:space="0" w:color="auto"/>
            </w:tcBorders>
            <w:vAlign w:val="center"/>
            <w:hideMark/>
          </w:tcPr>
          <w:p w14:paraId="17F4458C" w14:textId="6C0E36A2" w:rsidR="008A0E0E" w:rsidRPr="005F1E47" w:rsidRDefault="008A0E0E" w:rsidP="008A0E0E">
            <w:pPr>
              <w:tabs>
                <w:tab w:val="right" w:pos="990"/>
              </w:tabs>
              <w:spacing w:after="0" w:line="240" w:lineRule="auto"/>
              <w:ind w:left="709" w:hanging="428"/>
              <w:jc w:val="right"/>
              <w:rPr>
                <w:rFonts w:ascii="Arial" w:hAnsi="Arial" w:cs="Arial"/>
              </w:rPr>
            </w:pPr>
            <w:r w:rsidRPr="005F1E47">
              <w:rPr>
                <w:rFonts w:ascii="Arial" w:hAnsi="Arial" w:cs="Arial"/>
                <w:snapToGrid w:val="0"/>
              </w:rPr>
              <w:t>761 585,00</w:t>
            </w:r>
            <w:r w:rsidRPr="005F1E47">
              <w:rPr>
                <w:rFonts w:ascii="Arial" w:hAnsi="Arial" w:cs="Arial"/>
              </w:rPr>
              <w:t xml:space="preserve"> Kč</w:t>
            </w:r>
          </w:p>
        </w:tc>
      </w:tr>
      <w:tr w:rsidR="008A0E0E" w:rsidRPr="005F1E47" w14:paraId="79FD8988"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vAlign w:val="center"/>
            <w:hideMark/>
          </w:tcPr>
          <w:p w14:paraId="18BC82B5"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Hlavní celek </w:t>
            </w:r>
            <w:r w:rsidRPr="005F1E47">
              <w:rPr>
                <w:rFonts w:ascii="Arial" w:hAnsi="Arial" w:cs="Arial"/>
                <w:snapToGrid w:val="0"/>
              </w:rPr>
              <w:t xml:space="preserve">3 </w:t>
            </w:r>
            <w:r w:rsidRPr="005F1E47">
              <w:rPr>
                <w:rFonts w:ascii="Arial" w:hAnsi="Arial" w:cs="Arial"/>
              </w:rPr>
              <w:t>„Mapové dílo“ celkem bez DPH</w:t>
            </w:r>
          </w:p>
        </w:tc>
        <w:tc>
          <w:tcPr>
            <w:tcW w:w="1981" w:type="pct"/>
            <w:tcBorders>
              <w:top w:val="single" w:sz="4" w:space="0" w:color="auto"/>
              <w:left w:val="single" w:sz="4" w:space="0" w:color="auto"/>
              <w:bottom w:val="single" w:sz="4" w:space="0" w:color="auto"/>
              <w:right w:val="single" w:sz="4" w:space="0" w:color="auto"/>
            </w:tcBorders>
            <w:vAlign w:val="center"/>
            <w:hideMark/>
          </w:tcPr>
          <w:p w14:paraId="12EF1B78" w14:textId="60F4024A" w:rsidR="008A0E0E" w:rsidRPr="005F1E47" w:rsidRDefault="008A0E0E" w:rsidP="008A0E0E">
            <w:pPr>
              <w:tabs>
                <w:tab w:val="right" w:pos="990"/>
              </w:tabs>
              <w:spacing w:after="0" w:line="240" w:lineRule="auto"/>
              <w:ind w:left="709" w:hanging="428"/>
              <w:jc w:val="right"/>
              <w:rPr>
                <w:rFonts w:ascii="Arial" w:hAnsi="Arial" w:cs="Arial"/>
                <w:snapToGrid w:val="0"/>
              </w:rPr>
            </w:pPr>
            <w:r w:rsidRPr="005F1E47">
              <w:rPr>
                <w:rFonts w:ascii="Arial" w:hAnsi="Arial" w:cs="Arial"/>
                <w:snapToGrid w:val="0"/>
              </w:rPr>
              <w:t>116 204,00</w:t>
            </w:r>
            <w:r w:rsidRPr="005F1E47">
              <w:rPr>
                <w:rFonts w:ascii="Arial" w:hAnsi="Arial" w:cs="Arial"/>
              </w:rPr>
              <w:t xml:space="preserve"> Kč</w:t>
            </w:r>
          </w:p>
        </w:tc>
      </w:tr>
      <w:tr w:rsidR="008A0E0E" w:rsidRPr="005F1E47" w14:paraId="7C1390D8"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92166D"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Celková cena </w:t>
            </w:r>
            <w:r w:rsidRPr="005F1E47">
              <w:rPr>
                <w:rFonts w:ascii="Arial" w:hAnsi="Arial" w:cs="Arial"/>
                <w:snapToGrid w:val="0"/>
              </w:rPr>
              <w:t>Díla</w:t>
            </w:r>
            <w:r w:rsidRPr="005F1E47">
              <w:rPr>
                <w:rFonts w:ascii="Arial" w:hAnsi="Arial" w:cs="Arial"/>
              </w:rPr>
              <w:t xml:space="preserve"> bez DPH</w:t>
            </w:r>
          </w:p>
        </w:tc>
        <w:tc>
          <w:tcPr>
            <w:tcW w:w="19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731C5B" w14:textId="2F525AF7" w:rsidR="008A0E0E" w:rsidRPr="005F1E47" w:rsidRDefault="008A0E0E" w:rsidP="008A0E0E">
            <w:pPr>
              <w:tabs>
                <w:tab w:val="right" w:pos="990"/>
              </w:tabs>
              <w:spacing w:after="0" w:line="240" w:lineRule="auto"/>
              <w:ind w:left="709" w:hanging="428"/>
              <w:jc w:val="right"/>
              <w:rPr>
                <w:rFonts w:ascii="Arial" w:hAnsi="Arial" w:cs="Arial"/>
                <w:b/>
                <w:bCs/>
              </w:rPr>
            </w:pPr>
            <w:r w:rsidRPr="005F1E47">
              <w:rPr>
                <w:rFonts w:ascii="Arial" w:hAnsi="Arial" w:cs="Arial"/>
                <w:b/>
                <w:bCs/>
                <w:snapToGrid w:val="0"/>
              </w:rPr>
              <w:t>2 1</w:t>
            </w:r>
            <w:r w:rsidR="00597F36">
              <w:rPr>
                <w:rFonts w:ascii="Arial" w:hAnsi="Arial" w:cs="Arial"/>
                <w:b/>
                <w:bCs/>
                <w:snapToGrid w:val="0"/>
              </w:rPr>
              <w:t>66</w:t>
            </w:r>
            <w:r w:rsidRPr="005F1E47">
              <w:rPr>
                <w:rFonts w:ascii="Arial" w:hAnsi="Arial" w:cs="Arial"/>
                <w:b/>
                <w:bCs/>
                <w:snapToGrid w:val="0"/>
              </w:rPr>
              <w:t xml:space="preserve"> </w:t>
            </w:r>
            <w:r w:rsidR="00597F36">
              <w:rPr>
                <w:rFonts w:ascii="Arial" w:hAnsi="Arial" w:cs="Arial"/>
                <w:b/>
                <w:bCs/>
                <w:snapToGrid w:val="0"/>
              </w:rPr>
              <w:t>92</w:t>
            </w:r>
            <w:r w:rsidRPr="005F1E47">
              <w:rPr>
                <w:rFonts w:ascii="Arial" w:hAnsi="Arial" w:cs="Arial"/>
                <w:b/>
                <w:bCs/>
                <w:snapToGrid w:val="0"/>
              </w:rPr>
              <w:t>3,00</w:t>
            </w:r>
            <w:r w:rsidRPr="005F1E47">
              <w:rPr>
                <w:rFonts w:ascii="Arial" w:hAnsi="Arial" w:cs="Arial"/>
                <w:b/>
                <w:bCs/>
              </w:rPr>
              <w:t xml:space="preserve"> Kč</w:t>
            </w:r>
          </w:p>
        </w:tc>
      </w:tr>
      <w:tr w:rsidR="008A0E0E" w:rsidRPr="005F1E47" w14:paraId="796786DF"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vAlign w:val="center"/>
            <w:hideMark/>
          </w:tcPr>
          <w:p w14:paraId="15A89ABE"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DPH 21 %</w:t>
            </w:r>
          </w:p>
        </w:tc>
        <w:tc>
          <w:tcPr>
            <w:tcW w:w="1981" w:type="pct"/>
            <w:tcBorders>
              <w:top w:val="single" w:sz="4" w:space="0" w:color="auto"/>
              <w:left w:val="single" w:sz="4" w:space="0" w:color="auto"/>
              <w:bottom w:val="single" w:sz="4" w:space="0" w:color="auto"/>
              <w:right w:val="single" w:sz="4" w:space="0" w:color="auto"/>
            </w:tcBorders>
            <w:vAlign w:val="center"/>
            <w:hideMark/>
          </w:tcPr>
          <w:p w14:paraId="004530A3" w14:textId="1414AC26" w:rsidR="008A0E0E" w:rsidRPr="005F1E47" w:rsidRDefault="008A0E0E" w:rsidP="008A0E0E">
            <w:pPr>
              <w:tabs>
                <w:tab w:val="right" w:pos="990"/>
              </w:tabs>
              <w:spacing w:after="0" w:line="240" w:lineRule="auto"/>
              <w:ind w:left="709" w:hanging="428"/>
              <w:jc w:val="right"/>
              <w:rPr>
                <w:rFonts w:ascii="Arial" w:hAnsi="Arial" w:cs="Arial"/>
              </w:rPr>
            </w:pPr>
            <w:r w:rsidRPr="005F1E47">
              <w:rPr>
                <w:rFonts w:ascii="Arial" w:hAnsi="Arial" w:cs="Arial"/>
                <w:snapToGrid w:val="0"/>
              </w:rPr>
              <w:t>4</w:t>
            </w:r>
            <w:r w:rsidR="00597F36">
              <w:rPr>
                <w:rFonts w:ascii="Arial" w:hAnsi="Arial" w:cs="Arial"/>
                <w:snapToGrid w:val="0"/>
              </w:rPr>
              <w:t>55</w:t>
            </w:r>
            <w:r w:rsidRPr="005F1E47">
              <w:rPr>
                <w:rFonts w:ascii="Arial" w:hAnsi="Arial" w:cs="Arial"/>
                <w:snapToGrid w:val="0"/>
              </w:rPr>
              <w:t xml:space="preserve"> </w:t>
            </w:r>
            <w:r w:rsidR="00597F36">
              <w:rPr>
                <w:rFonts w:ascii="Arial" w:hAnsi="Arial" w:cs="Arial"/>
                <w:snapToGrid w:val="0"/>
              </w:rPr>
              <w:t>053</w:t>
            </w:r>
            <w:r w:rsidRPr="005F1E47">
              <w:rPr>
                <w:rFonts w:ascii="Arial" w:hAnsi="Arial" w:cs="Arial"/>
                <w:snapToGrid w:val="0"/>
              </w:rPr>
              <w:t>,</w:t>
            </w:r>
            <w:r w:rsidR="00597F36">
              <w:rPr>
                <w:rFonts w:ascii="Arial" w:hAnsi="Arial" w:cs="Arial"/>
                <w:snapToGrid w:val="0"/>
              </w:rPr>
              <w:t>8</w:t>
            </w:r>
            <w:r w:rsidRPr="005F1E47">
              <w:rPr>
                <w:rFonts w:ascii="Arial" w:hAnsi="Arial" w:cs="Arial"/>
                <w:snapToGrid w:val="0"/>
              </w:rPr>
              <w:t>3</w:t>
            </w:r>
            <w:r w:rsidRPr="005F1E47">
              <w:rPr>
                <w:rFonts w:ascii="Arial" w:hAnsi="Arial" w:cs="Arial"/>
              </w:rPr>
              <w:t xml:space="preserve"> Kč</w:t>
            </w:r>
          </w:p>
        </w:tc>
      </w:tr>
      <w:tr w:rsidR="008A0E0E" w:rsidRPr="005F1E47" w14:paraId="7E3E1388" w14:textId="77777777" w:rsidTr="00A93150">
        <w:trPr>
          <w:trHeight w:val="352"/>
        </w:trPr>
        <w:tc>
          <w:tcPr>
            <w:tcW w:w="30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AE18EB" w14:textId="77777777" w:rsidR="008A0E0E" w:rsidRPr="005F1E47" w:rsidRDefault="008A0E0E" w:rsidP="00F37F67">
            <w:pPr>
              <w:spacing w:after="0" w:line="240" w:lineRule="auto"/>
              <w:ind w:left="709" w:hanging="709"/>
              <w:jc w:val="both"/>
              <w:rPr>
                <w:rFonts w:ascii="Arial" w:hAnsi="Arial" w:cs="Arial"/>
              </w:rPr>
            </w:pPr>
            <w:r w:rsidRPr="005F1E47">
              <w:rPr>
                <w:rFonts w:ascii="Arial" w:hAnsi="Arial" w:cs="Arial"/>
              </w:rPr>
              <w:t xml:space="preserve">Celková cena </w:t>
            </w:r>
            <w:r w:rsidRPr="005F1E47">
              <w:rPr>
                <w:rFonts w:ascii="Arial" w:hAnsi="Arial" w:cs="Arial"/>
                <w:snapToGrid w:val="0"/>
              </w:rPr>
              <w:t>Díla</w:t>
            </w:r>
            <w:r w:rsidRPr="005F1E47">
              <w:rPr>
                <w:rFonts w:ascii="Arial" w:hAnsi="Arial" w:cs="Arial"/>
              </w:rPr>
              <w:t xml:space="preserve"> včetně DPH</w:t>
            </w:r>
          </w:p>
        </w:tc>
        <w:tc>
          <w:tcPr>
            <w:tcW w:w="19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8FEB3A2" w14:textId="1B482136" w:rsidR="008A0E0E" w:rsidRPr="005F1E47" w:rsidRDefault="008A0E0E" w:rsidP="008A0E0E">
            <w:pPr>
              <w:tabs>
                <w:tab w:val="right" w:pos="990"/>
              </w:tabs>
              <w:spacing w:after="0" w:line="240" w:lineRule="auto"/>
              <w:ind w:left="709" w:hanging="428"/>
              <w:jc w:val="right"/>
              <w:rPr>
                <w:rFonts w:ascii="Arial" w:hAnsi="Arial" w:cs="Arial"/>
                <w:b/>
                <w:bCs/>
              </w:rPr>
            </w:pPr>
            <w:r w:rsidRPr="005F1E47">
              <w:rPr>
                <w:rFonts w:ascii="Arial" w:hAnsi="Arial" w:cs="Arial"/>
                <w:b/>
                <w:bCs/>
                <w:snapToGrid w:val="0"/>
              </w:rPr>
              <w:t>2 6</w:t>
            </w:r>
            <w:r w:rsidR="00597F36">
              <w:rPr>
                <w:rFonts w:ascii="Arial" w:hAnsi="Arial" w:cs="Arial"/>
                <w:b/>
                <w:bCs/>
                <w:snapToGrid w:val="0"/>
              </w:rPr>
              <w:t>21</w:t>
            </w:r>
            <w:r w:rsidRPr="005F1E47">
              <w:rPr>
                <w:rFonts w:ascii="Arial" w:hAnsi="Arial" w:cs="Arial"/>
                <w:b/>
                <w:bCs/>
                <w:snapToGrid w:val="0"/>
              </w:rPr>
              <w:t xml:space="preserve"> </w:t>
            </w:r>
            <w:r w:rsidR="00597F36">
              <w:rPr>
                <w:rFonts w:ascii="Arial" w:hAnsi="Arial" w:cs="Arial"/>
                <w:b/>
                <w:bCs/>
                <w:snapToGrid w:val="0"/>
              </w:rPr>
              <w:t>97</w:t>
            </w:r>
            <w:r w:rsidRPr="005F1E47">
              <w:rPr>
                <w:rFonts w:ascii="Arial" w:hAnsi="Arial" w:cs="Arial"/>
                <w:b/>
                <w:bCs/>
                <w:snapToGrid w:val="0"/>
              </w:rPr>
              <w:t>6,</w:t>
            </w:r>
            <w:r w:rsidR="00597F36">
              <w:rPr>
                <w:rFonts w:ascii="Arial" w:hAnsi="Arial" w:cs="Arial"/>
                <w:b/>
                <w:bCs/>
                <w:snapToGrid w:val="0"/>
              </w:rPr>
              <w:t>8</w:t>
            </w:r>
            <w:r w:rsidRPr="005F1E47">
              <w:rPr>
                <w:rFonts w:ascii="Arial" w:hAnsi="Arial" w:cs="Arial"/>
                <w:b/>
                <w:bCs/>
                <w:snapToGrid w:val="0"/>
              </w:rPr>
              <w:t>3</w:t>
            </w:r>
            <w:r w:rsidRPr="005F1E47">
              <w:rPr>
                <w:rFonts w:ascii="Arial" w:hAnsi="Arial" w:cs="Arial"/>
                <w:b/>
                <w:bCs/>
              </w:rPr>
              <w:t xml:space="preserve"> Kč</w:t>
            </w:r>
          </w:p>
        </w:tc>
      </w:tr>
    </w:tbl>
    <w:p w14:paraId="28BD305F" w14:textId="4122A28E" w:rsidR="008A0E0E" w:rsidRPr="00597F36" w:rsidRDefault="008A0E0E" w:rsidP="008A0E0E">
      <w:pPr>
        <w:autoSpaceDE w:val="0"/>
        <w:autoSpaceDN w:val="0"/>
        <w:adjustRightInd w:val="0"/>
        <w:spacing w:after="0" w:line="240" w:lineRule="auto"/>
        <w:rPr>
          <w:rFonts w:ascii="Arial" w:eastAsia="Calibri" w:hAnsi="Arial" w:cs="Arial"/>
          <w:b/>
          <w:bCs/>
          <w:kern w:val="0"/>
          <w:sz w:val="12"/>
          <w:szCs w:val="12"/>
          <w:lang w:eastAsia="cs-CZ"/>
          <w14:ligatures w14:val="none"/>
        </w:rPr>
      </w:pPr>
    </w:p>
    <w:p w14:paraId="59B4A711" w14:textId="77777777" w:rsidR="00597F36" w:rsidRPr="005F1E47" w:rsidRDefault="00597F36" w:rsidP="00597F36">
      <w:pPr>
        <w:autoSpaceDE w:val="0"/>
        <w:autoSpaceDN w:val="0"/>
        <w:adjustRightInd w:val="0"/>
        <w:spacing w:after="0" w:line="240" w:lineRule="auto"/>
        <w:ind w:left="284" w:hanging="284"/>
        <w:jc w:val="both"/>
        <w:rPr>
          <w:rFonts w:ascii="Arial" w:eastAsia="Calibri" w:hAnsi="Arial" w:cs="Arial"/>
          <w:kern w:val="0"/>
          <w:lang w:eastAsia="cs-CZ"/>
          <w14:ligatures w14:val="none"/>
        </w:rPr>
      </w:pPr>
      <w:r w:rsidRPr="005F1E47">
        <w:rPr>
          <w:rFonts w:ascii="Arial" w:eastAsia="Calibri" w:hAnsi="Arial" w:cs="Arial"/>
          <w:kern w:val="0"/>
          <w:lang w:eastAsia="cs-CZ"/>
          <w14:ligatures w14:val="none"/>
        </w:rPr>
        <w:t>Ostatní ustanovení Smlouvy</w:t>
      </w:r>
      <w:r>
        <w:rPr>
          <w:rFonts w:ascii="Arial" w:eastAsia="Calibri" w:hAnsi="Arial" w:cs="Arial"/>
          <w:kern w:val="0"/>
          <w:lang w:eastAsia="cs-CZ"/>
          <w14:ligatures w14:val="none"/>
        </w:rPr>
        <w:t>,</w:t>
      </w:r>
      <w:r w:rsidRPr="005F1E47">
        <w:rPr>
          <w:rFonts w:ascii="Arial" w:eastAsia="Calibri" w:hAnsi="Arial" w:cs="Arial"/>
          <w:kern w:val="0"/>
          <w:lang w:eastAsia="cs-CZ"/>
          <w14:ligatures w14:val="none"/>
        </w:rPr>
        <w:t xml:space="preserve"> Dodatku č. 1</w:t>
      </w:r>
      <w:r>
        <w:rPr>
          <w:rFonts w:ascii="Arial" w:eastAsia="Calibri" w:hAnsi="Arial" w:cs="Arial"/>
          <w:kern w:val="0"/>
          <w:lang w:eastAsia="cs-CZ"/>
          <w14:ligatures w14:val="none"/>
        </w:rPr>
        <w:t xml:space="preserve"> a Dodatku č. 2</w:t>
      </w:r>
      <w:r w:rsidRPr="005F1E47">
        <w:rPr>
          <w:rFonts w:ascii="Arial" w:eastAsia="Calibri" w:hAnsi="Arial" w:cs="Arial"/>
          <w:kern w:val="0"/>
          <w:lang w:eastAsia="cs-CZ"/>
          <w14:ligatures w14:val="none"/>
        </w:rPr>
        <w:t xml:space="preserve"> zůstávají nedotčena.</w:t>
      </w:r>
    </w:p>
    <w:p w14:paraId="1C1A4BED" w14:textId="77777777" w:rsidR="008A0E0E" w:rsidRPr="005F1E47" w:rsidRDefault="008A0E0E" w:rsidP="008A0E0E">
      <w:pPr>
        <w:autoSpaceDE w:val="0"/>
        <w:autoSpaceDN w:val="0"/>
        <w:adjustRightInd w:val="0"/>
        <w:spacing w:after="0" w:line="240" w:lineRule="auto"/>
        <w:rPr>
          <w:rFonts w:ascii="Arial" w:eastAsia="Calibri" w:hAnsi="Arial" w:cs="Arial"/>
          <w:b/>
          <w:bCs/>
          <w:kern w:val="0"/>
          <w:lang w:eastAsia="cs-CZ"/>
          <w14:ligatures w14:val="none"/>
        </w:rPr>
      </w:pPr>
    </w:p>
    <w:p w14:paraId="15195CF4" w14:textId="77777777" w:rsidR="008A0E0E" w:rsidRPr="005F1E47" w:rsidRDefault="008A0E0E" w:rsidP="008A0E0E">
      <w:pPr>
        <w:autoSpaceDE w:val="0"/>
        <w:autoSpaceDN w:val="0"/>
        <w:adjustRightInd w:val="0"/>
        <w:spacing w:after="0" w:line="240" w:lineRule="auto"/>
        <w:rPr>
          <w:rFonts w:ascii="Arial" w:eastAsia="Calibri" w:hAnsi="Arial" w:cs="Arial"/>
          <w:b/>
          <w:bCs/>
          <w:kern w:val="0"/>
          <w:lang w:eastAsia="cs-CZ"/>
          <w14:ligatures w14:val="none"/>
        </w:rPr>
      </w:pPr>
    </w:p>
    <w:p w14:paraId="7CF56CA6" w14:textId="77777777" w:rsidR="008A0E0E" w:rsidRPr="005F1E47" w:rsidRDefault="008A0E0E" w:rsidP="008A0E0E">
      <w:pPr>
        <w:autoSpaceDE w:val="0"/>
        <w:autoSpaceDN w:val="0"/>
        <w:adjustRightInd w:val="0"/>
        <w:spacing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Článek IV.</w:t>
      </w:r>
    </w:p>
    <w:p w14:paraId="6E5608B9" w14:textId="77777777" w:rsidR="008A0E0E" w:rsidRDefault="008A0E0E" w:rsidP="00597F36">
      <w:pPr>
        <w:autoSpaceDE w:val="0"/>
        <w:autoSpaceDN w:val="0"/>
        <w:adjustRightInd w:val="0"/>
        <w:spacing w:before="120" w:after="0" w:line="240" w:lineRule="auto"/>
        <w:jc w:val="center"/>
        <w:rPr>
          <w:rFonts w:ascii="Arial" w:eastAsia="Calibri" w:hAnsi="Arial" w:cs="Arial"/>
          <w:b/>
          <w:bCs/>
          <w:kern w:val="0"/>
          <w:lang w:eastAsia="cs-CZ"/>
          <w14:ligatures w14:val="none"/>
        </w:rPr>
      </w:pPr>
      <w:r w:rsidRPr="005F1E47">
        <w:rPr>
          <w:rFonts w:ascii="Arial" w:eastAsia="Calibri" w:hAnsi="Arial" w:cs="Arial"/>
          <w:b/>
          <w:bCs/>
          <w:kern w:val="0"/>
          <w:lang w:eastAsia="cs-CZ"/>
          <w14:ligatures w14:val="none"/>
        </w:rPr>
        <w:t>Závěrečná ustanovení</w:t>
      </w:r>
    </w:p>
    <w:p w14:paraId="2911E586" w14:textId="77777777" w:rsidR="00597F36" w:rsidRDefault="00597F36" w:rsidP="00597F36">
      <w:pPr>
        <w:autoSpaceDE w:val="0"/>
        <w:autoSpaceDN w:val="0"/>
        <w:adjustRightInd w:val="0"/>
        <w:spacing w:after="0" w:line="240" w:lineRule="auto"/>
        <w:jc w:val="center"/>
        <w:rPr>
          <w:rFonts w:ascii="Arial" w:eastAsia="Calibri" w:hAnsi="Arial" w:cs="Arial"/>
          <w:b/>
          <w:bCs/>
          <w:kern w:val="0"/>
          <w:lang w:eastAsia="cs-CZ"/>
          <w14:ligatures w14:val="none"/>
        </w:rPr>
      </w:pPr>
    </w:p>
    <w:p w14:paraId="48C49039" w14:textId="781F5838" w:rsidR="00597F36" w:rsidRPr="00597F36" w:rsidRDefault="00597F36" w:rsidP="00597F36">
      <w:pPr>
        <w:spacing w:after="0" w:line="240" w:lineRule="auto"/>
        <w:jc w:val="both"/>
        <w:rPr>
          <w:rFonts w:ascii="Arial" w:eastAsia="Calibri" w:hAnsi="Arial" w:cs="Arial"/>
          <w:kern w:val="0"/>
          <w:lang w:eastAsia="cs-CZ"/>
          <w14:ligatures w14:val="none"/>
        </w:rPr>
      </w:pPr>
      <w:r w:rsidRPr="00597F36">
        <w:rPr>
          <w:rFonts w:ascii="Arial" w:eastAsia="Calibri" w:hAnsi="Arial" w:cs="Arial"/>
          <w:kern w:val="0"/>
          <w:lang w:eastAsia="cs-CZ"/>
          <w14:ligatures w14:val="none"/>
        </w:rPr>
        <w:t>Smluvní strany jsou si plně vědomy zákonné povinnosti od 1. 7. 2016 uveřejnit dle zákona č.</w:t>
      </w:r>
      <w:r>
        <w:rPr>
          <w:rFonts w:ascii="Arial" w:eastAsia="Calibri" w:hAnsi="Arial" w:cs="Arial"/>
          <w:kern w:val="0"/>
          <w:lang w:eastAsia="cs-CZ"/>
          <w14:ligatures w14:val="none"/>
        </w:rPr>
        <w:t> </w:t>
      </w:r>
      <w:r w:rsidRPr="00597F36">
        <w:rPr>
          <w:rFonts w:ascii="Arial" w:eastAsia="Calibri" w:hAnsi="Arial" w:cs="Arial"/>
          <w:kern w:val="0"/>
          <w:lang w:eastAsia="cs-CZ"/>
          <w14:ligatures w14:val="none"/>
        </w:rPr>
        <w:t>340/2015</w:t>
      </w:r>
      <w:r>
        <w:rPr>
          <w:rFonts w:ascii="Arial" w:eastAsia="Calibri" w:hAnsi="Arial" w:cs="Arial"/>
          <w:kern w:val="0"/>
          <w:lang w:eastAsia="cs-CZ"/>
          <w14:ligatures w14:val="none"/>
        </w:rPr>
        <w:t> </w:t>
      </w:r>
      <w:r w:rsidRPr="00597F36">
        <w:rPr>
          <w:rFonts w:ascii="Arial" w:eastAsia="Calibri" w:hAnsi="Arial" w:cs="Arial"/>
          <w:kern w:val="0"/>
          <w:lang w:eastAsia="cs-CZ"/>
          <w14:ligatures w14:val="none"/>
        </w:rPr>
        <w:t>Sb., o zvláštních podmínkách účinnosti některých smluv, uveřejňování těchto smluv a o</w:t>
      </w:r>
      <w:r>
        <w:rPr>
          <w:rFonts w:ascii="Arial" w:eastAsia="Calibri" w:hAnsi="Arial" w:cs="Arial"/>
          <w:kern w:val="0"/>
          <w:lang w:eastAsia="cs-CZ"/>
          <w14:ligatures w14:val="none"/>
        </w:rPr>
        <w:t> </w:t>
      </w:r>
      <w:r w:rsidRPr="00597F36">
        <w:rPr>
          <w:rFonts w:ascii="Arial" w:eastAsia="Calibri" w:hAnsi="Arial" w:cs="Arial"/>
          <w:kern w:val="0"/>
          <w:lang w:eastAsia="cs-CZ"/>
          <w14:ligatures w14:val="none"/>
        </w:rPr>
        <w:t xml:space="preserve">registru smluv (zákon o registru smluv) tento Dodatek č. </w:t>
      </w:r>
      <w:r>
        <w:rPr>
          <w:rFonts w:ascii="Arial" w:eastAsia="Calibri" w:hAnsi="Arial" w:cs="Arial"/>
          <w:kern w:val="0"/>
          <w:lang w:eastAsia="cs-CZ"/>
          <w14:ligatures w14:val="none"/>
        </w:rPr>
        <w:t>3</w:t>
      </w:r>
      <w:r w:rsidRPr="00597F36">
        <w:rPr>
          <w:rFonts w:ascii="Arial" w:eastAsia="Calibri" w:hAnsi="Arial" w:cs="Arial"/>
          <w:kern w:val="0"/>
          <w:lang w:eastAsia="cs-CZ"/>
          <w14:ligatures w14:val="none"/>
        </w:rPr>
        <w:t xml:space="preserve">, a to prostřednictvím registru smluv. Smluvní strany se dohodly, že tento Dodatek č. </w:t>
      </w:r>
      <w:r>
        <w:rPr>
          <w:rFonts w:ascii="Arial" w:eastAsia="Calibri" w:hAnsi="Arial" w:cs="Arial"/>
          <w:kern w:val="0"/>
          <w:lang w:eastAsia="cs-CZ"/>
          <w14:ligatures w14:val="none"/>
        </w:rPr>
        <w:t>3</w:t>
      </w:r>
      <w:r w:rsidRPr="00597F36">
        <w:rPr>
          <w:rFonts w:ascii="Arial" w:eastAsia="Calibri" w:hAnsi="Arial" w:cs="Arial"/>
          <w:kern w:val="0"/>
          <w:lang w:eastAsia="cs-CZ"/>
          <w14:ligatures w14:val="none"/>
        </w:rPr>
        <w:t xml:space="preserve"> zašle správci registru smluv k uveřejnění prostřednictvím registru smluv objednatel. </w:t>
      </w:r>
    </w:p>
    <w:p w14:paraId="37DDA3FD" w14:textId="3B841655" w:rsidR="00597F36" w:rsidRPr="00597F36" w:rsidRDefault="00597F36" w:rsidP="00597F36">
      <w:pPr>
        <w:spacing w:before="120" w:after="0" w:line="240" w:lineRule="auto"/>
        <w:jc w:val="both"/>
        <w:rPr>
          <w:rFonts w:ascii="Arial" w:eastAsia="Calibri" w:hAnsi="Arial" w:cs="Arial"/>
          <w:kern w:val="0"/>
          <w:lang w:eastAsia="cs-CZ"/>
          <w14:ligatures w14:val="none"/>
        </w:rPr>
      </w:pPr>
      <w:r w:rsidRPr="00597F36">
        <w:rPr>
          <w:rFonts w:ascii="Arial" w:eastAsia="Calibri" w:hAnsi="Arial" w:cs="Arial"/>
          <w:kern w:val="0"/>
          <w:lang w:eastAsia="cs-CZ"/>
          <w14:ligatures w14:val="none"/>
        </w:rPr>
        <w:t xml:space="preserve">Dodatek č. </w:t>
      </w:r>
      <w:r>
        <w:rPr>
          <w:rFonts w:ascii="Arial" w:eastAsia="Calibri" w:hAnsi="Arial" w:cs="Arial"/>
          <w:kern w:val="0"/>
          <w:lang w:eastAsia="cs-CZ"/>
          <w14:ligatures w14:val="none"/>
        </w:rPr>
        <w:t>3</w:t>
      </w:r>
      <w:r w:rsidRPr="00597F36">
        <w:rPr>
          <w:rFonts w:ascii="Arial" w:eastAsia="Calibri" w:hAnsi="Arial" w:cs="Arial"/>
          <w:kern w:val="0"/>
          <w:lang w:eastAsia="cs-CZ"/>
          <w14:ligatures w14:val="none"/>
        </w:rPr>
        <w:t xml:space="preserve"> nabývá platnosti dnem podpisu smluvních stran a účinnosti dnem jeho uveřejnění v</w:t>
      </w:r>
      <w:r>
        <w:rPr>
          <w:rFonts w:ascii="Arial" w:eastAsia="Calibri" w:hAnsi="Arial" w:cs="Arial"/>
          <w:kern w:val="0"/>
          <w:lang w:eastAsia="cs-CZ"/>
          <w14:ligatures w14:val="none"/>
        </w:rPr>
        <w:t> </w:t>
      </w:r>
      <w:r w:rsidRPr="00597F36">
        <w:rPr>
          <w:rFonts w:ascii="Arial" w:eastAsia="Calibri" w:hAnsi="Arial" w:cs="Arial"/>
          <w:kern w:val="0"/>
          <w:lang w:eastAsia="cs-CZ"/>
          <w14:ligatures w14:val="none"/>
        </w:rPr>
        <w:t xml:space="preserve">registru smluv dle ust. § 6 odst. 1 zákona č. 340/2015 Sb., o registru smluv. </w:t>
      </w:r>
    </w:p>
    <w:p w14:paraId="5E732C00" w14:textId="6999BDC8" w:rsidR="00D95E2E" w:rsidRPr="005F1E47" w:rsidRDefault="00597F36" w:rsidP="00597F36">
      <w:pPr>
        <w:spacing w:before="120" w:after="0" w:line="240" w:lineRule="auto"/>
        <w:jc w:val="both"/>
        <w:rPr>
          <w:rFonts w:ascii="Arial" w:hAnsi="Arial" w:cs="Arial"/>
          <w:b/>
        </w:rPr>
      </w:pPr>
      <w:r w:rsidRPr="00597F36">
        <w:rPr>
          <w:rFonts w:ascii="Arial" w:eastAsia="Calibri" w:hAnsi="Arial" w:cs="Arial"/>
          <w:kern w:val="0"/>
          <w:lang w:eastAsia="cs-CZ"/>
          <w14:ligatures w14:val="none"/>
        </w:rPr>
        <w:t xml:space="preserve">Smluvní strany prohlašují, že si tento Dodatek č. </w:t>
      </w:r>
      <w:r>
        <w:rPr>
          <w:rFonts w:ascii="Arial" w:eastAsia="Calibri" w:hAnsi="Arial" w:cs="Arial"/>
          <w:kern w:val="0"/>
          <w:lang w:eastAsia="cs-CZ"/>
          <w14:ligatures w14:val="none"/>
        </w:rPr>
        <w:t>3</w:t>
      </w:r>
      <w:r w:rsidRPr="00597F36">
        <w:rPr>
          <w:rFonts w:ascii="Arial" w:eastAsia="Calibri" w:hAnsi="Arial" w:cs="Arial"/>
          <w:kern w:val="0"/>
          <w:lang w:eastAsia="cs-CZ"/>
          <w14:ligatures w14:val="none"/>
        </w:rPr>
        <w:t xml:space="preserve"> přečetly, souhlasí s jeho obsahem a dále prohlašují, že nebyl sepsán v tísni ani za nápadně nevýhodných podmínek. Na důkaz toho připojují své podpisy.</w:t>
      </w:r>
    </w:p>
    <w:p w14:paraId="34E22B5A" w14:textId="459A506A" w:rsidR="002B735B" w:rsidRPr="00ED6435" w:rsidRDefault="00173358" w:rsidP="00B77235">
      <w:pPr>
        <w:spacing w:before="240" w:line="240" w:lineRule="auto"/>
        <w:jc w:val="both"/>
        <w:rPr>
          <w:rFonts w:ascii="Arial" w:hAnsi="Arial" w:cs="Arial"/>
          <w:b/>
        </w:rPr>
      </w:pPr>
      <w:r>
        <w:rPr>
          <w:rFonts w:ascii="Arial" w:hAnsi="Arial" w:cs="Arial"/>
          <w:b/>
        </w:rPr>
        <w:t>Za Objednatele: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Za Zhotovitele:</w:t>
      </w:r>
    </w:p>
    <w:p w14:paraId="63A5F66E" w14:textId="41C1281A" w:rsidR="002B735B" w:rsidRPr="005F6397" w:rsidRDefault="002B735B" w:rsidP="002B735B">
      <w:pPr>
        <w:tabs>
          <w:tab w:val="left" w:pos="567"/>
          <w:tab w:val="left" w:pos="5670"/>
        </w:tabs>
        <w:spacing w:after="0" w:line="240" w:lineRule="auto"/>
        <w:rPr>
          <w:rFonts w:ascii="Arial" w:eastAsia="Times New Roman" w:hAnsi="Arial" w:cs="Arial"/>
          <w:bCs/>
          <w:lang w:eastAsia="cs-CZ"/>
        </w:rPr>
      </w:pPr>
      <w:r w:rsidRPr="005F6397">
        <w:rPr>
          <w:rFonts w:ascii="Arial" w:eastAsia="Times New Roman" w:hAnsi="Arial" w:cs="Arial"/>
          <w:bCs/>
          <w:lang w:eastAsia="cs-CZ"/>
        </w:rPr>
        <w:t xml:space="preserve">Česká republika </w:t>
      </w:r>
      <w:r w:rsidR="00E400F4" w:rsidRPr="005F6397">
        <w:rPr>
          <w:rFonts w:ascii="Arial" w:hAnsi="Arial" w:cs="Arial"/>
          <w:bCs/>
        </w:rPr>
        <w:t>–</w:t>
      </w:r>
      <w:r w:rsidRPr="005F6397">
        <w:rPr>
          <w:rFonts w:ascii="Arial" w:eastAsia="Times New Roman" w:hAnsi="Arial" w:cs="Arial"/>
          <w:bCs/>
          <w:lang w:eastAsia="cs-CZ"/>
        </w:rPr>
        <w:t xml:space="preserve"> Státní pozemkový úřad </w:t>
      </w:r>
      <w:r w:rsidRPr="005F6397">
        <w:rPr>
          <w:rFonts w:ascii="Arial" w:eastAsia="Times New Roman" w:hAnsi="Arial" w:cs="Arial"/>
          <w:bCs/>
          <w:lang w:eastAsia="cs-CZ"/>
        </w:rPr>
        <w:tab/>
      </w:r>
      <w:r w:rsidR="00D95E2E">
        <w:rPr>
          <w:rFonts w:ascii="Arial" w:eastAsia="Times New Roman" w:hAnsi="Arial" w:cs="Arial"/>
          <w:bCs/>
          <w:lang w:eastAsia="cs-CZ"/>
        </w:rPr>
        <w:t>GEOPOZEM CB s.r.o.</w:t>
      </w:r>
    </w:p>
    <w:p w14:paraId="70EBD8E3" w14:textId="2A2C3E98" w:rsidR="005F6397" w:rsidRDefault="005F6397"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KPÚ pro Jihočeský kraj</w:t>
      </w:r>
      <w:r w:rsidR="00323159">
        <w:rPr>
          <w:rFonts w:ascii="Arial" w:eastAsia="Times New Roman" w:hAnsi="Arial" w:cs="Arial"/>
          <w:bCs/>
          <w:lang w:eastAsia="cs-CZ"/>
        </w:rPr>
        <w:tab/>
      </w:r>
    </w:p>
    <w:p w14:paraId="22EC7121" w14:textId="77777777" w:rsidR="005F6397" w:rsidRDefault="005F6397"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Pobočka Strakonice</w:t>
      </w:r>
    </w:p>
    <w:p w14:paraId="63BCD1C8" w14:textId="77777777" w:rsidR="005F6397" w:rsidRPr="00597F36" w:rsidRDefault="005F6397" w:rsidP="002B735B">
      <w:pPr>
        <w:tabs>
          <w:tab w:val="left" w:pos="567"/>
          <w:tab w:val="left" w:pos="5670"/>
        </w:tabs>
        <w:spacing w:after="0" w:line="240" w:lineRule="auto"/>
        <w:rPr>
          <w:rFonts w:ascii="Arial" w:eastAsia="Times New Roman" w:hAnsi="Arial" w:cs="Arial"/>
          <w:bCs/>
          <w:sz w:val="10"/>
          <w:szCs w:val="10"/>
          <w:lang w:eastAsia="cs-CZ"/>
        </w:rPr>
      </w:pPr>
    </w:p>
    <w:p w14:paraId="5DC8DAD8" w14:textId="6688B701" w:rsidR="002B735B" w:rsidRPr="003528D9" w:rsidRDefault="00597F36"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 Strakonicích</w:t>
      </w:r>
      <w:r w:rsidR="000A5366">
        <w:rPr>
          <w:rFonts w:ascii="Arial" w:eastAsia="Times New Roman" w:hAnsi="Arial" w:cs="Arial"/>
          <w:bCs/>
          <w:lang w:eastAsia="cs-CZ"/>
        </w:rPr>
        <w:t xml:space="preserve"> dne 17.10.2024</w:t>
      </w:r>
      <w:r w:rsidR="002B735B" w:rsidRPr="00ED6435">
        <w:rPr>
          <w:rFonts w:ascii="Arial" w:eastAsia="Times New Roman" w:hAnsi="Arial" w:cs="Arial"/>
          <w:bCs/>
          <w:lang w:eastAsia="cs-CZ"/>
        </w:rPr>
        <w:tab/>
      </w:r>
      <w:r>
        <w:rPr>
          <w:rFonts w:ascii="Arial" w:eastAsia="Times New Roman" w:hAnsi="Arial" w:cs="Arial"/>
          <w:bCs/>
          <w:lang w:eastAsia="cs-CZ"/>
        </w:rPr>
        <w:t xml:space="preserve">V </w:t>
      </w:r>
      <w:r w:rsidR="00D95E2E">
        <w:rPr>
          <w:rFonts w:ascii="Arial" w:eastAsia="Times New Roman" w:hAnsi="Arial" w:cs="Arial"/>
          <w:bCs/>
          <w:lang w:eastAsia="cs-CZ"/>
        </w:rPr>
        <w:t>Česk</w:t>
      </w:r>
      <w:r>
        <w:rPr>
          <w:rFonts w:ascii="Arial" w:eastAsia="Times New Roman" w:hAnsi="Arial" w:cs="Arial"/>
          <w:bCs/>
          <w:lang w:eastAsia="cs-CZ"/>
        </w:rPr>
        <w:t>ých</w:t>
      </w:r>
      <w:r w:rsidR="00D95E2E">
        <w:rPr>
          <w:rFonts w:ascii="Arial" w:eastAsia="Times New Roman" w:hAnsi="Arial" w:cs="Arial"/>
          <w:bCs/>
          <w:lang w:eastAsia="cs-CZ"/>
        </w:rPr>
        <w:t xml:space="preserve"> Budějovic</w:t>
      </w:r>
      <w:r>
        <w:rPr>
          <w:rFonts w:ascii="Arial" w:eastAsia="Times New Roman" w:hAnsi="Arial" w:cs="Arial"/>
          <w:bCs/>
          <w:lang w:eastAsia="cs-CZ"/>
        </w:rPr>
        <w:t>ích</w:t>
      </w:r>
      <w:r w:rsidR="000A5366">
        <w:rPr>
          <w:rFonts w:ascii="Arial" w:eastAsia="Times New Roman" w:hAnsi="Arial" w:cs="Arial"/>
          <w:bCs/>
          <w:lang w:eastAsia="cs-CZ"/>
        </w:rPr>
        <w:t xml:space="preserve"> dne 17.10.2024</w:t>
      </w:r>
    </w:p>
    <w:p w14:paraId="42F9A4AE" w14:textId="77777777" w:rsidR="002B735B" w:rsidRPr="000C01E7" w:rsidRDefault="002B735B" w:rsidP="002B735B">
      <w:pPr>
        <w:tabs>
          <w:tab w:val="left" w:pos="567"/>
          <w:tab w:val="left" w:pos="5670"/>
        </w:tabs>
        <w:spacing w:after="0" w:line="240" w:lineRule="auto"/>
        <w:rPr>
          <w:rFonts w:ascii="Arial" w:eastAsia="Times New Roman" w:hAnsi="Arial" w:cs="Arial"/>
          <w:bCs/>
          <w:sz w:val="18"/>
          <w:szCs w:val="18"/>
          <w:lang w:eastAsia="cs-CZ"/>
        </w:rPr>
      </w:pPr>
    </w:p>
    <w:p w14:paraId="2F6CEE70" w14:textId="77777777" w:rsidR="00597F36" w:rsidRPr="003528D9" w:rsidRDefault="00597F36" w:rsidP="002B735B">
      <w:pPr>
        <w:tabs>
          <w:tab w:val="left" w:pos="567"/>
          <w:tab w:val="left" w:pos="5670"/>
        </w:tabs>
        <w:spacing w:after="0" w:line="240" w:lineRule="auto"/>
        <w:rPr>
          <w:rFonts w:ascii="Arial" w:eastAsia="Times New Roman" w:hAnsi="Arial" w:cs="Arial"/>
          <w:bCs/>
          <w:lang w:eastAsia="cs-CZ"/>
        </w:rPr>
      </w:pPr>
    </w:p>
    <w:p w14:paraId="379E77B7" w14:textId="77777777" w:rsidR="003528D9" w:rsidRPr="003528D9" w:rsidRDefault="003528D9" w:rsidP="002B735B">
      <w:pPr>
        <w:tabs>
          <w:tab w:val="left" w:pos="567"/>
          <w:tab w:val="left" w:pos="5670"/>
        </w:tabs>
        <w:spacing w:after="0" w:line="240" w:lineRule="auto"/>
        <w:rPr>
          <w:rFonts w:ascii="Arial" w:eastAsia="Times New Roman" w:hAnsi="Arial" w:cs="Arial"/>
          <w:bCs/>
          <w:lang w:eastAsia="cs-CZ"/>
        </w:rPr>
      </w:pPr>
    </w:p>
    <w:p w14:paraId="00FD8FCF" w14:textId="6863F3F4" w:rsidR="002B735B" w:rsidRPr="005F1E47" w:rsidRDefault="005F1E47" w:rsidP="002B735B">
      <w:pPr>
        <w:tabs>
          <w:tab w:val="left" w:pos="567"/>
          <w:tab w:val="left" w:pos="5670"/>
        </w:tabs>
        <w:spacing w:after="0" w:line="240" w:lineRule="auto"/>
        <w:rPr>
          <w:rFonts w:ascii="Arial" w:eastAsia="Times New Roman" w:hAnsi="Arial" w:cs="Arial"/>
          <w:bCs/>
          <w:i/>
          <w:iCs/>
          <w:sz w:val="20"/>
          <w:szCs w:val="20"/>
          <w:lang w:eastAsia="cs-CZ"/>
        </w:rPr>
      </w:pPr>
      <w:r w:rsidRPr="005F1E47">
        <w:rPr>
          <w:rFonts w:ascii="Arial" w:eastAsia="Times New Roman" w:hAnsi="Arial" w:cs="Arial"/>
          <w:bCs/>
          <w:i/>
          <w:iCs/>
          <w:sz w:val="20"/>
          <w:szCs w:val="20"/>
          <w:lang w:eastAsia="cs-CZ"/>
        </w:rPr>
        <w:t>elektronicky podepsáno</w:t>
      </w:r>
      <w:r w:rsidR="000A5366">
        <w:rPr>
          <w:rFonts w:ascii="Arial" w:eastAsia="Times New Roman" w:hAnsi="Arial" w:cs="Arial"/>
          <w:bCs/>
          <w:i/>
          <w:iCs/>
          <w:sz w:val="20"/>
          <w:szCs w:val="20"/>
          <w:lang w:eastAsia="cs-CZ"/>
        </w:rPr>
        <w:tab/>
      </w:r>
      <w:r w:rsidR="000A5366" w:rsidRPr="005F1E47">
        <w:rPr>
          <w:rFonts w:ascii="Arial" w:eastAsia="Times New Roman" w:hAnsi="Arial" w:cs="Arial"/>
          <w:bCs/>
          <w:i/>
          <w:iCs/>
          <w:sz w:val="20"/>
          <w:szCs w:val="20"/>
          <w:lang w:eastAsia="cs-CZ"/>
        </w:rPr>
        <w:t>elektronicky podepsáno</w:t>
      </w:r>
    </w:p>
    <w:p w14:paraId="2434442D" w14:textId="77777777" w:rsidR="002B735B" w:rsidRPr="003528D9" w:rsidRDefault="002B735B" w:rsidP="002B735B">
      <w:pPr>
        <w:tabs>
          <w:tab w:val="left" w:pos="567"/>
          <w:tab w:val="left" w:pos="5670"/>
        </w:tabs>
        <w:spacing w:after="0" w:line="240" w:lineRule="auto"/>
        <w:rPr>
          <w:rFonts w:ascii="Arial" w:eastAsia="Times New Roman" w:hAnsi="Arial" w:cs="Arial"/>
          <w:bCs/>
          <w:lang w:eastAsia="cs-CZ"/>
        </w:rPr>
      </w:pPr>
      <w:r w:rsidRPr="003528D9">
        <w:rPr>
          <w:rFonts w:ascii="Arial" w:eastAsia="Times New Roman" w:hAnsi="Arial" w:cs="Arial"/>
          <w:bCs/>
          <w:lang w:eastAsia="cs-CZ"/>
        </w:rPr>
        <w:t xml:space="preserve">________________________________ </w:t>
      </w:r>
      <w:r w:rsidRPr="003528D9">
        <w:rPr>
          <w:rFonts w:ascii="Arial" w:eastAsia="Times New Roman" w:hAnsi="Arial" w:cs="Arial"/>
          <w:bCs/>
          <w:lang w:eastAsia="cs-CZ"/>
        </w:rPr>
        <w:tab/>
        <w:t>___________________________</w:t>
      </w:r>
    </w:p>
    <w:p w14:paraId="04282EC8" w14:textId="675B1C69" w:rsidR="002B735B" w:rsidRPr="003528D9" w:rsidRDefault="00F437EE" w:rsidP="002B735B">
      <w:pPr>
        <w:tabs>
          <w:tab w:val="left" w:pos="567"/>
          <w:tab w:val="left" w:pos="5670"/>
        </w:tabs>
        <w:spacing w:after="0" w:line="240" w:lineRule="auto"/>
        <w:rPr>
          <w:rFonts w:ascii="Arial" w:eastAsia="Times New Roman" w:hAnsi="Arial" w:cs="Arial"/>
          <w:bCs/>
          <w:lang w:eastAsia="cs-CZ"/>
        </w:rPr>
      </w:pPr>
      <w:r w:rsidRPr="003528D9">
        <w:rPr>
          <w:rFonts w:ascii="Arial" w:eastAsia="Times New Roman" w:hAnsi="Arial" w:cs="Arial"/>
          <w:bCs/>
          <w:lang w:eastAsia="cs-CZ"/>
        </w:rPr>
        <w:t>Ing. Richard Valný</w:t>
      </w:r>
      <w:r w:rsidR="002B735B" w:rsidRPr="003528D9">
        <w:rPr>
          <w:rFonts w:ascii="Arial" w:eastAsia="Times New Roman" w:hAnsi="Arial" w:cs="Arial"/>
          <w:bCs/>
          <w:lang w:eastAsia="cs-CZ"/>
        </w:rPr>
        <w:tab/>
      </w:r>
      <w:r w:rsidR="002B735B" w:rsidRPr="003528D9">
        <w:rPr>
          <w:rFonts w:ascii="Arial" w:eastAsia="Times New Roman" w:hAnsi="Arial" w:cs="Arial"/>
          <w:bCs/>
          <w:lang w:eastAsia="cs-CZ"/>
        </w:rPr>
        <w:tab/>
      </w:r>
      <w:r w:rsidR="004D2506" w:rsidRPr="003528D9">
        <w:rPr>
          <w:rFonts w:ascii="Arial" w:eastAsia="Times New Roman" w:hAnsi="Arial" w:cs="Arial"/>
          <w:bCs/>
          <w:lang w:eastAsia="cs-CZ"/>
        </w:rPr>
        <w:t xml:space="preserve">Ing. </w:t>
      </w:r>
      <w:r w:rsidR="00D95E2E">
        <w:rPr>
          <w:rFonts w:ascii="Arial" w:eastAsia="Times New Roman" w:hAnsi="Arial" w:cs="Arial"/>
          <w:bCs/>
          <w:lang w:eastAsia="cs-CZ"/>
        </w:rPr>
        <w:t>Miloslav Jodl</w:t>
      </w:r>
    </w:p>
    <w:p w14:paraId="149761DF" w14:textId="1D24A34D" w:rsidR="00B3745E" w:rsidRDefault="00F437EE" w:rsidP="000635DD">
      <w:pPr>
        <w:tabs>
          <w:tab w:val="left" w:pos="567"/>
          <w:tab w:val="left" w:pos="5670"/>
        </w:tabs>
        <w:spacing w:after="0" w:line="240" w:lineRule="auto"/>
        <w:rPr>
          <w:rFonts w:ascii="Arial" w:eastAsia="Times New Roman" w:hAnsi="Arial" w:cs="Arial"/>
          <w:bCs/>
          <w:lang w:eastAsia="cs-CZ"/>
        </w:rPr>
      </w:pPr>
      <w:r w:rsidRPr="003528D9">
        <w:rPr>
          <w:rFonts w:ascii="Arial" w:eastAsia="Times New Roman" w:hAnsi="Arial" w:cs="Arial"/>
          <w:bCs/>
          <w:lang w:eastAsia="cs-CZ"/>
        </w:rPr>
        <w:t>vedoucí Pobočky Strakonice</w:t>
      </w:r>
      <w:r w:rsidR="002B735B" w:rsidRPr="003528D9">
        <w:rPr>
          <w:rFonts w:ascii="Arial" w:eastAsia="Times New Roman" w:hAnsi="Arial" w:cs="Arial"/>
          <w:bCs/>
          <w:lang w:eastAsia="cs-CZ"/>
        </w:rPr>
        <w:tab/>
      </w:r>
      <w:r w:rsidR="002B735B" w:rsidRPr="003528D9">
        <w:rPr>
          <w:rFonts w:ascii="Arial" w:eastAsia="Times New Roman" w:hAnsi="Arial" w:cs="Arial"/>
          <w:bCs/>
          <w:lang w:eastAsia="cs-CZ"/>
        </w:rPr>
        <w:tab/>
      </w:r>
      <w:r w:rsidR="00D95E2E">
        <w:rPr>
          <w:rFonts w:ascii="Arial" w:eastAsia="Times New Roman" w:hAnsi="Arial" w:cs="Arial"/>
          <w:bCs/>
          <w:lang w:eastAsia="cs-CZ"/>
        </w:rPr>
        <w:t>jednatel</w:t>
      </w:r>
    </w:p>
    <w:p w14:paraId="450A6B34" w14:textId="3BBF8CA6" w:rsidR="003528D9" w:rsidRDefault="003528D9" w:rsidP="000635DD">
      <w:pPr>
        <w:tabs>
          <w:tab w:val="left" w:pos="567"/>
          <w:tab w:val="left" w:pos="5670"/>
        </w:tabs>
        <w:spacing w:after="0" w:line="240" w:lineRule="auto"/>
        <w:rPr>
          <w:rFonts w:ascii="Arial" w:eastAsia="Times New Roman" w:hAnsi="Arial" w:cs="Arial"/>
          <w:bCs/>
          <w:lang w:eastAsia="cs-CZ"/>
        </w:rPr>
      </w:pPr>
    </w:p>
    <w:p w14:paraId="7E095723" w14:textId="4760E7A1" w:rsidR="003528D9" w:rsidRDefault="003528D9" w:rsidP="000635DD">
      <w:pPr>
        <w:tabs>
          <w:tab w:val="left" w:pos="567"/>
          <w:tab w:val="left" w:pos="5670"/>
        </w:tabs>
        <w:spacing w:after="0" w:line="240" w:lineRule="auto"/>
        <w:rPr>
          <w:rFonts w:ascii="Arial" w:eastAsia="Times New Roman" w:hAnsi="Arial" w:cs="Arial"/>
          <w:bCs/>
          <w:lang w:eastAsia="cs-CZ"/>
        </w:rPr>
      </w:pPr>
    </w:p>
    <w:p w14:paraId="6372971E" w14:textId="77777777" w:rsidR="003528D9" w:rsidRPr="00EF001F" w:rsidRDefault="003528D9" w:rsidP="003528D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Za správnost:</w:t>
      </w:r>
      <w:r>
        <w:rPr>
          <w:rFonts w:ascii="Arial" w:eastAsia="Times New Roman" w:hAnsi="Arial" w:cs="Arial"/>
          <w:bCs/>
          <w:lang w:eastAsia="cs-CZ"/>
        </w:rPr>
        <w:tab/>
      </w:r>
    </w:p>
    <w:p w14:paraId="3E1C3E3A" w14:textId="77777777" w:rsidR="003528D9" w:rsidRDefault="003528D9" w:rsidP="003528D9">
      <w:pPr>
        <w:tabs>
          <w:tab w:val="left" w:pos="567"/>
          <w:tab w:val="left" w:pos="5670"/>
        </w:tabs>
        <w:spacing w:after="0" w:line="240" w:lineRule="auto"/>
        <w:rPr>
          <w:rFonts w:ascii="Arial" w:eastAsia="Times New Roman" w:hAnsi="Arial" w:cs="Arial"/>
          <w:bCs/>
          <w:lang w:eastAsia="cs-CZ"/>
        </w:rPr>
      </w:pPr>
    </w:p>
    <w:p w14:paraId="2002CEE7" w14:textId="77777777" w:rsidR="005F1E47" w:rsidRPr="005F1E47" w:rsidRDefault="005F1E47" w:rsidP="005F1E47">
      <w:pPr>
        <w:tabs>
          <w:tab w:val="left" w:pos="567"/>
          <w:tab w:val="left" w:pos="5670"/>
        </w:tabs>
        <w:spacing w:after="0" w:line="240" w:lineRule="auto"/>
        <w:rPr>
          <w:rFonts w:ascii="Arial" w:eastAsia="Times New Roman" w:hAnsi="Arial" w:cs="Arial"/>
          <w:bCs/>
          <w:i/>
          <w:iCs/>
          <w:sz w:val="20"/>
          <w:szCs w:val="20"/>
          <w:lang w:eastAsia="cs-CZ"/>
        </w:rPr>
      </w:pPr>
      <w:r w:rsidRPr="005F1E47">
        <w:rPr>
          <w:rFonts w:ascii="Arial" w:eastAsia="Times New Roman" w:hAnsi="Arial" w:cs="Arial"/>
          <w:bCs/>
          <w:i/>
          <w:iCs/>
          <w:sz w:val="20"/>
          <w:szCs w:val="20"/>
          <w:lang w:eastAsia="cs-CZ"/>
        </w:rPr>
        <w:t>elektronicky podepsáno</w:t>
      </w:r>
    </w:p>
    <w:p w14:paraId="5C415EA8" w14:textId="77777777" w:rsidR="003528D9" w:rsidRDefault="003528D9" w:rsidP="003528D9">
      <w:pPr>
        <w:tabs>
          <w:tab w:val="left" w:pos="567"/>
          <w:tab w:val="left" w:pos="5670"/>
        </w:tabs>
        <w:spacing w:after="0" w:line="240" w:lineRule="auto"/>
        <w:rPr>
          <w:rFonts w:ascii="Arial" w:eastAsia="Times New Roman" w:hAnsi="Arial" w:cs="Arial"/>
          <w:bCs/>
          <w:lang w:eastAsia="cs-CZ"/>
        </w:rPr>
      </w:pPr>
      <w:r w:rsidRPr="00EF001F">
        <w:rPr>
          <w:rFonts w:ascii="Arial" w:eastAsia="Times New Roman" w:hAnsi="Arial" w:cs="Arial"/>
          <w:bCs/>
          <w:lang w:eastAsia="cs-CZ"/>
        </w:rPr>
        <w:t xml:space="preserve">________________________________ </w:t>
      </w:r>
      <w:r w:rsidRPr="00EF001F">
        <w:rPr>
          <w:rFonts w:ascii="Arial" w:eastAsia="Times New Roman" w:hAnsi="Arial" w:cs="Arial"/>
          <w:bCs/>
          <w:lang w:eastAsia="cs-CZ"/>
        </w:rPr>
        <w:tab/>
      </w:r>
    </w:p>
    <w:p w14:paraId="52D93DE1" w14:textId="77777777" w:rsidR="003528D9" w:rsidRPr="00EF001F" w:rsidRDefault="003528D9" w:rsidP="003528D9">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Jiří Roučka</w:t>
      </w:r>
    </w:p>
    <w:p w14:paraId="7327BB53" w14:textId="77777777" w:rsidR="003528D9" w:rsidRPr="0014327D" w:rsidRDefault="003528D9" w:rsidP="003528D9">
      <w:pPr>
        <w:pStyle w:val="Claneka"/>
        <w:keepLines w:val="0"/>
        <w:widowControl/>
        <w:numPr>
          <w:ilvl w:val="0"/>
          <w:numId w:val="0"/>
        </w:numPr>
        <w:spacing w:line="240" w:lineRule="auto"/>
        <w:jc w:val="both"/>
        <w:rPr>
          <w:rFonts w:ascii="Arial" w:hAnsi="Arial" w:cs="Arial"/>
        </w:rPr>
      </w:pPr>
      <w:r>
        <w:rPr>
          <w:rFonts w:ascii="Arial" w:eastAsia="Times New Roman" w:hAnsi="Arial" w:cs="Arial"/>
          <w:bCs/>
          <w:lang w:eastAsia="cs-CZ"/>
        </w:rPr>
        <w:t>Pobočka Strakonice</w:t>
      </w:r>
    </w:p>
    <w:p w14:paraId="067D7F15" w14:textId="77777777" w:rsidR="0069429B" w:rsidRDefault="0069429B" w:rsidP="000635DD">
      <w:pPr>
        <w:tabs>
          <w:tab w:val="left" w:pos="567"/>
          <w:tab w:val="left" w:pos="5670"/>
        </w:tabs>
        <w:spacing w:after="0" w:line="240" w:lineRule="auto"/>
        <w:rPr>
          <w:rFonts w:ascii="Arial" w:eastAsia="Times New Roman" w:hAnsi="Arial" w:cs="Arial"/>
          <w:bCs/>
          <w:lang w:eastAsia="cs-CZ"/>
        </w:rPr>
        <w:sectPr w:rsidR="0069429B" w:rsidSect="00C17D56">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p>
    <w:tbl>
      <w:tblPr>
        <w:tblW w:w="5000" w:type="pct"/>
        <w:tblCellMar>
          <w:left w:w="70" w:type="dxa"/>
          <w:right w:w="70" w:type="dxa"/>
        </w:tblCellMar>
        <w:tblLook w:val="04A0" w:firstRow="1" w:lastRow="0" w:firstColumn="1" w:lastColumn="0" w:noHBand="0" w:noVBand="1"/>
      </w:tblPr>
      <w:tblGrid>
        <w:gridCol w:w="981"/>
        <w:gridCol w:w="2977"/>
        <w:gridCol w:w="881"/>
        <w:gridCol w:w="881"/>
        <w:gridCol w:w="902"/>
        <w:gridCol w:w="941"/>
        <w:gridCol w:w="1192"/>
        <w:gridCol w:w="1682"/>
      </w:tblGrid>
      <w:tr w:rsidR="001229C2" w:rsidRPr="0069429B" w14:paraId="39026C4E" w14:textId="77777777" w:rsidTr="001229C2">
        <w:trPr>
          <w:trHeight w:val="744"/>
        </w:trPr>
        <w:tc>
          <w:tcPr>
            <w:tcW w:w="470" w:type="pct"/>
            <w:tcBorders>
              <w:top w:val="single" w:sz="12" w:space="0" w:color="auto"/>
              <w:left w:val="single" w:sz="12" w:space="0" w:color="auto"/>
              <w:bottom w:val="single" w:sz="12" w:space="0" w:color="auto"/>
              <w:right w:val="single" w:sz="4" w:space="0" w:color="auto"/>
            </w:tcBorders>
            <w:shd w:val="clear" w:color="auto" w:fill="auto"/>
            <w:noWrap/>
            <w:hideMark/>
          </w:tcPr>
          <w:p w14:paraId="56600E83" w14:textId="77777777" w:rsidR="001229C2" w:rsidRPr="0069429B" w:rsidRDefault="001229C2"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1426"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3E198E5C"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Hlavní  celek  / Dílčí část Hlavního celku</w:t>
            </w:r>
          </w:p>
        </w:tc>
        <w:tc>
          <w:tcPr>
            <w:tcW w:w="422"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75772B65"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Měrná jednotka</w:t>
            </w:r>
          </w:p>
        </w:tc>
        <w:tc>
          <w:tcPr>
            <w:tcW w:w="422"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77C8C8EF"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Počet Měrných jednotek</w:t>
            </w:r>
          </w:p>
        </w:tc>
        <w:tc>
          <w:tcPr>
            <w:tcW w:w="883" w:type="pct"/>
            <w:gridSpan w:val="2"/>
            <w:tcBorders>
              <w:top w:val="single" w:sz="12" w:space="0" w:color="auto"/>
              <w:left w:val="single" w:sz="4" w:space="0" w:color="auto"/>
              <w:bottom w:val="single" w:sz="12" w:space="0" w:color="auto"/>
              <w:right w:val="single" w:sz="4" w:space="0" w:color="auto"/>
            </w:tcBorders>
          </w:tcPr>
          <w:p w14:paraId="6CD173C7" w14:textId="64A90526"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Cena za Měrnou jednotku bez </w:t>
            </w:r>
            <w:r w:rsidRPr="0069429B">
              <w:rPr>
                <w:rFonts w:ascii="Arial" w:eastAsia="Times New Roman" w:hAnsi="Arial" w:cs="Arial"/>
                <w:b/>
                <w:bCs/>
                <w:kern w:val="0"/>
                <w:sz w:val="18"/>
                <w:szCs w:val="18"/>
                <w:lang w:eastAsia="cs-CZ"/>
                <w14:ligatures w14:val="none"/>
              </w:rPr>
              <w:br/>
              <w:t>DPH v Kč</w:t>
            </w:r>
          </w:p>
        </w:tc>
        <w:tc>
          <w:tcPr>
            <w:tcW w:w="571"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3A539C58"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Cena bez DPH</w:t>
            </w:r>
            <w:r w:rsidRPr="0069429B">
              <w:rPr>
                <w:rFonts w:ascii="Arial" w:eastAsia="Times New Roman" w:hAnsi="Arial" w:cs="Arial"/>
                <w:b/>
                <w:bCs/>
                <w:kern w:val="0"/>
                <w:sz w:val="18"/>
                <w:szCs w:val="18"/>
                <w:lang w:eastAsia="cs-CZ"/>
                <w14:ligatures w14:val="none"/>
              </w:rPr>
              <w:br/>
              <w:t>celkem v Kč</w:t>
            </w:r>
          </w:p>
        </w:tc>
        <w:tc>
          <w:tcPr>
            <w:tcW w:w="806" w:type="pct"/>
            <w:tcBorders>
              <w:top w:val="single" w:sz="12" w:space="0" w:color="auto"/>
              <w:left w:val="single" w:sz="4" w:space="0" w:color="auto"/>
              <w:bottom w:val="single" w:sz="12" w:space="0" w:color="auto"/>
              <w:right w:val="single" w:sz="12" w:space="0" w:color="auto"/>
            </w:tcBorders>
            <w:shd w:val="clear" w:color="auto" w:fill="auto"/>
            <w:vAlign w:val="center"/>
            <w:hideMark/>
          </w:tcPr>
          <w:p w14:paraId="34A1A9F8" w14:textId="77777777" w:rsidR="001229C2" w:rsidRPr="0069429B" w:rsidRDefault="001229C2"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Termín předání k akceptačnímu řízení</w:t>
            </w:r>
          </w:p>
        </w:tc>
      </w:tr>
      <w:tr w:rsidR="00CB242B" w:rsidRPr="0069429B" w14:paraId="0583CFA4" w14:textId="77777777" w:rsidTr="00CB242B">
        <w:trPr>
          <w:trHeight w:val="446"/>
        </w:trPr>
        <w:tc>
          <w:tcPr>
            <w:tcW w:w="470" w:type="pct"/>
            <w:tcBorders>
              <w:top w:val="single" w:sz="12" w:space="0" w:color="auto"/>
              <w:left w:val="single" w:sz="12" w:space="0" w:color="auto"/>
              <w:bottom w:val="single" w:sz="12" w:space="0" w:color="auto"/>
              <w:right w:val="single" w:sz="4" w:space="0" w:color="C0C0C0"/>
            </w:tcBorders>
            <w:shd w:val="clear" w:color="auto" w:fill="auto"/>
            <w:noWrap/>
            <w:vAlign w:val="center"/>
            <w:hideMark/>
          </w:tcPr>
          <w:p w14:paraId="2D01C4A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6.2</w:t>
            </w:r>
          </w:p>
        </w:tc>
        <w:tc>
          <w:tcPr>
            <w:tcW w:w="1426" w:type="pct"/>
            <w:tcBorders>
              <w:top w:val="single" w:sz="12" w:space="0" w:color="auto"/>
              <w:left w:val="nil"/>
              <w:bottom w:val="single" w:sz="12" w:space="0" w:color="auto"/>
              <w:right w:val="nil"/>
            </w:tcBorders>
            <w:shd w:val="clear" w:color="auto" w:fill="auto"/>
            <w:vAlign w:val="center"/>
            <w:hideMark/>
          </w:tcPr>
          <w:p w14:paraId="37E3009B"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Hlavní celek 1 „Přípravné práce“</w:t>
            </w:r>
          </w:p>
        </w:tc>
        <w:tc>
          <w:tcPr>
            <w:tcW w:w="422" w:type="pct"/>
            <w:tcBorders>
              <w:top w:val="single" w:sz="12" w:space="0" w:color="auto"/>
              <w:left w:val="nil"/>
              <w:bottom w:val="single" w:sz="12" w:space="0" w:color="auto"/>
              <w:right w:val="nil"/>
            </w:tcBorders>
            <w:shd w:val="clear" w:color="auto" w:fill="auto"/>
            <w:noWrap/>
            <w:vAlign w:val="center"/>
            <w:hideMark/>
          </w:tcPr>
          <w:p w14:paraId="1A9B196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noWrap/>
            <w:vAlign w:val="center"/>
            <w:hideMark/>
          </w:tcPr>
          <w:p w14:paraId="4B29FE6C"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1E813BF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nil"/>
            </w:tcBorders>
            <w:shd w:val="clear" w:color="auto" w:fill="auto"/>
            <w:noWrap/>
            <w:vAlign w:val="center"/>
            <w:hideMark/>
          </w:tcPr>
          <w:p w14:paraId="2512610F" w14:textId="3EAD6ED2"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12" w:space="0" w:color="auto"/>
              <w:right w:val="nil"/>
            </w:tcBorders>
            <w:shd w:val="clear" w:color="auto" w:fill="auto"/>
            <w:noWrap/>
            <w:vAlign w:val="center"/>
            <w:hideMark/>
          </w:tcPr>
          <w:p w14:paraId="4D223E8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806" w:type="pct"/>
            <w:tcBorders>
              <w:top w:val="single" w:sz="12" w:space="0" w:color="auto"/>
              <w:left w:val="nil"/>
              <w:bottom w:val="single" w:sz="12" w:space="0" w:color="auto"/>
              <w:right w:val="single" w:sz="12" w:space="0" w:color="auto"/>
            </w:tcBorders>
            <w:shd w:val="clear" w:color="auto" w:fill="auto"/>
            <w:noWrap/>
            <w:vAlign w:val="center"/>
            <w:hideMark/>
          </w:tcPr>
          <w:p w14:paraId="35C5EF8D"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1D422022" w14:textId="77777777" w:rsidTr="00CB242B">
        <w:trPr>
          <w:trHeight w:val="430"/>
        </w:trPr>
        <w:tc>
          <w:tcPr>
            <w:tcW w:w="470" w:type="pct"/>
            <w:vMerge w:val="restart"/>
            <w:tcBorders>
              <w:top w:val="single" w:sz="12" w:space="0" w:color="auto"/>
              <w:left w:val="single" w:sz="12" w:space="0" w:color="auto"/>
              <w:bottom w:val="nil"/>
              <w:right w:val="single" w:sz="4" w:space="0" w:color="auto"/>
            </w:tcBorders>
            <w:shd w:val="clear" w:color="auto" w:fill="auto"/>
            <w:noWrap/>
            <w:vAlign w:val="center"/>
            <w:hideMark/>
          </w:tcPr>
          <w:p w14:paraId="2CC16AC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6.2.1</w:t>
            </w:r>
          </w:p>
        </w:tc>
        <w:tc>
          <w:tcPr>
            <w:tcW w:w="1426" w:type="pct"/>
            <w:tcBorders>
              <w:top w:val="single" w:sz="12" w:space="0" w:color="auto"/>
              <w:left w:val="nil"/>
              <w:bottom w:val="single" w:sz="4" w:space="0" w:color="auto"/>
              <w:right w:val="single" w:sz="4" w:space="0" w:color="auto"/>
            </w:tcBorders>
            <w:shd w:val="clear" w:color="auto" w:fill="auto"/>
            <w:vAlign w:val="center"/>
            <w:hideMark/>
          </w:tcPr>
          <w:p w14:paraId="1329D725"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Revize stávajícího bodového pole </w:t>
            </w:r>
          </w:p>
        </w:tc>
        <w:tc>
          <w:tcPr>
            <w:tcW w:w="422" w:type="pct"/>
            <w:tcBorders>
              <w:top w:val="single" w:sz="12" w:space="0" w:color="auto"/>
              <w:left w:val="nil"/>
              <w:bottom w:val="single" w:sz="4" w:space="0" w:color="auto"/>
              <w:right w:val="nil"/>
            </w:tcBorders>
            <w:shd w:val="clear" w:color="auto" w:fill="auto"/>
            <w:noWrap/>
            <w:vAlign w:val="center"/>
            <w:hideMark/>
          </w:tcPr>
          <w:p w14:paraId="472F562C"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 bod</w:t>
            </w:r>
          </w:p>
        </w:tc>
        <w:tc>
          <w:tcPr>
            <w:tcW w:w="422" w:type="pct"/>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7E09A481" w14:textId="5CD7383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13</w:t>
            </w:r>
            <w:r w:rsidRPr="0069429B">
              <w:rPr>
                <w:rFonts w:ascii="Arial" w:eastAsia="Times New Roman" w:hAnsi="Arial" w:cs="Arial"/>
                <w:kern w:val="0"/>
                <w:sz w:val="18"/>
                <w:szCs w:val="18"/>
                <w:lang w:eastAsia="cs-CZ"/>
                <w14:ligatures w14:val="none"/>
              </w:rPr>
              <w:t xml:space="preserve"> </w:t>
            </w:r>
          </w:p>
        </w:tc>
        <w:tc>
          <w:tcPr>
            <w:tcW w:w="432" w:type="pct"/>
            <w:tcBorders>
              <w:top w:val="single" w:sz="12" w:space="0" w:color="auto"/>
              <w:left w:val="nil"/>
              <w:bottom w:val="single" w:sz="4" w:space="0" w:color="auto"/>
              <w:right w:val="nil"/>
            </w:tcBorders>
          </w:tcPr>
          <w:p w14:paraId="68A6897F"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4" w:space="0" w:color="auto"/>
              <w:right w:val="single" w:sz="4" w:space="0" w:color="auto"/>
            </w:tcBorders>
            <w:shd w:val="clear" w:color="auto" w:fill="auto"/>
            <w:noWrap/>
            <w:vAlign w:val="center"/>
            <w:hideMark/>
          </w:tcPr>
          <w:p w14:paraId="52F8F6DA" w14:textId="5EE7409C"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1 760,00</w:t>
            </w:r>
          </w:p>
        </w:tc>
        <w:tc>
          <w:tcPr>
            <w:tcW w:w="571" w:type="pct"/>
            <w:tcBorders>
              <w:top w:val="single" w:sz="12" w:space="0" w:color="auto"/>
              <w:left w:val="nil"/>
              <w:bottom w:val="single" w:sz="4" w:space="0" w:color="auto"/>
              <w:right w:val="single" w:sz="4" w:space="0" w:color="auto"/>
            </w:tcBorders>
            <w:shd w:val="clear" w:color="auto" w:fill="auto"/>
            <w:noWrap/>
            <w:vAlign w:val="center"/>
            <w:hideMark/>
          </w:tcPr>
          <w:p w14:paraId="3422EB21" w14:textId="1DC6129A"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w:t>
            </w:r>
            <w:r>
              <w:rPr>
                <w:rFonts w:ascii="Arial" w:eastAsia="Times New Roman" w:hAnsi="Arial" w:cs="Arial"/>
                <w:kern w:val="0"/>
                <w:sz w:val="18"/>
                <w:szCs w:val="18"/>
                <w:lang w:eastAsia="cs-CZ"/>
                <w14:ligatures w14:val="none"/>
              </w:rPr>
              <w:t>2</w:t>
            </w:r>
            <w:r w:rsidRPr="0069429B">
              <w:rPr>
                <w:rFonts w:ascii="Arial" w:eastAsia="Times New Roman" w:hAnsi="Arial" w:cs="Arial"/>
                <w:kern w:val="0"/>
                <w:sz w:val="18"/>
                <w:szCs w:val="18"/>
                <w:lang w:eastAsia="cs-CZ"/>
                <w14:ligatures w14:val="none"/>
              </w:rPr>
              <w:t xml:space="preserve"> </w:t>
            </w:r>
            <w:r>
              <w:rPr>
                <w:rFonts w:ascii="Arial" w:eastAsia="Times New Roman" w:hAnsi="Arial" w:cs="Arial"/>
                <w:kern w:val="0"/>
                <w:sz w:val="18"/>
                <w:szCs w:val="18"/>
                <w:lang w:eastAsia="cs-CZ"/>
                <w14:ligatures w14:val="none"/>
              </w:rPr>
              <w:t>88</w:t>
            </w:r>
            <w:r w:rsidRPr="0069429B">
              <w:rPr>
                <w:rFonts w:ascii="Arial" w:eastAsia="Times New Roman" w:hAnsi="Arial" w:cs="Arial"/>
                <w:kern w:val="0"/>
                <w:sz w:val="18"/>
                <w:szCs w:val="18"/>
                <w:lang w:eastAsia="cs-CZ"/>
                <w14:ligatures w14:val="none"/>
              </w:rPr>
              <w:t>0,00</w:t>
            </w:r>
          </w:p>
        </w:tc>
        <w:tc>
          <w:tcPr>
            <w:tcW w:w="806" w:type="pct"/>
            <w:vMerge w:val="restart"/>
            <w:tcBorders>
              <w:top w:val="single" w:sz="12" w:space="0" w:color="auto"/>
              <w:left w:val="single" w:sz="4" w:space="0" w:color="auto"/>
              <w:bottom w:val="nil"/>
              <w:right w:val="single" w:sz="12" w:space="0" w:color="auto"/>
            </w:tcBorders>
            <w:shd w:val="clear" w:color="auto" w:fill="auto"/>
            <w:noWrap/>
            <w:vAlign w:val="center"/>
            <w:hideMark/>
          </w:tcPr>
          <w:p w14:paraId="3AA313F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30.11.2024</w:t>
            </w:r>
          </w:p>
        </w:tc>
      </w:tr>
      <w:tr w:rsidR="00CB242B" w:rsidRPr="0069429B" w14:paraId="22758158" w14:textId="77777777" w:rsidTr="00CB242B">
        <w:trPr>
          <w:trHeight w:val="394"/>
        </w:trPr>
        <w:tc>
          <w:tcPr>
            <w:tcW w:w="470" w:type="pct"/>
            <w:vMerge/>
            <w:tcBorders>
              <w:top w:val="single" w:sz="8" w:space="0" w:color="auto"/>
              <w:left w:val="single" w:sz="12" w:space="0" w:color="auto"/>
              <w:bottom w:val="nil"/>
              <w:right w:val="single" w:sz="4" w:space="0" w:color="auto"/>
            </w:tcBorders>
            <w:vAlign w:val="center"/>
            <w:hideMark/>
          </w:tcPr>
          <w:p w14:paraId="0CD788A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c>
          <w:tcPr>
            <w:tcW w:w="1426" w:type="pct"/>
            <w:tcBorders>
              <w:top w:val="nil"/>
              <w:left w:val="nil"/>
              <w:bottom w:val="single" w:sz="4" w:space="0" w:color="auto"/>
              <w:right w:val="single" w:sz="4" w:space="0" w:color="auto"/>
            </w:tcBorders>
            <w:shd w:val="clear" w:color="auto" w:fill="auto"/>
            <w:vAlign w:val="center"/>
            <w:hideMark/>
          </w:tcPr>
          <w:p w14:paraId="43A323E6"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Doplnění stávajícího bodového pole </w:t>
            </w:r>
          </w:p>
        </w:tc>
        <w:tc>
          <w:tcPr>
            <w:tcW w:w="422" w:type="pct"/>
            <w:tcBorders>
              <w:top w:val="nil"/>
              <w:left w:val="nil"/>
              <w:bottom w:val="single" w:sz="4" w:space="0" w:color="auto"/>
              <w:right w:val="single" w:sz="4" w:space="0" w:color="auto"/>
            </w:tcBorders>
            <w:shd w:val="clear" w:color="auto" w:fill="auto"/>
            <w:noWrap/>
            <w:vAlign w:val="center"/>
            <w:hideMark/>
          </w:tcPr>
          <w:p w14:paraId="64A4FA3B"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bod</w:t>
            </w:r>
          </w:p>
        </w:tc>
        <w:tc>
          <w:tcPr>
            <w:tcW w:w="422" w:type="pct"/>
            <w:tcBorders>
              <w:top w:val="nil"/>
              <w:left w:val="nil"/>
              <w:bottom w:val="single" w:sz="4" w:space="0" w:color="auto"/>
              <w:right w:val="single" w:sz="4" w:space="0" w:color="auto"/>
            </w:tcBorders>
            <w:shd w:val="clear" w:color="auto" w:fill="auto"/>
            <w:noWrap/>
            <w:vAlign w:val="center"/>
            <w:hideMark/>
          </w:tcPr>
          <w:p w14:paraId="282094CF" w14:textId="450E86D2"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3</w:t>
            </w:r>
            <w:r w:rsidRPr="0069429B">
              <w:rPr>
                <w:rFonts w:ascii="Arial" w:eastAsia="Times New Roman" w:hAnsi="Arial" w:cs="Arial"/>
                <w:kern w:val="0"/>
                <w:sz w:val="18"/>
                <w:szCs w:val="18"/>
                <w:lang w:eastAsia="cs-CZ"/>
                <w14:ligatures w14:val="none"/>
              </w:rPr>
              <w:t xml:space="preserve"> </w:t>
            </w:r>
          </w:p>
        </w:tc>
        <w:tc>
          <w:tcPr>
            <w:tcW w:w="432" w:type="pct"/>
            <w:tcBorders>
              <w:top w:val="nil"/>
              <w:left w:val="nil"/>
              <w:bottom w:val="single" w:sz="4" w:space="0" w:color="auto"/>
              <w:right w:val="nil"/>
            </w:tcBorders>
          </w:tcPr>
          <w:p w14:paraId="06BD2ED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04F987D8" w14:textId="57F5AB65"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2 090,00</w:t>
            </w:r>
          </w:p>
        </w:tc>
        <w:tc>
          <w:tcPr>
            <w:tcW w:w="571" w:type="pct"/>
            <w:tcBorders>
              <w:top w:val="nil"/>
              <w:left w:val="nil"/>
              <w:bottom w:val="single" w:sz="4" w:space="0" w:color="auto"/>
              <w:right w:val="nil"/>
            </w:tcBorders>
            <w:shd w:val="clear" w:color="auto" w:fill="auto"/>
            <w:noWrap/>
            <w:vAlign w:val="center"/>
            <w:hideMark/>
          </w:tcPr>
          <w:p w14:paraId="73DD173F" w14:textId="7525A5B5"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6</w:t>
            </w:r>
            <w:r w:rsidRPr="0069429B">
              <w:rPr>
                <w:rFonts w:ascii="Arial" w:eastAsia="Times New Roman" w:hAnsi="Arial" w:cs="Arial"/>
                <w:kern w:val="0"/>
                <w:sz w:val="18"/>
                <w:szCs w:val="18"/>
                <w:lang w:eastAsia="cs-CZ"/>
                <w14:ligatures w14:val="none"/>
              </w:rPr>
              <w:t xml:space="preserve"> </w:t>
            </w:r>
            <w:r>
              <w:rPr>
                <w:rFonts w:ascii="Arial" w:eastAsia="Times New Roman" w:hAnsi="Arial" w:cs="Arial"/>
                <w:kern w:val="0"/>
                <w:sz w:val="18"/>
                <w:szCs w:val="18"/>
                <w:lang w:eastAsia="cs-CZ"/>
                <w14:ligatures w14:val="none"/>
              </w:rPr>
              <w:t>27</w:t>
            </w:r>
            <w:r w:rsidRPr="0069429B">
              <w:rPr>
                <w:rFonts w:ascii="Arial" w:eastAsia="Times New Roman" w:hAnsi="Arial" w:cs="Arial"/>
                <w:kern w:val="0"/>
                <w:sz w:val="18"/>
                <w:szCs w:val="18"/>
                <w:lang w:eastAsia="cs-CZ"/>
                <w14:ligatures w14:val="none"/>
              </w:rPr>
              <w:t>0,00</w:t>
            </w:r>
          </w:p>
        </w:tc>
        <w:tc>
          <w:tcPr>
            <w:tcW w:w="806" w:type="pct"/>
            <w:vMerge/>
            <w:tcBorders>
              <w:top w:val="single" w:sz="8" w:space="0" w:color="auto"/>
              <w:left w:val="single" w:sz="4" w:space="0" w:color="auto"/>
              <w:bottom w:val="nil"/>
              <w:right w:val="single" w:sz="12" w:space="0" w:color="auto"/>
            </w:tcBorders>
            <w:vAlign w:val="center"/>
            <w:hideMark/>
          </w:tcPr>
          <w:p w14:paraId="03D1CB6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7FF93F38" w14:textId="77777777" w:rsidTr="00CB242B">
        <w:trPr>
          <w:trHeight w:val="490"/>
        </w:trPr>
        <w:tc>
          <w:tcPr>
            <w:tcW w:w="470" w:type="pct"/>
            <w:vMerge w:val="restart"/>
            <w:tcBorders>
              <w:top w:val="single" w:sz="4" w:space="0" w:color="auto"/>
              <w:left w:val="single" w:sz="12" w:space="0" w:color="auto"/>
              <w:bottom w:val="nil"/>
              <w:right w:val="single" w:sz="4" w:space="0" w:color="auto"/>
            </w:tcBorders>
            <w:shd w:val="clear" w:color="auto" w:fill="auto"/>
            <w:noWrap/>
            <w:vAlign w:val="center"/>
            <w:hideMark/>
          </w:tcPr>
          <w:p w14:paraId="10EFCCA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6.2.2</w:t>
            </w:r>
          </w:p>
        </w:tc>
        <w:tc>
          <w:tcPr>
            <w:tcW w:w="1426" w:type="pct"/>
            <w:tcBorders>
              <w:top w:val="nil"/>
              <w:left w:val="nil"/>
              <w:bottom w:val="single" w:sz="4" w:space="0" w:color="auto"/>
              <w:right w:val="single" w:sz="4" w:space="0" w:color="auto"/>
            </w:tcBorders>
            <w:shd w:val="clear" w:color="auto" w:fill="auto"/>
            <w:vAlign w:val="center"/>
            <w:hideMark/>
          </w:tcPr>
          <w:p w14:paraId="5A8B320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Podrobné měření polohopisu v obvodu KoPÚ mimo trvalé porosty</w:t>
            </w:r>
          </w:p>
        </w:tc>
        <w:tc>
          <w:tcPr>
            <w:tcW w:w="422" w:type="pct"/>
            <w:tcBorders>
              <w:top w:val="nil"/>
              <w:left w:val="nil"/>
              <w:bottom w:val="single" w:sz="4" w:space="0" w:color="auto"/>
              <w:right w:val="single" w:sz="4" w:space="0" w:color="auto"/>
            </w:tcBorders>
            <w:shd w:val="clear" w:color="auto" w:fill="auto"/>
            <w:noWrap/>
            <w:vAlign w:val="center"/>
            <w:hideMark/>
          </w:tcPr>
          <w:p w14:paraId="290A3C9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nil"/>
              <w:left w:val="nil"/>
              <w:bottom w:val="single" w:sz="4" w:space="0" w:color="auto"/>
              <w:right w:val="single" w:sz="4" w:space="0" w:color="auto"/>
            </w:tcBorders>
            <w:shd w:val="clear" w:color="auto" w:fill="auto"/>
            <w:noWrap/>
            <w:vAlign w:val="center"/>
            <w:hideMark/>
          </w:tcPr>
          <w:p w14:paraId="08C21EE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247</w:t>
            </w:r>
          </w:p>
        </w:tc>
        <w:tc>
          <w:tcPr>
            <w:tcW w:w="432" w:type="pct"/>
            <w:tcBorders>
              <w:top w:val="nil"/>
              <w:left w:val="nil"/>
              <w:bottom w:val="single" w:sz="4" w:space="0" w:color="auto"/>
              <w:right w:val="nil"/>
            </w:tcBorders>
          </w:tcPr>
          <w:p w14:paraId="13114A73"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1A276AEB" w14:textId="22BBA0B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1 298,00</w:t>
            </w:r>
          </w:p>
        </w:tc>
        <w:tc>
          <w:tcPr>
            <w:tcW w:w="571" w:type="pct"/>
            <w:tcBorders>
              <w:top w:val="nil"/>
              <w:left w:val="nil"/>
              <w:bottom w:val="single" w:sz="4" w:space="0" w:color="auto"/>
              <w:right w:val="nil"/>
            </w:tcBorders>
            <w:shd w:val="clear" w:color="auto" w:fill="auto"/>
            <w:noWrap/>
            <w:vAlign w:val="center"/>
            <w:hideMark/>
          </w:tcPr>
          <w:p w14:paraId="753D704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320 606,00</w:t>
            </w:r>
          </w:p>
        </w:tc>
        <w:tc>
          <w:tcPr>
            <w:tcW w:w="806" w:type="pct"/>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5109CC8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31.5.2025</w:t>
            </w:r>
          </w:p>
        </w:tc>
      </w:tr>
      <w:tr w:rsidR="00CB242B" w:rsidRPr="0069429B" w14:paraId="02626970" w14:textId="77777777" w:rsidTr="00CB242B">
        <w:trPr>
          <w:trHeight w:val="568"/>
        </w:trPr>
        <w:tc>
          <w:tcPr>
            <w:tcW w:w="470" w:type="pct"/>
            <w:vMerge/>
            <w:tcBorders>
              <w:top w:val="single" w:sz="4" w:space="0" w:color="auto"/>
              <w:left w:val="single" w:sz="12" w:space="0" w:color="auto"/>
              <w:bottom w:val="nil"/>
              <w:right w:val="single" w:sz="4" w:space="0" w:color="auto"/>
            </w:tcBorders>
            <w:vAlign w:val="center"/>
            <w:hideMark/>
          </w:tcPr>
          <w:p w14:paraId="17FB4D2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c>
          <w:tcPr>
            <w:tcW w:w="1426" w:type="pct"/>
            <w:tcBorders>
              <w:top w:val="nil"/>
              <w:left w:val="nil"/>
              <w:bottom w:val="single" w:sz="4" w:space="0" w:color="auto"/>
              <w:right w:val="single" w:sz="4" w:space="0" w:color="auto"/>
            </w:tcBorders>
            <w:shd w:val="clear" w:color="auto" w:fill="auto"/>
            <w:vAlign w:val="center"/>
            <w:hideMark/>
          </w:tcPr>
          <w:p w14:paraId="1ECC2DFC"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Podrobné měření polohopisu v obvodu KoPÚ v trvalých porostech</w:t>
            </w:r>
          </w:p>
        </w:tc>
        <w:tc>
          <w:tcPr>
            <w:tcW w:w="422" w:type="pct"/>
            <w:tcBorders>
              <w:top w:val="nil"/>
              <w:left w:val="nil"/>
              <w:bottom w:val="single" w:sz="4" w:space="0" w:color="auto"/>
              <w:right w:val="single" w:sz="4" w:space="0" w:color="auto"/>
            </w:tcBorders>
            <w:shd w:val="clear" w:color="auto" w:fill="auto"/>
            <w:noWrap/>
            <w:vAlign w:val="center"/>
            <w:hideMark/>
          </w:tcPr>
          <w:p w14:paraId="1A0CDB5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nil"/>
              <w:left w:val="nil"/>
              <w:bottom w:val="nil"/>
              <w:right w:val="single" w:sz="4" w:space="0" w:color="auto"/>
            </w:tcBorders>
            <w:shd w:val="clear" w:color="auto" w:fill="auto"/>
            <w:noWrap/>
            <w:vAlign w:val="center"/>
            <w:hideMark/>
          </w:tcPr>
          <w:p w14:paraId="7A47545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w:t>
            </w:r>
          </w:p>
        </w:tc>
        <w:tc>
          <w:tcPr>
            <w:tcW w:w="432" w:type="pct"/>
            <w:tcBorders>
              <w:top w:val="nil"/>
              <w:left w:val="nil"/>
              <w:bottom w:val="single" w:sz="4" w:space="0" w:color="auto"/>
              <w:right w:val="nil"/>
            </w:tcBorders>
          </w:tcPr>
          <w:p w14:paraId="59E48DE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1D7AC514" w14:textId="1961D993"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1 430,00</w:t>
            </w:r>
          </w:p>
        </w:tc>
        <w:tc>
          <w:tcPr>
            <w:tcW w:w="571" w:type="pct"/>
            <w:tcBorders>
              <w:top w:val="nil"/>
              <w:left w:val="nil"/>
              <w:bottom w:val="single" w:sz="4" w:space="0" w:color="auto"/>
              <w:right w:val="nil"/>
            </w:tcBorders>
            <w:shd w:val="clear" w:color="auto" w:fill="auto"/>
            <w:noWrap/>
            <w:vAlign w:val="center"/>
            <w:hideMark/>
          </w:tcPr>
          <w:p w14:paraId="09E74A5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44 330,00</w:t>
            </w:r>
          </w:p>
        </w:tc>
        <w:tc>
          <w:tcPr>
            <w:tcW w:w="806" w:type="pct"/>
            <w:vMerge/>
            <w:tcBorders>
              <w:top w:val="single" w:sz="4" w:space="0" w:color="auto"/>
              <w:left w:val="single" w:sz="4" w:space="0" w:color="auto"/>
              <w:bottom w:val="single" w:sz="4" w:space="0" w:color="000000"/>
              <w:right w:val="single" w:sz="12" w:space="0" w:color="auto"/>
            </w:tcBorders>
            <w:vAlign w:val="center"/>
            <w:hideMark/>
          </w:tcPr>
          <w:p w14:paraId="091B965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372AAC7A" w14:textId="77777777" w:rsidTr="00CB242B">
        <w:trPr>
          <w:trHeight w:val="973"/>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1473902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6.2.4</w:t>
            </w:r>
          </w:p>
        </w:tc>
        <w:tc>
          <w:tcPr>
            <w:tcW w:w="1426" w:type="pct"/>
            <w:tcBorders>
              <w:top w:val="nil"/>
              <w:left w:val="nil"/>
              <w:bottom w:val="nil"/>
              <w:right w:val="single" w:sz="4" w:space="0" w:color="auto"/>
            </w:tcBorders>
            <w:shd w:val="clear" w:color="auto" w:fill="auto"/>
            <w:vAlign w:val="center"/>
            <w:hideMark/>
          </w:tcPr>
          <w:p w14:paraId="306E174A"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Zjišťování hranic obvodu KoPÚ, geometrické plány pro stanovení obvodu KoPÚ, předepsaná stabilizace dle vyhlášky č. 357/2013 Sb.</w:t>
            </w:r>
          </w:p>
        </w:tc>
        <w:tc>
          <w:tcPr>
            <w:tcW w:w="422" w:type="pct"/>
            <w:tcBorders>
              <w:top w:val="nil"/>
              <w:left w:val="nil"/>
              <w:bottom w:val="nil"/>
              <w:right w:val="single" w:sz="4" w:space="0" w:color="auto"/>
            </w:tcBorders>
            <w:shd w:val="clear" w:color="auto" w:fill="auto"/>
            <w:vAlign w:val="center"/>
            <w:hideMark/>
          </w:tcPr>
          <w:p w14:paraId="0A804AA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 100 bm</w:t>
            </w:r>
          </w:p>
        </w:tc>
        <w:tc>
          <w:tcPr>
            <w:tcW w:w="422" w:type="pct"/>
            <w:tcBorders>
              <w:top w:val="single" w:sz="4" w:space="0" w:color="auto"/>
              <w:left w:val="nil"/>
              <w:bottom w:val="nil"/>
              <w:right w:val="single" w:sz="4" w:space="0" w:color="auto"/>
            </w:tcBorders>
            <w:shd w:val="clear" w:color="auto" w:fill="auto"/>
            <w:noWrap/>
            <w:vAlign w:val="center"/>
            <w:hideMark/>
          </w:tcPr>
          <w:p w14:paraId="76BD8BB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116</w:t>
            </w:r>
          </w:p>
        </w:tc>
        <w:tc>
          <w:tcPr>
            <w:tcW w:w="432" w:type="pct"/>
            <w:tcBorders>
              <w:top w:val="nil"/>
              <w:left w:val="nil"/>
              <w:bottom w:val="single" w:sz="4" w:space="0" w:color="auto"/>
              <w:right w:val="nil"/>
            </w:tcBorders>
          </w:tcPr>
          <w:p w14:paraId="333AE061"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60A4CBA8" w14:textId="3025BFC6"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2 508,00</w:t>
            </w:r>
          </w:p>
        </w:tc>
        <w:tc>
          <w:tcPr>
            <w:tcW w:w="571" w:type="pct"/>
            <w:tcBorders>
              <w:top w:val="nil"/>
              <w:left w:val="nil"/>
              <w:bottom w:val="single" w:sz="4" w:space="0" w:color="auto"/>
              <w:right w:val="nil"/>
            </w:tcBorders>
            <w:shd w:val="clear" w:color="auto" w:fill="auto"/>
            <w:noWrap/>
            <w:vAlign w:val="center"/>
            <w:hideMark/>
          </w:tcPr>
          <w:p w14:paraId="2D25DB7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290 928,00</w:t>
            </w:r>
          </w:p>
        </w:tc>
        <w:tc>
          <w:tcPr>
            <w:tcW w:w="806" w:type="pct"/>
            <w:tcBorders>
              <w:top w:val="nil"/>
              <w:left w:val="single" w:sz="4" w:space="0" w:color="auto"/>
              <w:bottom w:val="nil"/>
              <w:right w:val="single" w:sz="12" w:space="0" w:color="auto"/>
            </w:tcBorders>
            <w:shd w:val="clear" w:color="auto" w:fill="auto"/>
            <w:noWrap/>
            <w:vAlign w:val="center"/>
            <w:hideMark/>
          </w:tcPr>
          <w:p w14:paraId="2060A871"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30.11.2025</w:t>
            </w:r>
          </w:p>
        </w:tc>
      </w:tr>
      <w:tr w:rsidR="00CB242B" w:rsidRPr="0069429B" w14:paraId="0A1F2563" w14:textId="77777777" w:rsidTr="00CB242B">
        <w:trPr>
          <w:trHeight w:val="559"/>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7B278B5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6.2.5</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3719DD07"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Zjišťování hranic pozemků neřešených dle § 2 Zákona</w:t>
            </w:r>
          </w:p>
        </w:tc>
        <w:tc>
          <w:tcPr>
            <w:tcW w:w="422" w:type="pct"/>
            <w:tcBorders>
              <w:top w:val="single" w:sz="4" w:space="0" w:color="auto"/>
              <w:left w:val="nil"/>
              <w:bottom w:val="nil"/>
              <w:right w:val="single" w:sz="4" w:space="0" w:color="auto"/>
            </w:tcBorders>
            <w:shd w:val="clear" w:color="auto" w:fill="auto"/>
            <w:vAlign w:val="center"/>
            <w:hideMark/>
          </w:tcPr>
          <w:p w14:paraId="76412D9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 100 bm</w:t>
            </w:r>
          </w:p>
        </w:tc>
        <w:tc>
          <w:tcPr>
            <w:tcW w:w="422" w:type="pct"/>
            <w:tcBorders>
              <w:top w:val="single" w:sz="4" w:space="0" w:color="auto"/>
              <w:left w:val="nil"/>
              <w:bottom w:val="nil"/>
              <w:right w:val="single" w:sz="4" w:space="0" w:color="auto"/>
            </w:tcBorders>
            <w:shd w:val="clear" w:color="auto" w:fill="auto"/>
            <w:noWrap/>
            <w:vAlign w:val="center"/>
            <w:hideMark/>
          </w:tcPr>
          <w:p w14:paraId="3D7E9761"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521B6CCB"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3C822D98" w14:textId="74BEADB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7 700,00</w:t>
            </w:r>
          </w:p>
        </w:tc>
        <w:tc>
          <w:tcPr>
            <w:tcW w:w="571" w:type="pct"/>
            <w:tcBorders>
              <w:top w:val="nil"/>
              <w:left w:val="nil"/>
              <w:bottom w:val="single" w:sz="4" w:space="0" w:color="auto"/>
              <w:right w:val="nil"/>
            </w:tcBorders>
            <w:shd w:val="clear" w:color="auto" w:fill="auto"/>
            <w:noWrap/>
            <w:vAlign w:val="center"/>
            <w:hideMark/>
          </w:tcPr>
          <w:p w14:paraId="691BF36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7 700,00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70550EA1"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188CE643" w14:textId="77777777" w:rsidTr="00CB242B">
        <w:trPr>
          <w:trHeight w:val="979"/>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67E9F3D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6.2.6</w:t>
            </w:r>
          </w:p>
        </w:tc>
        <w:tc>
          <w:tcPr>
            <w:tcW w:w="1426" w:type="pct"/>
            <w:tcBorders>
              <w:top w:val="nil"/>
              <w:left w:val="nil"/>
              <w:bottom w:val="single" w:sz="4" w:space="0" w:color="auto"/>
              <w:right w:val="single" w:sz="4" w:space="0" w:color="auto"/>
            </w:tcBorders>
            <w:shd w:val="clear" w:color="auto" w:fill="auto"/>
            <w:vAlign w:val="center"/>
            <w:hideMark/>
          </w:tcPr>
          <w:p w14:paraId="153C9E1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Šetření průběhu vlastnických hranic řešených pozemků s porosty pro účely návrhu KoPÚ, včetně označení lomových bodů</w:t>
            </w:r>
          </w:p>
        </w:tc>
        <w:tc>
          <w:tcPr>
            <w:tcW w:w="422" w:type="pct"/>
            <w:tcBorders>
              <w:top w:val="single" w:sz="4" w:space="0" w:color="auto"/>
              <w:left w:val="nil"/>
              <w:bottom w:val="nil"/>
              <w:right w:val="single" w:sz="4" w:space="0" w:color="auto"/>
            </w:tcBorders>
            <w:shd w:val="clear" w:color="auto" w:fill="auto"/>
            <w:vAlign w:val="center"/>
            <w:hideMark/>
          </w:tcPr>
          <w:p w14:paraId="518A363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 100 bm</w:t>
            </w:r>
          </w:p>
        </w:tc>
        <w:tc>
          <w:tcPr>
            <w:tcW w:w="422" w:type="pct"/>
            <w:tcBorders>
              <w:top w:val="single" w:sz="4" w:space="0" w:color="auto"/>
              <w:left w:val="nil"/>
              <w:bottom w:val="nil"/>
              <w:right w:val="single" w:sz="4" w:space="0" w:color="auto"/>
            </w:tcBorders>
            <w:shd w:val="clear" w:color="auto" w:fill="auto"/>
            <w:noWrap/>
            <w:vAlign w:val="center"/>
            <w:hideMark/>
          </w:tcPr>
          <w:p w14:paraId="3E4ED5F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89</w:t>
            </w:r>
          </w:p>
        </w:tc>
        <w:tc>
          <w:tcPr>
            <w:tcW w:w="432" w:type="pct"/>
            <w:tcBorders>
              <w:top w:val="nil"/>
              <w:left w:val="nil"/>
              <w:bottom w:val="single" w:sz="4" w:space="0" w:color="auto"/>
              <w:right w:val="nil"/>
            </w:tcBorders>
          </w:tcPr>
          <w:p w14:paraId="33D84113"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7173337A" w14:textId="012998D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2 750,00</w:t>
            </w:r>
          </w:p>
        </w:tc>
        <w:tc>
          <w:tcPr>
            <w:tcW w:w="571" w:type="pct"/>
            <w:tcBorders>
              <w:top w:val="nil"/>
              <w:left w:val="nil"/>
              <w:bottom w:val="single" w:sz="4" w:space="0" w:color="auto"/>
              <w:right w:val="nil"/>
            </w:tcBorders>
            <w:shd w:val="clear" w:color="auto" w:fill="auto"/>
            <w:noWrap/>
            <w:vAlign w:val="center"/>
            <w:hideMark/>
          </w:tcPr>
          <w:p w14:paraId="6B8ACBD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244 750,00</w:t>
            </w:r>
          </w:p>
        </w:tc>
        <w:tc>
          <w:tcPr>
            <w:tcW w:w="806" w:type="pct"/>
            <w:tcBorders>
              <w:top w:val="single" w:sz="4" w:space="0" w:color="auto"/>
              <w:left w:val="single" w:sz="4" w:space="0" w:color="auto"/>
              <w:bottom w:val="nil"/>
              <w:right w:val="single" w:sz="12" w:space="0" w:color="auto"/>
            </w:tcBorders>
            <w:shd w:val="clear" w:color="auto" w:fill="auto"/>
            <w:noWrap/>
            <w:vAlign w:val="center"/>
            <w:hideMark/>
          </w:tcPr>
          <w:p w14:paraId="46BB3FD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30.11.2025</w:t>
            </w:r>
          </w:p>
        </w:tc>
      </w:tr>
      <w:tr w:rsidR="00CB242B" w:rsidRPr="0069429B" w14:paraId="64C5533A" w14:textId="77777777" w:rsidTr="00CB242B">
        <w:trPr>
          <w:trHeight w:val="364"/>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706A52E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6.2.7</w:t>
            </w:r>
          </w:p>
        </w:tc>
        <w:tc>
          <w:tcPr>
            <w:tcW w:w="1426" w:type="pct"/>
            <w:tcBorders>
              <w:top w:val="nil"/>
              <w:left w:val="nil"/>
              <w:bottom w:val="nil"/>
              <w:right w:val="single" w:sz="4" w:space="0" w:color="auto"/>
            </w:tcBorders>
            <w:shd w:val="clear" w:color="auto" w:fill="auto"/>
            <w:vAlign w:val="center"/>
            <w:hideMark/>
          </w:tcPr>
          <w:p w14:paraId="39FC7650"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Rozbor současného stavu                      </w:t>
            </w:r>
          </w:p>
        </w:tc>
        <w:tc>
          <w:tcPr>
            <w:tcW w:w="422" w:type="pct"/>
            <w:tcBorders>
              <w:top w:val="single" w:sz="4" w:space="0" w:color="auto"/>
              <w:left w:val="nil"/>
              <w:bottom w:val="nil"/>
              <w:right w:val="single" w:sz="4" w:space="0" w:color="auto"/>
            </w:tcBorders>
            <w:shd w:val="clear" w:color="auto" w:fill="auto"/>
            <w:vAlign w:val="center"/>
            <w:hideMark/>
          </w:tcPr>
          <w:p w14:paraId="2553ACA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1613A1D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nil"/>
              <w:left w:val="nil"/>
              <w:bottom w:val="single" w:sz="4" w:space="0" w:color="auto"/>
              <w:right w:val="nil"/>
            </w:tcBorders>
          </w:tcPr>
          <w:p w14:paraId="1E451DE4"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0A33A147" w14:textId="0A4543C2"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577,50</w:t>
            </w:r>
          </w:p>
        </w:tc>
        <w:tc>
          <w:tcPr>
            <w:tcW w:w="571" w:type="pct"/>
            <w:tcBorders>
              <w:top w:val="nil"/>
              <w:left w:val="nil"/>
              <w:bottom w:val="single" w:sz="4" w:space="0" w:color="auto"/>
              <w:right w:val="nil"/>
            </w:tcBorders>
            <w:shd w:val="clear" w:color="auto" w:fill="auto"/>
            <w:noWrap/>
            <w:vAlign w:val="center"/>
            <w:hideMark/>
          </w:tcPr>
          <w:p w14:paraId="79BEC5C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160 545,00</w:t>
            </w:r>
          </w:p>
        </w:tc>
        <w:tc>
          <w:tcPr>
            <w:tcW w:w="806" w:type="pct"/>
            <w:tcBorders>
              <w:top w:val="single" w:sz="4" w:space="0" w:color="auto"/>
              <w:left w:val="single" w:sz="4" w:space="0" w:color="auto"/>
              <w:bottom w:val="nil"/>
              <w:right w:val="single" w:sz="12" w:space="0" w:color="auto"/>
            </w:tcBorders>
            <w:shd w:val="clear" w:color="auto" w:fill="auto"/>
            <w:noWrap/>
            <w:vAlign w:val="center"/>
            <w:hideMark/>
          </w:tcPr>
          <w:p w14:paraId="26B765B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31.1.2026</w:t>
            </w:r>
          </w:p>
        </w:tc>
      </w:tr>
      <w:tr w:rsidR="00CB242B" w:rsidRPr="0069429B" w14:paraId="52BDFD9C" w14:textId="77777777" w:rsidTr="00CB242B">
        <w:trPr>
          <w:trHeight w:val="486"/>
        </w:trPr>
        <w:tc>
          <w:tcPr>
            <w:tcW w:w="470"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116B1B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6.2.8</w:t>
            </w:r>
          </w:p>
        </w:tc>
        <w:tc>
          <w:tcPr>
            <w:tcW w:w="1426" w:type="pct"/>
            <w:tcBorders>
              <w:top w:val="single" w:sz="4" w:space="0" w:color="auto"/>
              <w:left w:val="nil"/>
              <w:bottom w:val="single" w:sz="12" w:space="0" w:color="auto"/>
              <w:right w:val="single" w:sz="4" w:space="0" w:color="auto"/>
            </w:tcBorders>
            <w:shd w:val="clear" w:color="auto" w:fill="auto"/>
            <w:vAlign w:val="center"/>
            <w:hideMark/>
          </w:tcPr>
          <w:p w14:paraId="5EAB69B4"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Dokumentace k soupisu nároků vlastníků pozemků</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7103042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1BC2D80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nil"/>
              <w:left w:val="nil"/>
              <w:bottom w:val="single" w:sz="12" w:space="0" w:color="auto"/>
              <w:right w:val="nil"/>
            </w:tcBorders>
          </w:tcPr>
          <w:p w14:paraId="60F4981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12" w:space="0" w:color="auto"/>
              <w:right w:val="single" w:sz="4" w:space="0" w:color="auto"/>
            </w:tcBorders>
            <w:shd w:val="clear" w:color="auto" w:fill="auto"/>
            <w:noWrap/>
            <w:vAlign w:val="center"/>
            <w:hideMark/>
          </w:tcPr>
          <w:p w14:paraId="1CE5932E" w14:textId="5C987CB2"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687,50</w:t>
            </w:r>
          </w:p>
        </w:tc>
        <w:tc>
          <w:tcPr>
            <w:tcW w:w="571" w:type="pct"/>
            <w:tcBorders>
              <w:top w:val="nil"/>
              <w:left w:val="nil"/>
              <w:bottom w:val="single" w:sz="12" w:space="0" w:color="auto"/>
              <w:right w:val="single" w:sz="4" w:space="0" w:color="auto"/>
            </w:tcBorders>
            <w:shd w:val="clear" w:color="auto" w:fill="auto"/>
            <w:noWrap/>
            <w:vAlign w:val="center"/>
            <w:hideMark/>
          </w:tcPr>
          <w:p w14:paraId="2E4C060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191 125,00</w:t>
            </w:r>
          </w:p>
        </w:tc>
        <w:tc>
          <w:tcPr>
            <w:tcW w:w="806" w:type="pct"/>
            <w:tcBorders>
              <w:top w:val="single" w:sz="4" w:space="0" w:color="auto"/>
              <w:left w:val="nil"/>
              <w:bottom w:val="single" w:sz="12" w:space="0" w:color="auto"/>
              <w:right w:val="single" w:sz="12" w:space="0" w:color="auto"/>
            </w:tcBorders>
            <w:shd w:val="clear" w:color="auto" w:fill="auto"/>
            <w:noWrap/>
            <w:vAlign w:val="center"/>
            <w:hideMark/>
          </w:tcPr>
          <w:p w14:paraId="358F3A5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31.3.2026</w:t>
            </w:r>
          </w:p>
        </w:tc>
      </w:tr>
      <w:tr w:rsidR="00CB242B" w:rsidRPr="0069429B" w14:paraId="32F01E60" w14:textId="77777777" w:rsidTr="00CB242B">
        <w:trPr>
          <w:trHeight w:val="394"/>
        </w:trPr>
        <w:tc>
          <w:tcPr>
            <w:tcW w:w="1896" w:type="pct"/>
            <w:gridSpan w:val="2"/>
            <w:tcBorders>
              <w:top w:val="single" w:sz="12" w:space="0" w:color="auto"/>
              <w:left w:val="single" w:sz="12" w:space="0" w:color="auto"/>
              <w:bottom w:val="single" w:sz="12" w:space="0" w:color="auto"/>
              <w:right w:val="nil"/>
            </w:tcBorders>
            <w:shd w:val="clear" w:color="auto" w:fill="auto"/>
            <w:noWrap/>
            <w:vAlign w:val="center"/>
            <w:hideMark/>
          </w:tcPr>
          <w:p w14:paraId="5DB739FD"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„Přípravné práce“ celkem bez DPH v Kč</w:t>
            </w:r>
          </w:p>
        </w:tc>
        <w:tc>
          <w:tcPr>
            <w:tcW w:w="422" w:type="pct"/>
            <w:tcBorders>
              <w:top w:val="single" w:sz="12" w:space="0" w:color="auto"/>
              <w:left w:val="nil"/>
              <w:bottom w:val="single" w:sz="12" w:space="0" w:color="auto"/>
              <w:right w:val="nil"/>
            </w:tcBorders>
            <w:shd w:val="clear" w:color="auto" w:fill="auto"/>
            <w:vAlign w:val="center"/>
            <w:hideMark/>
          </w:tcPr>
          <w:p w14:paraId="59388376"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vAlign w:val="center"/>
            <w:hideMark/>
          </w:tcPr>
          <w:p w14:paraId="68183CED"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70C03213"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single" w:sz="8" w:space="0" w:color="auto"/>
            </w:tcBorders>
            <w:shd w:val="clear" w:color="auto" w:fill="auto"/>
            <w:vAlign w:val="center"/>
            <w:hideMark/>
          </w:tcPr>
          <w:p w14:paraId="04E641FE" w14:textId="227B56DD"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single" w:sz="8" w:space="0" w:color="auto"/>
              <w:bottom w:val="single" w:sz="8" w:space="0" w:color="auto"/>
              <w:right w:val="single" w:sz="8" w:space="0" w:color="auto"/>
            </w:tcBorders>
            <w:shd w:val="clear" w:color="auto" w:fill="auto"/>
            <w:vAlign w:val="center"/>
            <w:hideMark/>
          </w:tcPr>
          <w:p w14:paraId="107E6459" w14:textId="2F7A68CB"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1 </w:t>
            </w:r>
            <w:r>
              <w:rPr>
                <w:rFonts w:ascii="Arial" w:eastAsia="Times New Roman" w:hAnsi="Arial" w:cs="Arial"/>
                <w:b/>
                <w:bCs/>
                <w:kern w:val="0"/>
                <w:sz w:val="18"/>
                <w:szCs w:val="18"/>
                <w:lang w:eastAsia="cs-CZ"/>
                <w14:ligatures w14:val="none"/>
              </w:rPr>
              <w:t>28</w:t>
            </w:r>
            <w:r w:rsidRPr="0069429B">
              <w:rPr>
                <w:rFonts w:ascii="Arial" w:eastAsia="Times New Roman" w:hAnsi="Arial" w:cs="Arial"/>
                <w:b/>
                <w:bCs/>
                <w:kern w:val="0"/>
                <w:sz w:val="18"/>
                <w:szCs w:val="18"/>
                <w:lang w:eastAsia="cs-CZ"/>
                <w14:ligatures w14:val="none"/>
              </w:rPr>
              <w:t xml:space="preserve">9 </w:t>
            </w:r>
            <w:r>
              <w:rPr>
                <w:rFonts w:ascii="Arial" w:eastAsia="Times New Roman" w:hAnsi="Arial" w:cs="Arial"/>
                <w:b/>
                <w:bCs/>
                <w:kern w:val="0"/>
                <w:sz w:val="18"/>
                <w:szCs w:val="18"/>
                <w:lang w:eastAsia="cs-CZ"/>
                <w14:ligatures w14:val="none"/>
              </w:rPr>
              <w:t>134</w:t>
            </w:r>
            <w:r w:rsidRPr="0069429B">
              <w:rPr>
                <w:rFonts w:ascii="Arial" w:eastAsia="Times New Roman" w:hAnsi="Arial" w:cs="Arial"/>
                <w:b/>
                <w:bCs/>
                <w:kern w:val="0"/>
                <w:sz w:val="18"/>
                <w:szCs w:val="18"/>
                <w:lang w:eastAsia="cs-CZ"/>
                <w14:ligatures w14:val="none"/>
              </w:rPr>
              <w:t>,00</w:t>
            </w:r>
          </w:p>
        </w:tc>
        <w:tc>
          <w:tcPr>
            <w:tcW w:w="806"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5BDC7136"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30.04.2026</w:t>
            </w:r>
          </w:p>
        </w:tc>
      </w:tr>
      <w:tr w:rsidR="00CB242B" w:rsidRPr="0069429B" w14:paraId="21EFE9E2" w14:textId="77777777" w:rsidTr="00CB242B">
        <w:trPr>
          <w:trHeight w:val="468"/>
        </w:trPr>
        <w:tc>
          <w:tcPr>
            <w:tcW w:w="470" w:type="pct"/>
            <w:tcBorders>
              <w:top w:val="single" w:sz="12" w:space="0" w:color="auto"/>
              <w:left w:val="single" w:sz="12" w:space="0" w:color="auto"/>
              <w:bottom w:val="single" w:sz="12" w:space="0" w:color="auto"/>
              <w:right w:val="single" w:sz="4" w:space="0" w:color="C0C0C0"/>
            </w:tcBorders>
            <w:shd w:val="clear" w:color="auto" w:fill="auto"/>
            <w:noWrap/>
            <w:vAlign w:val="center"/>
            <w:hideMark/>
          </w:tcPr>
          <w:p w14:paraId="40CA291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6.3</w:t>
            </w:r>
          </w:p>
        </w:tc>
        <w:tc>
          <w:tcPr>
            <w:tcW w:w="1426" w:type="pct"/>
            <w:tcBorders>
              <w:top w:val="single" w:sz="12" w:space="0" w:color="auto"/>
              <w:left w:val="nil"/>
              <w:bottom w:val="single" w:sz="12" w:space="0" w:color="auto"/>
              <w:right w:val="nil"/>
            </w:tcBorders>
            <w:shd w:val="clear" w:color="auto" w:fill="auto"/>
            <w:vAlign w:val="center"/>
            <w:hideMark/>
          </w:tcPr>
          <w:p w14:paraId="2696ED2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Hlavní celek 2 „Návrhové práce“ </w:t>
            </w:r>
          </w:p>
        </w:tc>
        <w:tc>
          <w:tcPr>
            <w:tcW w:w="422" w:type="pct"/>
            <w:tcBorders>
              <w:top w:val="single" w:sz="12" w:space="0" w:color="auto"/>
              <w:left w:val="nil"/>
              <w:bottom w:val="single" w:sz="12" w:space="0" w:color="auto"/>
              <w:right w:val="nil"/>
            </w:tcBorders>
            <w:shd w:val="clear" w:color="auto" w:fill="auto"/>
            <w:noWrap/>
            <w:vAlign w:val="center"/>
            <w:hideMark/>
          </w:tcPr>
          <w:p w14:paraId="0715124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noWrap/>
            <w:vAlign w:val="center"/>
            <w:hideMark/>
          </w:tcPr>
          <w:p w14:paraId="4E6A826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03BA55E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nil"/>
            </w:tcBorders>
            <w:shd w:val="clear" w:color="auto" w:fill="auto"/>
            <w:noWrap/>
            <w:vAlign w:val="center"/>
            <w:hideMark/>
          </w:tcPr>
          <w:p w14:paraId="6719C976" w14:textId="184E024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12" w:space="0" w:color="auto"/>
              <w:right w:val="nil"/>
            </w:tcBorders>
            <w:shd w:val="clear" w:color="auto" w:fill="auto"/>
            <w:noWrap/>
            <w:vAlign w:val="center"/>
            <w:hideMark/>
          </w:tcPr>
          <w:p w14:paraId="6352B37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806" w:type="pct"/>
            <w:tcBorders>
              <w:top w:val="single" w:sz="12" w:space="0" w:color="auto"/>
              <w:left w:val="nil"/>
              <w:bottom w:val="single" w:sz="12" w:space="0" w:color="auto"/>
              <w:right w:val="single" w:sz="12" w:space="0" w:color="auto"/>
            </w:tcBorders>
            <w:shd w:val="clear" w:color="auto" w:fill="auto"/>
            <w:noWrap/>
            <w:vAlign w:val="center"/>
            <w:hideMark/>
          </w:tcPr>
          <w:p w14:paraId="76BBE93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74A1212A" w14:textId="77777777" w:rsidTr="00CB242B">
        <w:trPr>
          <w:trHeight w:val="492"/>
        </w:trPr>
        <w:tc>
          <w:tcPr>
            <w:tcW w:w="470" w:type="pct"/>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0BEC4E6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6.3.1</w:t>
            </w:r>
          </w:p>
        </w:tc>
        <w:tc>
          <w:tcPr>
            <w:tcW w:w="1426" w:type="pct"/>
            <w:tcBorders>
              <w:top w:val="single" w:sz="12" w:space="0" w:color="auto"/>
              <w:left w:val="nil"/>
              <w:bottom w:val="single" w:sz="4" w:space="0" w:color="auto"/>
              <w:right w:val="single" w:sz="4" w:space="0" w:color="auto"/>
            </w:tcBorders>
            <w:shd w:val="clear" w:color="auto" w:fill="auto"/>
            <w:vAlign w:val="center"/>
            <w:hideMark/>
          </w:tcPr>
          <w:p w14:paraId="0388B45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Vypracování plánu společných zařízení ("PSZ")</w:t>
            </w:r>
          </w:p>
        </w:tc>
        <w:tc>
          <w:tcPr>
            <w:tcW w:w="422" w:type="pct"/>
            <w:tcBorders>
              <w:top w:val="single" w:sz="12" w:space="0" w:color="auto"/>
              <w:left w:val="nil"/>
              <w:bottom w:val="single" w:sz="4" w:space="0" w:color="auto"/>
              <w:right w:val="single" w:sz="4" w:space="0" w:color="auto"/>
            </w:tcBorders>
            <w:shd w:val="clear" w:color="auto" w:fill="auto"/>
            <w:noWrap/>
            <w:vAlign w:val="center"/>
            <w:hideMark/>
          </w:tcPr>
          <w:p w14:paraId="2E7A344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12" w:space="0" w:color="auto"/>
              <w:left w:val="nil"/>
              <w:bottom w:val="single" w:sz="4" w:space="0" w:color="auto"/>
              <w:right w:val="single" w:sz="4" w:space="0" w:color="auto"/>
            </w:tcBorders>
            <w:shd w:val="clear" w:color="auto" w:fill="auto"/>
            <w:noWrap/>
            <w:vAlign w:val="center"/>
            <w:hideMark/>
          </w:tcPr>
          <w:p w14:paraId="21358CF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single" w:sz="12" w:space="0" w:color="auto"/>
              <w:left w:val="nil"/>
              <w:bottom w:val="single" w:sz="4" w:space="0" w:color="auto"/>
              <w:right w:val="nil"/>
            </w:tcBorders>
          </w:tcPr>
          <w:p w14:paraId="7119F0E5"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4" w:space="0" w:color="auto"/>
              <w:right w:val="single" w:sz="4" w:space="0" w:color="auto"/>
            </w:tcBorders>
            <w:shd w:val="clear" w:color="auto" w:fill="auto"/>
            <w:noWrap/>
            <w:vAlign w:val="center"/>
            <w:hideMark/>
          </w:tcPr>
          <w:p w14:paraId="1E6DF0DE" w14:textId="1E7E5F4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968,00</w:t>
            </w:r>
          </w:p>
        </w:tc>
        <w:tc>
          <w:tcPr>
            <w:tcW w:w="571" w:type="pct"/>
            <w:tcBorders>
              <w:top w:val="single" w:sz="12" w:space="0" w:color="auto"/>
              <w:left w:val="nil"/>
              <w:bottom w:val="single" w:sz="4" w:space="0" w:color="auto"/>
              <w:right w:val="nil"/>
            </w:tcBorders>
            <w:shd w:val="clear" w:color="auto" w:fill="auto"/>
            <w:noWrap/>
            <w:vAlign w:val="center"/>
            <w:hideMark/>
          </w:tcPr>
          <w:p w14:paraId="7ABE484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269 104,00</w:t>
            </w:r>
          </w:p>
        </w:tc>
        <w:tc>
          <w:tcPr>
            <w:tcW w:w="806" w:type="pct"/>
            <w:vMerge w:val="restart"/>
            <w:tcBorders>
              <w:top w:val="single" w:sz="12" w:space="0" w:color="auto"/>
              <w:left w:val="single" w:sz="4" w:space="0" w:color="auto"/>
              <w:bottom w:val="nil"/>
              <w:right w:val="single" w:sz="12" w:space="0" w:color="auto"/>
            </w:tcBorders>
            <w:shd w:val="clear" w:color="auto" w:fill="auto"/>
            <w:noWrap/>
            <w:vAlign w:val="center"/>
            <w:hideMark/>
          </w:tcPr>
          <w:p w14:paraId="70E74DD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31.1.2027</w:t>
            </w:r>
          </w:p>
        </w:tc>
      </w:tr>
      <w:tr w:rsidR="00CB242B" w:rsidRPr="0069429B" w14:paraId="04874937" w14:textId="77777777" w:rsidTr="00CB242B">
        <w:trPr>
          <w:trHeight w:val="570"/>
        </w:trPr>
        <w:tc>
          <w:tcPr>
            <w:tcW w:w="470" w:type="pct"/>
            <w:tcBorders>
              <w:top w:val="nil"/>
              <w:left w:val="single" w:sz="12" w:space="0" w:color="auto"/>
              <w:bottom w:val="nil"/>
              <w:right w:val="single" w:sz="4" w:space="0" w:color="auto"/>
            </w:tcBorders>
            <w:shd w:val="clear" w:color="auto" w:fill="auto"/>
            <w:vAlign w:val="center"/>
            <w:hideMark/>
          </w:tcPr>
          <w:p w14:paraId="64824B2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6.3.1 i) a)</w:t>
            </w:r>
          </w:p>
        </w:tc>
        <w:tc>
          <w:tcPr>
            <w:tcW w:w="1426" w:type="pct"/>
            <w:tcBorders>
              <w:top w:val="nil"/>
              <w:left w:val="nil"/>
              <w:bottom w:val="nil"/>
              <w:right w:val="single" w:sz="4" w:space="0" w:color="auto"/>
            </w:tcBorders>
            <w:shd w:val="clear" w:color="auto" w:fill="auto"/>
            <w:vAlign w:val="center"/>
            <w:hideMark/>
          </w:tcPr>
          <w:p w14:paraId="758A23F5"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Výškopisné zaměření zájmového území dle čl. 6.3.1 i) a) Smlouvy </w:t>
            </w:r>
          </w:p>
        </w:tc>
        <w:tc>
          <w:tcPr>
            <w:tcW w:w="422" w:type="pct"/>
            <w:tcBorders>
              <w:top w:val="nil"/>
              <w:left w:val="nil"/>
              <w:bottom w:val="single" w:sz="4" w:space="0" w:color="auto"/>
              <w:right w:val="single" w:sz="4" w:space="0" w:color="auto"/>
            </w:tcBorders>
            <w:shd w:val="clear" w:color="auto" w:fill="auto"/>
            <w:noWrap/>
            <w:vAlign w:val="center"/>
            <w:hideMark/>
          </w:tcPr>
          <w:p w14:paraId="4F92537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nil"/>
              <w:left w:val="nil"/>
              <w:bottom w:val="single" w:sz="4" w:space="0" w:color="auto"/>
              <w:right w:val="single" w:sz="4" w:space="0" w:color="auto"/>
            </w:tcBorders>
            <w:shd w:val="clear" w:color="auto" w:fill="auto"/>
            <w:noWrap/>
            <w:vAlign w:val="center"/>
            <w:hideMark/>
          </w:tcPr>
          <w:p w14:paraId="3B98873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w:t>
            </w:r>
          </w:p>
        </w:tc>
        <w:tc>
          <w:tcPr>
            <w:tcW w:w="432" w:type="pct"/>
            <w:tcBorders>
              <w:top w:val="nil"/>
              <w:left w:val="nil"/>
              <w:bottom w:val="single" w:sz="4" w:space="0" w:color="auto"/>
              <w:right w:val="nil"/>
            </w:tcBorders>
          </w:tcPr>
          <w:p w14:paraId="02D1C90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65894A42" w14:textId="0B3B73AF"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880,00</w:t>
            </w:r>
          </w:p>
        </w:tc>
        <w:tc>
          <w:tcPr>
            <w:tcW w:w="571" w:type="pct"/>
            <w:tcBorders>
              <w:top w:val="nil"/>
              <w:left w:val="nil"/>
              <w:bottom w:val="single" w:sz="4" w:space="0" w:color="auto"/>
              <w:right w:val="nil"/>
            </w:tcBorders>
            <w:shd w:val="clear" w:color="auto" w:fill="auto"/>
            <w:noWrap/>
            <w:vAlign w:val="center"/>
            <w:hideMark/>
          </w:tcPr>
          <w:p w14:paraId="5EF2C60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26 400,00</w:t>
            </w:r>
          </w:p>
        </w:tc>
        <w:tc>
          <w:tcPr>
            <w:tcW w:w="806" w:type="pct"/>
            <w:vMerge/>
            <w:tcBorders>
              <w:top w:val="nil"/>
              <w:left w:val="single" w:sz="4" w:space="0" w:color="auto"/>
              <w:bottom w:val="nil"/>
              <w:right w:val="single" w:sz="12" w:space="0" w:color="auto"/>
            </w:tcBorders>
            <w:vAlign w:val="center"/>
            <w:hideMark/>
          </w:tcPr>
          <w:p w14:paraId="22A3E4A5"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7F406B8F" w14:textId="77777777" w:rsidTr="00CB242B">
        <w:trPr>
          <w:trHeight w:val="668"/>
        </w:trPr>
        <w:tc>
          <w:tcPr>
            <w:tcW w:w="470" w:type="pct"/>
            <w:vMerge w:val="restart"/>
            <w:tcBorders>
              <w:top w:val="single" w:sz="4" w:space="0" w:color="auto"/>
              <w:left w:val="single" w:sz="12" w:space="0" w:color="auto"/>
              <w:bottom w:val="single" w:sz="4" w:space="0" w:color="000000"/>
              <w:right w:val="single" w:sz="4" w:space="0" w:color="auto"/>
            </w:tcBorders>
            <w:shd w:val="clear" w:color="auto" w:fill="auto"/>
            <w:noWrap/>
            <w:vAlign w:val="center"/>
            <w:hideMark/>
          </w:tcPr>
          <w:p w14:paraId="55106A1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6.3.1 i) b)</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71C2ED8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DTR liniových dopravních staveb PSZ pro stanovení plochy záboru půdy stavbami dle čl. 6.3.1 i) b) Smlouvy</w:t>
            </w:r>
          </w:p>
        </w:tc>
        <w:tc>
          <w:tcPr>
            <w:tcW w:w="422" w:type="pct"/>
            <w:tcBorders>
              <w:top w:val="nil"/>
              <w:left w:val="nil"/>
              <w:bottom w:val="single" w:sz="4" w:space="0" w:color="auto"/>
              <w:right w:val="single" w:sz="4" w:space="0" w:color="auto"/>
            </w:tcBorders>
            <w:shd w:val="clear" w:color="auto" w:fill="auto"/>
            <w:noWrap/>
            <w:vAlign w:val="center"/>
            <w:hideMark/>
          </w:tcPr>
          <w:p w14:paraId="5E1EAFC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100 bm</w:t>
            </w:r>
          </w:p>
        </w:tc>
        <w:tc>
          <w:tcPr>
            <w:tcW w:w="422" w:type="pct"/>
            <w:tcBorders>
              <w:top w:val="nil"/>
              <w:left w:val="nil"/>
              <w:bottom w:val="single" w:sz="4" w:space="0" w:color="auto"/>
              <w:right w:val="single" w:sz="4" w:space="0" w:color="auto"/>
            </w:tcBorders>
            <w:shd w:val="clear" w:color="auto" w:fill="auto"/>
            <w:noWrap/>
            <w:vAlign w:val="center"/>
            <w:hideMark/>
          </w:tcPr>
          <w:p w14:paraId="5A4A426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30</w:t>
            </w:r>
          </w:p>
        </w:tc>
        <w:tc>
          <w:tcPr>
            <w:tcW w:w="432" w:type="pct"/>
            <w:tcBorders>
              <w:top w:val="nil"/>
              <w:left w:val="nil"/>
              <w:bottom w:val="single" w:sz="4" w:space="0" w:color="auto"/>
              <w:right w:val="nil"/>
            </w:tcBorders>
          </w:tcPr>
          <w:p w14:paraId="121F557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6DE34755" w14:textId="451A042F"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1 430,00</w:t>
            </w:r>
          </w:p>
        </w:tc>
        <w:tc>
          <w:tcPr>
            <w:tcW w:w="571" w:type="pct"/>
            <w:tcBorders>
              <w:top w:val="nil"/>
              <w:left w:val="nil"/>
              <w:bottom w:val="single" w:sz="4" w:space="0" w:color="auto"/>
              <w:right w:val="nil"/>
            </w:tcBorders>
            <w:shd w:val="clear" w:color="auto" w:fill="auto"/>
            <w:noWrap/>
            <w:vAlign w:val="center"/>
            <w:hideMark/>
          </w:tcPr>
          <w:p w14:paraId="43346BC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42 900,00</w:t>
            </w:r>
          </w:p>
        </w:tc>
        <w:tc>
          <w:tcPr>
            <w:tcW w:w="806" w:type="pct"/>
            <w:vMerge/>
            <w:tcBorders>
              <w:top w:val="nil"/>
              <w:left w:val="single" w:sz="4" w:space="0" w:color="auto"/>
              <w:bottom w:val="nil"/>
              <w:right w:val="single" w:sz="12" w:space="0" w:color="auto"/>
            </w:tcBorders>
            <w:vAlign w:val="center"/>
            <w:hideMark/>
          </w:tcPr>
          <w:p w14:paraId="4D16D04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56F22AC2" w14:textId="77777777" w:rsidTr="00CB242B">
        <w:trPr>
          <w:trHeight w:val="825"/>
        </w:trPr>
        <w:tc>
          <w:tcPr>
            <w:tcW w:w="470" w:type="pct"/>
            <w:vMerge/>
            <w:tcBorders>
              <w:top w:val="single" w:sz="4" w:space="0" w:color="auto"/>
              <w:left w:val="single" w:sz="12" w:space="0" w:color="auto"/>
              <w:bottom w:val="single" w:sz="4" w:space="0" w:color="000000"/>
              <w:right w:val="single" w:sz="4" w:space="0" w:color="auto"/>
            </w:tcBorders>
            <w:vAlign w:val="center"/>
            <w:hideMark/>
          </w:tcPr>
          <w:p w14:paraId="656B494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c>
          <w:tcPr>
            <w:tcW w:w="1426" w:type="pct"/>
            <w:tcBorders>
              <w:top w:val="nil"/>
              <w:left w:val="nil"/>
              <w:bottom w:val="single" w:sz="4" w:space="0" w:color="auto"/>
              <w:right w:val="single" w:sz="4" w:space="0" w:color="auto"/>
            </w:tcBorders>
            <w:shd w:val="clear" w:color="auto" w:fill="auto"/>
            <w:vAlign w:val="center"/>
            <w:hideMark/>
          </w:tcPr>
          <w:p w14:paraId="5FE629A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DTR liniových vodohospodářských a protierozních staveb PSZ pro stanovení plochy záboru půdy stavbami dle čl. 6.3.1 i) b) Smlouvy</w:t>
            </w:r>
          </w:p>
        </w:tc>
        <w:tc>
          <w:tcPr>
            <w:tcW w:w="422" w:type="pct"/>
            <w:tcBorders>
              <w:top w:val="nil"/>
              <w:left w:val="nil"/>
              <w:bottom w:val="single" w:sz="4" w:space="0" w:color="auto"/>
              <w:right w:val="single" w:sz="4" w:space="0" w:color="auto"/>
            </w:tcBorders>
            <w:shd w:val="clear" w:color="auto" w:fill="auto"/>
            <w:noWrap/>
            <w:vAlign w:val="center"/>
            <w:hideMark/>
          </w:tcPr>
          <w:p w14:paraId="1BD8490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100 bm</w:t>
            </w:r>
          </w:p>
        </w:tc>
        <w:tc>
          <w:tcPr>
            <w:tcW w:w="422" w:type="pct"/>
            <w:tcBorders>
              <w:top w:val="nil"/>
              <w:left w:val="nil"/>
              <w:bottom w:val="single" w:sz="4" w:space="0" w:color="auto"/>
              <w:right w:val="single" w:sz="4" w:space="0" w:color="auto"/>
            </w:tcBorders>
            <w:shd w:val="clear" w:color="auto" w:fill="auto"/>
            <w:noWrap/>
            <w:vAlign w:val="center"/>
            <w:hideMark/>
          </w:tcPr>
          <w:p w14:paraId="537754B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10</w:t>
            </w:r>
          </w:p>
        </w:tc>
        <w:tc>
          <w:tcPr>
            <w:tcW w:w="432" w:type="pct"/>
            <w:tcBorders>
              <w:top w:val="nil"/>
              <w:left w:val="nil"/>
              <w:bottom w:val="single" w:sz="4" w:space="0" w:color="auto"/>
              <w:right w:val="nil"/>
            </w:tcBorders>
          </w:tcPr>
          <w:p w14:paraId="50778FED"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23F98D8E" w14:textId="571EB7A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3 300,00</w:t>
            </w:r>
          </w:p>
        </w:tc>
        <w:tc>
          <w:tcPr>
            <w:tcW w:w="571" w:type="pct"/>
            <w:tcBorders>
              <w:top w:val="nil"/>
              <w:left w:val="nil"/>
              <w:bottom w:val="single" w:sz="4" w:space="0" w:color="auto"/>
              <w:right w:val="nil"/>
            </w:tcBorders>
            <w:shd w:val="clear" w:color="auto" w:fill="auto"/>
            <w:noWrap/>
            <w:vAlign w:val="center"/>
            <w:hideMark/>
          </w:tcPr>
          <w:p w14:paraId="37B8465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33 000,00</w:t>
            </w:r>
          </w:p>
        </w:tc>
        <w:tc>
          <w:tcPr>
            <w:tcW w:w="806" w:type="pct"/>
            <w:vMerge/>
            <w:tcBorders>
              <w:top w:val="nil"/>
              <w:left w:val="single" w:sz="4" w:space="0" w:color="auto"/>
              <w:bottom w:val="nil"/>
              <w:right w:val="single" w:sz="12" w:space="0" w:color="auto"/>
            </w:tcBorders>
            <w:vAlign w:val="center"/>
            <w:hideMark/>
          </w:tcPr>
          <w:p w14:paraId="336F7BE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470CAAE6" w14:textId="77777777" w:rsidTr="00CB242B">
        <w:trPr>
          <w:trHeight w:val="500"/>
        </w:trPr>
        <w:tc>
          <w:tcPr>
            <w:tcW w:w="470" w:type="pct"/>
            <w:tcBorders>
              <w:top w:val="nil"/>
              <w:left w:val="single" w:sz="12" w:space="0" w:color="auto"/>
              <w:bottom w:val="single" w:sz="4" w:space="0" w:color="auto"/>
              <w:right w:val="nil"/>
            </w:tcBorders>
            <w:shd w:val="clear" w:color="auto" w:fill="auto"/>
            <w:noWrap/>
            <w:vAlign w:val="center"/>
            <w:hideMark/>
          </w:tcPr>
          <w:p w14:paraId="235F316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6.3.1 i) c)</w:t>
            </w:r>
          </w:p>
        </w:tc>
        <w:tc>
          <w:tcPr>
            <w:tcW w:w="1426" w:type="pct"/>
            <w:tcBorders>
              <w:top w:val="nil"/>
              <w:left w:val="single" w:sz="4" w:space="0" w:color="auto"/>
              <w:bottom w:val="single" w:sz="4" w:space="0" w:color="auto"/>
              <w:right w:val="single" w:sz="4" w:space="0" w:color="auto"/>
            </w:tcBorders>
            <w:shd w:val="clear" w:color="auto" w:fill="auto"/>
            <w:vAlign w:val="center"/>
            <w:hideMark/>
          </w:tcPr>
          <w:p w14:paraId="15F685CC"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DTR vodohospodářských staveb PSZ dle čl. 6.3.1 i) c) Smlouvy</w:t>
            </w:r>
          </w:p>
        </w:tc>
        <w:tc>
          <w:tcPr>
            <w:tcW w:w="422" w:type="pct"/>
            <w:tcBorders>
              <w:top w:val="nil"/>
              <w:left w:val="nil"/>
              <w:bottom w:val="single" w:sz="4" w:space="0" w:color="auto"/>
              <w:right w:val="single" w:sz="4" w:space="0" w:color="auto"/>
            </w:tcBorders>
            <w:shd w:val="clear" w:color="auto" w:fill="auto"/>
            <w:noWrap/>
            <w:vAlign w:val="center"/>
            <w:hideMark/>
          </w:tcPr>
          <w:p w14:paraId="2D77ACF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ks</w:t>
            </w:r>
          </w:p>
        </w:tc>
        <w:tc>
          <w:tcPr>
            <w:tcW w:w="422" w:type="pct"/>
            <w:tcBorders>
              <w:top w:val="nil"/>
              <w:left w:val="nil"/>
              <w:bottom w:val="single" w:sz="4" w:space="0" w:color="auto"/>
              <w:right w:val="single" w:sz="4" w:space="0" w:color="auto"/>
            </w:tcBorders>
            <w:shd w:val="clear" w:color="auto" w:fill="auto"/>
            <w:noWrap/>
            <w:vAlign w:val="center"/>
            <w:hideMark/>
          </w:tcPr>
          <w:p w14:paraId="6334437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4E8F8703"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670E33F4" w14:textId="15D95B4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27 500,00</w:t>
            </w:r>
          </w:p>
        </w:tc>
        <w:tc>
          <w:tcPr>
            <w:tcW w:w="571" w:type="pct"/>
            <w:tcBorders>
              <w:top w:val="nil"/>
              <w:left w:val="nil"/>
              <w:bottom w:val="single" w:sz="4" w:space="0" w:color="auto"/>
              <w:right w:val="nil"/>
            </w:tcBorders>
            <w:shd w:val="clear" w:color="auto" w:fill="auto"/>
            <w:noWrap/>
            <w:vAlign w:val="center"/>
            <w:hideMark/>
          </w:tcPr>
          <w:p w14:paraId="26EC092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27 500,00</w:t>
            </w:r>
          </w:p>
        </w:tc>
        <w:tc>
          <w:tcPr>
            <w:tcW w:w="806" w:type="pct"/>
            <w:vMerge/>
            <w:tcBorders>
              <w:top w:val="nil"/>
              <w:left w:val="single" w:sz="4" w:space="0" w:color="auto"/>
              <w:bottom w:val="nil"/>
              <w:right w:val="single" w:sz="12" w:space="0" w:color="auto"/>
            </w:tcBorders>
            <w:vAlign w:val="center"/>
            <w:hideMark/>
          </w:tcPr>
          <w:p w14:paraId="4828247D"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p>
        </w:tc>
      </w:tr>
      <w:tr w:rsidR="00CB242B" w:rsidRPr="0069429B" w14:paraId="084F83D7" w14:textId="77777777" w:rsidTr="00CB242B">
        <w:trPr>
          <w:trHeight w:val="416"/>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4C050B1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6.3.2 h)</w:t>
            </w:r>
          </w:p>
        </w:tc>
        <w:tc>
          <w:tcPr>
            <w:tcW w:w="1426" w:type="pct"/>
            <w:tcBorders>
              <w:top w:val="nil"/>
              <w:left w:val="nil"/>
              <w:bottom w:val="nil"/>
              <w:right w:val="single" w:sz="4" w:space="0" w:color="auto"/>
            </w:tcBorders>
            <w:shd w:val="clear" w:color="auto" w:fill="auto"/>
            <w:vAlign w:val="center"/>
            <w:hideMark/>
          </w:tcPr>
          <w:p w14:paraId="7886C9B7"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PSZ</w:t>
            </w:r>
          </w:p>
        </w:tc>
        <w:tc>
          <w:tcPr>
            <w:tcW w:w="422" w:type="pct"/>
            <w:tcBorders>
              <w:top w:val="nil"/>
              <w:left w:val="nil"/>
              <w:bottom w:val="nil"/>
              <w:right w:val="single" w:sz="4" w:space="0" w:color="auto"/>
            </w:tcBorders>
            <w:shd w:val="clear" w:color="auto" w:fill="auto"/>
            <w:noWrap/>
            <w:vAlign w:val="center"/>
            <w:hideMark/>
          </w:tcPr>
          <w:p w14:paraId="65F56E4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nil"/>
              <w:left w:val="nil"/>
              <w:bottom w:val="nil"/>
              <w:right w:val="single" w:sz="4" w:space="0" w:color="auto"/>
            </w:tcBorders>
            <w:shd w:val="clear" w:color="000000" w:fill="BFBFBF"/>
            <w:noWrap/>
            <w:vAlign w:val="center"/>
            <w:hideMark/>
          </w:tcPr>
          <w:p w14:paraId="1395BE38" w14:textId="79AE47B4"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32" w:type="pct"/>
            <w:tcBorders>
              <w:top w:val="nil"/>
              <w:left w:val="nil"/>
              <w:bottom w:val="nil"/>
              <w:right w:val="nil"/>
            </w:tcBorders>
            <w:shd w:val="clear" w:color="000000" w:fill="BFBFBF"/>
          </w:tcPr>
          <w:p w14:paraId="479A8C4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nil"/>
              <w:left w:val="nil"/>
              <w:bottom w:val="nil"/>
              <w:right w:val="single" w:sz="4" w:space="0" w:color="auto"/>
            </w:tcBorders>
            <w:shd w:val="clear" w:color="000000" w:fill="BFBFBF"/>
            <w:noWrap/>
            <w:vAlign w:val="center"/>
            <w:hideMark/>
          </w:tcPr>
          <w:p w14:paraId="72AF24EF" w14:textId="733B5E38"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571" w:type="pct"/>
            <w:tcBorders>
              <w:top w:val="nil"/>
              <w:left w:val="nil"/>
              <w:bottom w:val="nil"/>
              <w:right w:val="single" w:sz="4" w:space="0" w:color="auto"/>
            </w:tcBorders>
            <w:shd w:val="clear" w:color="000000" w:fill="BFBFBF"/>
            <w:noWrap/>
            <w:vAlign w:val="center"/>
            <w:hideMark/>
          </w:tcPr>
          <w:p w14:paraId="4428E6AD" w14:textId="16163F00"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806" w:type="pct"/>
            <w:tcBorders>
              <w:top w:val="single" w:sz="4" w:space="0" w:color="auto"/>
              <w:left w:val="nil"/>
              <w:bottom w:val="nil"/>
              <w:right w:val="single" w:sz="12" w:space="0" w:color="auto"/>
            </w:tcBorders>
            <w:shd w:val="clear" w:color="000000" w:fill="BFBFBF"/>
            <w:vAlign w:val="center"/>
            <w:hideMark/>
          </w:tcPr>
          <w:p w14:paraId="70264C71" w14:textId="6E7BAC4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215221E5" w14:textId="77777777" w:rsidTr="00CB242B">
        <w:trPr>
          <w:trHeight w:val="542"/>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6D817B1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6.3.2 h) i)</w:t>
            </w:r>
          </w:p>
        </w:tc>
        <w:tc>
          <w:tcPr>
            <w:tcW w:w="1426" w:type="pct"/>
            <w:tcBorders>
              <w:top w:val="single" w:sz="4" w:space="0" w:color="auto"/>
              <w:left w:val="nil"/>
              <w:bottom w:val="nil"/>
              <w:right w:val="single" w:sz="4" w:space="0" w:color="auto"/>
            </w:tcBorders>
            <w:shd w:val="clear" w:color="auto" w:fill="auto"/>
            <w:vAlign w:val="center"/>
            <w:hideMark/>
          </w:tcPr>
          <w:p w14:paraId="1B5BECBC"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PSZ do 10 ha</w:t>
            </w:r>
          </w:p>
        </w:tc>
        <w:tc>
          <w:tcPr>
            <w:tcW w:w="422" w:type="pct"/>
            <w:tcBorders>
              <w:top w:val="single" w:sz="4" w:space="0" w:color="auto"/>
              <w:left w:val="nil"/>
              <w:bottom w:val="nil"/>
              <w:right w:val="single" w:sz="4" w:space="0" w:color="auto"/>
            </w:tcBorders>
            <w:shd w:val="clear" w:color="auto" w:fill="auto"/>
            <w:noWrap/>
            <w:vAlign w:val="center"/>
            <w:hideMark/>
          </w:tcPr>
          <w:p w14:paraId="3095B7F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7ABE9BF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single" w:sz="4" w:space="0" w:color="auto"/>
              <w:left w:val="nil"/>
              <w:bottom w:val="single" w:sz="4" w:space="0" w:color="auto"/>
              <w:right w:val="nil"/>
            </w:tcBorders>
          </w:tcPr>
          <w:p w14:paraId="2941F406"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7D729038" w14:textId="0F040BB6"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5 500,00</w:t>
            </w:r>
          </w:p>
        </w:tc>
        <w:tc>
          <w:tcPr>
            <w:tcW w:w="571" w:type="pct"/>
            <w:tcBorders>
              <w:top w:val="single" w:sz="4" w:space="0" w:color="auto"/>
              <w:left w:val="nil"/>
              <w:bottom w:val="single" w:sz="4" w:space="0" w:color="auto"/>
              <w:right w:val="nil"/>
            </w:tcBorders>
            <w:shd w:val="clear" w:color="auto" w:fill="auto"/>
            <w:noWrap/>
            <w:vAlign w:val="center"/>
            <w:hideMark/>
          </w:tcPr>
          <w:p w14:paraId="2F13C2C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5 500,00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2424580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na výzvu Objednatele v dohodnuté lhůtě</w:t>
            </w:r>
          </w:p>
        </w:tc>
      </w:tr>
      <w:tr w:rsidR="00CB242B" w:rsidRPr="0069429B" w14:paraId="633117E6" w14:textId="77777777" w:rsidTr="00CB242B">
        <w:trPr>
          <w:trHeight w:val="564"/>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66EB12C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6.3.2 h) ii)</w:t>
            </w:r>
          </w:p>
        </w:tc>
        <w:tc>
          <w:tcPr>
            <w:tcW w:w="1426" w:type="pct"/>
            <w:tcBorders>
              <w:top w:val="single" w:sz="4" w:space="0" w:color="auto"/>
              <w:left w:val="nil"/>
              <w:bottom w:val="nil"/>
              <w:right w:val="single" w:sz="4" w:space="0" w:color="auto"/>
            </w:tcBorders>
            <w:shd w:val="clear" w:color="auto" w:fill="auto"/>
            <w:vAlign w:val="center"/>
            <w:hideMark/>
          </w:tcPr>
          <w:p w14:paraId="633B314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PSZ do 50 ha</w:t>
            </w:r>
          </w:p>
        </w:tc>
        <w:tc>
          <w:tcPr>
            <w:tcW w:w="422" w:type="pct"/>
            <w:tcBorders>
              <w:top w:val="single" w:sz="4" w:space="0" w:color="auto"/>
              <w:left w:val="nil"/>
              <w:bottom w:val="nil"/>
              <w:right w:val="single" w:sz="4" w:space="0" w:color="auto"/>
            </w:tcBorders>
            <w:shd w:val="clear" w:color="auto" w:fill="auto"/>
            <w:noWrap/>
            <w:vAlign w:val="center"/>
            <w:hideMark/>
          </w:tcPr>
          <w:p w14:paraId="70DF6A3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45FA4A2C"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19C9B8E4"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2DFC4870" w14:textId="623B58C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3 300,00</w:t>
            </w:r>
          </w:p>
        </w:tc>
        <w:tc>
          <w:tcPr>
            <w:tcW w:w="571" w:type="pct"/>
            <w:tcBorders>
              <w:top w:val="nil"/>
              <w:left w:val="nil"/>
              <w:bottom w:val="single" w:sz="4" w:space="0" w:color="auto"/>
              <w:right w:val="nil"/>
            </w:tcBorders>
            <w:shd w:val="clear" w:color="auto" w:fill="auto"/>
            <w:noWrap/>
            <w:vAlign w:val="center"/>
            <w:hideMark/>
          </w:tcPr>
          <w:p w14:paraId="4273AAFB"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3 300,00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6A73452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na výzvu Objednatele v dohodnuté lhůtě</w:t>
            </w:r>
          </w:p>
        </w:tc>
      </w:tr>
      <w:tr w:rsidR="00CB242B" w:rsidRPr="0069429B" w14:paraId="61E2A76F" w14:textId="77777777" w:rsidTr="00CB242B">
        <w:trPr>
          <w:trHeight w:val="558"/>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6D6EC2D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6.3.2 h) iii)</w:t>
            </w:r>
          </w:p>
        </w:tc>
        <w:tc>
          <w:tcPr>
            <w:tcW w:w="1426" w:type="pct"/>
            <w:tcBorders>
              <w:top w:val="single" w:sz="4" w:space="0" w:color="auto"/>
              <w:left w:val="nil"/>
              <w:bottom w:val="nil"/>
              <w:right w:val="single" w:sz="4" w:space="0" w:color="auto"/>
            </w:tcBorders>
            <w:shd w:val="clear" w:color="auto" w:fill="auto"/>
            <w:vAlign w:val="center"/>
            <w:hideMark/>
          </w:tcPr>
          <w:p w14:paraId="4D36C99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PSZ nad 50 ha</w:t>
            </w:r>
          </w:p>
        </w:tc>
        <w:tc>
          <w:tcPr>
            <w:tcW w:w="422" w:type="pct"/>
            <w:tcBorders>
              <w:top w:val="single" w:sz="4" w:space="0" w:color="auto"/>
              <w:left w:val="nil"/>
              <w:bottom w:val="nil"/>
              <w:right w:val="single" w:sz="4" w:space="0" w:color="auto"/>
            </w:tcBorders>
            <w:shd w:val="clear" w:color="auto" w:fill="auto"/>
            <w:noWrap/>
            <w:vAlign w:val="center"/>
            <w:hideMark/>
          </w:tcPr>
          <w:p w14:paraId="49DF908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20B83E2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64E2194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5734E6A2" w14:textId="6AC6BA33"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1 320,00</w:t>
            </w:r>
          </w:p>
        </w:tc>
        <w:tc>
          <w:tcPr>
            <w:tcW w:w="571" w:type="pct"/>
            <w:tcBorders>
              <w:top w:val="nil"/>
              <w:left w:val="nil"/>
              <w:bottom w:val="single" w:sz="4" w:space="0" w:color="auto"/>
              <w:right w:val="nil"/>
            </w:tcBorders>
            <w:shd w:val="clear" w:color="auto" w:fill="auto"/>
            <w:noWrap/>
            <w:vAlign w:val="center"/>
            <w:hideMark/>
          </w:tcPr>
          <w:p w14:paraId="2380C2D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1 320,00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1DBFCB30"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na výzvu Objednatele v dohodnuté lhůtě</w:t>
            </w:r>
          </w:p>
        </w:tc>
      </w:tr>
      <w:tr w:rsidR="00CB242B" w:rsidRPr="0069429B" w14:paraId="09E21B7F" w14:textId="77777777" w:rsidTr="00CB242B">
        <w:trPr>
          <w:trHeight w:val="615"/>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4F3E339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xml:space="preserve">6.3.2 </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204E7277"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Vypracování návrhu nového uspořádání pozemků k jeho vystavení dle § 11 odst. 1 Zákona</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7C89F8B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5416D11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nil"/>
              <w:left w:val="nil"/>
              <w:bottom w:val="single" w:sz="4" w:space="0" w:color="auto"/>
              <w:right w:val="nil"/>
            </w:tcBorders>
          </w:tcPr>
          <w:p w14:paraId="404BC56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0A5FD565" w14:textId="50F0C894"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1 012,00</w:t>
            </w:r>
          </w:p>
        </w:tc>
        <w:tc>
          <w:tcPr>
            <w:tcW w:w="571" w:type="pct"/>
            <w:tcBorders>
              <w:top w:val="nil"/>
              <w:left w:val="nil"/>
              <w:bottom w:val="single" w:sz="4" w:space="0" w:color="auto"/>
              <w:right w:val="nil"/>
            </w:tcBorders>
            <w:shd w:val="clear" w:color="auto" w:fill="auto"/>
            <w:noWrap/>
            <w:vAlign w:val="center"/>
            <w:hideMark/>
          </w:tcPr>
          <w:p w14:paraId="198A311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281 336,00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658A68C4"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30.11.2027</w:t>
            </w:r>
          </w:p>
        </w:tc>
      </w:tr>
      <w:tr w:rsidR="00CB242B" w:rsidRPr="0069429B" w14:paraId="10D73933" w14:textId="77777777" w:rsidTr="00CB242B">
        <w:trPr>
          <w:trHeight w:val="489"/>
        </w:trPr>
        <w:tc>
          <w:tcPr>
            <w:tcW w:w="470" w:type="pct"/>
            <w:tcBorders>
              <w:top w:val="nil"/>
              <w:left w:val="single" w:sz="12" w:space="0" w:color="auto"/>
              <w:bottom w:val="single" w:sz="4" w:space="0" w:color="auto"/>
              <w:right w:val="single" w:sz="4" w:space="0" w:color="auto"/>
            </w:tcBorders>
            <w:shd w:val="clear" w:color="auto" w:fill="auto"/>
            <w:noWrap/>
            <w:vAlign w:val="center"/>
            <w:hideMark/>
          </w:tcPr>
          <w:p w14:paraId="4245870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6.3.3</w:t>
            </w:r>
          </w:p>
        </w:tc>
        <w:tc>
          <w:tcPr>
            <w:tcW w:w="1426" w:type="pct"/>
            <w:tcBorders>
              <w:top w:val="nil"/>
              <w:left w:val="nil"/>
              <w:bottom w:val="single" w:sz="4" w:space="0" w:color="auto"/>
              <w:right w:val="single" w:sz="4" w:space="0" w:color="auto"/>
            </w:tcBorders>
            <w:shd w:val="clear" w:color="auto" w:fill="auto"/>
            <w:vAlign w:val="center"/>
            <w:hideMark/>
          </w:tcPr>
          <w:p w14:paraId="005980E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Předložení aktuální dokumentace návrhu KoPÚ</w:t>
            </w:r>
          </w:p>
        </w:tc>
        <w:tc>
          <w:tcPr>
            <w:tcW w:w="422" w:type="pct"/>
            <w:tcBorders>
              <w:top w:val="nil"/>
              <w:left w:val="nil"/>
              <w:bottom w:val="single" w:sz="4" w:space="0" w:color="auto"/>
              <w:right w:val="single" w:sz="4" w:space="0" w:color="auto"/>
            </w:tcBorders>
            <w:shd w:val="clear" w:color="auto" w:fill="auto"/>
            <w:noWrap/>
            <w:vAlign w:val="center"/>
            <w:hideMark/>
          </w:tcPr>
          <w:p w14:paraId="04B3706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ks</w:t>
            </w:r>
          </w:p>
        </w:tc>
        <w:tc>
          <w:tcPr>
            <w:tcW w:w="422" w:type="pct"/>
            <w:tcBorders>
              <w:top w:val="nil"/>
              <w:left w:val="nil"/>
              <w:bottom w:val="single" w:sz="4" w:space="0" w:color="auto"/>
              <w:right w:val="single" w:sz="4" w:space="0" w:color="auto"/>
            </w:tcBorders>
            <w:shd w:val="clear" w:color="auto" w:fill="auto"/>
            <w:noWrap/>
            <w:vAlign w:val="center"/>
            <w:hideMark/>
          </w:tcPr>
          <w:p w14:paraId="72EB8EE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w:t>
            </w:r>
          </w:p>
        </w:tc>
        <w:tc>
          <w:tcPr>
            <w:tcW w:w="432" w:type="pct"/>
            <w:tcBorders>
              <w:top w:val="nil"/>
              <w:left w:val="nil"/>
              <w:bottom w:val="single" w:sz="4" w:space="0" w:color="auto"/>
              <w:right w:val="nil"/>
            </w:tcBorders>
          </w:tcPr>
          <w:p w14:paraId="17963AC2"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51D75089" w14:textId="35E11959"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22 000,00</w:t>
            </w:r>
          </w:p>
        </w:tc>
        <w:tc>
          <w:tcPr>
            <w:tcW w:w="571" w:type="pct"/>
            <w:tcBorders>
              <w:top w:val="nil"/>
              <w:left w:val="nil"/>
              <w:bottom w:val="single" w:sz="4" w:space="0" w:color="auto"/>
              <w:right w:val="nil"/>
            </w:tcBorders>
            <w:shd w:val="clear" w:color="auto" w:fill="auto"/>
            <w:noWrap/>
            <w:vAlign w:val="center"/>
            <w:hideMark/>
          </w:tcPr>
          <w:p w14:paraId="4C39661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44 000,00</w:t>
            </w:r>
          </w:p>
        </w:tc>
        <w:tc>
          <w:tcPr>
            <w:tcW w:w="806"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510D934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1 měsíce od výzvy Objednatele</w:t>
            </w:r>
          </w:p>
        </w:tc>
      </w:tr>
      <w:tr w:rsidR="00CB242B" w:rsidRPr="0069429B" w14:paraId="0AC94CC0" w14:textId="77777777" w:rsidTr="00CB242B">
        <w:trPr>
          <w:trHeight w:val="554"/>
        </w:trPr>
        <w:tc>
          <w:tcPr>
            <w:tcW w:w="47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BBA146C"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6.3.4</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1CAE443C"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Zhotovení podkladů pro změnu katastrální hranice</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47C72D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100 bm</w:t>
            </w:r>
          </w:p>
        </w:tc>
        <w:tc>
          <w:tcPr>
            <w:tcW w:w="422" w:type="pct"/>
            <w:tcBorders>
              <w:top w:val="single" w:sz="4" w:space="0" w:color="auto"/>
              <w:left w:val="nil"/>
              <w:bottom w:val="single" w:sz="4" w:space="0" w:color="auto"/>
              <w:right w:val="single" w:sz="4" w:space="0" w:color="auto"/>
            </w:tcBorders>
            <w:shd w:val="clear" w:color="auto" w:fill="auto"/>
            <w:vAlign w:val="center"/>
            <w:hideMark/>
          </w:tcPr>
          <w:p w14:paraId="154E48B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5</w:t>
            </w:r>
          </w:p>
        </w:tc>
        <w:tc>
          <w:tcPr>
            <w:tcW w:w="432" w:type="pct"/>
            <w:tcBorders>
              <w:top w:val="single" w:sz="4" w:space="0" w:color="auto"/>
              <w:left w:val="nil"/>
              <w:bottom w:val="single" w:sz="4" w:space="0" w:color="auto"/>
              <w:right w:val="nil"/>
            </w:tcBorders>
          </w:tcPr>
          <w:p w14:paraId="637AD99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77479D0B" w14:textId="7958ECA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3 300,00</w:t>
            </w:r>
          </w:p>
        </w:tc>
        <w:tc>
          <w:tcPr>
            <w:tcW w:w="571" w:type="pct"/>
            <w:tcBorders>
              <w:top w:val="single" w:sz="4" w:space="0" w:color="auto"/>
              <w:left w:val="nil"/>
              <w:bottom w:val="single" w:sz="4" w:space="0" w:color="auto"/>
              <w:right w:val="nil"/>
            </w:tcBorders>
            <w:shd w:val="clear" w:color="auto" w:fill="auto"/>
            <w:noWrap/>
            <w:vAlign w:val="center"/>
            <w:hideMark/>
          </w:tcPr>
          <w:p w14:paraId="11609AAC"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16 500,00</w:t>
            </w:r>
          </w:p>
        </w:tc>
        <w:tc>
          <w:tcPr>
            <w:tcW w:w="806" w:type="pct"/>
            <w:tcBorders>
              <w:top w:val="single" w:sz="4" w:space="0" w:color="auto"/>
              <w:left w:val="single" w:sz="4" w:space="0" w:color="auto"/>
              <w:bottom w:val="single" w:sz="4" w:space="0" w:color="auto"/>
              <w:right w:val="single" w:sz="12" w:space="0" w:color="auto"/>
            </w:tcBorders>
            <w:shd w:val="clear" w:color="auto" w:fill="auto"/>
            <w:vAlign w:val="center"/>
            <w:hideMark/>
          </w:tcPr>
          <w:p w14:paraId="421A6CB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6DC7188B" w14:textId="77777777" w:rsidTr="00CB242B">
        <w:trPr>
          <w:trHeight w:val="555"/>
        </w:trPr>
        <w:tc>
          <w:tcPr>
            <w:tcW w:w="470" w:type="pct"/>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79211E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6.3.5</w:t>
            </w:r>
          </w:p>
        </w:tc>
        <w:tc>
          <w:tcPr>
            <w:tcW w:w="1426" w:type="pct"/>
            <w:tcBorders>
              <w:top w:val="single" w:sz="4" w:space="0" w:color="auto"/>
              <w:left w:val="nil"/>
              <w:bottom w:val="single" w:sz="4" w:space="0" w:color="auto"/>
              <w:right w:val="single" w:sz="4" w:space="0" w:color="auto"/>
            </w:tcBorders>
            <w:shd w:val="clear" w:color="auto" w:fill="auto"/>
            <w:vAlign w:val="center"/>
            <w:hideMark/>
          </w:tcPr>
          <w:p w14:paraId="69C6A96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návrhu po ukončení odvolacího řízení</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055ED63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4" w:space="0" w:color="auto"/>
              <w:right w:val="single" w:sz="4" w:space="0" w:color="auto"/>
            </w:tcBorders>
            <w:shd w:val="clear" w:color="000000" w:fill="BFBFBF"/>
            <w:noWrap/>
            <w:vAlign w:val="center"/>
            <w:hideMark/>
          </w:tcPr>
          <w:p w14:paraId="224D2CD0" w14:textId="198D125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32" w:type="pct"/>
            <w:tcBorders>
              <w:top w:val="single" w:sz="4" w:space="0" w:color="auto"/>
              <w:left w:val="nil"/>
              <w:bottom w:val="single" w:sz="4" w:space="0" w:color="auto"/>
              <w:right w:val="nil"/>
            </w:tcBorders>
            <w:shd w:val="clear" w:color="000000" w:fill="BFBFBF"/>
          </w:tcPr>
          <w:p w14:paraId="1A084B1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000000" w:fill="BFBFBF"/>
            <w:noWrap/>
            <w:vAlign w:val="center"/>
            <w:hideMark/>
          </w:tcPr>
          <w:p w14:paraId="05BCF4D1" w14:textId="7AFB696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571" w:type="pct"/>
            <w:tcBorders>
              <w:top w:val="single" w:sz="4" w:space="0" w:color="auto"/>
              <w:left w:val="nil"/>
              <w:bottom w:val="single" w:sz="4" w:space="0" w:color="auto"/>
              <w:right w:val="single" w:sz="4" w:space="0" w:color="auto"/>
            </w:tcBorders>
            <w:shd w:val="clear" w:color="000000" w:fill="BFBFBF"/>
            <w:noWrap/>
            <w:vAlign w:val="center"/>
            <w:hideMark/>
          </w:tcPr>
          <w:p w14:paraId="3D08B3D1" w14:textId="0A7686DD"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806" w:type="pct"/>
            <w:tcBorders>
              <w:top w:val="single" w:sz="4" w:space="0" w:color="auto"/>
              <w:left w:val="nil"/>
              <w:bottom w:val="single" w:sz="4" w:space="0" w:color="auto"/>
              <w:right w:val="single" w:sz="12" w:space="0" w:color="auto"/>
            </w:tcBorders>
            <w:shd w:val="clear" w:color="000000" w:fill="BFBFBF"/>
            <w:vAlign w:val="center"/>
            <w:hideMark/>
          </w:tcPr>
          <w:p w14:paraId="11E7341E" w14:textId="00207892"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181E7EF7" w14:textId="77777777" w:rsidTr="00CB242B">
        <w:trPr>
          <w:trHeight w:val="615"/>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0A058ECD"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6.3.5 i)</w:t>
            </w:r>
          </w:p>
        </w:tc>
        <w:tc>
          <w:tcPr>
            <w:tcW w:w="1426" w:type="pct"/>
            <w:tcBorders>
              <w:top w:val="single" w:sz="4" w:space="0" w:color="auto"/>
              <w:left w:val="nil"/>
              <w:bottom w:val="nil"/>
              <w:right w:val="single" w:sz="4" w:space="0" w:color="auto"/>
            </w:tcBorders>
            <w:shd w:val="clear" w:color="auto" w:fill="auto"/>
            <w:vAlign w:val="center"/>
            <w:hideMark/>
          </w:tcPr>
          <w:p w14:paraId="1243FD28"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návrhu po ukončení odvolacího řízení do 10 ha</w:t>
            </w:r>
          </w:p>
        </w:tc>
        <w:tc>
          <w:tcPr>
            <w:tcW w:w="422" w:type="pct"/>
            <w:tcBorders>
              <w:top w:val="single" w:sz="4" w:space="0" w:color="auto"/>
              <w:left w:val="nil"/>
              <w:bottom w:val="nil"/>
              <w:right w:val="single" w:sz="4" w:space="0" w:color="auto"/>
            </w:tcBorders>
            <w:shd w:val="clear" w:color="auto" w:fill="auto"/>
            <w:noWrap/>
            <w:vAlign w:val="center"/>
            <w:hideMark/>
          </w:tcPr>
          <w:p w14:paraId="5553A13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045D02AB"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single" w:sz="4" w:space="0" w:color="auto"/>
              <w:left w:val="nil"/>
              <w:bottom w:val="single" w:sz="4" w:space="0" w:color="auto"/>
              <w:right w:val="nil"/>
            </w:tcBorders>
          </w:tcPr>
          <w:p w14:paraId="43E9943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7F3C105E" w14:textId="4B34CEAD"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5 500,00</w:t>
            </w:r>
          </w:p>
        </w:tc>
        <w:tc>
          <w:tcPr>
            <w:tcW w:w="571" w:type="pct"/>
            <w:tcBorders>
              <w:top w:val="single" w:sz="4" w:space="0" w:color="auto"/>
              <w:left w:val="nil"/>
              <w:bottom w:val="single" w:sz="4" w:space="0" w:color="auto"/>
              <w:right w:val="nil"/>
            </w:tcBorders>
            <w:shd w:val="clear" w:color="auto" w:fill="auto"/>
            <w:noWrap/>
            <w:vAlign w:val="center"/>
            <w:hideMark/>
          </w:tcPr>
          <w:p w14:paraId="3E4CD37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5 500,00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24597D09"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119562AE" w14:textId="77777777" w:rsidTr="00CB242B">
        <w:trPr>
          <w:trHeight w:val="615"/>
        </w:trPr>
        <w:tc>
          <w:tcPr>
            <w:tcW w:w="470" w:type="pct"/>
            <w:tcBorders>
              <w:top w:val="single" w:sz="4" w:space="0" w:color="auto"/>
              <w:left w:val="single" w:sz="12" w:space="0" w:color="auto"/>
              <w:bottom w:val="nil"/>
              <w:right w:val="single" w:sz="4" w:space="0" w:color="auto"/>
            </w:tcBorders>
            <w:shd w:val="clear" w:color="auto" w:fill="auto"/>
            <w:noWrap/>
            <w:vAlign w:val="center"/>
            <w:hideMark/>
          </w:tcPr>
          <w:p w14:paraId="64F9822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6.3.5 ii)</w:t>
            </w:r>
          </w:p>
        </w:tc>
        <w:tc>
          <w:tcPr>
            <w:tcW w:w="1426" w:type="pct"/>
            <w:tcBorders>
              <w:top w:val="single" w:sz="4" w:space="0" w:color="auto"/>
              <w:left w:val="nil"/>
              <w:bottom w:val="nil"/>
              <w:right w:val="single" w:sz="4" w:space="0" w:color="auto"/>
            </w:tcBorders>
            <w:shd w:val="clear" w:color="auto" w:fill="auto"/>
            <w:vAlign w:val="center"/>
            <w:hideMark/>
          </w:tcPr>
          <w:p w14:paraId="5302E364"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návrhu po ukončení odvolacího řízení do 50 ha</w:t>
            </w:r>
          </w:p>
        </w:tc>
        <w:tc>
          <w:tcPr>
            <w:tcW w:w="422" w:type="pct"/>
            <w:tcBorders>
              <w:top w:val="single" w:sz="4" w:space="0" w:color="auto"/>
              <w:left w:val="nil"/>
              <w:bottom w:val="nil"/>
              <w:right w:val="single" w:sz="4" w:space="0" w:color="auto"/>
            </w:tcBorders>
            <w:shd w:val="clear" w:color="auto" w:fill="auto"/>
            <w:noWrap/>
            <w:vAlign w:val="center"/>
            <w:hideMark/>
          </w:tcPr>
          <w:p w14:paraId="30DA4946"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nil"/>
              <w:right w:val="single" w:sz="4" w:space="0" w:color="auto"/>
            </w:tcBorders>
            <w:shd w:val="clear" w:color="auto" w:fill="auto"/>
            <w:noWrap/>
            <w:vAlign w:val="center"/>
            <w:hideMark/>
          </w:tcPr>
          <w:p w14:paraId="4139C30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4" w:space="0" w:color="auto"/>
              <w:right w:val="nil"/>
            </w:tcBorders>
          </w:tcPr>
          <w:p w14:paraId="4B29C56B"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4" w:space="0" w:color="auto"/>
              <w:right w:val="single" w:sz="4" w:space="0" w:color="auto"/>
            </w:tcBorders>
            <w:shd w:val="clear" w:color="auto" w:fill="auto"/>
            <w:noWrap/>
            <w:vAlign w:val="center"/>
            <w:hideMark/>
          </w:tcPr>
          <w:p w14:paraId="5FFB6052" w14:textId="72E80C3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3 850,00</w:t>
            </w:r>
          </w:p>
        </w:tc>
        <w:tc>
          <w:tcPr>
            <w:tcW w:w="571" w:type="pct"/>
            <w:tcBorders>
              <w:top w:val="nil"/>
              <w:left w:val="nil"/>
              <w:bottom w:val="single" w:sz="4" w:space="0" w:color="auto"/>
              <w:right w:val="nil"/>
            </w:tcBorders>
            <w:shd w:val="clear" w:color="auto" w:fill="auto"/>
            <w:noWrap/>
            <w:vAlign w:val="center"/>
            <w:hideMark/>
          </w:tcPr>
          <w:p w14:paraId="49AB0AE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3 850,00</w:t>
            </w:r>
          </w:p>
        </w:tc>
        <w:tc>
          <w:tcPr>
            <w:tcW w:w="806" w:type="pct"/>
            <w:tcBorders>
              <w:top w:val="single" w:sz="4" w:space="0" w:color="auto"/>
              <w:left w:val="single" w:sz="4" w:space="0" w:color="auto"/>
              <w:bottom w:val="nil"/>
              <w:right w:val="single" w:sz="12" w:space="0" w:color="auto"/>
            </w:tcBorders>
            <w:shd w:val="clear" w:color="auto" w:fill="auto"/>
            <w:vAlign w:val="center"/>
            <w:hideMark/>
          </w:tcPr>
          <w:p w14:paraId="41CDDC9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0B337C1E" w14:textId="77777777" w:rsidTr="00CB242B">
        <w:trPr>
          <w:trHeight w:val="615"/>
        </w:trPr>
        <w:tc>
          <w:tcPr>
            <w:tcW w:w="470" w:type="pct"/>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2AF7796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6.3.5 iii)</w:t>
            </w:r>
          </w:p>
        </w:tc>
        <w:tc>
          <w:tcPr>
            <w:tcW w:w="1426" w:type="pct"/>
            <w:tcBorders>
              <w:top w:val="single" w:sz="4" w:space="0" w:color="auto"/>
              <w:left w:val="nil"/>
              <w:bottom w:val="single" w:sz="12" w:space="0" w:color="auto"/>
              <w:right w:val="single" w:sz="4" w:space="0" w:color="auto"/>
            </w:tcBorders>
            <w:shd w:val="clear" w:color="auto" w:fill="auto"/>
            <w:vAlign w:val="center"/>
            <w:hideMark/>
          </w:tcPr>
          <w:p w14:paraId="72F9A6E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Aktualizace návrhu po ukončení odvolacího řízení nad 50 ha</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6E85E6F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21FB0207"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w:t>
            </w:r>
          </w:p>
        </w:tc>
        <w:tc>
          <w:tcPr>
            <w:tcW w:w="432" w:type="pct"/>
            <w:tcBorders>
              <w:top w:val="nil"/>
              <w:left w:val="nil"/>
              <w:bottom w:val="single" w:sz="12" w:space="0" w:color="auto"/>
              <w:right w:val="nil"/>
            </w:tcBorders>
          </w:tcPr>
          <w:p w14:paraId="1118F9B1"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nil"/>
              <w:left w:val="nil"/>
              <w:bottom w:val="single" w:sz="12" w:space="0" w:color="auto"/>
              <w:right w:val="single" w:sz="4" w:space="0" w:color="auto"/>
            </w:tcBorders>
            <w:shd w:val="clear" w:color="auto" w:fill="auto"/>
            <w:noWrap/>
            <w:vAlign w:val="center"/>
            <w:hideMark/>
          </w:tcPr>
          <w:p w14:paraId="35898E1A" w14:textId="1C87642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1 375,00</w:t>
            </w:r>
          </w:p>
        </w:tc>
        <w:tc>
          <w:tcPr>
            <w:tcW w:w="571" w:type="pct"/>
            <w:tcBorders>
              <w:top w:val="nil"/>
              <w:left w:val="nil"/>
              <w:bottom w:val="single" w:sz="12" w:space="0" w:color="auto"/>
              <w:right w:val="nil"/>
            </w:tcBorders>
            <w:shd w:val="clear" w:color="auto" w:fill="auto"/>
            <w:noWrap/>
            <w:vAlign w:val="center"/>
            <w:hideMark/>
          </w:tcPr>
          <w:p w14:paraId="791D40D3"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1 375,00</w:t>
            </w:r>
          </w:p>
        </w:tc>
        <w:tc>
          <w:tcPr>
            <w:tcW w:w="806" w:type="pct"/>
            <w:tcBorders>
              <w:top w:val="single" w:sz="4" w:space="0" w:color="auto"/>
              <w:left w:val="single" w:sz="4" w:space="0" w:color="auto"/>
              <w:bottom w:val="single" w:sz="12" w:space="0" w:color="auto"/>
              <w:right w:val="single" w:sz="12" w:space="0" w:color="auto"/>
            </w:tcBorders>
            <w:shd w:val="clear" w:color="auto" w:fill="auto"/>
            <w:vAlign w:val="center"/>
            <w:hideMark/>
          </w:tcPr>
          <w:p w14:paraId="724CE67F"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do 3 měsíců od výzvy Objednatele</w:t>
            </w:r>
          </w:p>
        </w:tc>
      </w:tr>
      <w:tr w:rsidR="00CB242B" w:rsidRPr="0069429B" w14:paraId="26B6B09D" w14:textId="77777777" w:rsidTr="00CB242B">
        <w:trPr>
          <w:trHeight w:val="557"/>
        </w:trPr>
        <w:tc>
          <w:tcPr>
            <w:tcW w:w="1896" w:type="pct"/>
            <w:gridSpan w:val="2"/>
            <w:tcBorders>
              <w:top w:val="single" w:sz="12" w:space="0" w:color="auto"/>
              <w:left w:val="single" w:sz="12" w:space="0" w:color="auto"/>
              <w:bottom w:val="single" w:sz="12" w:space="0" w:color="auto"/>
              <w:right w:val="nil"/>
            </w:tcBorders>
            <w:shd w:val="clear" w:color="auto" w:fill="auto"/>
            <w:vAlign w:val="center"/>
            <w:hideMark/>
          </w:tcPr>
          <w:p w14:paraId="512D469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„Návrhové práce“ celkem bez DPH v Kč</w:t>
            </w:r>
          </w:p>
        </w:tc>
        <w:tc>
          <w:tcPr>
            <w:tcW w:w="422" w:type="pct"/>
            <w:tcBorders>
              <w:top w:val="single" w:sz="12" w:space="0" w:color="auto"/>
              <w:left w:val="nil"/>
              <w:bottom w:val="single" w:sz="12" w:space="0" w:color="auto"/>
              <w:right w:val="nil"/>
            </w:tcBorders>
            <w:shd w:val="clear" w:color="auto" w:fill="auto"/>
            <w:vAlign w:val="center"/>
            <w:hideMark/>
          </w:tcPr>
          <w:p w14:paraId="50FAEC52"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vAlign w:val="center"/>
            <w:hideMark/>
          </w:tcPr>
          <w:p w14:paraId="4548E639"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703983FA"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single" w:sz="4" w:space="0" w:color="auto"/>
            </w:tcBorders>
            <w:shd w:val="clear" w:color="auto" w:fill="auto"/>
            <w:vAlign w:val="center"/>
            <w:hideMark/>
          </w:tcPr>
          <w:p w14:paraId="18B4E9C8" w14:textId="062FBB85"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12" w:space="0" w:color="auto"/>
              <w:right w:val="nil"/>
            </w:tcBorders>
            <w:shd w:val="clear" w:color="auto" w:fill="auto"/>
            <w:vAlign w:val="center"/>
            <w:hideMark/>
          </w:tcPr>
          <w:p w14:paraId="6F7965A9"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761 585,00</w:t>
            </w:r>
          </w:p>
        </w:tc>
        <w:tc>
          <w:tcPr>
            <w:tcW w:w="806" w:type="pct"/>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1F3DF397"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2FDA6BAB" w14:textId="77777777" w:rsidTr="00CB242B">
        <w:trPr>
          <w:trHeight w:val="690"/>
        </w:trPr>
        <w:tc>
          <w:tcPr>
            <w:tcW w:w="470" w:type="pct"/>
            <w:tcBorders>
              <w:top w:val="single" w:sz="12" w:space="0" w:color="auto"/>
              <w:left w:val="single" w:sz="12" w:space="0" w:color="auto"/>
              <w:bottom w:val="single" w:sz="12" w:space="0" w:color="auto"/>
              <w:right w:val="nil"/>
            </w:tcBorders>
            <w:shd w:val="clear" w:color="auto" w:fill="auto"/>
            <w:noWrap/>
            <w:vAlign w:val="center"/>
            <w:hideMark/>
          </w:tcPr>
          <w:p w14:paraId="49A238D2"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6.4</w:t>
            </w:r>
          </w:p>
        </w:tc>
        <w:tc>
          <w:tcPr>
            <w:tcW w:w="1426" w:type="pct"/>
            <w:tcBorders>
              <w:top w:val="single" w:sz="12" w:space="0" w:color="auto"/>
              <w:left w:val="single" w:sz="4" w:space="0" w:color="auto"/>
              <w:bottom w:val="single" w:sz="12" w:space="0" w:color="auto"/>
              <w:right w:val="single" w:sz="4" w:space="0" w:color="auto"/>
            </w:tcBorders>
            <w:shd w:val="clear" w:color="auto" w:fill="auto"/>
            <w:vAlign w:val="center"/>
            <w:hideMark/>
          </w:tcPr>
          <w:p w14:paraId="6F6ABC8F"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xml:space="preserve">Hlavní celek 3 „Mapové dílo“ </w:t>
            </w:r>
          </w:p>
        </w:tc>
        <w:tc>
          <w:tcPr>
            <w:tcW w:w="422" w:type="pct"/>
            <w:tcBorders>
              <w:top w:val="single" w:sz="12" w:space="0" w:color="auto"/>
              <w:left w:val="nil"/>
              <w:bottom w:val="single" w:sz="12" w:space="0" w:color="auto"/>
              <w:right w:val="single" w:sz="4" w:space="0" w:color="auto"/>
            </w:tcBorders>
            <w:shd w:val="clear" w:color="auto" w:fill="auto"/>
            <w:noWrap/>
            <w:vAlign w:val="center"/>
            <w:hideMark/>
          </w:tcPr>
          <w:p w14:paraId="6CD0A5D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ha</w:t>
            </w:r>
          </w:p>
        </w:tc>
        <w:tc>
          <w:tcPr>
            <w:tcW w:w="422" w:type="pct"/>
            <w:tcBorders>
              <w:top w:val="single" w:sz="12" w:space="0" w:color="auto"/>
              <w:left w:val="nil"/>
              <w:bottom w:val="single" w:sz="12" w:space="0" w:color="auto"/>
              <w:right w:val="single" w:sz="4" w:space="0" w:color="auto"/>
            </w:tcBorders>
            <w:shd w:val="clear" w:color="auto" w:fill="auto"/>
            <w:noWrap/>
            <w:vAlign w:val="center"/>
            <w:hideMark/>
          </w:tcPr>
          <w:p w14:paraId="1B773EE4"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278</w:t>
            </w:r>
          </w:p>
        </w:tc>
        <w:tc>
          <w:tcPr>
            <w:tcW w:w="432" w:type="pct"/>
            <w:tcBorders>
              <w:top w:val="single" w:sz="12" w:space="0" w:color="auto"/>
              <w:left w:val="nil"/>
              <w:bottom w:val="single" w:sz="12" w:space="0" w:color="auto"/>
              <w:right w:val="nil"/>
            </w:tcBorders>
          </w:tcPr>
          <w:p w14:paraId="4859600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single" w:sz="4" w:space="0" w:color="auto"/>
            </w:tcBorders>
            <w:shd w:val="clear" w:color="auto" w:fill="auto"/>
            <w:noWrap/>
            <w:vAlign w:val="center"/>
            <w:hideMark/>
          </w:tcPr>
          <w:p w14:paraId="48B46833" w14:textId="69890388"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418,00</w:t>
            </w:r>
          </w:p>
        </w:tc>
        <w:tc>
          <w:tcPr>
            <w:tcW w:w="571" w:type="pct"/>
            <w:tcBorders>
              <w:top w:val="single" w:sz="12" w:space="0" w:color="auto"/>
              <w:left w:val="nil"/>
              <w:bottom w:val="single" w:sz="12" w:space="0" w:color="auto"/>
              <w:right w:val="nil"/>
            </w:tcBorders>
            <w:shd w:val="clear" w:color="auto" w:fill="auto"/>
            <w:noWrap/>
            <w:vAlign w:val="center"/>
            <w:hideMark/>
          </w:tcPr>
          <w:p w14:paraId="4C0E4F48"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116 204,00</w:t>
            </w:r>
          </w:p>
        </w:tc>
        <w:tc>
          <w:tcPr>
            <w:tcW w:w="806" w:type="pct"/>
            <w:tcBorders>
              <w:top w:val="single" w:sz="12" w:space="0" w:color="auto"/>
              <w:left w:val="single" w:sz="4" w:space="0" w:color="auto"/>
              <w:bottom w:val="single" w:sz="12" w:space="0" w:color="auto"/>
              <w:right w:val="single" w:sz="12" w:space="0" w:color="auto"/>
            </w:tcBorders>
            <w:shd w:val="clear" w:color="auto" w:fill="auto"/>
            <w:vAlign w:val="center"/>
            <w:hideMark/>
          </w:tcPr>
          <w:p w14:paraId="5C04666E"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do 3 měsíců od výzvy Objednatele</w:t>
            </w:r>
          </w:p>
        </w:tc>
      </w:tr>
      <w:tr w:rsidR="00CB242B" w:rsidRPr="0069429B" w14:paraId="30948D26" w14:textId="77777777" w:rsidTr="00CB242B">
        <w:trPr>
          <w:trHeight w:val="518"/>
        </w:trPr>
        <w:tc>
          <w:tcPr>
            <w:tcW w:w="1896" w:type="pct"/>
            <w:gridSpan w:val="2"/>
            <w:tcBorders>
              <w:top w:val="single" w:sz="12" w:space="0" w:color="auto"/>
              <w:left w:val="single" w:sz="12" w:space="0" w:color="auto"/>
              <w:bottom w:val="single" w:sz="12" w:space="0" w:color="auto"/>
              <w:right w:val="nil"/>
            </w:tcBorders>
            <w:shd w:val="clear" w:color="auto" w:fill="auto"/>
            <w:vAlign w:val="center"/>
            <w:hideMark/>
          </w:tcPr>
          <w:p w14:paraId="69615390"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„Mapové dílo“ celkem bez DPH v Kč</w:t>
            </w:r>
          </w:p>
        </w:tc>
        <w:tc>
          <w:tcPr>
            <w:tcW w:w="422" w:type="pct"/>
            <w:tcBorders>
              <w:top w:val="single" w:sz="12" w:space="0" w:color="auto"/>
              <w:left w:val="nil"/>
              <w:bottom w:val="single" w:sz="12" w:space="0" w:color="auto"/>
              <w:right w:val="nil"/>
            </w:tcBorders>
            <w:shd w:val="clear" w:color="auto" w:fill="auto"/>
            <w:vAlign w:val="center"/>
            <w:hideMark/>
          </w:tcPr>
          <w:p w14:paraId="55CFB059"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12" w:space="0" w:color="auto"/>
              <w:right w:val="nil"/>
            </w:tcBorders>
            <w:shd w:val="clear" w:color="auto" w:fill="auto"/>
            <w:vAlign w:val="center"/>
            <w:hideMark/>
          </w:tcPr>
          <w:p w14:paraId="1BAD3BE6"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12" w:space="0" w:color="auto"/>
              <w:right w:val="nil"/>
            </w:tcBorders>
          </w:tcPr>
          <w:p w14:paraId="704BBF38"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12" w:space="0" w:color="auto"/>
              <w:right w:val="single" w:sz="4" w:space="0" w:color="auto"/>
            </w:tcBorders>
            <w:shd w:val="clear" w:color="auto" w:fill="auto"/>
            <w:vAlign w:val="center"/>
            <w:hideMark/>
          </w:tcPr>
          <w:p w14:paraId="5FDF99CE" w14:textId="27C5F4C4"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12" w:space="0" w:color="auto"/>
              <w:right w:val="nil"/>
            </w:tcBorders>
            <w:shd w:val="clear" w:color="auto" w:fill="auto"/>
            <w:vAlign w:val="center"/>
            <w:hideMark/>
          </w:tcPr>
          <w:p w14:paraId="201C56F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116 204,00</w:t>
            </w:r>
          </w:p>
        </w:tc>
        <w:tc>
          <w:tcPr>
            <w:tcW w:w="806" w:type="pct"/>
            <w:tcBorders>
              <w:top w:val="single" w:sz="12" w:space="0" w:color="auto"/>
              <w:left w:val="single" w:sz="4" w:space="0" w:color="auto"/>
              <w:bottom w:val="single" w:sz="12" w:space="0" w:color="auto"/>
              <w:right w:val="single" w:sz="12" w:space="0" w:color="auto"/>
            </w:tcBorders>
            <w:shd w:val="clear" w:color="auto" w:fill="auto"/>
            <w:noWrap/>
            <w:vAlign w:val="center"/>
            <w:hideMark/>
          </w:tcPr>
          <w:p w14:paraId="7A41277B"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20C9C542" w14:textId="77777777" w:rsidTr="00CB242B">
        <w:trPr>
          <w:trHeight w:val="765"/>
        </w:trPr>
        <w:tc>
          <w:tcPr>
            <w:tcW w:w="1896" w:type="pct"/>
            <w:gridSpan w:val="2"/>
            <w:tcBorders>
              <w:top w:val="single" w:sz="12" w:space="0" w:color="auto"/>
              <w:left w:val="single" w:sz="12" w:space="0" w:color="auto"/>
              <w:bottom w:val="single" w:sz="4" w:space="0" w:color="auto"/>
              <w:right w:val="nil"/>
            </w:tcBorders>
            <w:shd w:val="clear" w:color="auto" w:fill="auto"/>
            <w:vAlign w:val="center"/>
            <w:hideMark/>
          </w:tcPr>
          <w:p w14:paraId="4DF7C132"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Rekapitulace kalkulace ceny</w:t>
            </w:r>
          </w:p>
        </w:tc>
        <w:tc>
          <w:tcPr>
            <w:tcW w:w="422" w:type="pct"/>
            <w:tcBorders>
              <w:top w:val="single" w:sz="12" w:space="0" w:color="auto"/>
              <w:left w:val="nil"/>
              <w:bottom w:val="single" w:sz="4" w:space="0" w:color="auto"/>
              <w:right w:val="nil"/>
            </w:tcBorders>
            <w:shd w:val="clear" w:color="auto" w:fill="auto"/>
            <w:noWrap/>
            <w:vAlign w:val="center"/>
            <w:hideMark/>
          </w:tcPr>
          <w:p w14:paraId="34BB8590"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12" w:space="0" w:color="auto"/>
              <w:left w:val="nil"/>
              <w:bottom w:val="single" w:sz="4" w:space="0" w:color="auto"/>
              <w:right w:val="nil"/>
            </w:tcBorders>
            <w:shd w:val="clear" w:color="auto" w:fill="auto"/>
            <w:noWrap/>
            <w:vAlign w:val="center"/>
            <w:hideMark/>
          </w:tcPr>
          <w:p w14:paraId="18FFBC75"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12" w:space="0" w:color="auto"/>
              <w:left w:val="nil"/>
              <w:bottom w:val="single" w:sz="4" w:space="0" w:color="auto"/>
              <w:right w:val="nil"/>
            </w:tcBorders>
          </w:tcPr>
          <w:p w14:paraId="34529907"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p>
        </w:tc>
        <w:tc>
          <w:tcPr>
            <w:tcW w:w="451" w:type="pct"/>
            <w:tcBorders>
              <w:top w:val="single" w:sz="12" w:space="0" w:color="auto"/>
              <w:left w:val="nil"/>
              <w:bottom w:val="single" w:sz="4" w:space="0" w:color="auto"/>
              <w:right w:val="nil"/>
            </w:tcBorders>
            <w:shd w:val="clear" w:color="auto" w:fill="auto"/>
            <w:noWrap/>
            <w:vAlign w:val="center"/>
            <w:hideMark/>
          </w:tcPr>
          <w:p w14:paraId="25ED917F" w14:textId="24F3B424"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12" w:space="0" w:color="auto"/>
              <w:left w:val="nil"/>
              <w:bottom w:val="single" w:sz="4" w:space="0" w:color="auto"/>
              <w:right w:val="nil"/>
            </w:tcBorders>
            <w:shd w:val="clear" w:color="auto" w:fill="auto"/>
            <w:noWrap/>
            <w:vAlign w:val="center"/>
            <w:hideMark/>
          </w:tcPr>
          <w:p w14:paraId="25F3896F"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806" w:type="pct"/>
            <w:tcBorders>
              <w:top w:val="single" w:sz="12" w:space="0" w:color="auto"/>
              <w:left w:val="nil"/>
              <w:bottom w:val="single" w:sz="4" w:space="0" w:color="auto"/>
              <w:right w:val="single" w:sz="12" w:space="0" w:color="auto"/>
            </w:tcBorders>
            <w:shd w:val="clear" w:color="auto" w:fill="auto"/>
            <w:noWrap/>
            <w:vAlign w:val="center"/>
            <w:hideMark/>
          </w:tcPr>
          <w:p w14:paraId="0AEC2811"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r>
      <w:tr w:rsidR="00CB242B" w:rsidRPr="0069429B" w14:paraId="0991A124"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77A1277A"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 Hlavní celek 1 celkem bez DPH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7C745D7E"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1733937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35045CD2"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30AC732D" w14:textId="5FC5741D"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62CB5B5D" w14:textId="70343A15"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Pr>
                <w:rFonts w:ascii="Arial" w:eastAsia="Times New Roman" w:hAnsi="Arial" w:cs="Arial"/>
                <w:kern w:val="0"/>
                <w:sz w:val="18"/>
                <w:szCs w:val="18"/>
                <w:lang w:eastAsia="cs-CZ"/>
                <w14:ligatures w14:val="none"/>
              </w:rPr>
              <w:t>1 289</w:t>
            </w:r>
            <w:r w:rsidRPr="0069429B">
              <w:rPr>
                <w:rFonts w:ascii="Arial" w:eastAsia="Times New Roman" w:hAnsi="Arial" w:cs="Arial"/>
                <w:kern w:val="0"/>
                <w:sz w:val="18"/>
                <w:szCs w:val="18"/>
                <w:lang w:eastAsia="cs-CZ"/>
                <w14:ligatures w14:val="none"/>
              </w:rPr>
              <w:t xml:space="preserve"> </w:t>
            </w:r>
            <w:r>
              <w:rPr>
                <w:rFonts w:ascii="Arial" w:eastAsia="Times New Roman" w:hAnsi="Arial" w:cs="Arial"/>
                <w:kern w:val="0"/>
                <w:sz w:val="18"/>
                <w:szCs w:val="18"/>
                <w:lang w:eastAsia="cs-CZ"/>
                <w14:ligatures w14:val="none"/>
              </w:rPr>
              <w:t>13</w:t>
            </w:r>
            <w:r w:rsidRPr="0069429B">
              <w:rPr>
                <w:rFonts w:ascii="Arial" w:eastAsia="Times New Roman" w:hAnsi="Arial" w:cs="Arial"/>
                <w:kern w:val="0"/>
                <w:sz w:val="18"/>
                <w:szCs w:val="18"/>
                <w:lang w:eastAsia="cs-CZ"/>
                <w14:ligatures w14:val="none"/>
              </w:rPr>
              <w:t>4,00</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2E7CECB5" w14:textId="78BE39ED"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323692DE"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32DF9D33"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2. Hlavní celek 2 celkem bez DPH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479E6D11"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23CB0037"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0748D0D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3DD40C0E" w14:textId="0369A76E"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0ADF5945"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761 585,00</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357059EC" w14:textId="34C11E7A"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4D5CF7A7"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72AD2A35"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3. Hlavní celek 3 celkem bez DPH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7839321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45442394"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5DA7CCC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6215C2A6" w14:textId="0F80DCEB"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77D94AFE"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116 204,00</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661EF9AB" w14:textId="6FBB0D6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15790ED9"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0295960B"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Celková cena bez DPH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3FA9C557"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F046DED"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184604E8"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17FA0D58" w14:textId="0968E5D6"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6EDEA057" w14:textId="3FE4487A"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2 1</w:t>
            </w:r>
            <w:r>
              <w:rPr>
                <w:rFonts w:ascii="Arial" w:eastAsia="Times New Roman" w:hAnsi="Arial" w:cs="Arial"/>
                <w:b/>
                <w:bCs/>
                <w:kern w:val="0"/>
                <w:sz w:val="18"/>
                <w:szCs w:val="18"/>
                <w:lang w:eastAsia="cs-CZ"/>
                <w14:ligatures w14:val="none"/>
              </w:rPr>
              <w:t>66</w:t>
            </w:r>
            <w:r w:rsidRPr="0069429B">
              <w:rPr>
                <w:rFonts w:ascii="Arial" w:eastAsia="Times New Roman" w:hAnsi="Arial" w:cs="Arial"/>
                <w:b/>
                <w:bCs/>
                <w:kern w:val="0"/>
                <w:sz w:val="18"/>
                <w:szCs w:val="18"/>
                <w:lang w:eastAsia="cs-CZ"/>
                <w14:ligatures w14:val="none"/>
              </w:rPr>
              <w:t xml:space="preserve"> </w:t>
            </w:r>
            <w:r>
              <w:rPr>
                <w:rFonts w:ascii="Arial" w:eastAsia="Times New Roman" w:hAnsi="Arial" w:cs="Arial"/>
                <w:b/>
                <w:bCs/>
                <w:kern w:val="0"/>
                <w:sz w:val="18"/>
                <w:szCs w:val="18"/>
                <w:lang w:eastAsia="cs-CZ"/>
                <w14:ligatures w14:val="none"/>
              </w:rPr>
              <w:t>92</w:t>
            </w:r>
            <w:r w:rsidRPr="0069429B">
              <w:rPr>
                <w:rFonts w:ascii="Arial" w:eastAsia="Times New Roman" w:hAnsi="Arial" w:cs="Arial"/>
                <w:b/>
                <w:bCs/>
                <w:kern w:val="0"/>
                <w:sz w:val="18"/>
                <w:szCs w:val="18"/>
                <w:lang w:eastAsia="cs-CZ"/>
                <w14:ligatures w14:val="none"/>
              </w:rPr>
              <w:t>3,00</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6DBA0C5C" w14:textId="75FE1583"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47F40B36" w14:textId="77777777" w:rsidTr="00CB242B">
        <w:trPr>
          <w:trHeight w:val="555"/>
        </w:trPr>
        <w:tc>
          <w:tcPr>
            <w:tcW w:w="1896" w:type="pct"/>
            <w:gridSpan w:val="2"/>
            <w:tcBorders>
              <w:top w:val="single" w:sz="4" w:space="0" w:color="auto"/>
              <w:left w:val="single" w:sz="12" w:space="0" w:color="auto"/>
              <w:bottom w:val="single" w:sz="4" w:space="0" w:color="auto"/>
              <w:right w:val="single" w:sz="4" w:space="0" w:color="auto"/>
            </w:tcBorders>
            <w:shd w:val="clear" w:color="auto" w:fill="auto"/>
            <w:vAlign w:val="center"/>
            <w:hideMark/>
          </w:tcPr>
          <w:p w14:paraId="603B642F"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DPH  21% v Kč</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17F589B"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14:paraId="6D7723F9" w14:textId="77777777" w:rsidR="00CB242B" w:rsidRPr="0069429B" w:rsidRDefault="00CB242B" w:rsidP="0069429B">
            <w:pPr>
              <w:spacing w:after="0" w:line="240" w:lineRule="auto"/>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432" w:type="pct"/>
            <w:tcBorders>
              <w:top w:val="single" w:sz="4" w:space="0" w:color="auto"/>
              <w:left w:val="nil"/>
              <w:bottom w:val="single" w:sz="4" w:space="0" w:color="auto"/>
              <w:right w:val="nil"/>
            </w:tcBorders>
          </w:tcPr>
          <w:p w14:paraId="453B496A" w14:textId="77777777"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c>
          <w:tcPr>
            <w:tcW w:w="451" w:type="pct"/>
            <w:tcBorders>
              <w:top w:val="single" w:sz="4" w:space="0" w:color="auto"/>
              <w:left w:val="nil"/>
              <w:bottom w:val="single" w:sz="4" w:space="0" w:color="auto"/>
              <w:right w:val="single" w:sz="4" w:space="0" w:color="auto"/>
            </w:tcBorders>
            <w:shd w:val="clear" w:color="auto" w:fill="auto"/>
            <w:noWrap/>
            <w:vAlign w:val="center"/>
            <w:hideMark/>
          </w:tcPr>
          <w:p w14:paraId="0EABF65B" w14:textId="5136FAAB"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14:paraId="7616ADF0" w14:textId="3317204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r w:rsidRPr="0069429B">
              <w:rPr>
                <w:rFonts w:ascii="Arial" w:eastAsia="Times New Roman" w:hAnsi="Arial" w:cs="Arial"/>
                <w:kern w:val="0"/>
                <w:sz w:val="18"/>
                <w:szCs w:val="18"/>
                <w:lang w:eastAsia="cs-CZ"/>
                <w14:ligatures w14:val="none"/>
              </w:rPr>
              <w:t>45</w:t>
            </w:r>
            <w:r>
              <w:rPr>
                <w:rFonts w:ascii="Arial" w:eastAsia="Times New Roman" w:hAnsi="Arial" w:cs="Arial"/>
                <w:kern w:val="0"/>
                <w:sz w:val="18"/>
                <w:szCs w:val="18"/>
                <w:lang w:eastAsia="cs-CZ"/>
                <w14:ligatures w14:val="none"/>
              </w:rPr>
              <w:t>5</w:t>
            </w:r>
            <w:r w:rsidRPr="0069429B">
              <w:rPr>
                <w:rFonts w:ascii="Arial" w:eastAsia="Times New Roman" w:hAnsi="Arial" w:cs="Arial"/>
                <w:kern w:val="0"/>
                <w:sz w:val="18"/>
                <w:szCs w:val="18"/>
                <w:lang w:eastAsia="cs-CZ"/>
                <w14:ligatures w14:val="none"/>
              </w:rPr>
              <w:t xml:space="preserve"> </w:t>
            </w:r>
            <w:r>
              <w:rPr>
                <w:rFonts w:ascii="Arial" w:eastAsia="Times New Roman" w:hAnsi="Arial" w:cs="Arial"/>
                <w:kern w:val="0"/>
                <w:sz w:val="18"/>
                <w:szCs w:val="18"/>
                <w:lang w:eastAsia="cs-CZ"/>
                <w14:ligatures w14:val="none"/>
              </w:rPr>
              <w:t>053</w:t>
            </w:r>
            <w:r w:rsidRPr="0069429B">
              <w:rPr>
                <w:rFonts w:ascii="Arial" w:eastAsia="Times New Roman" w:hAnsi="Arial" w:cs="Arial"/>
                <w:kern w:val="0"/>
                <w:sz w:val="18"/>
                <w:szCs w:val="18"/>
                <w:lang w:eastAsia="cs-CZ"/>
                <w14:ligatures w14:val="none"/>
              </w:rPr>
              <w:t>,</w:t>
            </w:r>
            <w:r>
              <w:rPr>
                <w:rFonts w:ascii="Arial" w:eastAsia="Times New Roman" w:hAnsi="Arial" w:cs="Arial"/>
                <w:kern w:val="0"/>
                <w:sz w:val="18"/>
                <w:szCs w:val="18"/>
                <w:lang w:eastAsia="cs-CZ"/>
                <w14:ligatures w14:val="none"/>
              </w:rPr>
              <w:t>8</w:t>
            </w:r>
            <w:r w:rsidRPr="0069429B">
              <w:rPr>
                <w:rFonts w:ascii="Arial" w:eastAsia="Times New Roman" w:hAnsi="Arial" w:cs="Arial"/>
                <w:kern w:val="0"/>
                <w:sz w:val="18"/>
                <w:szCs w:val="18"/>
                <w:lang w:eastAsia="cs-CZ"/>
                <w14:ligatures w14:val="none"/>
              </w:rPr>
              <w:t>3</w:t>
            </w:r>
          </w:p>
        </w:tc>
        <w:tc>
          <w:tcPr>
            <w:tcW w:w="806" w:type="pct"/>
            <w:tcBorders>
              <w:top w:val="single" w:sz="4" w:space="0" w:color="auto"/>
              <w:left w:val="nil"/>
              <w:bottom w:val="single" w:sz="4" w:space="0" w:color="auto"/>
              <w:right w:val="single" w:sz="12" w:space="0" w:color="auto"/>
            </w:tcBorders>
            <w:shd w:val="clear" w:color="000000" w:fill="BFBFBF"/>
            <w:noWrap/>
            <w:vAlign w:val="center"/>
            <w:hideMark/>
          </w:tcPr>
          <w:p w14:paraId="5F1BC8D2" w14:textId="2F8C2E6A"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r w:rsidR="00CB242B" w:rsidRPr="0069429B" w14:paraId="36CD750B" w14:textId="77777777" w:rsidTr="00CB242B">
        <w:trPr>
          <w:trHeight w:val="555"/>
        </w:trPr>
        <w:tc>
          <w:tcPr>
            <w:tcW w:w="1896" w:type="pct"/>
            <w:gridSpan w:val="2"/>
            <w:tcBorders>
              <w:top w:val="single" w:sz="4" w:space="0" w:color="auto"/>
              <w:left w:val="single" w:sz="12" w:space="0" w:color="auto"/>
              <w:bottom w:val="single" w:sz="12" w:space="0" w:color="auto"/>
              <w:right w:val="single" w:sz="4" w:space="0" w:color="000000"/>
            </w:tcBorders>
            <w:shd w:val="clear" w:color="auto" w:fill="auto"/>
            <w:vAlign w:val="center"/>
            <w:hideMark/>
          </w:tcPr>
          <w:p w14:paraId="785EF82C"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Celková cena Díla včetně DPH v Kč</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6E639CDA"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22" w:type="pct"/>
            <w:tcBorders>
              <w:top w:val="single" w:sz="4" w:space="0" w:color="auto"/>
              <w:left w:val="nil"/>
              <w:bottom w:val="single" w:sz="12" w:space="0" w:color="auto"/>
              <w:right w:val="single" w:sz="4" w:space="0" w:color="auto"/>
            </w:tcBorders>
            <w:shd w:val="clear" w:color="auto" w:fill="auto"/>
            <w:noWrap/>
            <w:vAlign w:val="center"/>
            <w:hideMark/>
          </w:tcPr>
          <w:p w14:paraId="7E85548C" w14:textId="77777777" w:rsidR="00CB242B" w:rsidRPr="0069429B" w:rsidRDefault="00CB242B" w:rsidP="0069429B">
            <w:pPr>
              <w:spacing w:after="0" w:line="240" w:lineRule="auto"/>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432" w:type="pct"/>
            <w:tcBorders>
              <w:top w:val="single" w:sz="4" w:space="0" w:color="auto"/>
              <w:left w:val="nil"/>
              <w:bottom w:val="single" w:sz="12" w:space="0" w:color="auto"/>
              <w:right w:val="nil"/>
            </w:tcBorders>
          </w:tcPr>
          <w:p w14:paraId="4DA7BEBD" w14:textId="77777777"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p>
        </w:tc>
        <w:tc>
          <w:tcPr>
            <w:tcW w:w="451" w:type="pct"/>
            <w:tcBorders>
              <w:top w:val="single" w:sz="4" w:space="0" w:color="auto"/>
              <w:left w:val="nil"/>
              <w:bottom w:val="single" w:sz="12" w:space="0" w:color="auto"/>
              <w:right w:val="single" w:sz="4" w:space="0" w:color="auto"/>
            </w:tcBorders>
            <w:shd w:val="clear" w:color="auto" w:fill="auto"/>
            <w:noWrap/>
            <w:vAlign w:val="center"/>
            <w:hideMark/>
          </w:tcPr>
          <w:p w14:paraId="5C097AB7" w14:textId="0E7C3271"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 </w:t>
            </w:r>
          </w:p>
        </w:tc>
        <w:tc>
          <w:tcPr>
            <w:tcW w:w="571" w:type="pct"/>
            <w:tcBorders>
              <w:top w:val="single" w:sz="4" w:space="0" w:color="auto"/>
              <w:left w:val="nil"/>
              <w:bottom w:val="single" w:sz="12" w:space="0" w:color="auto"/>
              <w:right w:val="single" w:sz="4" w:space="0" w:color="auto"/>
            </w:tcBorders>
            <w:shd w:val="clear" w:color="auto" w:fill="auto"/>
            <w:noWrap/>
            <w:vAlign w:val="center"/>
            <w:hideMark/>
          </w:tcPr>
          <w:p w14:paraId="72B5A20F" w14:textId="130FCAC6" w:rsidR="00CB242B" w:rsidRPr="0069429B" w:rsidRDefault="00CB242B" w:rsidP="0069429B">
            <w:pPr>
              <w:spacing w:after="0" w:line="240" w:lineRule="auto"/>
              <w:jc w:val="center"/>
              <w:rPr>
                <w:rFonts w:ascii="Arial" w:eastAsia="Times New Roman" w:hAnsi="Arial" w:cs="Arial"/>
                <w:b/>
                <w:bCs/>
                <w:kern w:val="0"/>
                <w:sz w:val="18"/>
                <w:szCs w:val="18"/>
                <w:lang w:eastAsia="cs-CZ"/>
                <w14:ligatures w14:val="none"/>
              </w:rPr>
            </w:pPr>
            <w:r w:rsidRPr="0069429B">
              <w:rPr>
                <w:rFonts w:ascii="Arial" w:eastAsia="Times New Roman" w:hAnsi="Arial" w:cs="Arial"/>
                <w:b/>
                <w:bCs/>
                <w:kern w:val="0"/>
                <w:sz w:val="18"/>
                <w:szCs w:val="18"/>
                <w:lang w:eastAsia="cs-CZ"/>
                <w14:ligatures w14:val="none"/>
              </w:rPr>
              <w:t>2 6</w:t>
            </w:r>
            <w:r>
              <w:rPr>
                <w:rFonts w:ascii="Arial" w:eastAsia="Times New Roman" w:hAnsi="Arial" w:cs="Arial"/>
                <w:b/>
                <w:bCs/>
                <w:kern w:val="0"/>
                <w:sz w:val="18"/>
                <w:szCs w:val="18"/>
                <w:lang w:eastAsia="cs-CZ"/>
                <w14:ligatures w14:val="none"/>
              </w:rPr>
              <w:t>21</w:t>
            </w:r>
            <w:r w:rsidRPr="0069429B">
              <w:rPr>
                <w:rFonts w:ascii="Arial" w:eastAsia="Times New Roman" w:hAnsi="Arial" w:cs="Arial"/>
                <w:b/>
                <w:bCs/>
                <w:kern w:val="0"/>
                <w:sz w:val="18"/>
                <w:szCs w:val="18"/>
                <w:lang w:eastAsia="cs-CZ"/>
                <w14:ligatures w14:val="none"/>
              </w:rPr>
              <w:t xml:space="preserve"> </w:t>
            </w:r>
            <w:r>
              <w:rPr>
                <w:rFonts w:ascii="Arial" w:eastAsia="Times New Roman" w:hAnsi="Arial" w:cs="Arial"/>
                <w:b/>
                <w:bCs/>
                <w:kern w:val="0"/>
                <w:sz w:val="18"/>
                <w:szCs w:val="18"/>
                <w:lang w:eastAsia="cs-CZ"/>
                <w14:ligatures w14:val="none"/>
              </w:rPr>
              <w:t>976</w:t>
            </w:r>
            <w:r w:rsidRPr="0069429B">
              <w:rPr>
                <w:rFonts w:ascii="Arial" w:eastAsia="Times New Roman" w:hAnsi="Arial" w:cs="Arial"/>
                <w:b/>
                <w:bCs/>
                <w:kern w:val="0"/>
                <w:sz w:val="18"/>
                <w:szCs w:val="18"/>
                <w:lang w:eastAsia="cs-CZ"/>
                <w14:ligatures w14:val="none"/>
              </w:rPr>
              <w:t>,</w:t>
            </w:r>
            <w:r>
              <w:rPr>
                <w:rFonts w:ascii="Arial" w:eastAsia="Times New Roman" w:hAnsi="Arial" w:cs="Arial"/>
                <w:b/>
                <w:bCs/>
                <w:kern w:val="0"/>
                <w:sz w:val="18"/>
                <w:szCs w:val="18"/>
                <w:lang w:eastAsia="cs-CZ"/>
                <w14:ligatures w14:val="none"/>
              </w:rPr>
              <w:t>8</w:t>
            </w:r>
            <w:r w:rsidRPr="0069429B">
              <w:rPr>
                <w:rFonts w:ascii="Arial" w:eastAsia="Times New Roman" w:hAnsi="Arial" w:cs="Arial"/>
                <w:b/>
                <w:bCs/>
                <w:kern w:val="0"/>
                <w:sz w:val="18"/>
                <w:szCs w:val="18"/>
                <w:lang w:eastAsia="cs-CZ"/>
                <w14:ligatures w14:val="none"/>
              </w:rPr>
              <w:t>3</w:t>
            </w:r>
          </w:p>
        </w:tc>
        <w:tc>
          <w:tcPr>
            <w:tcW w:w="806" w:type="pct"/>
            <w:tcBorders>
              <w:top w:val="single" w:sz="4" w:space="0" w:color="auto"/>
              <w:left w:val="nil"/>
              <w:bottom w:val="single" w:sz="12" w:space="0" w:color="auto"/>
              <w:right w:val="single" w:sz="12" w:space="0" w:color="auto"/>
            </w:tcBorders>
            <w:shd w:val="clear" w:color="000000" w:fill="BFBFBF"/>
            <w:noWrap/>
            <w:vAlign w:val="center"/>
            <w:hideMark/>
          </w:tcPr>
          <w:p w14:paraId="3D1702A6" w14:textId="2FDD5AAC" w:rsidR="00CB242B" w:rsidRPr="0069429B" w:rsidRDefault="00CB242B" w:rsidP="0069429B">
            <w:pPr>
              <w:spacing w:after="0" w:line="240" w:lineRule="auto"/>
              <w:jc w:val="center"/>
              <w:rPr>
                <w:rFonts w:ascii="Arial" w:eastAsia="Times New Roman" w:hAnsi="Arial" w:cs="Arial"/>
                <w:kern w:val="0"/>
                <w:sz w:val="18"/>
                <w:szCs w:val="18"/>
                <w:lang w:eastAsia="cs-CZ"/>
                <w14:ligatures w14:val="none"/>
              </w:rPr>
            </w:pPr>
          </w:p>
        </w:tc>
      </w:tr>
    </w:tbl>
    <w:p w14:paraId="45952F80" w14:textId="77777777" w:rsidR="005F1E47" w:rsidRPr="005F1E47" w:rsidRDefault="005F1E47" w:rsidP="005F1E47">
      <w:pPr>
        <w:rPr>
          <w:rFonts w:ascii="Arial" w:eastAsia="Times New Roman" w:hAnsi="Arial" w:cs="Arial"/>
          <w:lang w:eastAsia="cs-CZ"/>
        </w:rPr>
      </w:pPr>
    </w:p>
    <w:sectPr w:rsidR="005F1E47" w:rsidRPr="005F1E47" w:rsidSect="0069429B">
      <w:headerReference w:type="default" r:id="rId17"/>
      <w:footerReference w:type="default" r:id="rId18"/>
      <w:headerReference w:type="first" r:id="rId19"/>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4B0C" w14:textId="77777777" w:rsidR="009D4996" w:rsidRDefault="009D4996" w:rsidP="007936E4">
      <w:pPr>
        <w:spacing w:after="0"/>
      </w:pPr>
      <w:r>
        <w:separator/>
      </w:r>
    </w:p>
  </w:endnote>
  <w:endnote w:type="continuationSeparator" w:id="0">
    <w:p w14:paraId="61F51FA5" w14:textId="77777777" w:rsidR="009D4996" w:rsidRDefault="009D4996" w:rsidP="007936E4">
      <w:pPr>
        <w:spacing w:after="0"/>
      </w:pPr>
      <w:r>
        <w:continuationSeparator/>
      </w:r>
    </w:p>
  </w:endnote>
  <w:endnote w:type="continuationNotice" w:id="1">
    <w:p w14:paraId="10208FA1" w14:textId="77777777" w:rsidR="009D4996" w:rsidRDefault="009D499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974B" w14:textId="2CBE389C" w:rsidR="00043079" w:rsidRPr="00330188" w:rsidRDefault="0098030C"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010B30">
      <w:rPr>
        <w:rFonts w:ascii="Arial" w:hAnsi="Arial" w:cs="Arial"/>
        <w:noProof/>
        <w:sz w:val="16"/>
      </w:rPr>
      <w:t>34</w:t>
    </w:r>
    <w:r w:rsidRPr="00330188">
      <w:rPr>
        <w:rFonts w:ascii="Arial" w:hAnsi="Arial" w:cs="Arial"/>
        <w:sz w:val="16"/>
      </w:rPr>
      <w:fldChar w:fldCharType="end"/>
    </w:r>
    <w:r w:rsidR="00043079" w:rsidRPr="00330188">
      <w:rPr>
        <w:rFonts w:ascii="Arial" w:hAnsi="Arial" w:cs="Arial"/>
        <w:sz w:val="16"/>
      </w:rPr>
      <w:t xml:space="preserve"> / </w:t>
    </w:r>
    <w:r w:rsidR="0014570A">
      <w:rPr>
        <w:rFonts w:ascii="Arial" w:hAnsi="Arial" w:cs="Arial"/>
        <w:sz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0EF3" w14:textId="6BB4CB4A" w:rsidR="005F1E47" w:rsidRPr="005F1E47" w:rsidRDefault="005F1E47" w:rsidP="005F1E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747B" w14:textId="77777777" w:rsidR="009D4996" w:rsidRDefault="009D4996" w:rsidP="007936E4">
      <w:pPr>
        <w:spacing w:after="0"/>
      </w:pPr>
      <w:r>
        <w:separator/>
      </w:r>
    </w:p>
  </w:footnote>
  <w:footnote w:type="continuationSeparator" w:id="0">
    <w:p w14:paraId="30479D8E" w14:textId="77777777" w:rsidR="009D4996" w:rsidRDefault="009D4996" w:rsidP="007936E4">
      <w:pPr>
        <w:spacing w:after="0"/>
      </w:pPr>
      <w:r>
        <w:continuationSeparator/>
      </w:r>
    </w:p>
  </w:footnote>
  <w:footnote w:type="continuationNotice" w:id="1">
    <w:p w14:paraId="7148DC4E" w14:textId="77777777" w:rsidR="009D4996" w:rsidRDefault="009D499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C843C" w14:textId="10B7EFEE" w:rsidR="00043079" w:rsidRPr="001D4BED" w:rsidRDefault="00323159" w:rsidP="00DE26B7">
    <w:pPr>
      <w:pStyle w:val="Zhlav"/>
      <w:pBdr>
        <w:bottom w:val="single" w:sz="6" w:space="1" w:color="auto"/>
      </w:pBdr>
      <w:tabs>
        <w:tab w:val="left" w:pos="3374"/>
      </w:tabs>
      <w:spacing w:before="120" w:after="120"/>
      <w:rPr>
        <w:szCs w:val="16"/>
      </w:rPr>
    </w:pPr>
    <w:r>
      <w:rPr>
        <w:szCs w:val="16"/>
      </w:rPr>
      <w:t xml:space="preserve">Dodatek č. </w:t>
    </w:r>
    <w:r w:rsidR="0022590C">
      <w:rPr>
        <w:szCs w:val="16"/>
      </w:rPr>
      <w:t>3</w:t>
    </w:r>
    <w:r>
      <w:rPr>
        <w:szCs w:val="16"/>
      </w:rPr>
      <w:t xml:space="preserve"> ke </w:t>
    </w:r>
    <w:r w:rsidR="00043079" w:rsidRPr="001D4BED">
      <w:rPr>
        <w:szCs w:val="16"/>
      </w:rPr>
      <w:t>Smlouv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r w:rsidR="007E4C8C">
      <w:rPr>
        <w:szCs w:val="16"/>
      </w:rPr>
      <w:t>Skaličany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0A33D" w14:textId="071EDFE5" w:rsidR="00EE5093" w:rsidRDefault="00EE5093" w:rsidP="00EE5093">
    <w:pPr>
      <w:pStyle w:val="Zhlav"/>
      <w:pBdr>
        <w:bottom w:val="single" w:sz="6" w:space="1" w:color="auto"/>
      </w:pBdr>
      <w:tabs>
        <w:tab w:val="clear" w:pos="4703"/>
        <w:tab w:val="clear" w:pos="9406"/>
        <w:tab w:val="left" w:pos="426"/>
        <w:tab w:val="left" w:pos="6379"/>
      </w:tabs>
      <w:spacing w:after="0" w:line="240" w:lineRule="auto"/>
      <w:jc w:val="both"/>
      <w:rPr>
        <w:rFonts w:cs="Arial"/>
        <w:szCs w:val="16"/>
        <w:lang w:val="fr-FR" w:eastAsia="cs-CZ"/>
      </w:rPr>
    </w:pPr>
    <w:r>
      <w:rPr>
        <w:rFonts w:cs="Arial"/>
        <w:szCs w:val="16"/>
        <w:lang w:val="fr-FR" w:eastAsia="cs-CZ"/>
      </w:rPr>
      <w:t>čj.</w:t>
    </w:r>
    <w:r w:rsidRPr="00EE5093">
      <w:rPr>
        <w:rFonts w:cs="Arial"/>
        <w:szCs w:val="16"/>
        <w:lang w:val="fr-FR" w:eastAsia="cs-CZ"/>
      </w:rPr>
      <w:t> :</w:t>
    </w:r>
    <w:r>
      <w:rPr>
        <w:rFonts w:cs="Arial"/>
        <w:szCs w:val="16"/>
        <w:lang w:val="fr-FR" w:eastAsia="cs-CZ"/>
      </w:rPr>
      <w:tab/>
    </w:r>
    <w:r w:rsidR="002703F3" w:rsidRPr="002703F3">
      <w:rPr>
        <w:rFonts w:cs="Arial"/>
        <w:szCs w:val="16"/>
        <w:lang w:val="fr-FR" w:eastAsia="cs-CZ"/>
      </w:rPr>
      <w:t>SPU 411632/2024</w:t>
    </w:r>
    <w:r w:rsidR="00043079" w:rsidRPr="00EE5093">
      <w:rPr>
        <w:rFonts w:cs="Arial"/>
        <w:szCs w:val="16"/>
        <w:lang w:val="fr-FR" w:eastAsia="cs-CZ"/>
      </w:rPr>
      <w:tab/>
      <w:t xml:space="preserve">Číslo Smlouvy Objednatele: </w:t>
    </w:r>
    <w:r w:rsidR="007E4C8C">
      <w:rPr>
        <w:rFonts w:cs="Arial"/>
        <w:szCs w:val="16"/>
        <w:lang w:val="fr-FR" w:eastAsia="cs-CZ"/>
      </w:rPr>
      <w:t>842</w:t>
    </w:r>
    <w:r>
      <w:rPr>
        <w:rFonts w:cs="Arial"/>
        <w:szCs w:val="16"/>
        <w:lang w:val="fr-FR" w:eastAsia="cs-CZ"/>
      </w:rPr>
      <w:t>-2023-505206</w:t>
    </w:r>
  </w:p>
  <w:p w14:paraId="4DA28820" w14:textId="2B9C5B63" w:rsidR="00043079" w:rsidRPr="001D4BED" w:rsidRDefault="00EE5093" w:rsidP="00EE5093">
    <w:pPr>
      <w:pStyle w:val="Zhlav"/>
      <w:pBdr>
        <w:bottom w:val="single" w:sz="6" w:space="1" w:color="auto"/>
      </w:pBdr>
      <w:tabs>
        <w:tab w:val="clear" w:pos="4703"/>
        <w:tab w:val="clear" w:pos="9406"/>
        <w:tab w:val="left" w:pos="426"/>
        <w:tab w:val="left" w:pos="6379"/>
      </w:tabs>
      <w:spacing w:after="0" w:line="240" w:lineRule="auto"/>
      <w:jc w:val="both"/>
      <w:rPr>
        <w:rFonts w:cs="Arial"/>
        <w:szCs w:val="16"/>
        <w:lang w:val="fr-FR" w:eastAsia="cs-CZ"/>
      </w:rPr>
    </w:pPr>
    <w:r w:rsidRPr="00EE5093">
      <w:rPr>
        <w:rFonts w:cs="Arial"/>
        <w:szCs w:val="16"/>
        <w:lang w:val="fr-FR" w:eastAsia="cs-CZ"/>
      </w:rPr>
      <w:t>UID :</w:t>
    </w:r>
    <w:r w:rsidR="00043079">
      <w:rPr>
        <w:rFonts w:cs="Arial"/>
        <w:szCs w:val="16"/>
        <w:lang w:val="fr-FR" w:eastAsia="cs-CZ"/>
      </w:rPr>
      <w:tab/>
    </w:r>
    <w:r w:rsidR="002703F3" w:rsidRPr="002703F3">
      <w:rPr>
        <w:rFonts w:cs="Arial"/>
        <w:szCs w:val="16"/>
        <w:lang w:val="fr-FR" w:eastAsia="cs-CZ"/>
      </w:rPr>
      <w:t>spudms00000014965564</w:t>
    </w:r>
    <w:r w:rsidR="00043079" w:rsidRPr="001D4BED">
      <w:rPr>
        <w:rFonts w:cs="Arial"/>
        <w:szCs w:val="16"/>
        <w:lang w:val="fr-FR" w:eastAsia="cs-CZ"/>
      </w:rPr>
      <w:tab/>
    </w:r>
    <w:r w:rsidR="00043079" w:rsidRPr="00172F4D">
      <w:rPr>
        <w:rFonts w:cs="Arial"/>
        <w:szCs w:val="16"/>
        <w:lang w:val="fr-FR" w:eastAsia="cs-CZ"/>
      </w:rPr>
      <w:t>Číslo Smlouvy Zhotovitele:</w:t>
    </w:r>
    <w:r w:rsidR="00172F4D">
      <w:rPr>
        <w:rFonts w:cs="Arial"/>
        <w:szCs w:val="16"/>
        <w:lang w:val="fr-FR" w:eastAsia="cs-CZ"/>
      </w:rPr>
      <w:t xml:space="preserve"> </w:t>
    </w:r>
    <w:r w:rsidR="007E4C8C">
      <w:rPr>
        <w:rFonts w:cs="Arial"/>
        <w:szCs w:val="16"/>
        <w:lang w:val="fr-FR" w:eastAsia="cs-CZ"/>
      </w:rPr>
      <w:t>-----</w:t>
    </w:r>
    <w:r w:rsidR="00043079" w:rsidRPr="001D4BED">
      <w:rPr>
        <w:rFonts w:cs="Arial"/>
        <w:szCs w:val="16"/>
        <w:lang w:val="fr-FR" w:eastAsia="cs-CZ"/>
      </w:rPr>
      <w:tab/>
    </w:r>
  </w:p>
  <w:p w14:paraId="6F4D0B97" w14:textId="57DBD4AC" w:rsidR="00043079" w:rsidRPr="001D4BED" w:rsidRDefault="00043079" w:rsidP="00EE5093">
    <w:pPr>
      <w:pStyle w:val="Zhlav"/>
      <w:pBdr>
        <w:bottom w:val="single" w:sz="6" w:space="1" w:color="auto"/>
      </w:pBdr>
      <w:tabs>
        <w:tab w:val="clear" w:pos="4703"/>
        <w:tab w:val="clear" w:pos="9406"/>
        <w:tab w:val="left" w:pos="6379"/>
      </w:tabs>
      <w:spacing w:after="0" w:line="240" w:lineRule="auto"/>
      <w:jc w:val="both"/>
      <w:rPr>
        <w:rFonts w:cs="Arial"/>
        <w:szCs w:val="16"/>
        <w:lang w:val="fr-FR" w:eastAsia="cs-CZ"/>
      </w:rPr>
    </w:pPr>
    <w:r w:rsidRPr="001D4BED">
      <w:rPr>
        <w:rFonts w:cs="Arial"/>
        <w:szCs w:val="16"/>
        <w:lang w:val="fr-FR" w:eastAsia="cs-CZ"/>
      </w:rPr>
      <w:tab/>
      <w:t xml:space="preserve">Komplexní pozemkové úpravy </w:t>
    </w:r>
    <w:r w:rsidR="007E4C8C">
      <w:rPr>
        <w:rFonts w:cs="Arial"/>
        <w:szCs w:val="16"/>
        <w:lang w:val="fr-FR" w:eastAsia="cs-CZ"/>
      </w:rPr>
      <w:t>Skaličany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CEAA" w14:textId="736FD4C8" w:rsidR="00C17D56" w:rsidRPr="00DE3E16" w:rsidRDefault="00C17D56" w:rsidP="00DE3E1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1FBD" w14:textId="11018D0E" w:rsidR="0069429B" w:rsidRPr="0069429B" w:rsidRDefault="0069429B" w:rsidP="0069429B">
    <w:pPr>
      <w:pStyle w:val="Zhlav"/>
      <w:rPr>
        <w:b/>
        <w:bCs/>
        <w:sz w:val="18"/>
        <w:szCs w:val="24"/>
      </w:rPr>
    </w:pPr>
    <w:r w:rsidRPr="0069429B">
      <w:rPr>
        <w:b/>
        <w:bCs/>
        <w:sz w:val="18"/>
        <w:szCs w:val="24"/>
      </w:rPr>
      <w:t xml:space="preserve">Položkový výkaz činností –  Příloha ke Smlouvě o dílo č. 842-2023-505206 – KoPÚ Skaličany - Dodatek č. </w:t>
    </w:r>
    <w:r w:rsidR="00785662">
      <w:rPr>
        <w:b/>
        <w:bCs/>
        <w:sz w:val="18"/>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66D6A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256CE09"/>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9"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2"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5"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0A35DC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44CD3E61"/>
    <w:multiLevelType w:val="multilevel"/>
    <w:tmpl w:val="649AD2F2"/>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8"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9"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0"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1"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5CDA5551"/>
    <w:multiLevelType w:val="multilevel"/>
    <w:tmpl w:val="35322988"/>
    <w:lvl w:ilvl="0">
      <w:start w:val="1"/>
      <w:numFmt w:val="decimal"/>
      <w:pStyle w:val="slovanseznam"/>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3" w15:restartNumberingAfterBreak="0">
    <w:nsid w:val="5EFC3E36"/>
    <w:multiLevelType w:val="hybridMultilevel"/>
    <w:tmpl w:val="8EF825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6"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8"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D150D4"/>
    <w:multiLevelType w:val="multilevel"/>
    <w:tmpl w:val="4E7A232E"/>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1"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4103637">
    <w:abstractNumId w:val="35"/>
  </w:num>
  <w:num w:numId="2" w16cid:durableId="1119882241">
    <w:abstractNumId w:val="41"/>
  </w:num>
  <w:num w:numId="3" w16cid:durableId="701786631">
    <w:abstractNumId w:val="19"/>
  </w:num>
  <w:num w:numId="4" w16cid:durableId="833498982">
    <w:abstractNumId w:val="23"/>
  </w:num>
  <w:num w:numId="5" w16cid:durableId="1742823992">
    <w:abstractNumId w:val="37"/>
  </w:num>
  <w:num w:numId="6" w16cid:durableId="1719822026">
    <w:abstractNumId w:val="11"/>
  </w:num>
  <w:num w:numId="7" w16cid:durableId="1331517726">
    <w:abstractNumId w:val="28"/>
  </w:num>
  <w:num w:numId="8" w16cid:durableId="1036125371">
    <w:abstractNumId w:val="6"/>
  </w:num>
  <w:num w:numId="9" w16cid:durableId="1379014562">
    <w:abstractNumId w:val="2"/>
  </w:num>
  <w:num w:numId="10" w16cid:durableId="1820417615">
    <w:abstractNumId w:val="7"/>
  </w:num>
  <w:num w:numId="11" w16cid:durableId="1650552850">
    <w:abstractNumId w:val="43"/>
  </w:num>
  <w:num w:numId="12" w16cid:durableId="1894922372">
    <w:abstractNumId w:val="20"/>
  </w:num>
  <w:num w:numId="13" w16cid:durableId="845825953">
    <w:abstractNumId w:val="42"/>
  </w:num>
  <w:num w:numId="14" w16cid:durableId="1504665449">
    <w:abstractNumId w:val="34"/>
  </w:num>
  <w:num w:numId="15" w16cid:durableId="1435788360">
    <w:abstractNumId w:val="14"/>
  </w:num>
  <w:num w:numId="16" w16cid:durableId="808013556">
    <w:abstractNumId w:val="29"/>
  </w:num>
  <w:num w:numId="17" w16cid:durableId="1888911272">
    <w:abstractNumId w:val="14"/>
    <w:lvlOverride w:ilvl="0">
      <w:startOverride w:val="1"/>
    </w:lvlOverride>
  </w:num>
  <w:num w:numId="18" w16cid:durableId="702553939">
    <w:abstractNumId w:val="22"/>
  </w:num>
  <w:num w:numId="19" w16cid:durableId="921138647">
    <w:abstractNumId w:val="40"/>
  </w:num>
  <w:num w:numId="20" w16cid:durableId="674191072">
    <w:abstractNumId w:val="31"/>
  </w:num>
  <w:num w:numId="21" w16cid:durableId="1455250554">
    <w:abstractNumId w:val="13"/>
  </w:num>
  <w:num w:numId="22" w16cid:durableId="19888993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21137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3460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08053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79082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560617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3990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79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43624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20108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27258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69759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23420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06787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70963639">
    <w:abstractNumId w:val="18"/>
  </w:num>
  <w:num w:numId="37" w16cid:durableId="384570432">
    <w:abstractNumId w:val="8"/>
  </w:num>
  <w:num w:numId="38" w16cid:durableId="1083798622">
    <w:abstractNumId w:val="21"/>
  </w:num>
  <w:num w:numId="39" w16cid:durableId="629437535">
    <w:abstractNumId w:val="17"/>
  </w:num>
  <w:num w:numId="40" w16cid:durableId="1790120351">
    <w:abstractNumId w:val="25"/>
  </w:num>
  <w:num w:numId="41" w16cid:durableId="1093278664">
    <w:abstractNumId w:val="4"/>
  </w:num>
  <w:num w:numId="42" w16cid:durableId="1546409709">
    <w:abstractNumId w:val="16"/>
  </w:num>
  <w:num w:numId="43" w16cid:durableId="1344893670">
    <w:abstractNumId w:val="15"/>
  </w:num>
  <w:num w:numId="44" w16cid:durableId="877471994">
    <w:abstractNumId w:val="3"/>
  </w:num>
  <w:num w:numId="45" w16cid:durableId="1697467840">
    <w:abstractNumId w:val="32"/>
  </w:num>
  <w:num w:numId="46" w16cid:durableId="854656195">
    <w:abstractNumId w:val="30"/>
  </w:num>
  <w:num w:numId="47" w16cid:durableId="1898316316">
    <w:abstractNumId w:val="5"/>
  </w:num>
  <w:num w:numId="48" w16cid:durableId="473447988">
    <w:abstractNumId w:val="9"/>
  </w:num>
  <w:num w:numId="49" w16cid:durableId="8800904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32055124">
    <w:abstractNumId w:val="38"/>
  </w:num>
  <w:num w:numId="51" w16cid:durableId="182477000">
    <w:abstractNumId w:val="27"/>
  </w:num>
  <w:num w:numId="52" w16cid:durableId="1017081810">
    <w:abstractNumId w:val="36"/>
  </w:num>
  <w:num w:numId="53" w16cid:durableId="688802120">
    <w:abstractNumId w:val="10"/>
  </w:num>
  <w:num w:numId="54" w16cid:durableId="1778787715">
    <w:abstractNumId w:val="12"/>
  </w:num>
  <w:num w:numId="55" w16cid:durableId="18298578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079281">
    <w:abstractNumId w:val="37"/>
  </w:num>
  <w:num w:numId="57" w16cid:durableId="967516266">
    <w:abstractNumId w:val="26"/>
  </w:num>
  <w:num w:numId="58" w16cid:durableId="1188329851">
    <w:abstractNumId w:val="24"/>
  </w:num>
  <w:num w:numId="59" w16cid:durableId="180945074">
    <w:abstractNumId w:val="39"/>
  </w:num>
  <w:num w:numId="60" w16cid:durableId="148058106">
    <w:abstractNumId w:val="0"/>
  </w:num>
  <w:num w:numId="61" w16cid:durableId="974289275">
    <w:abstractNumId w:val="1"/>
  </w:num>
  <w:num w:numId="62" w16cid:durableId="35738697">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0E6"/>
    <w:rsid w:val="000035BF"/>
    <w:rsid w:val="000043C9"/>
    <w:rsid w:val="00004EE5"/>
    <w:rsid w:val="00004FA2"/>
    <w:rsid w:val="00006588"/>
    <w:rsid w:val="00006591"/>
    <w:rsid w:val="00006795"/>
    <w:rsid w:val="00010B30"/>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5DD"/>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5366"/>
    <w:rsid w:val="000A7BE1"/>
    <w:rsid w:val="000A7F81"/>
    <w:rsid w:val="000B0209"/>
    <w:rsid w:val="000B1138"/>
    <w:rsid w:val="000B1A31"/>
    <w:rsid w:val="000B1E86"/>
    <w:rsid w:val="000B219F"/>
    <w:rsid w:val="000B40EE"/>
    <w:rsid w:val="000B55E4"/>
    <w:rsid w:val="000B60F3"/>
    <w:rsid w:val="000B61D9"/>
    <w:rsid w:val="000B6251"/>
    <w:rsid w:val="000B6577"/>
    <w:rsid w:val="000B7228"/>
    <w:rsid w:val="000B773F"/>
    <w:rsid w:val="000B7EAB"/>
    <w:rsid w:val="000C01E7"/>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2F0D"/>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9C2"/>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570A"/>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2F4D"/>
    <w:rsid w:val="001731C7"/>
    <w:rsid w:val="00173358"/>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90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3F3"/>
    <w:rsid w:val="00270683"/>
    <w:rsid w:val="00270A04"/>
    <w:rsid w:val="00271D1C"/>
    <w:rsid w:val="002732E4"/>
    <w:rsid w:val="002734A2"/>
    <w:rsid w:val="00273825"/>
    <w:rsid w:val="00273D67"/>
    <w:rsid w:val="0027408D"/>
    <w:rsid w:val="00274B37"/>
    <w:rsid w:val="002756C5"/>
    <w:rsid w:val="002768BB"/>
    <w:rsid w:val="002768EB"/>
    <w:rsid w:val="00276D38"/>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36FE"/>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5E0"/>
    <w:rsid w:val="002C5999"/>
    <w:rsid w:val="002C5F4C"/>
    <w:rsid w:val="002C7287"/>
    <w:rsid w:val="002D02B2"/>
    <w:rsid w:val="002D07B9"/>
    <w:rsid w:val="002D1314"/>
    <w:rsid w:val="002D21C5"/>
    <w:rsid w:val="002D3562"/>
    <w:rsid w:val="002D48A3"/>
    <w:rsid w:val="002D51F8"/>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657E"/>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3159"/>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8D9"/>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B49"/>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7FC"/>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EF1"/>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77147"/>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2B18"/>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59BD"/>
    <w:rsid w:val="004A6BC1"/>
    <w:rsid w:val="004B157A"/>
    <w:rsid w:val="004B15FF"/>
    <w:rsid w:val="004B2171"/>
    <w:rsid w:val="004B4029"/>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1CB"/>
    <w:rsid w:val="004D1E9A"/>
    <w:rsid w:val="004D2506"/>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C47"/>
    <w:rsid w:val="004E5ECF"/>
    <w:rsid w:val="004E68E3"/>
    <w:rsid w:val="004F04AB"/>
    <w:rsid w:val="004F08F1"/>
    <w:rsid w:val="004F0BCD"/>
    <w:rsid w:val="004F2454"/>
    <w:rsid w:val="004F26A7"/>
    <w:rsid w:val="004F31ED"/>
    <w:rsid w:val="004F3810"/>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97F36"/>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04F0"/>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E47"/>
    <w:rsid w:val="005F2265"/>
    <w:rsid w:val="005F280B"/>
    <w:rsid w:val="005F36C5"/>
    <w:rsid w:val="005F3750"/>
    <w:rsid w:val="005F432A"/>
    <w:rsid w:val="005F4706"/>
    <w:rsid w:val="005F4BFA"/>
    <w:rsid w:val="005F52C9"/>
    <w:rsid w:val="005F54A2"/>
    <w:rsid w:val="005F6397"/>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29B"/>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0FFF"/>
    <w:rsid w:val="0078132B"/>
    <w:rsid w:val="0078253D"/>
    <w:rsid w:val="007828B4"/>
    <w:rsid w:val="00783826"/>
    <w:rsid w:val="00783FBB"/>
    <w:rsid w:val="007846E1"/>
    <w:rsid w:val="00784C3F"/>
    <w:rsid w:val="00785662"/>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DF9"/>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8F7"/>
    <w:rsid w:val="007E0EAC"/>
    <w:rsid w:val="007E322B"/>
    <w:rsid w:val="007E3673"/>
    <w:rsid w:val="007E36E4"/>
    <w:rsid w:val="007E3924"/>
    <w:rsid w:val="007E3ECB"/>
    <w:rsid w:val="007E40E6"/>
    <w:rsid w:val="007E4C8C"/>
    <w:rsid w:val="007E4C9F"/>
    <w:rsid w:val="007E4D69"/>
    <w:rsid w:val="007E5AF1"/>
    <w:rsid w:val="007E5FEC"/>
    <w:rsid w:val="007E6C99"/>
    <w:rsid w:val="007E72B5"/>
    <w:rsid w:val="007F02DF"/>
    <w:rsid w:val="007F1B6E"/>
    <w:rsid w:val="007F1F32"/>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A0"/>
    <w:rsid w:val="00846774"/>
    <w:rsid w:val="00850D47"/>
    <w:rsid w:val="008512C3"/>
    <w:rsid w:val="008527FF"/>
    <w:rsid w:val="00852D91"/>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0E"/>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7AA"/>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224D"/>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E98"/>
    <w:rsid w:val="00961F1F"/>
    <w:rsid w:val="0096252F"/>
    <w:rsid w:val="00962A2E"/>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030C"/>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4996"/>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6768"/>
    <w:rsid w:val="009F73F1"/>
    <w:rsid w:val="009F77FA"/>
    <w:rsid w:val="00A003B1"/>
    <w:rsid w:val="00A00485"/>
    <w:rsid w:val="00A004F4"/>
    <w:rsid w:val="00A00695"/>
    <w:rsid w:val="00A015C5"/>
    <w:rsid w:val="00A0355E"/>
    <w:rsid w:val="00A03C4A"/>
    <w:rsid w:val="00A0417B"/>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28B5"/>
    <w:rsid w:val="00A73ABE"/>
    <w:rsid w:val="00A74D88"/>
    <w:rsid w:val="00A74EB4"/>
    <w:rsid w:val="00A7533B"/>
    <w:rsid w:val="00A75BB0"/>
    <w:rsid w:val="00A760A3"/>
    <w:rsid w:val="00A7611F"/>
    <w:rsid w:val="00A7703F"/>
    <w:rsid w:val="00A774E0"/>
    <w:rsid w:val="00A77E4C"/>
    <w:rsid w:val="00A8040D"/>
    <w:rsid w:val="00A81564"/>
    <w:rsid w:val="00A82017"/>
    <w:rsid w:val="00A820CD"/>
    <w:rsid w:val="00A841D0"/>
    <w:rsid w:val="00A844E8"/>
    <w:rsid w:val="00A85F2D"/>
    <w:rsid w:val="00A87699"/>
    <w:rsid w:val="00A87A6E"/>
    <w:rsid w:val="00A92F44"/>
    <w:rsid w:val="00A93150"/>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449"/>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3EDE"/>
    <w:rsid w:val="00AF49AE"/>
    <w:rsid w:val="00AF4A5A"/>
    <w:rsid w:val="00AF4BE4"/>
    <w:rsid w:val="00AF4C02"/>
    <w:rsid w:val="00AF50E7"/>
    <w:rsid w:val="00AF5392"/>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37FEB"/>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BFF"/>
    <w:rsid w:val="00B64EAB"/>
    <w:rsid w:val="00B66FB1"/>
    <w:rsid w:val="00B67221"/>
    <w:rsid w:val="00B67F90"/>
    <w:rsid w:val="00B70A10"/>
    <w:rsid w:val="00B71B7E"/>
    <w:rsid w:val="00B72125"/>
    <w:rsid w:val="00B72888"/>
    <w:rsid w:val="00B728CC"/>
    <w:rsid w:val="00B73091"/>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A8B"/>
    <w:rsid w:val="00B86CEE"/>
    <w:rsid w:val="00B87106"/>
    <w:rsid w:val="00B90DBE"/>
    <w:rsid w:val="00B9128B"/>
    <w:rsid w:val="00B921C5"/>
    <w:rsid w:val="00B92AE7"/>
    <w:rsid w:val="00B93C4A"/>
    <w:rsid w:val="00B93DC4"/>
    <w:rsid w:val="00B941C3"/>
    <w:rsid w:val="00B94A99"/>
    <w:rsid w:val="00B954A9"/>
    <w:rsid w:val="00B95798"/>
    <w:rsid w:val="00B973B9"/>
    <w:rsid w:val="00BA0814"/>
    <w:rsid w:val="00BA2F6B"/>
    <w:rsid w:val="00BA30C8"/>
    <w:rsid w:val="00BA3FD7"/>
    <w:rsid w:val="00BA4305"/>
    <w:rsid w:val="00BA46DA"/>
    <w:rsid w:val="00BA4856"/>
    <w:rsid w:val="00BA53E8"/>
    <w:rsid w:val="00BA5E59"/>
    <w:rsid w:val="00BA7723"/>
    <w:rsid w:val="00BB02D5"/>
    <w:rsid w:val="00BB034B"/>
    <w:rsid w:val="00BB0AA2"/>
    <w:rsid w:val="00BB0C7E"/>
    <w:rsid w:val="00BB11DA"/>
    <w:rsid w:val="00BB13C6"/>
    <w:rsid w:val="00BB50B8"/>
    <w:rsid w:val="00BB5824"/>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467B"/>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076A7"/>
    <w:rsid w:val="00C10295"/>
    <w:rsid w:val="00C111A3"/>
    <w:rsid w:val="00C112AF"/>
    <w:rsid w:val="00C117AD"/>
    <w:rsid w:val="00C11E33"/>
    <w:rsid w:val="00C1245F"/>
    <w:rsid w:val="00C12814"/>
    <w:rsid w:val="00C12F87"/>
    <w:rsid w:val="00C15AEB"/>
    <w:rsid w:val="00C15B28"/>
    <w:rsid w:val="00C170DD"/>
    <w:rsid w:val="00C173B7"/>
    <w:rsid w:val="00C17D56"/>
    <w:rsid w:val="00C21655"/>
    <w:rsid w:val="00C21D55"/>
    <w:rsid w:val="00C2211D"/>
    <w:rsid w:val="00C22223"/>
    <w:rsid w:val="00C22641"/>
    <w:rsid w:val="00C227C4"/>
    <w:rsid w:val="00C2330D"/>
    <w:rsid w:val="00C23ABC"/>
    <w:rsid w:val="00C23E4B"/>
    <w:rsid w:val="00C246ED"/>
    <w:rsid w:val="00C2535D"/>
    <w:rsid w:val="00C268B8"/>
    <w:rsid w:val="00C26CC5"/>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14C"/>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242B"/>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DF5"/>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1B06"/>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5E2E"/>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5C78"/>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3C35"/>
    <w:rsid w:val="00DE3E16"/>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6AE"/>
    <w:rsid w:val="00EC0805"/>
    <w:rsid w:val="00EC1291"/>
    <w:rsid w:val="00EC1750"/>
    <w:rsid w:val="00EC304F"/>
    <w:rsid w:val="00EC39F1"/>
    <w:rsid w:val="00EC401E"/>
    <w:rsid w:val="00EC40DB"/>
    <w:rsid w:val="00EC4199"/>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5093"/>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37EE"/>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5CF"/>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99B6F63"/>
  <w15:docId w15:val="{5E71E19F-0850-46A0-95F2-94B19E80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51F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2D51F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2D51F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sz w:val="22"/>
      <w:szCs w:val="22"/>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character" w:styleId="Nevyeenzmnka">
    <w:name w:val="Unresolved Mention"/>
    <w:basedOn w:val="Standardnpsmoodstavce"/>
    <w:uiPriority w:val="99"/>
    <w:semiHidden/>
    <w:unhideWhenUsed/>
    <w:rsid w:val="00B64BFF"/>
    <w:rPr>
      <w:color w:val="605E5C"/>
      <w:shd w:val="clear" w:color="auto" w:fill="E1DFDD"/>
    </w:rPr>
  </w:style>
  <w:style w:type="paragraph" w:styleId="Normlnweb">
    <w:name w:val="Normal (Web)"/>
    <w:basedOn w:val="Normln"/>
    <w:uiPriority w:val="99"/>
    <w:unhideWhenUsed/>
    <w:rsid w:val="007E4C8C"/>
    <w:pPr>
      <w:spacing w:before="100" w:beforeAutospacing="1"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2647">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67353326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50391123">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61512944">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43496724">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21746528">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5853329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038327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8223337">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60D463-BBDA-4CD8-B4FD-0B78600E017B}">
  <ds:schemaRefs>
    <ds:schemaRef ds:uri="http://schemas.openxmlformats.org/officeDocument/2006/bibliography"/>
  </ds:schemaRefs>
</ds:datastoreItem>
</file>

<file path=customXml/itemProps3.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purl.org/dc/elements/1.1/"/>
    <ds:schemaRef ds:uri="http://www.w3.org/XML/1998/namespace"/>
    <ds:schemaRef ds:uri="http://schemas.microsoft.com/office/infopath/2007/PartnerControls"/>
    <ds:schemaRef ds:uri="ada3fa48-c231-4f9d-a491-19361e04fcb4"/>
    <ds:schemaRef ds:uri="http://schemas.microsoft.com/office/2006/documentManagement/types"/>
    <ds:schemaRef ds:uri="85f4b5cc-4033-44c7-b405-f5eed34c8154"/>
    <ds:schemaRef ds:uri="http://schemas.microsoft.com/office/2006/metadata/properties"/>
    <ds:schemaRef ds:uri="http://purl.org/dc/dcmitype/"/>
    <ds:schemaRef ds:uri="http://schemas.openxmlformats.org/package/2006/metadata/core-properties"/>
    <ds:schemaRef ds:uri="2046fdb6-fa60-49a6-a635-1115ab0d2074"/>
    <ds:schemaRef ds:uri="http://purl.org/dc/terms/"/>
  </ds:schemaRefs>
</ds:datastoreItem>
</file>

<file path=customXml/itemProps6.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7.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1472</Words>
  <Characters>8691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Roučka Jiří Ing.</cp:lastModifiedBy>
  <cp:revision>3</cp:revision>
  <cp:lastPrinted>2024-10-16T10:12:00Z</cp:lastPrinted>
  <dcterms:created xsi:type="dcterms:W3CDTF">2024-10-21T04:53:00Z</dcterms:created>
  <dcterms:modified xsi:type="dcterms:W3CDTF">2024-10-21T04:54:00Z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