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E4" w:rsidRDefault="00954F9D">
      <w:pPr>
        <w:rPr>
          <w:sz w:val="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9811385</wp:posOffset>
                </wp:positionV>
                <wp:extent cx="6858000" cy="123825"/>
                <wp:effectExtent l="0" t="0" r="4445" b="1905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4E4" w:rsidRDefault="00954F9D">
                            <w:pPr>
                              <w:spacing w:line="204" w:lineRule="auto"/>
                              <w:ind w:left="1872"/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1/9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772.55pt;width:540pt;height:9.7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v/sgIAAKk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" filled="f" stroked="f">
                <v:textbox inset="0,0,0,0">
                  <w:txbxContent>
                    <w:p w:rsidR="00AF14E4" w:rsidRDefault="00954F9D">
                      <w:pPr>
                        <w:spacing w:line="204" w:lineRule="auto"/>
                        <w:ind w:left="1872"/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  <w:t>1/9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6933"/>
        <w:gridCol w:w="2006"/>
      </w:tblGrid>
      <w:tr w:rsidR="00AF14E4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186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14E4" w:rsidRDefault="00AF14E4">
            <w:pPr>
              <w:spacing w:before="9" w:after="180"/>
              <w:jc w:val="center"/>
            </w:pPr>
          </w:p>
        </w:tc>
        <w:tc>
          <w:tcPr>
            <w:tcW w:w="6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14E4" w:rsidRDefault="00AF14E4"/>
        </w:tc>
        <w:tc>
          <w:tcPr>
            <w:tcW w:w="20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14E4" w:rsidRDefault="00AF14E4">
            <w:pPr>
              <w:spacing w:before="684"/>
              <w:ind w:right="281"/>
            </w:pPr>
          </w:p>
        </w:tc>
      </w:tr>
      <w:tr w:rsidR="00AF14E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86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14E4" w:rsidRDefault="00AF14E4"/>
        </w:tc>
        <w:tc>
          <w:tcPr>
            <w:tcW w:w="6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F14E4" w:rsidRDefault="00954F9D">
            <w:pPr>
              <w:ind w:right="626"/>
              <w:jc w:val="right"/>
              <w:rPr>
                <w:rFonts w:ascii="Tahoma" w:hAnsi="Tahoma"/>
                <w:b/>
                <w:color w:val="000000"/>
                <w:spacing w:val="1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1"/>
                <w:sz w:val="19"/>
                <w:lang w:val="cs-CZ"/>
              </w:rPr>
              <w:t>„Obec Věcov — Oprava místních komunikací."</w:t>
            </w:r>
          </w:p>
        </w:tc>
        <w:tc>
          <w:tcPr>
            <w:tcW w:w="20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F14E4" w:rsidRDefault="00AF14E4">
            <w:pPr>
              <w:ind w:right="486"/>
              <w:jc w:val="right"/>
              <w:rPr>
                <w:rFonts w:ascii="Tahoma" w:hAnsi="Tahoma"/>
                <w:b/>
                <w:color w:val="000000"/>
                <w:spacing w:val="2"/>
                <w:sz w:val="13"/>
                <w:lang w:val="cs-CZ"/>
              </w:rPr>
            </w:pPr>
          </w:p>
        </w:tc>
      </w:tr>
    </w:tbl>
    <w:p w:rsidR="00AF14E4" w:rsidRDefault="00AF14E4">
      <w:pPr>
        <w:spacing w:after="556" w:line="20" w:lineRule="exact"/>
      </w:pPr>
    </w:p>
    <w:p w:rsidR="00AF14E4" w:rsidRDefault="00954F9D">
      <w:pPr>
        <w:ind w:left="4032"/>
        <w:rPr>
          <w:rFonts w:ascii="Tahoma" w:hAnsi="Tahoma"/>
          <w:b/>
          <w:color w:val="000000"/>
          <w:spacing w:val="30"/>
          <w:sz w:val="39"/>
          <w:lang w:val="cs-CZ"/>
        </w:rPr>
      </w:pPr>
      <w:r>
        <w:rPr>
          <w:rFonts w:ascii="Tahoma" w:hAnsi="Tahoma"/>
          <w:b/>
          <w:color w:val="000000"/>
          <w:spacing w:val="30"/>
          <w:sz w:val="39"/>
          <w:lang w:val="cs-CZ"/>
        </w:rPr>
        <w:t>SMLOUVA O DÍLO</w:t>
      </w:r>
    </w:p>
    <w:p w:rsidR="00AF14E4" w:rsidRDefault="00954F9D">
      <w:pPr>
        <w:spacing w:before="108" w:line="360" w:lineRule="auto"/>
        <w:ind w:left="1008"/>
        <w:jc w:val="center"/>
        <w:rPr>
          <w:rFonts w:ascii="Tahoma" w:hAnsi="Tahoma"/>
          <w:b/>
          <w:color w:val="000000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z w:val="19"/>
          <w:u w:val="single"/>
          <w:lang w:val="cs-CZ"/>
        </w:rPr>
        <w:t>uzav</w:t>
      </w:r>
      <w:r>
        <w:rPr>
          <w:rFonts w:ascii="Tahoma" w:hAnsi="Tahoma"/>
          <w:b/>
          <w:color w:val="000000"/>
          <w:sz w:val="19"/>
          <w:u w:val="single"/>
          <w:lang w:val="cs-CZ"/>
        </w:rPr>
        <w:t xml:space="preserve">řená podle ustanovení § 2586 a násl. zák. č. 89/2012 Sb., občanského zákoníku, v platném znění </w:t>
      </w:r>
      <w:r>
        <w:rPr>
          <w:rFonts w:ascii="Tahoma" w:hAnsi="Tahoma"/>
          <w:b/>
          <w:color w:val="000000"/>
          <w:sz w:val="19"/>
          <w:u w:val="single"/>
          <w:lang w:val="cs-CZ"/>
        </w:rPr>
        <w:br/>
      </w:r>
      <w:r>
        <w:rPr>
          <w:rFonts w:ascii="Arial" w:hAnsi="Arial"/>
          <w:color w:val="000000"/>
          <w:spacing w:val="-8"/>
          <w:w w:val="105"/>
          <w:sz w:val="20"/>
          <w:u w:val="single"/>
          <w:lang w:val="cs-CZ"/>
        </w:rPr>
        <w:t xml:space="preserve">(dále jen </w:t>
      </w:r>
      <w:r>
        <w:rPr>
          <w:rFonts w:ascii="Tahoma" w:hAnsi="Tahoma"/>
          <w:b/>
          <w:color w:val="000000"/>
          <w:spacing w:val="2"/>
          <w:sz w:val="19"/>
          <w:u w:val="single"/>
          <w:lang w:val="cs-CZ"/>
        </w:rPr>
        <w:t xml:space="preserve">„Smlouva") </w:t>
      </w:r>
    </w:p>
    <w:p w:rsidR="00AF14E4" w:rsidRDefault="00954F9D">
      <w:pPr>
        <w:tabs>
          <w:tab w:val="right" w:pos="7336"/>
        </w:tabs>
        <w:spacing w:before="180"/>
        <w:ind w:left="936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>č. smlouvy u Objednatele: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zakázka číslo:</w:t>
      </w:r>
    </w:p>
    <w:p w:rsidR="00AF14E4" w:rsidRDefault="00954F9D">
      <w:pPr>
        <w:tabs>
          <w:tab w:val="left" w:pos="3812"/>
          <w:tab w:val="right" w:pos="8485"/>
        </w:tabs>
        <w:ind w:left="936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č, smlouvy u Zhotovitele: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Tahoma" w:hAnsi="Tahoma"/>
          <w:b/>
          <w:color w:val="000000"/>
          <w:spacing w:val="-12"/>
          <w:sz w:val="19"/>
          <w:lang w:val="cs-CZ"/>
        </w:rPr>
        <w:t>171123131</w:t>
      </w:r>
      <w:r>
        <w:rPr>
          <w:rFonts w:ascii="Tahoma" w:hAnsi="Tahoma"/>
          <w:b/>
          <w:color w:val="000000"/>
          <w:spacing w:val="-12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171123131</w:t>
      </w:r>
    </w:p>
    <w:p w:rsidR="00AF14E4" w:rsidRDefault="00954F9D">
      <w:pPr>
        <w:spacing w:before="396"/>
        <w:ind w:left="5256"/>
        <w:rPr>
          <w:rFonts w:ascii="Tahoma" w:hAnsi="Tahoma"/>
          <w:b/>
          <w:color w:val="000000"/>
          <w:spacing w:val="10"/>
          <w:sz w:val="19"/>
          <w:lang w:val="cs-CZ"/>
        </w:rPr>
      </w:pPr>
      <w:r>
        <w:rPr>
          <w:rFonts w:ascii="Tahoma" w:hAnsi="Tahoma"/>
          <w:b/>
          <w:color w:val="000000"/>
          <w:spacing w:val="10"/>
          <w:sz w:val="19"/>
          <w:lang w:val="cs-CZ"/>
        </w:rPr>
        <w:t>Článek č. 1</w:t>
      </w:r>
    </w:p>
    <w:p w:rsidR="00AF14E4" w:rsidRDefault="00954F9D">
      <w:pPr>
        <w:spacing w:before="108"/>
        <w:ind w:left="4824"/>
        <w:rPr>
          <w:rFonts w:ascii="Tahoma" w:hAnsi="Tahoma"/>
          <w:b/>
          <w:color w:val="000000"/>
          <w:spacing w:val="24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24"/>
          <w:sz w:val="19"/>
          <w:u w:val="single"/>
          <w:lang w:val="cs-CZ"/>
        </w:rPr>
        <w:t xml:space="preserve">SMLUVNÍ STRANY </w:t>
      </w:r>
    </w:p>
    <w:p w:rsidR="00AF14E4" w:rsidRDefault="00954F9D">
      <w:pPr>
        <w:tabs>
          <w:tab w:val="right" w:pos="4669"/>
        </w:tabs>
        <w:spacing w:before="144"/>
        <w:ind w:left="936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Objednatel: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Obec Věcov</w:t>
      </w:r>
    </w:p>
    <w:p w:rsidR="00AF14E4" w:rsidRDefault="00954F9D">
      <w:pPr>
        <w:spacing w:before="72" w:line="196" w:lineRule="auto"/>
        <w:ind w:left="3456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Věcov č.61</w:t>
      </w:r>
    </w:p>
    <w:p w:rsidR="00AF14E4" w:rsidRDefault="00954F9D">
      <w:pPr>
        <w:spacing w:before="108" w:line="201" w:lineRule="auto"/>
        <w:ind w:left="3456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592 44 Věcov</w:t>
      </w:r>
    </w:p>
    <w:p w:rsidR="00AF14E4" w:rsidRDefault="00954F9D">
      <w:pPr>
        <w:tabs>
          <w:tab w:val="right" w:pos="6314"/>
        </w:tabs>
        <w:spacing w:before="72" w:line="283" w:lineRule="auto"/>
        <w:ind w:left="1224"/>
        <w:rPr>
          <w:rFonts w:ascii="Arial" w:hAnsi="Arial"/>
          <w:color w:val="000000"/>
          <w:spacing w:val="-14"/>
          <w:w w:val="105"/>
          <w:sz w:val="20"/>
          <w:lang w:val="cs-CZ"/>
        </w:rPr>
      </w:pPr>
      <w:r>
        <w:rPr>
          <w:rFonts w:ascii="Arial" w:hAnsi="Arial"/>
          <w:color w:val="000000"/>
          <w:spacing w:val="-14"/>
          <w:w w:val="105"/>
          <w:sz w:val="20"/>
          <w:lang w:val="cs-CZ"/>
        </w:rPr>
        <w:t>Bankovní spojení:</w:t>
      </w:r>
      <w:r>
        <w:rPr>
          <w:rFonts w:ascii="Arial" w:hAnsi="Arial"/>
          <w:color w:val="000000"/>
          <w:spacing w:val="-14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4"/>
          <w:w w:val="105"/>
          <w:sz w:val="20"/>
          <w:lang w:val="cs-CZ"/>
        </w:rPr>
        <w:t xml:space="preserve"> </w:t>
      </w:r>
    </w:p>
    <w:p w:rsidR="00AF14E4" w:rsidRDefault="00954F9D">
      <w:pPr>
        <w:tabs>
          <w:tab w:val="right" w:pos="4381"/>
        </w:tabs>
        <w:spacing w:before="36"/>
        <w:ind w:left="1224"/>
        <w:rPr>
          <w:rFonts w:ascii="Arial" w:hAnsi="Arial"/>
          <w:color w:val="000000"/>
          <w:spacing w:val="-14"/>
          <w:w w:val="105"/>
          <w:sz w:val="20"/>
          <w:lang w:val="cs-CZ"/>
        </w:rPr>
      </w:pPr>
      <w:r>
        <w:rPr>
          <w:rFonts w:ascii="Arial" w:hAnsi="Arial"/>
          <w:color w:val="000000"/>
          <w:spacing w:val="-14"/>
          <w:w w:val="105"/>
          <w:sz w:val="20"/>
          <w:lang w:val="cs-CZ"/>
        </w:rPr>
        <w:t>IČO:</w:t>
      </w:r>
      <w:r>
        <w:rPr>
          <w:rFonts w:ascii="Arial" w:hAnsi="Arial"/>
          <w:color w:val="000000"/>
          <w:spacing w:val="-14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00295621</w:t>
      </w:r>
    </w:p>
    <w:p w:rsidR="00AF14E4" w:rsidRDefault="00954F9D">
      <w:pPr>
        <w:tabs>
          <w:tab w:val="right" w:pos="4654"/>
        </w:tabs>
        <w:spacing w:before="72"/>
        <w:ind w:left="1224"/>
        <w:rPr>
          <w:rFonts w:ascii="Arial" w:hAnsi="Arial"/>
          <w:color w:val="000000"/>
          <w:spacing w:val="-24"/>
          <w:w w:val="105"/>
          <w:sz w:val="20"/>
          <w:lang w:val="cs-CZ"/>
        </w:rPr>
      </w:pPr>
      <w:r>
        <w:rPr>
          <w:rFonts w:ascii="Arial" w:hAnsi="Arial"/>
          <w:color w:val="000000"/>
          <w:spacing w:val="-24"/>
          <w:w w:val="105"/>
          <w:sz w:val="20"/>
          <w:lang w:val="cs-CZ"/>
        </w:rPr>
        <w:t>DIČ:</w:t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CZ00295621</w:t>
      </w:r>
    </w:p>
    <w:p w:rsidR="00AF14E4" w:rsidRDefault="00954F9D">
      <w:pPr>
        <w:tabs>
          <w:tab w:val="right" w:pos="10746"/>
        </w:tabs>
        <w:spacing w:before="72"/>
        <w:ind w:left="1224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zastoupený: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p. Zde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ňkem Vraspírem, starostou obce Věcov, tel/fax: 566 562 821, 724 184 759</w:t>
      </w:r>
    </w:p>
    <w:p w:rsidR="00AF14E4" w:rsidRDefault="00954F9D">
      <w:pPr>
        <w:spacing w:before="36"/>
        <w:ind w:left="1224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Osoby oprávněné k jednání:</w:t>
      </w:r>
    </w:p>
    <w:p w:rsidR="00AF14E4" w:rsidRDefault="00954F9D">
      <w:pPr>
        <w:tabs>
          <w:tab w:val="right" w:pos="8722"/>
        </w:tabs>
        <w:spacing w:before="72"/>
        <w:ind w:left="1224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>Ve věcech smluvních: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p. Zdeněk Vraspír, starosta, </w:t>
      </w:r>
      <w:hyperlink r:id="rId5">
        <w:r>
          <w:rPr>
            <w:rFonts w:ascii="Arial" w:hAnsi="Arial"/>
            <w:color w:val="0000FF"/>
            <w:spacing w:val="-3"/>
            <w:w w:val="105"/>
            <w:sz w:val="20"/>
            <w:u w:val="single"/>
            <w:lang w:val="cs-CZ"/>
          </w:rPr>
          <w:t>e-mail: obec.vecov@tiscali.cz</w:t>
        </w:r>
      </w:hyperlink>
    </w:p>
    <w:p w:rsidR="00AF14E4" w:rsidRDefault="00954F9D">
      <w:pPr>
        <w:spacing w:before="36"/>
        <w:ind w:left="1224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>Ve v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ěcech technických, k odsouhlasení dokladů a k fakturaci: p. Zdeněk Vraspír</w:t>
      </w:r>
    </w:p>
    <w:p w:rsidR="00AF14E4" w:rsidRDefault="00954F9D">
      <w:pPr>
        <w:tabs>
          <w:tab w:val="right" w:pos="5000"/>
        </w:tabs>
        <w:spacing w:before="360"/>
        <w:ind w:left="936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rFonts w:ascii="Tahoma" w:hAnsi="Tahoma"/>
          <w:b/>
          <w:color w:val="000000"/>
          <w:spacing w:val="-4"/>
          <w:sz w:val="19"/>
          <w:lang w:val="cs-CZ"/>
        </w:rPr>
        <w:t>Zhotovitel:</w:t>
      </w:r>
      <w:r>
        <w:rPr>
          <w:rFonts w:ascii="Tahoma" w:hAnsi="Tahoma"/>
          <w:b/>
          <w:color w:val="000000"/>
          <w:spacing w:val="-4"/>
          <w:sz w:val="19"/>
          <w:lang w:val="cs-CZ"/>
        </w:rPr>
        <w:tab/>
      </w:r>
      <w:r>
        <w:rPr>
          <w:rFonts w:ascii="Tahoma" w:hAnsi="Tahoma"/>
          <w:b/>
          <w:color w:val="000000"/>
          <w:spacing w:val="6"/>
          <w:sz w:val="19"/>
          <w:lang w:val="cs-CZ"/>
        </w:rPr>
        <w:t>COLAS CZ, a.s.</w:t>
      </w:r>
    </w:p>
    <w:p w:rsidR="00AF14E4" w:rsidRDefault="00954F9D">
      <w:pPr>
        <w:spacing w:before="72" w:line="196" w:lineRule="auto"/>
        <w:ind w:left="3528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Ke Klíčovu 9</w:t>
      </w:r>
    </w:p>
    <w:p w:rsidR="00AF14E4" w:rsidRDefault="00954F9D">
      <w:pPr>
        <w:spacing w:before="108" w:line="196" w:lineRule="auto"/>
        <w:ind w:left="3528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190 00 Praha 9</w:t>
      </w:r>
    </w:p>
    <w:p w:rsidR="00AF14E4" w:rsidRDefault="00954F9D">
      <w:pPr>
        <w:spacing w:before="72" w:line="314" w:lineRule="auto"/>
        <w:ind w:left="1224" w:right="288" w:firstLine="2304"/>
        <w:rPr>
          <w:rFonts w:ascii="Tahoma" w:hAnsi="Tahoma"/>
          <w:b/>
          <w:color w:val="000000"/>
          <w:spacing w:val="2"/>
          <w:sz w:val="19"/>
          <w:lang w:val="cs-CZ"/>
        </w:rPr>
      </w:pPr>
      <w:r>
        <w:rPr>
          <w:rFonts w:ascii="Tahoma" w:hAnsi="Tahoma"/>
          <w:b/>
          <w:color w:val="000000"/>
          <w:spacing w:val="2"/>
          <w:sz w:val="19"/>
          <w:lang w:val="cs-CZ"/>
        </w:rPr>
        <w:t xml:space="preserve">divize Silniční stavitelství, oblast Jih, Kosovská 10, 586 37 Jihlava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Společnost je zapsaná v obchodním rejstříku vedeném Městským soudem v Praze, oddíl B, vložka 6556</w:t>
      </w:r>
    </w:p>
    <w:p w:rsidR="00AF14E4" w:rsidRDefault="00954F9D">
      <w:pPr>
        <w:tabs>
          <w:tab w:val="right" w:pos="7873"/>
        </w:tabs>
        <w:ind w:left="1224"/>
        <w:rPr>
          <w:rFonts w:ascii="Arial" w:hAnsi="Arial"/>
          <w:color w:val="000000"/>
          <w:spacing w:val="-12"/>
          <w:w w:val="105"/>
          <w:sz w:val="20"/>
          <w:lang w:val="cs-CZ"/>
        </w:rPr>
      </w:pPr>
      <w:r>
        <w:rPr>
          <w:rFonts w:ascii="Arial" w:hAnsi="Arial"/>
          <w:color w:val="000000"/>
          <w:spacing w:val="-12"/>
          <w:w w:val="105"/>
          <w:sz w:val="20"/>
          <w:lang w:val="cs-CZ"/>
        </w:rPr>
        <w:t>Bankovní spojení:</w:t>
      </w:r>
      <w:r>
        <w:rPr>
          <w:rFonts w:ascii="Arial" w:hAnsi="Arial"/>
          <w:color w:val="000000"/>
          <w:spacing w:val="-1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 </w:t>
      </w:r>
    </w:p>
    <w:p w:rsidR="00AF14E4" w:rsidRDefault="00954F9D">
      <w:pPr>
        <w:tabs>
          <w:tab w:val="right" w:pos="4431"/>
        </w:tabs>
        <w:spacing w:before="72"/>
        <w:ind w:left="1224"/>
        <w:rPr>
          <w:rFonts w:ascii="Arial" w:hAnsi="Arial"/>
          <w:color w:val="000000"/>
          <w:spacing w:val="-14"/>
          <w:w w:val="105"/>
          <w:sz w:val="20"/>
          <w:lang w:val="cs-CZ"/>
        </w:rPr>
      </w:pPr>
      <w:r>
        <w:rPr>
          <w:rFonts w:ascii="Arial" w:hAnsi="Arial"/>
          <w:color w:val="000000"/>
          <w:spacing w:val="-14"/>
          <w:w w:val="105"/>
          <w:sz w:val="20"/>
          <w:lang w:val="cs-CZ"/>
        </w:rPr>
        <w:t>IČO:</w:t>
      </w:r>
      <w:r>
        <w:rPr>
          <w:rFonts w:ascii="Arial" w:hAnsi="Arial"/>
          <w:color w:val="000000"/>
          <w:spacing w:val="-14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26177005</w:t>
      </w:r>
    </w:p>
    <w:p w:rsidR="00AF14E4" w:rsidRDefault="00954F9D">
      <w:pPr>
        <w:tabs>
          <w:tab w:val="right" w:pos="4701"/>
        </w:tabs>
        <w:spacing w:before="72"/>
        <w:ind w:left="1224"/>
        <w:rPr>
          <w:rFonts w:ascii="Arial" w:hAnsi="Arial"/>
          <w:color w:val="000000"/>
          <w:spacing w:val="-26"/>
          <w:w w:val="105"/>
          <w:sz w:val="20"/>
          <w:lang w:val="cs-CZ"/>
        </w:rPr>
      </w:pPr>
      <w:r>
        <w:rPr>
          <w:rFonts w:ascii="Arial" w:hAnsi="Arial"/>
          <w:color w:val="000000"/>
          <w:spacing w:val="-26"/>
          <w:w w:val="105"/>
          <w:sz w:val="20"/>
          <w:lang w:val="cs-CZ"/>
        </w:rPr>
        <w:t>DIČ:</w:t>
      </w:r>
      <w:r>
        <w:rPr>
          <w:rFonts w:ascii="Arial" w:hAnsi="Arial"/>
          <w:color w:val="000000"/>
          <w:spacing w:val="-26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CZ26177005</w:t>
      </w:r>
    </w:p>
    <w:p w:rsidR="00AF14E4" w:rsidRDefault="00954F9D">
      <w:pPr>
        <w:tabs>
          <w:tab w:val="right" w:pos="10267"/>
        </w:tabs>
        <w:spacing w:before="72" w:line="264" w:lineRule="auto"/>
        <w:ind w:left="1224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>zastoupený: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Ing. Vítem Weselým, manažerem Regionu Vyso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čina , na základě piné moci</w:t>
      </w:r>
    </w:p>
    <w:p w:rsidR="00AF14E4" w:rsidRDefault="00954F9D">
      <w:pPr>
        <w:spacing w:before="36"/>
        <w:ind w:left="1224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Osoby oprávněné k jednání:</w:t>
      </w:r>
    </w:p>
    <w:p w:rsidR="00AF14E4" w:rsidRDefault="00954F9D">
      <w:pPr>
        <w:tabs>
          <w:tab w:val="right" w:pos="8953"/>
        </w:tabs>
        <w:spacing w:before="36"/>
        <w:ind w:left="1224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Ve věcech smluvních: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 </w:t>
      </w:r>
    </w:p>
    <w:p w:rsidR="00AF14E4" w:rsidRDefault="00954F9D">
      <w:pPr>
        <w:spacing w:before="36"/>
        <w:ind w:left="1224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>Ve věcech technických, k odsouhlasení dokladů a k fakturaci:</w:t>
      </w:r>
    </w:p>
    <w:p w:rsidR="00AF14E4" w:rsidRDefault="00954F9D" w:rsidP="00954F9D">
      <w:pPr>
        <w:spacing w:before="72"/>
        <w:ind w:left="4944" w:firstLine="12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 </w:t>
      </w:r>
    </w:p>
    <w:p w:rsidR="00AF14E4" w:rsidRDefault="00954F9D" w:rsidP="00954F9D">
      <w:pPr>
        <w:spacing w:before="72"/>
        <w:ind w:left="4932" w:firstLine="12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</w:t>
      </w:r>
    </w:p>
    <w:p w:rsidR="00954F9D" w:rsidRDefault="00954F9D" w:rsidP="00954F9D">
      <w:pPr>
        <w:spacing w:before="72"/>
        <w:ind w:left="4932" w:firstLine="12"/>
        <w:rPr>
          <w:rFonts w:ascii="Arial" w:hAnsi="Arial"/>
          <w:color w:val="000000"/>
          <w:spacing w:val="-4"/>
          <w:w w:val="105"/>
          <w:sz w:val="20"/>
          <w:lang w:val="cs-CZ"/>
        </w:rPr>
      </w:pPr>
    </w:p>
    <w:p w:rsidR="00954F9D" w:rsidRDefault="00954F9D" w:rsidP="00954F9D">
      <w:pPr>
        <w:spacing w:before="72"/>
        <w:ind w:left="4932" w:firstLine="12"/>
        <w:rPr>
          <w:rFonts w:ascii="Arial" w:hAnsi="Arial"/>
          <w:color w:val="000000"/>
          <w:spacing w:val="-4"/>
          <w:w w:val="105"/>
          <w:sz w:val="20"/>
          <w:lang w:val="cs-CZ"/>
        </w:rPr>
      </w:pPr>
    </w:p>
    <w:p w:rsidR="00954F9D" w:rsidRDefault="00954F9D" w:rsidP="00954F9D">
      <w:pPr>
        <w:spacing w:before="72"/>
        <w:ind w:left="4932" w:firstLine="12"/>
        <w:rPr>
          <w:rFonts w:ascii="Arial" w:hAnsi="Arial"/>
          <w:color w:val="000000"/>
          <w:spacing w:val="-4"/>
          <w:w w:val="105"/>
          <w:sz w:val="20"/>
          <w:lang w:val="cs-CZ"/>
        </w:rPr>
      </w:pPr>
    </w:p>
    <w:p w:rsidR="00954F9D" w:rsidRDefault="00954F9D" w:rsidP="00954F9D">
      <w:pPr>
        <w:spacing w:before="72"/>
        <w:ind w:left="4932" w:firstLine="12"/>
        <w:rPr>
          <w:rFonts w:ascii="Arial" w:hAnsi="Arial"/>
          <w:color w:val="000000"/>
          <w:spacing w:val="-4"/>
          <w:w w:val="105"/>
          <w:sz w:val="20"/>
          <w:lang w:val="cs-CZ"/>
        </w:rPr>
      </w:pPr>
    </w:p>
    <w:p w:rsidR="00954F9D" w:rsidRDefault="00954F9D" w:rsidP="00954F9D">
      <w:pPr>
        <w:spacing w:before="72"/>
        <w:ind w:left="4932" w:firstLine="12"/>
        <w:rPr>
          <w:rFonts w:ascii="Arial" w:hAnsi="Arial"/>
          <w:color w:val="000000"/>
          <w:spacing w:val="-4"/>
          <w:w w:val="105"/>
          <w:sz w:val="20"/>
          <w:lang w:val="cs-CZ"/>
        </w:rPr>
      </w:pPr>
    </w:p>
    <w:p w:rsidR="00954F9D" w:rsidRDefault="00954F9D" w:rsidP="00954F9D">
      <w:pPr>
        <w:spacing w:before="72"/>
        <w:ind w:left="4932" w:firstLine="12"/>
        <w:rPr>
          <w:rFonts w:ascii="Arial" w:hAnsi="Arial"/>
          <w:color w:val="000000"/>
          <w:spacing w:val="-4"/>
          <w:w w:val="105"/>
          <w:sz w:val="20"/>
          <w:lang w:val="cs-CZ"/>
        </w:rPr>
      </w:pPr>
    </w:p>
    <w:p w:rsidR="00AF14E4" w:rsidRDefault="00954F9D">
      <w:pPr>
        <w:spacing w:before="432"/>
        <w:ind w:left="5328"/>
        <w:rPr>
          <w:rFonts w:ascii="Tahoma" w:hAnsi="Tahoma"/>
          <w:b/>
          <w:color w:val="000000"/>
          <w:spacing w:val="12"/>
          <w:sz w:val="19"/>
          <w:lang w:val="cs-CZ"/>
        </w:rPr>
      </w:pPr>
      <w:r>
        <w:rPr>
          <w:rFonts w:ascii="Tahoma" w:hAnsi="Tahoma"/>
          <w:b/>
          <w:color w:val="000000"/>
          <w:spacing w:val="12"/>
          <w:sz w:val="19"/>
          <w:lang w:val="cs-CZ"/>
        </w:rPr>
        <w:lastRenderedPageBreak/>
        <w:t>Článek č. 2</w:t>
      </w:r>
    </w:p>
    <w:p w:rsidR="00AF14E4" w:rsidRDefault="00954F9D">
      <w:pPr>
        <w:spacing w:before="144"/>
        <w:ind w:left="4896"/>
        <w:rPr>
          <w:rFonts w:ascii="Tahoma" w:hAnsi="Tahoma"/>
          <w:b/>
          <w:color w:val="000000"/>
          <w:spacing w:val="24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24"/>
          <w:sz w:val="19"/>
          <w:u w:val="single"/>
          <w:lang w:val="cs-CZ"/>
        </w:rPr>
        <w:t xml:space="preserve">PŘEDMĚT PLNĚNÍ </w:t>
      </w:r>
    </w:p>
    <w:p w:rsidR="00AF14E4" w:rsidRDefault="00954F9D">
      <w:pPr>
        <w:tabs>
          <w:tab w:val="right" w:pos="6152"/>
        </w:tabs>
        <w:spacing w:before="144"/>
        <w:ind w:left="936"/>
        <w:rPr>
          <w:rFonts w:ascii="Arial" w:hAnsi="Arial"/>
          <w:color w:val="000000"/>
          <w:spacing w:val="-22"/>
          <w:w w:val="105"/>
          <w:sz w:val="20"/>
          <w:lang w:val="cs-CZ"/>
        </w:rPr>
      </w:pPr>
      <w:r>
        <w:rPr>
          <w:rFonts w:ascii="Arial" w:hAnsi="Arial"/>
          <w:color w:val="000000"/>
          <w:spacing w:val="-22"/>
          <w:w w:val="105"/>
          <w:sz w:val="20"/>
          <w:lang w:val="cs-CZ"/>
        </w:rPr>
        <w:t>2.1.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Předmětem smlouvy je provedení díla na zakázce</w:t>
      </w:r>
    </w:p>
    <w:p w:rsidR="00AF14E4" w:rsidRDefault="00954F9D">
      <w:pPr>
        <w:spacing w:before="108"/>
        <w:ind w:left="1656"/>
        <w:rPr>
          <w:rFonts w:ascii="Tahoma" w:hAnsi="Tahoma"/>
          <w:b/>
          <w:color w:val="000000"/>
          <w:spacing w:val="2"/>
          <w:sz w:val="26"/>
          <w:lang w:val="cs-CZ"/>
        </w:rPr>
      </w:pPr>
      <w:r>
        <w:rPr>
          <w:rFonts w:ascii="Tahoma" w:hAnsi="Tahoma"/>
          <w:b/>
          <w:color w:val="000000"/>
          <w:spacing w:val="2"/>
          <w:sz w:val="26"/>
          <w:lang w:val="cs-CZ"/>
        </w:rPr>
        <w:t xml:space="preserve">Obec Věcov — Oprava místních komunikací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(dále jen </w:t>
      </w:r>
      <w:r>
        <w:rPr>
          <w:rFonts w:ascii="Tahoma" w:hAnsi="Tahoma"/>
          <w:b/>
          <w:color w:val="000000"/>
          <w:spacing w:val="2"/>
          <w:sz w:val="19"/>
          <w:lang w:val="cs-CZ"/>
        </w:rPr>
        <w:t>„Zakázka")</w:t>
      </w:r>
    </w:p>
    <w:p w:rsidR="00AF14E4" w:rsidRDefault="00954F9D">
      <w:pPr>
        <w:spacing w:before="396"/>
        <w:ind w:left="1728" w:right="2736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a to zejména těchto prací: </w:t>
      </w:r>
      <w:r>
        <w:rPr>
          <w:rFonts w:ascii="Tahoma" w:hAnsi="Tahoma"/>
          <w:b/>
          <w:color w:val="000000"/>
          <w:spacing w:val="-5"/>
          <w:sz w:val="19"/>
          <w:lang w:val="cs-CZ"/>
        </w:rPr>
        <w:t xml:space="preserve">dle položkového rozpočtu — viz příloha č.1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(dále jen </w:t>
      </w:r>
      <w:r>
        <w:rPr>
          <w:rFonts w:ascii="Tahoma" w:hAnsi="Tahoma"/>
          <w:b/>
          <w:color w:val="000000"/>
          <w:sz w:val="19"/>
          <w:lang w:val="cs-CZ"/>
        </w:rPr>
        <w:t>„Práce")</w:t>
      </w:r>
    </w:p>
    <w:p w:rsidR="0035270B" w:rsidRDefault="0035270B" w:rsidP="0035270B">
      <w:pPr>
        <w:spacing w:before="648"/>
        <w:ind w:left="720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(soubor všech výše uvedených Prací v rámci Zakázky jako </w:t>
      </w:r>
      <w:r>
        <w:rPr>
          <w:rFonts w:ascii="Tahoma" w:hAnsi="Tahoma"/>
          <w:b/>
          <w:color w:val="000000"/>
          <w:spacing w:val="1"/>
          <w:sz w:val="18"/>
          <w:lang w:val="cs-CZ"/>
        </w:rPr>
        <w:t>„Dílo")</w:t>
      </w:r>
    </w:p>
    <w:p w:rsidR="0035270B" w:rsidRDefault="0035270B" w:rsidP="0035270B">
      <w:pPr>
        <w:tabs>
          <w:tab w:val="decimal" w:pos="306"/>
          <w:tab w:val="right" w:pos="9983"/>
        </w:tabs>
        <w:spacing w:before="25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>2.2.</w:t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9"/>
          <w:w w:val="105"/>
          <w:sz w:val="19"/>
          <w:lang w:val="cs-CZ"/>
        </w:rPr>
        <w:t>Zhotovitel se zavazuje za podmínek stanovených touto Smlouvou a vyplývajících ze stavebního</w:t>
      </w:r>
    </w:p>
    <w:p w:rsidR="0035270B" w:rsidRDefault="0035270B" w:rsidP="0035270B">
      <w:pPr>
        <w:spacing w:before="36"/>
        <w:ind w:left="720" w:right="72"/>
        <w:jc w:val="both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povolení a dle předané projektové dokumentace provést dodávku Díla a ve stanovené době předat Dílo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Objednateli a Objednatel se zavazuje za podmínek stanovených touto Smlouvou Dílo převzít a zaplatit </w:t>
      </w:r>
      <w:r>
        <w:rPr>
          <w:rFonts w:ascii="Arial" w:hAnsi="Arial"/>
          <w:color w:val="000000"/>
          <w:w w:val="105"/>
          <w:sz w:val="19"/>
          <w:lang w:val="cs-CZ"/>
        </w:rPr>
        <w:t>za něj ujednanou cenu.</w:t>
      </w:r>
    </w:p>
    <w:p w:rsidR="0035270B" w:rsidRDefault="0035270B" w:rsidP="0035270B">
      <w:pPr>
        <w:tabs>
          <w:tab w:val="decimal" w:pos="306"/>
          <w:tab w:val="right" w:pos="9986"/>
        </w:tabs>
        <w:spacing w:before="252" w:line="264" w:lineRule="auto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6"/>
          <w:w w:val="105"/>
          <w:sz w:val="19"/>
          <w:lang w:val="cs-CZ"/>
        </w:rPr>
        <w:t>2.3.</w:t>
      </w:r>
      <w:r>
        <w:rPr>
          <w:rFonts w:ascii="Arial" w:hAnsi="Arial"/>
          <w:color w:val="000000"/>
          <w:spacing w:val="-16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5"/>
          <w:w w:val="105"/>
          <w:sz w:val="19"/>
          <w:lang w:val="cs-CZ"/>
        </w:rPr>
        <w:t>Zakázka a rozsah Díla jsou blíže popsány v Soupisu prací a cen Díla, jež tvoří Přílohu č. 1, která je</w:t>
      </w:r>
    </w:p>
    <w:p w:rsidR="0035270B" w:rsidRDefault="0035270B" w:rsidP="0035270B">
      <w:pPr>
        <w:ind w:left="720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nedílnou součástí této Smlouvy.</w:t>
      </w:r>
    </w:p>
    <w:p w:rsidR="0035270B" w:rsidRDefault="0035270B" w:rsidP="0035270B">
      <w:pPr>
        <w:tabs>
          <w:tab w:val="decimal" w:pos="306"/>
          <w:tab w:val="right" w:pos="8399"/>
        </w:tabs>
        <w:spacing w:before="216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</w:r>
      <w:r>
        <w:rPr>
          <w:rFonts w:ascii="Arial" w:hAnsi="Arial"/>
          <w:color w:val="000000"/>
          <w:spacing w:val="-14"/>
          <w:sz w:val="18"/>
          <w:lang w:val="cs-CZ"/>
        </w:rPr>
        <w:t>2.4.</w:t>
      </w:r>
      <w:r>
        <w:rPr>
          <w:rFonts w:ascii="Arial" w:hAnsi="Arial"/>
          <w:color w:val="000000"/>
          <w:spacing w:val="-14"/>
          <w:sz w:val="18"/>
          <w:lang w:val="cs-CZ"/>
        </w:rPr>
        <w:tab/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Práce budou realizovány </w:t>
      </w:r>
      <w:r>
        <w:rPr>
          <w:rFonts w:ascii="Tahoma" w:hAnsi="Tahoma"/>
          <w:b/>
          <w:color w:val="000000"/>
          <w:spacing w:val="3"/>
          <w:sz w:val="18"/>
          <w:lang w:val="cs-CZ"/>
        </w:rPr>
        <w:t>dle požadavku objednatele a cenové nabídky zhotovitele</w:t>
      </w:r>
    </w:p>
    <w:p w:rsidR="0035270B" w:rsidRDefault="0035270B" w:rsidP="0035270B">
      <w:pPr>
        <w:spacing w:before="360"/>
        <w:ind w:left="4320"/>
        <w:rPr>
          <w:rFonts w:ascii="Tahoma" w:hAnsi="Tahoma"/>
          <w:b/>
          <w:color w:val="000000"/>
          <w:spacing w:val="16"/>
          <w:sz w:val="18"/>
          <w:lang w:val="cs-CZ"/>
        </w:rPr>
      </w:pPr>
      <w:r>
        <w:rPr>
          <w:rFonts w:ascii="Tahoma" w:hAnsi="Tahoma"/>
          <w:b/>
          <w:color w:val="000000"/>
          <w:spacing w:val="16"/>
          <w:sz w:val="18"/>
          <w:lang w:val="cs-CZ"/>
        </w:rPr>
        <w:t>Článek č. 3</w:t>
      </w:r>
    </w:p>
    <w:p w:rsidR="0035270B" w:rsidRDefault="0035270B" w:rsidP="0035270B">
      <w:pPr>
        <w:spacing w:before="144"/>
        <w:jc w:val="center"/>
        <w:rPr>
          <w:rFonts w:ascii="Arial" w:hAnsi="Arial"/>
          <w:b/>
          <w:color w:val="000000"/>
          <w:spacing w:val="26"/>
          <w:sz w:val="19"/>
          <w:u w:val="single"/>
          <w:lang w:val="cs-CZ"/>
        </w:rPr>
      </w:pPr>
      <w:r>
        <w:rPr>
          <w:rFonts w:ascii="Arial" w:hAnsi="Arial"/>
          <w:b/>
          <w:color w:val="000000"/>
          <w:spacing w:val="26"/>
          <w:sz w:val="19"/>
          <w:u w:val="single"/>
          <w:lang w:val="cs-CZ"/>
        </w:rPr>
        <w:t xml:space="preserve">MÍSTO A ČAS PLNĚNÍ </w:t>
      </w:r>
    </w:p>
    <w:p w:rsidR="0035270B" w:rsidRDefault="0035270B" w:rsidP="0035270B">
      <w:pPr>
        <w:tabs>
          <w:tab w:val="decimal" w:pos="306"/>
          <w:tab w:val="right" w:pos="9061"/>
        </w:tabs>
        <w:spacing w:before="144" w:line="268" w:lineRule="auto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>3.1.</w:t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Zhotovitel se zavazuje organizovat a zajistit Práci na Díle v souladu s požadavky Objednatele.</w:t>
      </w:r>
    </w:p>
    <w:p w:rsidR="0035270B" w:rsidRDefault="0035270B" w:rsidP="0035270B">
      <w:pPr>
        <w:tabs>
          <w:tab w:val="decimal" w:pos="306"/>
          <w:tab w:val="right" w:pos="3524"/>
        </w:tabs>
        <w:spacing w:before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24"/>
          <w:sz w:val="18"/>
          <w:lang w:val="cs-CZ"/>
        </w:rPr>
        <w:t>3.2.</w:t>
      </w:r>
      <w:r>
        <w:rPr>
          <w:rFonts w:ascii="Tahoma" w:hAnsi="Tahoma"/>
          <w:b/>
          <w:color w:val="000000"/>
          <w:spacing w:val="-24"/>
          <w:sz w:val="18"/>
          <w:lang w:val="cs-CZ"/>
        </w:rPr>
        <w:tab/>
      </w:r>
      <w:r w:rsidR="00954F9D">
        <w:rPr>
          <w:rFonts w:ascii="Arial" w:hAnsi="Arial"/>
          <w:color w:val="000000"/>
          <w:spacing w:val="10"/>
          <w:w w:val="105"/>
          <w:sz w:val="19"/>
          <w:lang w:val="cs-CZ"/>
        </w:rPr>
        <w:t>Místem pl</w:t>
      </w:r>
      <w:r>
        <w:rPr>
          <w:rFonts w:ascii="Arial" w:hAnsi="Arial"/>
          <w:color w:val="000000"/>
          <w:spacing w:val="10"/>
          <w:w w:val="105"/>
          <w:sz w:val="19"/>
          <w:lang w:val="cs-CZ"/>
        </w:rPr>
        <w:t xml:space="preserve">nění je </w:t>
      </w:r>
      <w:r>
        <w:rPr>
          <w:rFonts w:ascii="Tahoma" w:hAnsi="Tahoma"/>
          <w:b/>
          <w:color w:val="000000"/>
          <w:spacing w:val="10"/>
          <w:sz w:val="18"/>
          <w:lang w:val="cs-CZ"/>
        </w:rPr>
        <w:t>obec Věcov</w:t>
      </w:r>
    </w:p>
    <w:p w:rsidR="0035270B" w:rsidRDefault="0035270B" w:rsidP="0035270B">
      <w:pPr>
        <w:tabs>
          <w:tab w:val="decimal" w:pos="306"/>
          <w:tab w:val="right" w:pos="9979"/>
        </w:tabs>
        <w:spacing w:before="144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>3.3.</w:t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K zahájení prací dojde předáním Staveniště Objednatelem Zhotoviteli dne </w:t>
      </w:r>
      <w:r>
        <w:rPr>
          <w:rFonts w:ascii="Tahoma" w:hAnsi="Tahoma"/>
          <w:b/>
          <w:color w:val="000000"/>
          <w:spacing w:val="2"/>
          <w:sz w:val="18"/>
          <w:lang w:val="cs-CZ"/>
        </w:rPr>
        <w:t xml:space="preserve">1.července 2017.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>O předání</w:t>
      </w:r>
    </w:p>
    <w:p w:rsidR="0035270B" w:rsidRDefault="0035270B" w:rsidP="0035270B">
      <w:pPr>
        <w:ind w:left="79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Staveniště bude sepsán písemný zápis/protokol.</w:t>
      </w:r>
    </w:p>
    <w:p w:rsidR="0035270B" w:rsidRDefault="0035270B" w:rsidP="0035270B">
      <w:pPr>
        <w:tabs>
          <w:tab w:val="decimal" w:pos="306"/>
          <w:tab w:val="right" w:pos="9741"/>
        </w:tabs>
        <w:spacing w:before="144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>3.4.</w:t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Zhotovitel se zavazuje provést Dílo nejpozději </w:t>
      </w:r>
      <w:r>
        <w:rPr>
          <w:rFonts w:ascii="Tahoma" w:hAnsi="Tahoma"/>
          <w:b/>
          <w:color w:val="000000"/>
          <w:spacing w:val="2"/>
          <w:sz w:val="18"/>
          <w:lang w:val="cs-CZ"/>
        </w:rPr>
        <w:t xml:space="preserve">do 31.srpna 2017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(dále jen </w:t>
      </w:r>
      <w:r>
        <w:rPr>
          <w:rFonts w:ascii="Tahoma" w:hAnsi="Tahoma"/>
          <w:b/>
          <w:color w:val="000000"/>
          <w:spacing w:val="2"/>
          <w:sz w:val="18"/>
          <w:lang w:val="cs-CZ"/>
        </w:rPr>
        <w:t>„Termín provedení Díla")</w:t>
      </w:r>
    </w:p>
    <w:p w:rsidR="0035270B" w:rsidRDefault="0035270B" w:rsidP="0035270B">
      <w:pPr>
        <w:tabs>
          <w:tab w:val="decimal" w:pos="306"/>
          <w:tab w:val="right" w:pos="7538"/>
        </w:tabs>
        <w:spacing w:before="144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>3.5.</w:t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Smluvní strany si ujednávají, že Dílo lze provádět dílčím p</w:t>
      </w:r>
      <w:r w:rsidR="00954F9D">
        <w:rPr>
          <w:rFonts w:ascii="Arial" w:hAnsi="Arial"/>
          <w:color w:val="000000"/>
          <w:spacing w:val="1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něním po částech.</w:t>
      </w:r>
    </w:p>
    <w:p w:rsidR="0035270B" w:rsidRDefault="0035270B" w:rsidP="0035270B">
      <w:pPr>
        <w:tabs>
          <w:tab w:val="decimal" w:pos="306"/>
          <w:tab w:val="right" w:pos="9536"/>
        </w:tabs>
        <w:spacing w:before="108" w:line="268" w:lineRule="auto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6"/>
          <w:w w:val="105"/>
          <w:sz w:val="19"/>
          <w:lang w:val="cs-CZ"/>
        </w:rPr>
        <w:t>3.6.</w:t>
      </w:r>
      <w:r>
        <w:rPr>
          <w:rFonts w:ascii="Arial" w:hAnsi="Arial"/>
          <w:color w:val="000000"/>
          <w:spacing w:val="-26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Objednatel je povinen přistoupit na přiměřené prodloužení lhůty p</w:t>
      </w:r>
      <w:r w:rsidR="00954F9D">
        <w:rPr>
          <w:rFonts w:ascii="Arial" w:hAnsi="Arial"/>
          <w:color w:val="000000"/>
          <w:spacing w:val="1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nění zejména v těchto případech:</w:t>
      </w:r>
    </w:p>
    <w:p w:rsidR="0035270B" w:rsidRDefault="0035270B" w:rsidP="0035270B">
      <w:pPr>
        <w:spacing w:before="108"/>
        <w:ind w:left="720"/>
        <w:rPr>
          <w:rFonts w:ascii="Arial" w:hAnsi="Arial"/>
          <w:color w:val="000000"/>
          <w:spacing w:val="3"/>
          <w:w w:val="105"/>
          <w:sz w:val="19"/>
          <w:lang w:val="cs-CZ"/>
        </w:rPr>
      </w:pPr>
      <w:r>
        <w:rPr>
          <w:rFonts w:ascii="Arial" w:hAnsi="Arial"/>
          <w:color w:val="000000"/>
          <w:spacing w:val="3"/>
          <w:w w:val="105"/>
          <w:sz w:val="19"/>
          <w:lang w:val="cs-CZ"/>
        </w:rPr>
        <w:t>3.6.1. při zvýšení rozsahu Zakázky nad 10% původního rozsahu,</w:t>
      </w:r>
    </w:p>
    <w:p w:rsidR="0035270B" w:rsidRDefault="0035270B" w:rsidP="0035270B">
      <w:pPr>
        <w:spacing w:before="144"/>
        <w:ind w:left="1440" w:right="576" w:hanging="720"/>
        <w:rPr>
          <w:rFonts w:ascii="Arial" w:hAnsi="Arial"/>
          <w:color w:val="000000"/>
          <w:spacing w:val="-2"/>
          <w:w w:val="105"/>
          <w:sz w:val="19"/>
          <w:lang w:val="cs-CZ"/>
        </w:rPr>
      </w:pP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3.6.2. bude-li Objednatel v prodlení s předáním staveniště nebo nebude-li moci Zhotovitel plynule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pokračovat v Pracích z důvodu na straně Objednatele,</w:t>
      </w:r>
    </w:p>
    <w:p w:rsidR="0035270B" w:rsidRDefault="0035270B" w:rsidP="0035270B">
      <w:pPr>
        <w:spacing w:before="144" w:line="360" w:lineRule="auto"/>
        <w:ind w:left="720" w:right="1440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 xml:space="preserve">3.6.3. v případě klimatických podmínek nevhodných pro technologii prováděných prací, 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>3.6.4. v případě vyšší moci.</w:t>
      </w:r>
    </w:p>
    <w:p w:rsidR="0035270B" w:rsidRDefault="0035270B" w:rsidP="0035270B">
      <w:pPr>
        <w:spacing w:before="396"/>
        <w:ind w:left="4320"/>
        <w:rPr>
          <w:rFonts w:ascii="Tahoma" w:hAnsi="Tahoma"/>
          <w:b/>
          <w:color w:val="000000"/>
          <w:spacing w:val="16"/>
          <w:sz w:val="18"/>
          <w:lang w:val="cs-CZ"/>
        </w:rPr>
      </w:pPr>
      <w:r>
        <w:rPr>
          <w:rFonts w:ascii="Tahoma" w:hAnsi="Tahoma"/>
          <w:b/>
          <w:color w:val="000000"/>
          <w:spacing w:val="16"/>
          <w:sz w:val="18"/>
          <w:lang w:val="cs-CZ"/>
        </w:rPr>
        <w:t>Článek č. 4</w:t>
      </w:r>
    </w:p>
    <w:p w:rsidR="0035270B" w:rsidRDefault="0035270B" w:rsidP="0035270B">
      <w:pPr>
        <w:spacing w:before="108"/>
        <w:jc w:val="center"/>
        <w:rPr>
          <w:rFonts w:ascii="Arial" w:hAnsi="Arial"/>
          <w:b/>
          <w:color w:val="000000"/>
          <w:spacing w:val="20"/>
          <w:sz w:val="19"/>
          <w:u w:val="single"/>
          <w:lang w:val="cs-CZ"/>
        </w:rPr>
      </w:pPr>
      <w:r>
        <w:rPr>
          <w:rFonts w:ascii="Arial" w:hAnsi="Arial"/>
          <w:b/>
          <w:color w:val="000000"/>
          <w:spacing w:val="20"/>
          <w:sz w:val="19"/>
          <w:u w:val="single"/>
          <w:lang w:val="cs-CZ"/>
        </w:rPr>
        <w:t xml:space="preserve">CENA ZA DÍLO </w:t>
      </w:r>
    </w:p>
    <w:p w:rsidR="0035270B" w:rsidRDefault="0035270B" w:rsidP="0035270B">
      <w:pPr>
        <w:tabs>
          <w:tab w:val="decimal" w:pos="306"/>
          <w:tab w:val="right" w:pos="9979"/>
        </w:tabs>
        <w:spacing w:before="108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>4.1.</w:t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6"/>
          <w:w w:val="105"/>
          <w:sz w:val="19"/>
          <w:lang w:val="cs-CZ"/>
        </w:rPr>
        <w:t>Cena Prací je stanovena smluvně a činí dle nabídkového rozpočtu Prací, který je přílohou č. 1 této</w:t>
      </w:r>
    </w:p>
    <w:p w:rsidR="0035270B" w:rsidRDefault="0035270B" w:rsidP="0035270B">
      <w:pPr>
        <w:ind w:left="720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smlouvy: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1724"/>
        <w:gridCol w:w="1094"/>
      </w:tblGrid>
      <w:tr w:rsidR="0035270B" w:rsidTr="00E93FC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5270B" w:rsidRDefault="0035270B" w:rsidP="00E93FCB">
            <w:pPr>
              <w:ind w:left="65"/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Cena celkem bez DPH</w:t>
            </w:r>
          </w:p>
        </w:tc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35270B" w:rsidRDefault="0035270B" w:rsidP="00E93FCB">
            <w:pPr>
              <w:ind w:right="36"/>
              <w:jc w:val="right"/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373</w:t>
            </w:r>
          </w:p>
        </w:tc>
        <w:tc>
          <w:tcPr>
            <w:tcW w:w="109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5270B" w:rsidRDefault="0035270B" w:rsidP="00E93FCB">
            <w:pPr>
              <w:tabs>
                <w:tab w:val="decimal" w:pos="428"/>
              </w:tabs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655,00 Kč</w:t>
            </w:r>
          </w:p>
        </w:tc>
      </w:tr>
      <w:tr w:rsidR="0035270B" w:rsidTr="00E93FC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5270B" w:rsidRDefault="0035270B" w:rsidP="00E93FCB">
            <w:pPr>
              <w:ind w:left="65"/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DPH</w:t>
            </w:r>
          </w:p>
        </w:tc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35270B" w:rsidRDefault="0035270B" w:rsidP="00E93FCB">
            <w:pPr>
              <w:ind w:right="36"/>
              <w:jc w:val="right"/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78</w:t>
            </w:r>
          </w:p>
        </w:tc>
        <w:tc>
          <w:tcPr>
            <w:tcW w:w="109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5270B" w:rsidRDefault="0035270B" w:rsidP="00E93FCB">
            <w:pPr>
              <w:tabs>
                <w:tab w:val="decimal" w:pos="428"/>
              </w:tabs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467,55 Kč</w:t>
            </w:r>
          </w:p>
        </w:tc>
      </w:tr>
      <w:tr w:rsidR="0035270B" w:rsidTr="00E93FC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5270B" w:rsidRDefault="0035270B" w:rsidP="00E93FCB">
            <w:pPr>
              <w:ind w:left="65"/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Cena celkem s DPH</w:t>
            </w:r>
          </w:p>
        </w:tc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35270B" w:rsidRDefault="0035270B" w:rsidP="00E93FCB">
            <w:pPr>
              <w:ind w:right="36"/>
              <w:jc w:val="right"/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  <w:t>452</w:t>
            </w:r>
          </w:p>
        </w:tc>
        <w:tc>
          <w:tcPr>
            <w:tcW w:w="109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5270B" w:rsidRDefault="0035270B" w:rsidP="00E93FCB">
            <w:pPr>
              <w:tabs>
                <w:tab w:val="decimal" w:pos="428"/>
              </w:tabs>
              <w:rPr>
                <w:rFonts w:ascii="Arial" w:hAnsi="Arial"/>
                <w:b/>
                <w:color w:val="000000"/>
                <w:spacing w:val="-2"/>
                <w:w w:val="105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w w:val="105"/>
                <w:sz w:val="21"/>
                <w:lang w:val="cs-CZ"/>
              </w:rPr>
              <w:t>122,55 Kč</w:t>
            </w:r>
          </w:p>
        </w:tc>
      </w:tr>
    </w:tbl>
    <w:p w:rsidR="0035270B" w:rsidRDefault="0035270B" w:rsidP="0035270B">
      <w:pPr>
        <w:spacing w:after="144" w:line="20" w:lineRule="exact"/>
      </w:pPr>
    </w:p>
    <w:p w:rsidR="0035270B" w:rsidRDefault="0035270B" w:rsidP="0035270B">
      <w:pPr>
        <w:ind w:left="720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K ceně bude účtováno DPH ve výši dle platného zákona.</w:t>
      </w:r>
    </w:p>
    <w:p w:rsidR="0035270B" w:rsidRDefault="0035270B" w:rsidP="0035270B">
      <w:pPr>
        <w:tabs>
          <w:tab w:val="decimal" w:pos="327"/>
          <w:tab w:val="right" w:pos="7869"/>
        </w:tabs>
        <w:spacing w:before="108" w:line="266" w:lineRule="auto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>4.2.</w:t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Cena za Dílo může být upravena dodatky k této Smlouvě za těchto předpokladů:</w:t>
      </w:r>
    </w:p>
    <w:p w:rsidR="0035270B" w:rsidRDefault="0035270B" w:rsidP="0035270B">
      <w:pPr>
        <w:spacing w:before="72"/>
        <w:ind w:left="720" w:right="72" w:hanging="360"/>
        <w:jc w:val="both"/>
        <w:rPr>
          <w:rFonts w:ascii="Arial" w:hAnsi="Arial"/>
          <w:color w:val="000000"/>
          <w:spacing w:val="-1"/>
          <w:w w:val="105"/>
          <w:sz w:val="19"/>
          <w:lang w:val="cs-CZ"/>
        </w:rPr>
      </w:pPr>
      <w:r>
        <w:rPr>
          <w:rFonts w:ascii="Arial" w:hAnsi="Arial"/>
          <w:color w:val="000000"/>
          <w:spacing w:val="-1"/>
          <w:w w:val="105"/>
          <w:sz w:val="19"/>
          <w:lang w:val="cs-CZ"/>
        </w:rPr>
        <w:t xml:space="preserve">a) V případě víceprací požadovaných Objednatelem, které nejsou předmětem zadání, včetně požadavku </w:t>
      </w:r>
      <w:r>
        <w:rPr>
          <w:rFonts w:ascii="Arial" w:hAnsi="Arial"/>
          <w:color w:val="000000"/>
          <w:w w:val="105"/>
          <w:sz w:val="19"/>
          <w:lang w:val="cs-CZ"/>
        </w:rPr>
        <w:t>Objednatele provést Dílo ve větších výměrách než bylo dohodnuto. Tyto budou oceněny jednotkovými cenami uvedenými v položkovém rozpočtu. Ceny těch prací, které nejsou v rozpočtu oceněny, budou stanoveny na základě cenové kalkulace odsouhlasené Objednatelem.</w:t>
      </w:r>
    </w:p>
    <w:p w:rsidR="0035270B" w:rsidRDefault="0035270B" w:rsidP="0035270B">
      <w:pPr>
        <w:tabs>
          <w:tab w:val="decimal" w:pos="327"/>
          <w:tab w:val="right" w:pos="8049"/>
        </w:tabs>
        <w:spacing w:before="144" w:line="268" w:lineRule="auto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>4.3.</w:t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Cena za Dílo může být Zhotovitelem jednostranně zvýšena za těchto předpokladů:</w:t>
      </w:r>
    </w:p>
    <w:p w:rsidR="0035270B" w:rsidRDefault="00954F9D" w:rsidP="0035270B">
      <w:pPr>
        <w:rPr>
          <w:sz w:val="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9361170</wp:posOffset>
                </wp:positionV>
                <wp:extent cx="6400800" cy="121920"/>
                <wp:effectExtent l="0" t="3810" r="4445" b="0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70B" w:rsidRDefault="0035270B" w:rsidP="0035270B">
                            <w:pPr>
                              <w:spacing w:line="199" w:lineRule="auto"/>
                              <w:ind w:left="720"/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737.1pt;width:7in;height:9.6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" filled="f" stroked="f">
                <v:textbox inset="0,0,0,0">
                  <w:txbxContent>
                    <w:p w:rsidR="0035270B" w:rsidRDefault="0035270B" w:rsidP="0035270B">
                      <w:pPr>
                        <w:spacing w:line="199" w:lineRule="auto"/>
                        <w:ind w:left="720"/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270B" w:rsidRDefault="0035270B" w:rsidP="0035270B">
      <w:pPr>
        <w:spacing w:after="448" w:line="20" w:lineRule="exact"/>
      </w:pPr>
    </w:p>
    <w:p w:rsidR="0035270B" w:rsidRDefault="0035270B" w:rsidP="0035270B">
      <w:pPr>
        <w:numPr>
          <w:ilvl w:val="0"/>
          <w:numId w:val="1"/>
        </w:numPr>
        <w:tabs>
          <w:tab w:val="clear" w:pos="288"/>
          <w:tab w:val="decimal" w:pos="720"/>
        </w:tabs>
        <w:ind w:hanging="288"/>
        <w:jc w:val="both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lastRenderedPageBreak/>
        <w:t xml:space="preserve">Zhotovitel zjistí, že výměry poskytnuté Objednatelem neodpovídají skutečnosti nebo Objednatel uvedl 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jiné nepravdivé nebo neúpiné údaje v zadávací dokumentaci, které vedly ke zvýšení nákladů při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realizaci Díla. O této skutečnosti bude Zhotovitel bezodkladně informovat Objednatele.</w:t>
      </w:r>
    </w:p>
    <w:p w:rsidR="0035270B" w:rsidRDefault="0035270B" w:rsidP="0035270B">
      <w:pPr>
        <w:numPr>
          <w:ilvl w:val="0"/>
          <w:numId w:val="1"/>
        </w:numPr>
        <w:tabs>
          <w:tab w:val="clear" w:pos="288"/>
          <w:tab w:val="decimal" w:pos="720"/>
        </w:tabs>
        <w:spacing w:before="72"/>
        <w:ind w:hanging="288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>V případě vícenákladů za likvidaci odpadu vzniklého při realizaci Díla, zejména odpadu 17 05 04 —</w:t>
      </w:r>
      <w:r>
        <w:rPr>
          <w:rFonts w:ascii="Arial" w:hAnsi="Arial"/>
          <w:color w:val="000000"/>
          <w:spacing w:val="7"/>
          <w:w w:val="105"/>
          <w:sz w:val="20"/>
          <w:lang w:val="cs-CZ"/>
        </w:rPr>
        <w:t xml:space="preserve">Zemina a kamení neuvedené pod č. 17 05 03, který je dle provedeného rozboru odpadem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nebezpečným, ačkoli podle projektové dokumentace předložené Objednatelem nebezpečným odpadem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být neměl.</w:t>
      </w:r>
    </w:p>
    <w:p w:rsidR="0035270B" w:rsidRDefault="0035270B" w:rsidP="0035270B">
      <w:pPr>
        <w:tabs>
          <w:tab w:val="decimal" w:pos="313"/>
          <w:tab w:val="right" w:pos="10018"/>
        </w:tabs>
        <w:spacing w:before="144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6"/>
          <w:w w:val="105"/>
          <w:sz w:val="20"/>
          <w:lang w:val="cs-CZ"/>
        </w:rPr>
        <w:t>4.4.</w:t>
      </w:r>
      <w:r>
        <w:rPr>
          <w:rFonts w:ascii="Arial" w:hAnsi="Arial"/>
          <w:color w:val="000000"/>
          <w:spacing w:val="-26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Objednatel prohlašuje, že financování Prací, které jsou předmětem této Smlouvy má zajištěno. Dále se</w:t>
      </w:r>
    </w:p>
    <w:p w:rsidR="0035270B" w:rsidRDefault="0035270B" w:rsidP="0035270B">
      <w:pPr>
        <w:ind w:left="720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Objednatel zavazuje nahradit škodu, která Zhotoviteli vznikne následkem zastavení Prací z titulu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nedostatečného financování, zrušením objednávky, či jiných dohod o rozsahu stavby.</w:t>
      </w:r>
    </w:p>
    <w:p w:rsidR="0035270B" w:rsidRDefault="0035270B" w:rsidP="0035270B">
      <w:pPr>
        <w:spacing w:before="756" w:line="360" w:lineRule="auto"/>
        <w:jc w:val="center"/>
        <w:rPr>
          <w:rFonts w:ascii="Tahoma" w:hAnsi="Tahoma"/>
          <w:b/>
          <w:color w:val="000000"/>
          <w:spacing w:val="16"/>
          <w:sz w:val="18"/>
          <w:lang w:val="cs-CZ"/>
        </w:rPr>
      </w:pPr>
      <w:r>
        <w:rPr>
          <w:rFonts w:ascii="Tahoma" w:hAnsi="Tahoma"/>
          <w:b/>
          <w:color w:val="000000"/>
          <w:spacing w:val="16"/>
          <w:sz w:val="18"/>
          <w:lang w:val="cs-CZ"/>
        </w:rPr>
        <w:t xml:space="preserve">Článek č. 5 </w:t>
      </w:r>
      <w:r>
        <w:rPr>
          <w:rFonts w:ascii="Tahoma" w:hAnsi="Tahoma"/>
          <w:b/>
          <w:color w:val="000000"/>
          <w:spacing w:val="16"/>
          <w:sz w:val="18"/>
          <w:lang w:val="cs-CZ"/>
        </w:rPr>
        <w:br/>
      </w:r>
      <w:r>
        <w:rPr>
          <w:rFonts w:ascii="Arial" w:hAnsi="Arial"/>
          <w:b/>
          <w:color w:val="000000"/>
          <w:spacing w:val="20"/>
          <w:w w:val="105"/>
          <w:sz w:val="20"/>
          <w:u w:val="single"/>
          <w:lang w:val="cs-CZ"/>
        </w:rPr>
        <w:t xml:space="preserve">PROHLÁŠENÍ PŘÍJEMCE PLNĚNÍ </w:t>
      </w:r>
    </w:p>
    <w:p w:rsidR="0035270B" w:rsidRDefault="0035270B" w:rsidP="0035270B">
      <w:pPr>
        <w:tabs>
          <w:tab w:val="decimal" w:pos="313"/>
          <w:tab w:val="right" w:pos="10022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0"/>
          <w:w w:val="105"/>
          <w:sz w:val="20"/>
          <w:lang w:val="cs-CZ"/>
        </w:rPr>
        <w:t>5.1.</w:t>
      </w:r>
      <w:r>
        <w:rPr>
          <w:rFonts w:ascii="Arial" w:hAnsi="Arial"/>
          <w:color w:val="000000"/>
          <w:spacing w:val="-3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Objednatel prohlašuje, že přijaté p</w:t>
      </w:r>
      <w:r w:rsidR="00954F9D">
        <w:rPr>
          <w:rFonts w:ascii="Arial" w:hAnsi="Arial"/>
          <w:color w:val="000000"/>
          <w:spacing w:val="-1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nění bude použito výlučně pro činnost, která není předmětem daně</w:t>
      </w:r>
    </w:p>
    <w:p w:rsidR="0035270B" w:rsidRDefault="0035270B" w:rsidP="0035270B">
      <w:pPr>
        <w:ind w:left="720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z přidané hodnoty, a Objednatel tedy vystupuje jako osoba nepovinná k dani z přidané hodnoty. Při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fakturaci stavebních a montážních prací nebude uplatněn režim přenesené daňové povinnosti.</w:t>
      </w:r>
    </w:p>
    <w:p w:rsidR="0035270B" w:rsidRDefault="0035270B" w:rsidP="0035270B">
      <w:pPr>
        <w:spacing w:before="396" w:line="360" w:lineRule="auto"/>
        <w:jc w:val="center"/>
        <w:rPr>
          <w:rFonts w:ascii="Tahoma" w:hAnsi="Tahoma"/>
          <w:b/>
          <w:color w:val="000000"/>
          <w:spacing w:val="16"/>
          <w:sz w:val="18"/>
          <w:lang w:val="cs-CZ"/>
        </w:rPr>
      </w:pPr>
      <w:r>
        <w:rPr>
          <w:rFonts w:ascii="Tahoma" w:hAnsi="Tahoma"/>
          <w:b/>
          <w:color w:val="000000"/>
          <w:spacing w:val="16"/>
          <w:sz w:val="18"/>
          <w:lang w:val="cs-CZ"/>
        </w:rPr>
        <w:t xml:space="preserve">Článek č. 6 </w:t>
      </w:r>
      <w:r>
        <w:rPr>
          <w:rFonts w:ascii="Tahoma" w:hAnsi="Tahoma"/>
          <w:b/>
          <w:color w:val="000000"/>
          <w:spacing w:val="16"/>
          <w:sz w:val="18"/>
          <w:lang w:val="cs-CZ"/>
        </w:rPr>
        <w:br/>
      </w:r>
      <w:r>
        <w:rPr>
          <w:rFonts w:ascii="Arial" w:hAnsi="Arial"/>
          <w:b/>
          <w:color w:val="000000"/>
          <w:spacing w:val="20"/>
          <w:w w:val="105"/>
          <w:sz w:val="20"/>
          <w:u w:val="single"/>
          <w:lang w:val="cs-CZ"/>
        </w:rPr>
        <w:t xml:space="preserve">PLATEBNÍ VZTAHY </w:t>
      </w:r>
    </w:p>
    <w:p w:rsidR="0035270B" w:rsidRDefault="0035270B" w:rsidP="0035270B">
      <w:pPr>
        <w:tabs>
          <w:tab w:val="decimal" w:pos="313"/>
          <w:tab w:val="right" w:pos="10022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>6.1.</w:t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Veškeré platební vztahy mezi smluvními stranami budou prováděny výhradně bezhotovostním stykem</w:t>
      </w:r>
    </w:p>
    <w:p w:rsidR="0035270B" w:rsidRDefault="0035270B" w:rsidP="0035270B">
      <w:pPr>
        <w:ind w:left="72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na základě vystavovaných faktur.</w:t>
      </w:r>
    </w:p>
    <w:p w:rsidR="0035270B" w:rsidRDefault="0035270B" w:rsidP="0035270B">
      <w:pPr>
        <w:tabs>
          <w:tab w:val="decimal" w:pos="313"/>
          <w:tab w:val="right" w:pos="10026"/>
        </w:tabs>
        <w:spacing w:before="108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10"/>
          <w:sz w:val="18"/>
          <w:lang w:val="cs-CZ"/>
        </w:rPr>
        <w:t>6.2.</w:t>
      </w:r>
      <w:r>
        <w:rPr>
          <w:rFonts w:ascii="Tahoma" w:hAnsi="Tahoma"/>
          <w:b/>
          <w:color w:val="000000"/>
          <w:spacing w:val="-10"/>
          <w:sz w:val="18"/>
          <w:lang w:val="cs-CZ"/>
        </w:rPr>
        <w:tab/>
      </w:r>
      <w:r>
        <w:rPr>
          <w:rFonts w:ascii="Arial" w:hAnsi="Arial"/>
          <w:color w:val="000000"/>
          <w:spacing w:val="6"/>
          <w:w w:val="105"/>
          <w:sz w:val="20"/>
          <w:lang w:val="cs-CZ"/>
        </w:rPr>
        <w:t xml:space="preserve">Fakturace bude </w:t>
      </w:r>
      <w:r>
        <w:rPr>
          <w:rFonts w:ascii="Tahoma" w:hAnsi="Tahoma"/>
          <w:b/>
          <w:color w:val="000000"/>
          <w:spacing w:val="6"/>
          <w:sz w:val="18"/>
          <w:lang w:val="cs-CZ"/>
        </w:rPr>
        <w:t xml:space="preserve">provedena po dokončení a předání díla jednou konečnou fakturou. </w:t>
      </w:r>
      <w:r>
        <w:rPr>
          <w:rFonts w:ascii="Arial" w:hAnsi="Arial"/>
          <w:color w:val="000000"/>
          <w:spacing w:val="6"/>
          <w:w w:val="105"/>
          <w:sz w:val="20"/>
          <w:lang w:val="cs-CZ"/>
        </w:rPr>
        <w:t>Plnění bude</w:t>
      </w:r>
    </w:p>
    <w:p w:rsidR="0035270B" w:rsidRDefault="0035270B" w:rsidP="0035270B">
      <w:pPr>
        <w:spacing w:before="36"/>
        <w:ind w:left="720"/>
        <w:jc w:val="both"/>
        <w:rPr>
          <w:rFonts w:ascii="Arial" w:hAnsi="Arial"/>
          <w:color w:val="000000"/>
          <w:spacing w:val="1"/>
          <w:w w:val="105"/>
          <w:sz w:val="20"/>
          <w:lang w:val="cs-CZ"/>
        </w:rPr>
      </w:pP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fakturováno podle skutečně vykonaných prací a spotřebovaného materiálu na základě soupisu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provedených prací Zhotovitele potvrzeného Objednatelem. </w:t>
      </w:r>
      <w:r>
        <w:rPr>
          <w:rFonts w:ascii="Tahoma" w:hAnsi="Tahoma"/>
          <w:b/>
          <w:color w:val="000000"/>
          <w:spacing w:val="2"/>
          <w:sz w:val="18"/>
          <w:lang w:val="cs-CZ"/>
        </w:rPr>
        <w:t>Datem uskutečnění zdanitelného p</w:t>
      </w:r>
      <w:r w:rsidR="00954F9D">
        <w:rPr>
          <w:rFonts w:ascii="Tahoma" w:hAnsi="Tahoma"/>
          <w:b/>
          <w:color w:val="000000"/>
          <w:spacing w:val="2"/>
          <w:sz w:val="18"/>
          <w:lang w:val="cs-CZ"/>
        </w:rPr>
        <w:t>l</w:t>
      </w:r>
      <w:r>
        <w:rPr>
          <w:rFonts w:ascii="Tahoma" w:hAnsi="Tahoma"/>
          <w:b/>
          <w:color w:val="000000"/>
          <w:spacing w:val="2"/>
          <w:sz w:val="18"/>
          <w:lang w:val="cs-CZ"/>
        </w:rPr>
        <w:t xml:space="preserve">nění </w:t>
      </w:r>
      <w:r>
        <w:rPr>
          <w:rFonts w:ascii="Tahoma" w:hAnsi="Tahoma"/>
          <w:b/>
          <w:color w:val="000000"/>
          <w:spacing w:val="4"/>
          <w:sz w:val="18"/>
          <w:lang w:val="cs-CZ"/>
        </w:rPr>
        <w:t>je den předání a převzetí díla.</w:t>
      </w:r>
    </w:p>
    <w:p w:rsidR="0035270B" w:rsidRDefault="0035270B" w:rsidP="0035270B">
      <w:pPr>
        <w:tabs>
          <w:tab w:val="decimal" w:pos="313"/>
          <w:tab w:val="right" w:pos="10029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>6.3.</w:t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V případě, že v účtovaném období budou provedeny jak Práce podléhající režimu přenesené daňové</w:t>
      </w:r>
    </w:p>
    <w:p w:rsidR="0035270B" w:rsidRDefault="0035270B" w:rsidP="0035270B">
      <w:pPr>
        <w:ind w:left="720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povinnosti, tak Práce, u nichž se režim přenesené daňové povinnosti neuplatní, je Zhotovitel povinen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pro každý druh p</w:t>
      </w:r>
      <w:r w:rsidR="00954F9D">
        <w:rPr>
          <w:rFonts w:ascii="Arial" w:hAnsi="Arial"/>
          <w:color w:val="000000"/>
          <w:spacing w:val="-3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nění vystavit zvláštní daňový doklad.</w:t>
      </w:r>
    </w:p>
    <w:p w:rsidR="0035270B" w:rsidRDefault="0035270B" w:rsidP="0035270B">
      <w:pPr>
        <w:tabs>
          <w:tab w:val="decimal" w:pos="313"/>
          <w:tab w:val="right" w:pos="2372"/>
        </w:tabs>
        <w:spacing w:before="144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6.4.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Náležitosti faktury: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792" w:hanging="360"/>
        <w:rPr>
          <w:rFonts w:ascii="Arial" w:hAnsi="Arial"/>
          <w:color w:val="000000"/>
          <w:spacing w:val="4"/>
          <w:w w:val="105"/>
          <w:sz w:val="20"/>
          <w:lang w:val="cs-CZ"/>
        </w:rPr>
      </w:pPr>
      <w:r>
        <w:rPr>
          <w:rFonts w:ascii="Arial" w:hAnsi="Arial"/>
          <w:color w:val="000000"/>
          <w:spacing w:val="4"/>
          <w:w w:val="105"/>
          <w:sz w:val="20"/>
          <w:lang w:val="cs-CZ"/>
        </w:rPr>
        <w:t>označení faktury a její evidenční číslo,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432"/>
        <w:rPr>
          <w:rFonts w:ascii="Arial" w:hAnsi="Arial"/>
          <w:color w:val="000000"/>
          <w:spacing w:val="2"/>
          <w:w w:val="105"/>
          <w:sz w:val="20"/>
          <w:lang w:val="cs-CZ"/>
        </w:rPr>
      </w:pPr>
      <w:r>
        <w:rPr>
          <w:rFonts w:ascii="Arial" w:hAnsi="Arial"/>
          <w:color w:val="000000"/>
          <w:spacing w:val="2"/>
          <w:w w:val="105"/>
          <w:sz w:val="20"/>
          <w:lang w:val="cs-CZ"/>
        </w:rPr>
        <w:t>označení čísla objednávky nebo smlouvy u Objednatele,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44" w:line="283" w:lineRule="auto"/>
        <w:ind w:left="432"/>
        <w:rPr>
          <w:rFonts w:ascii="Arial" w:hAnsi="Arial"/>
          <w:color w:val="000000"/>
          <w:spacing w:val="1"/>
          <w:w w:val="105"/>
          <w:sz w:val="20"/>
          <w:lang w:val="cs-CZ"/>
        </w:rPr>
      </w:pP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obchodní firma/název a sídlo/místo podnikání, IČO, </w:t>
      </w:r>
      <w:r>
        <w:rPr>
          <w:rFonts w:ascii="Tahoma" w:hAnsi="Tahoma"/>
          <w:b/>
          <w:color w:val="000000"/>
          <w:spacing w:val="1"/>
          <w:sz w:val="18"/>
          <w:lang w:val="cs-CZ"/>
        </w:rPr>
        <w:t xml:space="preserve">DIČ 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>(Objednatele i Zhotovitele),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432"/>
        <w:rPr>
          <w:rFonts w:ascii="Arial" w:hAnsi="Arial"/>
          <w:color w:val="000000"/>
          <w:spacing w:val="10"/>
          <w:w w:val="105"/>
          <w:sz w:val="20"/>
          <w:lang w:val="cs-CZ"/>
        </w:rPr>
      </w:pPr>
      <w:r>
        <w:rPr>
          <w:rFonts w:ascii="Arial" w:hAnsi="Arial"/>
          <w:color w:val="000000"/>
          <w:spacing w:val="10"/>
          <w:w w:val="105"/>
          <w:sz w:val="20"/>
          <w:lang w:val="cs-CZ"/>
        </w:rPr>
        <w:t>předmět a rozsah p</w:t>
      </w:r>
      <w:r w:rsidR="00954F9D">
        <w:rPr>
          <w:rFonts w:ascii="Arial" w:hAnsi="Arial"/>
          <w:color w:val="000000"/>
          <w:spacing w:val="10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10"/>
          <w:w w:val="105"/>
          <w:sz w:val="20"/>
          <w:lang w:val="cs-CZ"/>
        </w:rPr>
        <w:t>nění,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432"/>
        <w:rPr>
          <w:rFonts w:ascii="Arial" w:hAnsi="Arial"/>
          <w:color w:val="000000"/>
          <w:spacing w:val="3"/>
          <w:w w:val="105"/>
          <w:sz w:val="20"/>
          <w:lang w:val="cs-CZ"/>
        </w:rPr>
      </w:pPr>
      <w:r>
        <w:rPr>
          <w:rFonts w:ascii="Arial" w:hAnsi="Arial"/>
          <w:color w:val="000000"/>
          <w:spacing w:val="3"/>
          <w:w w:val="105"/>
          <w:sz w:val="20"/>
          <w:lang w:val="cs-CZ"/>
        </w:rPr>
        <w:t>datum vystavení faktury a lhůta její splatnosti,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432"/>
        <w:rPr>
          <w:rFonts w:ascii="Arial" w:hAnsi="Arial"/>
          <w:color w:val="000000"/>
          <w:spacing w:val="10"/>
          <w:w w:val="105"/>
          <w:sz w:val="20"/>
          <w:lang w:val="cs-CZ"/>
        </w:rPr>
      </w:pPr>
      <w:r>
        <w:rPr>
          <w:rFonts w:ascii="Arial" w:hAnsi="Arial"/>
          <w:color w:val="000000"/>
          <w:spacing w:val="10"/>
          <w:w w:val="105"/>
          <w:sz w:val="20"/>
          <w:lang w:val="cs-CZ"/>
        </w:rPr>
        <w:t>datum uskutečnění p</w:t>
      </w:r>
      <w:r w:rsidR="00954F9D">
        <w:rPr>
          <w:rFonts w:ascii="Arial" w:hAnsi="Arial"/>
          <w:color w:val="000000"/>
          <w:spacing w:val="10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10"/>
          <w:w w:val="105"/>
          <w:sz w:val="20"/>
          <w:lang w:val="cs-CZ"/>
        </w:rPr>
        <w:t>nění,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432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>jednotková cena bez daně, a dále sleva, pokud není obsažena v jednotkové ceně,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44"/>
        <w:ind w:left="432"/>
        <w:rPr>
          <w:rFonts w:ascii="Arial" w:hAnsi="Arial"/>
          <w:color w:val="000000"/>
          <w:spacing w:val="12"/>
          <w:w w:val="105"/>
          <w:sz w:val="20"/>
          <w:lang w:val="cs-CZ"/>
        </w:rPr>
      </w:pPr>
      <w:r>
        <w:rPr>
          <w:rFonts w:ascii="Arial" w:hAnsi="Arial"/>
          <w:color w:val="000000"/>
          <w:spacing w:val="12"/>
          <w:w w:val="105"/>
          <w:sz w:val="20"/>
          <w:lang w:val="cs-CZ"/>
        </w:rPr>
        <w:t>základ daně,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792" w:hanging="360"/>
        <w:jc w:val="both"/>
        <w:rPr>
          <w:rFonts w:ascii="Arial" w:hAnsi="Arial"/>
          <w:color w:val="000000"/>
          <w:spacing w:val="-7"/>
          <w:w w:val="105"/>
          <w:sz w:val="20"/>
          <w:lang w:val="cs-CZ"/>
        </w:rPr>
      </w:pPr>
      <w:r>
        <w:rPr>
          <w:rFonts w:ascii="Arial" w:hAnsi="Arial"/>
          <w:color w:val="000000"/>
          <w:spacing w:val="-7"/>
          <w:w w:val="105"/>
          <w:sz w:val="20"/>
          <w:lang w:val="cs-CZ"/>
        </w:rPr>
        <w:t>základní nebo snížená sazba daně nebo sdělení, že se jedná o p</w:t>
      </w:r>
      <w:r w:rsidR="00954F9D">
        <w:rPr>
          <w:rFonts w:ascii="Arial" w:hAnsi="Arial"/>
          <w:color w:val="000000"/>
          <w:spacing w:val="-7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nění osvobozené od daně, a odkaz na 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příslušné ustanovení tohoto zákona a odkaz na příslušné ustanovení zákona o DPH, ve znění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pozdějších předpisů,</w:t>
      </w:r>
    </w:p>
    <w:p w:rsidR="0035270B" w:rsidRDefault="0035270B" w:rsidP="0035270B">
      <w:pPr>
        <w:numPr>
          <w:ilvl w:val="0"/>
          <w:numId w:val="2"/>
        </w:numPr>
        <w:tabs>
          <w:tab w:val="clear" w:pos="360"/>
          <w:tab w:val="decimal" w:pos="792"/>
        </w:tabs>
        <w:spacing w:before="108"/>
        <w:ind w:left="792" w:hanging="360"/>
        <w:jc w:val="both"/>
        <w:rPr>
          <w:rFonts w:ascii="Arial" w:hAnsi="Arial"/>
          <w:color w:val="000000"/>
          <w:spacing w:val="8"/>
          <w:w w:val="105"/>
          <w:sz w:val="20"/>
          <w:lang w:val="cs-CZ"/>
        </w:rPr>
      </w:pPr>
      <w:r>
        <w:rPr>
          <w:rFonts w:ascii="Arial" w:hAnsi="Arial"/>
          <w:color w:val="000000"/>
          <w:spacing w:val="8"/>
          <w:w w:val="105"/>
          <w:sz w:val="20"/>
          <w:lang w:val="cs-CZ"/>
        </w:rPr>
        <w:t>výši daně z přidané hodnoty.</w:t>
      </w:r>
    </w:p>
    <w:p w:rsidR="0035270B" w:rsidRDefault="0035270B" w:rsidP="0035270B">
      <w:pPr>
        <w:spacing w:before="396"/>
        <w:ind w:left="1728" w:right="2736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údaj o zápisu do obchodního rejstříku, včetně spisové značky, případně údaj o zápisu do jiné evidence,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v případě, že podnikatel není zap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sán v obchodním rejstříku </w:t>
      </w:r>
      <w:r w:rsidRPr="0035270B">
        <w:rPr>
          <w:rFonts w:ascii="Arial" w:hAnsi="Arial"/>
          <w:color w:val="000000"/>
          <w:spacing w:val="-3"/>
          <w:w w:val="105"/>
          <w:sz w:val="20"/>
          <w:lang w:val="cs-CZ"/>
        </w:rPr>
        <w:t>(Objednatele i Zhotovitele)</w:t>
      </w:r>
    </w:p>
    <w:p w:rsidR="0035270B" w:rsidRDefault="0035270B" w:rsidP="0035270B">
      <w:pPr>
        <w:spacing w:before="396"/>
        <w:ind w:left="1728" w:right="2736"/>
        <w:rPr>
          <w:rFonts w:ascii="Arial" w:hAnsi="Arial"/>
          <w:color w:val="000000"/>
          <w:spacing w:val="-3"/>
          <w:w w:val="105"/>
          <w:sz w:val="20"/>
          <w:lang w:val="cs-CZ"/>
        </w:rPr>
      </w:pPr>
    </w:p>
    <w:p w:rsidR="0035270B" w:rsidRDefault="0035270B" w:rsidP="0035270B">
      <w:pPr>
        <w:spacing w:before="396"/>
        <w:ind w:left="1728" w:right="2736"/>
        <w:rPr>
          <w:rFonts w:ascii="Arial" w:hAnsi="Arial"/>
          <w:color w:val="000000"/>
          <w:spacing w:val="-3"/>
          <w:w w:val="105"/>
          <w:sz w:val="20"/>
          <w:lang w:val="cs-CZ"/>
        </w:rPr>
      </w:pPr>
    </w:p>
    <w:p w:rsidR="0035270B" w:rsidRDefault="0035270B" w:rsidP="0035270B">
      <w:pPr>
        <w:tabs>
          <w:tab w:val="decimal" w:pos="303"/>
          <w:tab w:val="right" w:pos="9969"/>
        </w:tabs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lastRenderedPageBreak/>
        <w:tab/>
      </w:r>
      <w:r>
        <w:rPr>
          <w:rFonts w:ascii="Arial" w:hAnsi="Arial"/>
          <w:color w:val="000000"/>
          <w:spacing w:val="-16"/>
          <w:w w:val="105"/>
          <w:sz w:val="19"/>
          <w:lang w:val="cs-CZ"/>
        </w:rPr>
        <w:t>6.5.</w:t>
      </w:r>
      <w:r>
        <w:rPr>
          <w:rFonts w:ascii="Arial" w:hAnsi="Arial"/>
          <w:color w:val="000000"/>
          <w:spacing w:val="-16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Fakturu a Objednatelem potvrzený zjišťovací protokol zašle Zhotovitel ve dvou vyhotoveních na adresu</w:t>
      </w:r>
    </w:p>
    <w:p w:rsidR="0035270B" w:rsidRDefault="0035270B" w:rsidP="0035270B">
      <w:pPr>
        <w:ind w:left="720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Objednatele uvedenou v hlavičce smlouvy.</w:t>
      </w:r>
    </w:p>
    <w:p w:rsidR="0035270B" w:rsidRDefault="0035270B" w:rsidP="0035270B">
      <w:pPr>
        <w:tabs>
          <w:tab w:val="decimal" w:pos="303"/>
          <w:tab w:val="right" w:pos="9976"/>
        </w:tabs>
        <w:spacing w:before="72" w:line="264" w:lineRule="auto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6"/>
          <w:w w:val="105"/>
          <w:sz w:val="19"/>
          <w:lang w:val="cs-CZ"/>
        </w:rPr>
        <w:t>6.6.</w:t>
      </w:r>
      <w:r>
        <w:rPr>
          <w:rFonts w:ascii="Arial" w:hAnsi="Arial"/>
          <w:color w:val="000000"/>
          <w:spacing w:val="-16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>Splatnost faktury je 14 dnů od vystavení faktury Zhotovitelem. Dnem zaplacení se rozumí den připsání</w:t>
      </w:r>
    </w:p>
    <w:p w:rsidR="0035270B" w:rsidRDefault="0035270B" w:rsidP="0035270B">
      <w:pPr>
        <w:ind w:left="720" w:right="72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celé příslušné částky na účet Zhotovitele. V pochybnostech se má za to, že faktura byla doručena třetí </w:t>
      </w:r>
      <w:r>
        <w:rPr>
          <w:rFonts w:ascii="Arial" w:hAnsi="Arial"/>
          <w:color w:val="000000"/>
          <w:w w:val="105"/>
          <w:sz w:val="19"/>
          <w:lang w:val="cs-CZ"/>
        </w:rPr>
        <w:t>den po odeslání.</w:t>
      </w:r>
    </w:p>
    <w:p w:rsidR="0035270B" w:rsidRDefault="0035270B" w:rsidP="0035270B">
      <w:pPr>
        <w:tabs>
          <w:tab w:val="decimal" w:pos="303"/>
          <w:tab w:val="right" w:pos="7560"/>
        </w:tabs>
        <w:spacing w:before="108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>6.7.</w:t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Objednatel není bez předchozího písemného souhlasu Zhotovitele oprávněn:</w:t>
      </w:r>
    </w:p>
    <w:p w:rsidR="0035270B" w:rsidRDefault="0035270B" w:rsidP="0035270B">
      <w:pPr>
        <w:numPr>
          <w:ilvl w:val="0"/>
          <w:numId w:val="3"/>
        </w:numPr>
        <w:tabs>
          <w:tab w:val="clear" w:pos="432"/>
          <w:tab w:val="decimal" w:pos="1224"/>
        </w:tabs>
        <w:spacing w:before="72"/>
        <w:ind w:left="1224" w:right="72" w:hanging="432"/>
        <w:rPr>
          <w:rFonts w:ascii="Arial" w:hAnsi="Arial"/>
          <w:color w:val="000000"/>
          <w:spacing w:val="6"/>
          <w:w w:val="105"/>
          <w:sz w:val="19"/>
          <w:lang w:val="cs-CZ"/>
        </w:rPr>
      </w:pPr>
      <w:r>
        <w:rPr>
          <w:rFonts w:ascii="Arial" w:hAnsi="Arial"/>
          <w:color w:val="000000"/>
          <w:spacing w:val="6"/>
          <w:w w:val="105"/>
          <w:sz w:val="19"/>
          <w:lang w:val="cs-CZ"/>
        </w:rPr>
        <w:t xml:space="preserve">jednostranně započíst svoji pohledávku vůči Zhotoviteli proti pohledávce Zhotovitele vůči </w:t>
      </w:r>
      <w:r>
        <w:rPr>
          <w:rFonts w:ascii="Arial" w:hAnsi="Arial"/>
          <w:color w:val="000000"/>
          <w:w w:val="105"/>
          <w:sz w:val="19"/>
          <w:lang w:val="cs-CZ"/>
        </w:rPr>
        <w:t>Objednateli vzniklou z této smlouvy,</w:t>
      </w:r>
    </w:p>
    <w:p w:rsidR="0035270B" w:rsidRDefault="0035270B" w:rsidP="0035270B">
      <w:pPr>
        <w:numPr>
          <w:ilvl w:val="0"/>
          <w:numId w:val="3"/>
        </w:numPr>
        <w:tabs>
          <w:tab w:val="clear" w:pos="432"/>
          <w:tab w:val="decimal" w:pos="1224"/>
        </w:tabs>
        <w:spacing w:before="108"/>
        <w:ind w:left="1224" w:hanging="432"/>
        <w:rPr>
          <w:rFonts w:ascii="Arial" w:hAnsi="Arial"/>
          <w:color w:val="000000"/>
          <w:spacing w:val="6"/>
          <w:w w:val="105"/>
          <w:sz w:val="19"/>
          <w:lang w:val="cs-CZ"/>
        </w:rPr>
      </w:pPr>
      <w:r>
        <w:rPr>
          <w:rFonts w:ascii="Arial" w:hAnsi="Arial"/>
          <w:color w:val="000000"/>
          <w:spacing w:val="6"/>
          <w:w w:val="105"/>
          <w:sz w:val="19"/>
          <w:lang w:val="cs-CZ"/>
        </w:rPr>
        <w:t>zřídit zástavní právo ve prospěch třetí osoby k pohledávce z této Smlouvy,</w:t>
      </w:r>
    </w:p>
    <w:p w:rsidR="0035270B" w:rsidRDefault="0035270B" w:rsidP="0035270B">
      <w:pPr>
        <w:numPr>
          <w:ilvl w:val="0"/>
          <w:numId w:val="3"/>
        </w:numPr>
        <w:tabs>
          <w:tab w:val="clear" w:pos="432"/>
          <w:tab w:val="decimal" w:pos="1224"/>
        </w:tabs>
        <w:spacing w:before="108" w:line="1147" w:lineRule="auto"/>
        <w:ind w:left="4320" w:right="1944" w:hanging="3528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postoupit třetí osobě svoji pohledávku vůči Zhotoviteli vzniklou z této Smlouvy. </w:t>
      </w:r>
      <w:r>
        <w:rPr>
          <w:rFonts w:ascii="Tahoma" w:hAnsi="Tahoma"/>
          <w:b/>
          <w:color w:val="000000"/>
          <w:spacing w:val="16"/>
          <w:sz w:val="18"/>
          <w:lang w:val="cs-CZ"/>
        </w:rPr>
        <w:t>Článek č. 7</w:t>
      </w:r>
    </w:p>
    <w:p w:rsidR="0035270B" w:rsidRDefault="0035270B" w:rsidP="0035270B">
      <w:pPr>
        <w:spacing w:before="72"/>
        <w:jc w:val="center"/>
        <w:rPr>
          <w:rFonts w:ascii="Arial" w:hAnsi="Arial"/>
          <w:b/>
          <w:color w:val="000000"/>
          <w:spacing w:val="30"/>
          <w:sz w:val="19"/>
          <w:u w:val="single"/>
          <w:lang w:val="cs-CZ"/>
        </w:rPr>
      </w:pPr>
      <w:r>
        <w:rPr>
          <w:rFonts w:ascii="Arial" w:hAnsi="Arial"/>
          <w:b/>
          <w:color w:val="000000"/>
          <w:spacing w:val="30"/>
          <w:sz w:val="19"/>
          <w:u w:val="single"/>
          <w:lang w:val="cs-CZ"/>
        </w:rPr>
        <w:t xml:space="preserve">PŘEDÁNÍ DÍLA </w:t>
      </w:r>
    </w:p>
    <w:p w:rsidR="0035270B" w:rsidRDefault="0035270B" w:rsidP="0035270B">
      <w:pPr>
        <w:tabs>
          <w:tab w:val="decimal" w:pos="303"/>
          <w:tab w:val="right" w:pos="9976"/>
        </w:tabs>
        <w:spacing w:before="144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>7.1.</w:t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Dílo bude Objednateli předáváno najednou, nebo po jednotlivých ucelených částech. Převzetí Díla bude</w:t>
      </w:r>
    </w:p>
    <w:p w:rsidR="0035270B" w:rsidRDefault="0035270B" w:rsidP="0035270B">
      <w:pPr>
        <w:ind w:left="720" w:right="72"/>
        <w:rPr>
          <w:rFonts w:ascii="Arial" w:hAnsi="Arial"/>
          <w:color w:val="000000"/>
          <w:spacing w:val="3"/>
          <w:w w:val="105"/>
          <w:sz w:val="19"/>
          <w:lang w:val="cs-CZ"/>
        </w:rPr>
      </w:pP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provedeno formou zápisu, který podepíší zmocnění pracovníci obou smluvních stran. Zápis bude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obsahovat též soupis eventuálně zjištěných vad s dohodnutým termínem pro jejich odstranění.</w:t>
      </w:r>
    </w:p>
    <w:p w:rsidR="0035270B" w:rsidRDefault="0035270B" w:rsidP="0035270B">
      <w:pPr>
        <w:tabs>
          <w:tab w:val="decimal" w:pos="303"/>
          <w:tab w:val="right" w:pos="9972"/>
        </w:tabs>
        <w:spacing w:before="7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>7.2.</w:t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Pro předání a převzetí Díla jsou oprávněni pracovníci smluvních stran zmocnění ve věcech technických</w:t>
      </w:r>
    </w:p>
    <w:p w:rsidR="0035270B" w:rsidRDefault="0035270B" w:rsidP="0035270B">
      <w:pPr>
        <w:ind w:left="720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a odsouhlasení dokladů k fakturaci uvedení v článku L této Smlouvy.</w:t>
      </w:r>
    </w:p>
    <w:p w:rsidR="0035270B" w:rsidRDefault="0035270B" w:rsidP="0035270B">
      <w:pPr>
        <w:tabs>
          <w:tab w:val="decimal" w:pos="303"/>
          <w:tab w:val="right" w:pos="9980"/>
        </w:tabs>
        <w:spacing w:before="108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4"/>
          <w:w w:val="105"/>
          <w:sz w:val="19"/>
          <w:lang w:val="cs-CZ"/>
        </w:rPr>
        <w:t>7.3.</w:t>
      </w:r>
      <w:r>
        <w:rPr>
          <w:rFonts w:ascii="Arial" w:hAnsi="Arial"/>
          <w:color w:val="000000"/>
          <w:spacing w:val="-24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6"/>
          <w:w w:val="105"/>
          <w:sz w:val="19"/>
          <w:lang w:val="cs-CZ"/>
        </w:rPr>
        <w:t>Objednatel je povinen zahájit přejímání provedeného Díla do 5 dnů po obdržení výzvy. Den podání</w:t>
      </w:r>
    </w:p>
    <w:p w:rsidR="0035270B" w:rsidRDefault="0035270B" w:rsidP="0035270B">
      <w:pPr>
        <w:ind w:left="720" w:right="72"/>
        <w:jc w:val="both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výzvy Objednateli k převzetí Díla se považuje za den ukončení Prací. Objednatel se zavazuje přejímání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ve zmíněné lhůtě zahájit, řádně v něm pokračovat a bez zbytečného odkladu dokončit, a to nejpozději </w:t>
      </w:r>
      <w:r>
        <w:rPr>
          <w:rFonts w:ascii="Arial" w:hAnsi="Arial"/>
          <w:color w:val="000000"/>
          <w:spacing w:val="8"/>
          <w:w w:val="105"/>
          <w:sz w:val="19"/>
          <w:lang w:val="cs-CZ"/>
        </w:rPr>
        <w:t>do 10 dnů od jeho zahájení. Nesp</w:t>
      </w:r>
      <w:r w:rsidR="00954F9D">
        <w:rPr>
          <w:rFonts w:ascii="Arial" w:hAnsi="Arial"/>
          <w:color w:val="000000"/>
          <w:spacing w:val="8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8"/>
          <w:w w:val="105"/>
          <w:sz w:val="19"/>
          <w:lang w:val="cs-CZ"/>
        </w:rPr>
        <w:t xml:space="preserve">ní-li Objednatel bez náležitého důvodu povinnost převzetí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>dokončeného Díla do desátého dne po výzvě, má se za to, že Zhotovitel sp</w:t>
      </w:r>
      <w:r w:rsidR="00954F9D">
        <w:rPr>
          <w:rFonts w:ascii="Arial" w:hAnsi="Arial"/>
          <w:color w:val="000000"/>
          <w:spacing w:val="3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nil svůj závazek provést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Dílo a to bude považováno za převzaté bez vad a nedodělků. Od tohoto data je Zhotovitel oprávněn </w:t>
      </w:r>
      <w:r>
        <w:rPr>
          <w:rFonts w:ascii="Arial" w:hAnsi="Arial"/>
          <w:color w:val="000000"/>
          <w:w w:val="105"/>
          <w:sz w:val="19"/>
          <w:lang w:val="cs-CZ"/>
        </w:rPr>
        <w:t>vystavit závěrečnou fakturu.</w:t>
      </w:r>
    </w:p>
    <w:p w:rsidR="0035270B" w:rsidRDefault="0035270B" w:rsidP="0035270B">
      <w:pPr>
        <w:tabs>
          <w:tab w:val="decimal" w:pos="303"/>
          <w:tab w:val="right" w:pos="9983"/>
        </w:tabs>
        <w:spacing w:before="108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>7.4.</w:t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5"/>
          <w:w w:val="105"/>
          <w:sz w:val="19"/>
          <w:lang w:val="cs-CZ"/>
        </w:rPr>
        <w:t>Pokud Objednatel Dílo nebo jeho ucelenou část zcela nebo částečně použije anebo zprovozní ještě</w:t>
      </w:r>
    </w:p>
    <w:p w:rsidR="0035270B" w:rsidRDefault="0035270B" w:rsidP="0035270B">
      <w:pPr>
        <w:ind w:left="720" w:right="72"/>
        <w:jc w:val="both"/>
        <w:rPr>
          <w:rFonts w:ascii="Arial" w:hAnsi="Arial"/>
          <w:color w:val="000000"/>
          <w:spacing w:val="7"/>
          <w:w w:val="105"/>
          <w:sz w:val="19"/>
          <w:lang w:val="cs-CZ"/>
        </w:rPr>
      </w:pPr>
      <w:r>
        <w:rPr>
          <w:rFonts w:ascii="Arial" w:hAnsi="Arial"/>
          <w:color w:val="000000"/>
          <w:spacing w:val="7"/>
          <w:w w:val="105"/>
          <w:sz w:val="19"/>
          <w:lang w:val="cs-CZ"/>
        </w:rPr>
        <w:t xml:space="preserve">před podpisem zápisu o předání, považuje se toto za převzetí Díla nebo jeho části Objednatelem. </w:t>
      </w:r>
      <w:r>
        <w:rPr>
          <w:rFonts w:ascii="Arial" w:hAnsi="Arial"/>
          <w:color w:val="000000"/>
          <w:spacing w:val="-1"/>
          <w:w w:val="105"/>
          <w:sz w:val="19"/>
          <w:lang w:val="cs-CZ"/>
        </w:rPr>
        <w:t xml:space="preserve">V takovém případě zápis o předání vypracuje a podepíše Zhotovitel. Tento zápis o předání je ve všech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ohledech rovnocenný společně odsouhlasenému předání Díla.</w:t>
      </w:r>
    </w:p>
    <w:p w:rsidR="0035270B" w:rsidRDefault="0035270B" w:rsidP="0035270B">
      <w:pPr>
        <w:tabs>
          <w:tab w:val="decimal" w:pos="303"/>
          <w:tab w:val="right" w:pos="9983"/>
        </w:tabs>
        <w:spacing w:before="7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>7.5,</w:t>
      </w:r>
      <w:r>
        <w:rPr>
          <w:rFonts w:ascii="Arial" w:hAnsi="Arial"/>
          <w:color w:val="000000"/>
          <w:spacing w:val="-2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>Vlastnické právo k Dílu přechází na Objednatele úp</w:t>
      </w:r>
      <w:r w:rsidR="00954F9D">
        <w:rPr>
          <w:rFonts w:ascii="Arial" w:hAnsi="Arial"/>
          <w:color w:val="000000"/>
          <w:spacing w:val="3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>ným zaplacením ceny Díla Zhotoviteli, a to včetně</w:t>
      </w:r>
    </w:p>
    <w:p w:rsidR="0035270B" w:rsidRDefault="0035270B" w:rsidP="0035270B">
      <w:pPr>
        <w:ind w:left="720" w:right="72"/>
        <w:rPr>
          <w:rFonts w:ascii="Arial" w:hAnsi="Arial"/>
          <w:color w:val="000000"/>
          <w:spacing w:val="7"/>
          <w:w w:val="105"/>
          <w:sz w:val="19"/>
          <w:lang w:val="cs-CZ"/>
        </w:rPr>
      </w:pPr>
      <w:r>
        <w:rPr>
          <w:rFonts w:ascii="Arial" w:hAnsi="Arial"/>
          <w:color w:val="000000"/>
          <w:spacing w:val="7"/>
          <w:w w:val="105"/>
          <w:sz w:val="19"/>
          <w:lang w:val="cs-CZ"/>
        </w:rPr>
        <w:t xml:space="preserve">všech případných navýšení ve smyslu čl. 4.2 a 4.3 této Smlouvy, náhrady způsobených škod, </w:t>
      </w:r>
      <w:r>
        <w:rPr>
          <w:rFonts w:ascii="Arial" w:hAnsi="Arial"/>
          <w:color w:val="000000"/>
          <w:w w:val="105"/>
          <w:sz w:val="19"/>
          <w:lang w:val="cs-CZ"/>
        </w:rPr>
        <w:t>smluvních pokut a úroků z prodlení.</w:t>
      </w:r>
    </w:p>
    <w:p w:rsidR="0035270B" w:rsidRDefault="0035270B" w:rsidP="0035270B">
      <w:pPr>
        <w:spacing w:before="540" w:line="360" w:lineRule="auto"/>
        <w:jc w:val="center"/>
        <w:rPr>
          <w:rFonts w:ascii="Tahoma" w:hAnsi="Tahoma"/>
          <w:b/>
          <w:color w:val="000000"/>
          <w:spacing w:val="16"/>
          <w:sz w:val="18"/>
          <w:lang w:val="cs-CZ"/>
        </w:rPr>
      </w:pPr>
      <w:r>
        <w:rPr>
          <w:rFonts w:ascii="Tahoma" w:hAnsi="Tahoma"/>
          <w:b/>
          <w:color w:val="000000"/>
          <w:spacing w:val="16"/>
          <w:sz w:val="18"/>
          <w:lang w:val="cs-CZ"/>
        </w:rPr>
        <w:t xml:space="preserve">Článek č. 8 </w:t>
      </w:r>
      <w:r>
        <w:rPr>
          <w:rFonts w:ascii="Tahoma" w:hAnsi="Tahoma"/>
          <w:b/>
          <w:color w:val="000000"/>
          <w:spacing w:val="16"/>
          <w:sz w:val="18"/>
          <w:lang w:val="cs-CZ"/>
        </w:rPr>
        <w:br/>
      </w:r>
      <w:r>
        <w:rPr>
          <w:rFonts w:ascii="Arial" w:hAnsi="Arial"/>
          <w:b/>
          <w:color w:val="000000"/>
          <w:spacing w:val="30"/>
          <w:sz w:val="19"/>
          <w:u w:val="single"/>
          <w:lang w:val="cs-CZ"/>
        </w:rPr>
        <w:t xml:space="preserve">ZÁRUKA ZA JAKOST A ODPOVĚDNOST ZA VADY DÍLA </w:t>
      </w:r>
    </w:p>
    <w:p w:rsidR="0035270B" w:rsidRDefault="0035270B" w:rsidP="0035270B">
      <w:pPr>
        <w:tabs>
          <w:tab w:val="decimal" w:pos="303"/>
          <w:tab w:val="right" w:pos="9980"/>
        </w:tabs>
        <w:spacing w:before="108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>8.1.</w:t>
      </w:r>
      <w:r>
        <w:rPr>
          <w:rFonts w:ascii="Arial" w:hAnsi="Arial"/>
          <w:color w:val="000000"/>
          <w:spacing w:val="-18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>Zhotovitel přejímá závazek, že zhotovené Dílo - a to každá jeho část — bude p</w:t>
      </w:r>
      <w:r w:rsidR="00954F9D">
        <w:rPr>
          <w:rFonts w:ascii="Arial" w:hAnsi="Arial"/>
          <w:color w:val="000000"/>
          <w:spacing w:val="4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>ně způsobilé k účelu</w:t>
      </w:r>
    </w:p>
    <w:p w:rsidR="0035270B" w:rsidRDefault="0035270B" w:rsidP="0035270B">
      <w:pPr>
        <w:ind w:left="720" w:right="72"/>
        <w:jc w:val="both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vyplývajícímu ze Smlouvy a není-li ve Smlouvě uvedeno, k obvyklému účelu a že si zachová smluvené nebo obvyklé vlastnosti. Ustanovení § 2630 se nepoužije. Zhotovitel poskytuje objednateli záruku za provedené Dílo ode dne předání a převzetí v délce:</w:t>
      </w:r>
    </w:p>
    <w:p w:rsidR="0035270B" w:rsidRDefault="0035270B" w:rsidP="0035270B">
      <w:pPr>
        <w:spacing w:before="144" w:line="208" w:lineRule="auto"/>
        <w:ind w:left="583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24 </w:t>
      </w:r>
      <w:r>
        <w:rPr>
          <w:rFonts w:ascii="Arial" w:hAnsi="Arial"/>
          <w:color w:val="000000"/>
          <w:w w:val="105"/>
          <w:sz w:val="19"/>
          <w:lang w:val="cs-CZ"/>
        </w:rPr>
        <w:t>měsíců</w:t>
      </w:r>
    </w:p>
    <w:p w:rsidR="0035270B" w:rsidRDefault="0035270B" w:rsidP="0035270B">
      <w:pPr>
        <w:spacing w:before="396"/>
        <w:ind w:left="1728" w:right="2736"/>
        <w:rPr>
          <w:rFonts w:ascii="Tahoma" w:hAnsi="Tahoma"/>
          <w:b/>
          <w:color w:val="000000"/>
          <w:sz w:val="19"/>
          <w:lang w:val="cs-CZ"/>
        </w:rPr>
      </w:pPr>
    </w:p>
    <w:p w:rsidR="0035270B" w:rsidRDefault="0035270B" w:rsidP="0035270B">
      <w:pPr>
        <w:spacing w:before="396"/>
        <w:ind w:left="1728" w:right="2736"/>
        <w:rPr>
          <w:rFonts w:ascii="Tahoma" w:hAnsi="Tahoma"/>
          <w:b/>
          <w:color w:val="000000"/>
          <w:sz w:val="19"/>
          <w:lang w:val="cs-CZ"/>
        </w:rPr>
      </w:pPr>
    </w:p>
    <w:p w:rsidR="0035270B" w:rsidRDefault="0035270B" w:rsidP="0035270B">
      <w:pPr>
        <w:spacing w:before="396"/>
        <w:ind w:left="1728" w:right="2736"/>
        <w:rPr>
          <w:rFonts w:ascii="Tahoma" w:hAnsi="Tahoma"/>
          <w:b/>
          <w:color w:val="000000"/>
          <w:sz w:val="19"/>
          <w:lang w:val="cs-CZ"/>
        </w:rPr>
      </w:pPr>
    </w:p>
    <w:p w:rsidR="0035270B" w:rsidRDefault="0035270B" w:rsidP="0035270B">
      <w:pPr>
        <w:spacing w:before="396"/>
        <w:ind w:left="1728" w:right="2736"/>
        <w:rPr>
          <w:rFonts w:ascii="Tahoma" w:hAnsi="Tahoma"/>
          <w:b/>
          <w:color w:val="000000"/>
          <w:sz w:val="19"/>
          <w:lang w:val="cs-CZ"/>
        </w:rPr>
      </w:pPr>
    </w:p>
    <w:p w:rsidR="0035270B" w:rsidRDefault="0035270B" w:rsidP="0035270B">
      <w:pPr>
        <w:spacing w:before="396"/>
        <w:ind w:left="1728" w:right="2736"/>
        <w:rPr>
          <w:rFonts w:ascii="Tahoma" w:hAnsi="Tahoma"/>
          <w:b/>
          <w:color w:val="000000"/>
          <w:sz w:val="19"/>
          <w:lang w:val="cs-CZ"/>
        </w:rPr>
      </w:pPr>
    </w:p>
    <w:p w:rsidR="0035270B" w:rsidRDefault="0035270B" w:rsidP="0035270B">
      <w:pPr>
        <w:spacing w:before="396"/>
        <w:ind w:left="1728" w:right="2736"/>
        <w:rPr>
          <w:rFonts w:ascii="Tahoma" w:hAnsi="Tahoma"/>
          <w:b/>
          <w:color w:val="000000"/>
          <w:sz w:val="19"/>
          <w:lang w:val="cs-CZ"/>
        </w:rPr>
      </w:pPr>
    </w:p>
    <w:p w:rsidR="00190BE3" w:rsidRDefault="00190BE3" w:rsidP="00190BE3">
      <w:pPr>
        <w:tabs>
          <w:tab w:val="decimal" w:pos="303"/>
          <w:tab w:val="right" w:pos="6811"/>
        </w:tabs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8"/>
          <w:w w:val="105"/>
          <w:sz w:val="20"/>
          <w:lang w:val="cs-CZ"/>
        </w:rPr>
        <w:t>8.2.</w:t>
      </w:r>
      <w:r>
        <w:rPr>
          <w:rFonts w:ascii="Arial" w:hAnsi="Arial"/>
          <w:color w:val="000000"/>
          <w:spacing w:val="-28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Reklamace provedeného Díla budou uplatňovány písemnou formou.</w:t>
      </w:r>
    </w:p>
    <w:p w:rsidR="00190BE3" w:rsidRDefault="00190BE3" w:rsidP="00190BE3">
      <w:pPr>
        <w:tabs>
          <w:tab w:val="decimal" w:pos="303"/>
          <w:tab w:val="right" w:pos="10023"/>
        </w:tabs>
        <w:spacing w:before="72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0"/>
          <w:w w:val="105"/>
          <w:sz w:val="20"/>
          <w:lang w:val="cs-CZ"/>
        </w:rPr>
        <w:t>8.3.</w:t>
      </w:r>
      <w:r>
        <w:rPr>
          <w:rFonts w:ascii="Arial" w:hAnsi="Arial"/>
          <w:color w:val="000000"/>
          <w:spacing w:val="-30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Objednatel je povinen vady vzniklé v záruční době písemně reklamovat u Zhotovitele bez zbytečného</w:t>
      </w:r>
    </w:p>
    <w:p w:rsidR="00190BE3" w:rsidRDefault="00190BE3" w:rsidP="00190BE3">
      <w:pPr>
        <w:ind w:left="720" w:right="72"/>
        <w:jc w:val="both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odkladu, nejpozději do 7 kalendářních dnů po jejich zjištění. V reklamaci budou vady popsány spolu </w:t>
      </w:r>
      <w:r>
        <w:rPr>
          <w:rFonts w:ascii="Arial" w:hAnsi="Arial"/>
          <w:color w:val="000000"/>
          <w:spacing w:val="9"/>
          <w:w w:val="105"/>
          <w:sz w:val="20"/>
          <w:lang w:val="cs-CZ"/>
        </w:rPr>
        <w:t xml:space="preserve">s uvedením, jakým způsobem se projevují. V reklamaci Objednatel navrhne termín schůzky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k projednání reklamace a určí kontaktní osobu pro účely projednání reklamace.</w:t>
      </w:r>
    </w:p>
    <w:p w:rsidR="00190BE3" w:rsidRDefault="00190BE3" w:rsidP="00190BE3">
      <w:pPr>
        <w:tabs>
          <w:tab w:val="decimal" w:pos="303"/>
          <w:tab w:val="right" w:pos="10015"/>
        </w:tabs>
        <w:spacing w:before="144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8.4.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Záruka Zhotovitele za jakost zaniká před uplynutím záruční lhůty v případě, že Dílo nebo jeho část jsou</w:t>
      </w:r>
    </w:p>
    <w:p w:rsidR="00190BE3" w:rsidRDefault="00190BE3" w:rsidP="00190BE3">
      <w:pPr>
        <w:ind w:left="720" w:right="72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Objednatelem nebo třetí osobou užívány nebo jinak zatěžovány v rozporu se schváleným projektem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nebo v rozporu s obvyklým způsobem užívání. Zhotovitel dále neručí za škody vzniklé na Díle nebo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jeho části v důsledku deformace podloží, podkladních vrstev nebo sedání zásypů, které nebyly </w:t>
      </w:r>
      <w:r>
        <w:rPr>
          <w:rFonts w:ascii="Arial" w:hAnsi="Arial"/>
          <w:color w:val="000000"/>
          <w:spacing w:val="3"/>
          <w:w w:val="105"/>
          <w:sz w:val="20"/>
          <w:lang w:val="cs-CZ"/>
        </w:rPr>
        <w:t>předmětem p</w:t>
      </w:r>
      <w:r w:rsidR="00954F9D">
        <w:rPr>
          <w:rFonts w:ascii="Arial" w:hAnsi="Arial"/>
          <w:color w:val="000000"/>
          <w:spacing w:val="3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3"/>
          <w:w w:val="105"/>
          <w:sz w:val="20"/>
          <w:lang w:val="cs-CZ"/>
        </w:rPr>
        <w:t xml:space="preserve">nění nebo které vznikly v důsledku nedodržování předpisů o provozu a údržbě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komunikací.</w:t>
      </w:r>
    </w:p>
    <w:p w:rsidR="00190BE3" w:rsidRDefault="00190BE3" w:rsidP="00190BE3">
      <w:pPr>
        <w:spacing w:before="756" w:line="360" w:lineRule="auto"/>
        <w:jc w:val="center"/>
        <w:rPr>
          <w:rFonts w:ascii="Arial" w:hAnsi="Arial"/>
          <w:b/>
          <w:color w:val="000000"/>
          <w:spacing w:val="1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t xml:space="preserve">Článek č. 9 </w:t>
      </w: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br/>
      </w:r>
      <w:r>
        <w:rPr>
          <w:rFonts w:ascii="Tahoma" w:hAnsi="Tahoma"/>
          <w:b/>
          <w:color w:val="000000"/>
          <w:spacing w:val="30"/>
          <w:sz w:val="19"/>
          <w:u w:val="single"/>
          <w:lang w:val="cs-CZ"/>
        </w:rPr>
        <w:t xml:space="preserve">SMLUVNÍ POKUTY A NÁHRADA ŠKODY </w:t>
      </w:r>
    </w:p>
    <w:p w:rsidR="00190BE3" w:rsidRDefault="00190BE3" w:rsidP="00190BE3">
      <w:pPr>
        <w:tabs>
          <w:tab w:val="decimal" w:pos="303"/>
          <w:tab w:val="right" w:pos="10015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9.1.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Při </w:t>
      </w:r>
      <w:r w:rsidR="00954F9D">
        <w:rPr>
          <w:rFonts w:ascii="Arial" w:hAnsi="Arial"/>
          <w:color w:val="000000"/>
          <w:spacing w:val="-2"/>
          <w:w w:val="105"/>
          <w:sz w:val="20"/>
          <w:lang w:val="cs-CZ"/>
        </w:rPr>
        <w:t>nedodržení sjednaného termínu pl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nění Díla z viny Zhotovitele zaplatí Zhotovitel Objednateli smluvní</w:t>
      </w:r>
    </w:p>
    <w:p w:rsidR="00190BE3" w:rsidRDefault="00190BE3" w:rsidP="00190BE3">
      <w:pPr>
        <w:ind w:left="720" w:right="72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pokutu ve výši 0,05 % z ceny Díla prací, s nimiž je v prodlení, a to za každý započatý den prodlení,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maximálně však 10 % z ceny Díla, pokud prodlení Zhotovitele není způsobeno Objednatelem nebo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vlivem překážky nastalé v průběhu realizace Díla nezávisle na vůli Zhotovitele, kterou nemůže tento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prokazatelně předvídat, odvrátit nebo překonat.</w:t>
      </w:r>
    </w:p>
    <w:p w:rsidR="00190BE3" w:rsidRDefault="00190BE3" w:rsidP="00190BE3">
      <w:pPr>
        <w:tabs>
          <w:tab w:val="decimal" w:pos="303"/>
          <w:tab w:val="right" w:pos="10012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>9.2.</w:t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Při nedodržení termínu splatnosti faktur zaplatí Objednatel smluvní pokutu ve výši 0,05 % z fakturované</w:t>
      </w:r>
    </w:p>
    <w:p w:rsidR="00190BE3" w:rsidRDefault="00190BE3" w:rsidP="00190BE3">
      <w:pPr>
        <w:ind w:left="72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částky za každý den prodlení s placením.</w:t>
      </w:r>
    </w:p>
    <w:p w:rsidR="00190BE3" w:rsidRDefault="00190BE3" w:rsidP="00190BE3">
      <w:pPr>
        <w:tabs>
          <w:tab w:val="decimal" w:pos="303"/>
          <w:tab w:val="right" w:pos="10008"/>
        </w:tabs>
        <w:spacing w:before="144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9.3.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5"/>
          <w:w w:val="105"/>
          <w:sz w:val="20"/>
          <w:lang w:val="cs-CZ"/>
        </w:rPr>
        <w:t>Pokud Objednatel postoupí svoji pohledávku vůči Zhotoviteli vzniklou z této smlouvy v rozporu</w:t>
      </w:r>
    </w:p>
    <w:p w:rsidR="00190BE3" w:rsidRDefault="00190BE3" w:rsidP="00190BE3">
      <w:pPr>
        <w:ind w:left="720" w:right="72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s ustanovením odst. 6.7 písm. c) této Smlouvy, zaplatí Zhotoviteli smluvní pokutu odpovídající výši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postoupené pohledávky ke dni jejího postoupení. Pokud Objednatel započte svoji pohledávku vůči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Zhotoviteli vzniklou z této Smlouvy v rozporu s ustanovením odst. 6.7 písm. a) této Smlouvy, zaplatí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Zhotoviteli smluvní pokutu odpovídající 10 % výše této pohledávky ke dni, kdy Zhotovitel podnikl úkon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směřující k jejímu započtení.</w:t>
      </w:r>
    </w:p>
    <w:p w:rsidR="00190BE3" w:rsidRDefault="00190BE3" w:rsidP="00190BE3">
      <w:pPr>
        <w:tabs>
          <w:tab w:val="decimal" w:pos="303"/>
          <w:tab w:val="right" w:pos="10012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9.4.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>Smluvní strany se dohodly, že náhrada škody vzniklé v souvislosti s touto Smlouvou, kterou bude</w:t>
      </w:r>
    </w:p>
    <w:p w:rsidR="00190BE3" w:rsidRDefault="00190BE3" w:rsidP="00190BE3">
      <w:pPr>
        <w:ind w:left="720" w:right="72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smluvní strana uhradit druhé smluvní straně, ve svém úhrnu nepřesáhne 100 % celkové ceny Díla dle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této smlouvy.</w:t>
      </w:r>
    </w:p>
    <w:p w:rsidR="00190BE3" w:rsidRDefault="00190BE3" w:rsidP="00190BE3">
      <w:pPr>
        <w:spacing w:before="144" w:line="360" w:lineRule="auto"/>
        <w:jc w:val="center"/>
        <w:rPr>
          <w:rFonts w:ascii="Arial" w:hAnsi="Arial"/>
          <w:b/>
          <w:color w:val="000000"/>
          <w:spacing w:val="1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t xml:space="preserve">Článek č. 10 </w:t>
      </w: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br/>
      </w:r>
      <w:r>
        <w:rPr>
          <w:rFonts w:ascii="Tahoma" w:hAnsi="Tahoma"/>
          <w:b/>
          <w:color w:val="000000"/>
          <w:spacing w:val="22"/>
          <w:sz w:val="19"/>
          <w:u w:val="single"/>
          <w:lang w:val="cs-CZ"/>
        </w:rPr>
        <w:t xml:space="preserve">PROVÁDĚNÍ DÍLA </w:t>
      </w:r>
    </w:p>
    <w:p w:rsidR="00190BE3" w:rsidRDefault="00190BE3" w:rsidP="00190BE3">
      <w:pPr>
        <w:spacing w:before="108"/>
        <w:ind w:left="720" w:right="72" w:hanging="720"/>
        <w:jc w:val="both"/>
        <w:rPr>
          <w:rFonts w:ascii="Arial" w:hAnsi="Arial"/>
          <w:color w:val="000000"/>
          <w:spacing w:val="1"/>
          <w:w w:val="105"/>
          <w:sz w:val="20"/>
          <w:lang w:val="cs-CZ"/>
        </w:rPr>
      </w:pP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10.1. Zhotovitel provádí Dílo sám, prostřednictvím svých zaměstnanců nebo prostřednictvím třetích osob.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Za provedení Díla, jakož i za všechny závazky vyplývající ze Smlouvy odpovídá, jako by Dílo prováděl </w:t>
      </w:r>
      <w:r>
        <w:rPr>
          <w:rFonts w:ascii="Arial" w:hAnsi="Arial"/>
          <w:color w:val="000000"/>
          <w:w w:val="105"/>
          <w:sz w:val="20"/>
          <w:lang w:val="cs-CZ"/>
        </w:rPr>
        <w:t>sám.</w:t>
      </w:r>
    </w:p>
    <w:p w:rsidR="00190BE3" w:rsidRDefault="00190BE3" w:rsidP="00190BE3">
      <w:pPr>
        <w:spacing w:before="108" w:line="266" w:lineRule="auto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t>10.2. Zhotovitel se zavazuje, že vlastnosti zhotoveného a předávaného Díla budou ve shodě s požadavky</w:t>
      </w:r>
    </w:p>
    <w:p w:rsidR="00190BE3" w:rsidRDefault="00190BE3" w:rsidP="00190BE3">
      <w:pPr>
        <w:numPr>
          <w:ilvl w:val="0"/>
          <w:numId w:val="4"/>
        </w:numPr>
        <w:tabs>
          <w:tab w:val="clear" w:pos="432"/>
          <w:tab w:val="decimal" w:pos="1224"/>
        </w:tabs>
        <w:spacing w:before="72"/>
        <w:ind w:left="792"/>
        <w:rPr>
          <w:rFonts w:ascii="Arial" w:hAnsi="Arial"/>
          <w:color w:val="000000"/>
          <w:spacing w:val="10"/>
          <w:w w:val="105"/>
          <w:sz w:val="20"/>
          <w:lang w:val="cs-CZ"/>
        </w:rPr>
      </w:pPr>
      <w:r>
        <w:rPr>
          <w:rFonts w:ascii="Arial" w:hAnsi="Arial"/>
          <w:color w:val="000000"/>
          <w:spacing w:val="10"/>
          <w:w w:val="105"/>
          <w:sz w:val="20"/>
          <w:lang w:val="cs-CZ"/>
        </w:rPr>
        <w:t>platných právních předpisů,</w:t>
      </w:r>
    </w:p>
    <w:p w:rsidR="00190BE3" w:rsidRDefault="00190BE3" w:rsidP="00190BE3">
      <w:pPr>
        <w:numPr>
          <w:ilvl w:val="0"/>
          <w:numId w:val="4"/>
        </w:numPr>
        <w:tabs>
          <w:tab w:val="clear" w:pos="432"/>
          <w:tab w:val="decimal" w:pos="1224"/>
        </w:tabs>
        <w:spacing w:before="108"/>
        <w:ind w:left="792"/>
        <w:rPr>
          <w:rFonts w:ascii="Arial" w:hAnsi="Arial"/>
          <w:color w:val="000000"/>
          <w:spacing w:val="2"/>
          <w:w w:val="105"/>
          <w:sz w:val="20"/>
          <w:lang w:val="cs-CZ"/>
        </w:rPr>
      </w:pPr>
      <w:r>
        <w:rPr>
          <w:rFonts w:ascii="Arial" w:hAnsi="Arial"/>
          <w:color w:val="000000"/>
          <w:spacing w:val="2"/>
          <w:w w:val="105"/>
          <w:sz w:val="20"/>
          <w:lang w:val="cs-CZ"/>
        </w:rPr>
        <w:t>této Smlouvy (vč. souvisejících dokumentů souboru smluvních dohod) a</w:t>
      </w:r>
    </w:p>
    <w:p w:rsidR="00190BE3" w:rsidRDefault="00190BE3" w:rsidP="00190BE3">
      <w:pPr>
        <w:numPr>
          <w:ilvl w:val="0"/>
          <w:numId w:val="4"/>
        </w:numPr>
        <w:tabs>
          <w:tab w:val="clear" w:pos="432"/>
          <w:tab w:val="decimal" w:pos="1224"/>
        </w:tabs>
        <w:spacing w:before="72" w:line="280" w:lineRule="auto"/>
        <w:ind w:left="792"/>
        <w:rPr>
          <w:rFonts w:ascii="Arial" w:hAnsi="Arial"/>
          <w:color w:val="000000"/>
          <w:spacing w:val="14"/>
          <w:w w:val="105"/>
          <w:sz w:val="20"/>
          <w:lang w:val="cs-CZ"/>
        </w:rPr>
      </w:pPr>
      <w:r>
        <w:rPr>
          <w:rFonts w:ascii="Arial" w:hAnsi="Arial"/>
          <w:color w:val="000000"/>
          <w:spacing w:val="14"/>
          <w:w w:val="105"/>
          <w:sz w:val="20"/>
          <w:lang w:val="cs-CZ"/>
        </w:rPr>
        <w:t>platných ČSN/ČS EN/EN.</w:t>
      </w:r>
    </w:p>
    <w:p w:rsidR="00190BE3" w:rsidRDefault="00190BE3" w:rsidP="00190BE3">
      <w:pPr>
        <w:spacing w:before="108"/>
        <w:ind w:left="720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>(skupiny požadavků jsou uvedeny v pořadí podle vzájemné nadřazenosti).</w:t>
      </w:r>
    </w:p>
    <w:p w:rsidR="00190BE3" w:rsidRDefault="00190BE3" w:rsidP="00190BE3">
      <w:pPr>
        <w:spacing w:before="72"/>
        <w:ind w:left="720" w:right="72"/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>Schopnost p</w:t>
      </w:r>
      <w:r w:rsidR="00954F9D">
        <w:rPr>
          <w:rFonts w:ascii="Arial" w:hAnsi="Arial"/>
          <w:color w:val="000000"/>
          <w:spacing w:val="-5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nění takových požadavků Zhotovitelem byla potvrzena ověřením systému řízení jakosti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Zhotovitele a vystavením příslušného certifikátu (systém podle ČSN EN ISO 9001/2001, certifikován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CO SILMOS-Q, s.r.o.).</w:t>
      </w:r>
    </w:p>
    <w:p w:rsidR="00190BE3" w:rsidRDefault="00190BE3" w:rsidP="00190BE3">
      <w:pPr>
        <w:spacing w:before="108"/>
        <w:ind w:left="720" w:right="72" w:hanging="720"/>
        <w:jc w:val="both"/>
        <w:rPr>
          <w:rFonts w:ascii="Arial" w:hAnsi="Arial"/>
          <w:color w:val="000000"/>
          <w:spacing w:val="14"/>
          <w:w w:val="105"/>
          <w:sz w:val="20"/>
          <w:lang w:val="cs-CZ"/>
        </w:rPr>
      </w:pPr>
      <w:r>
        <w:rPr>
          <w:rFonts w:ascii="Arial" w:hAnsi="Arial"/>
          <w:color w:val="000000"/>
          <w:spacing w:val="14"/>
          <w:w w:val="105"/>
          <w:sz w:val="20"/>
          <w:lang w:val="cs-CZ"/>
        </w:rPr>
        <w:t xml:space="preserve">10.3. Zhotovitel je povinen vést ode dne převzetí staveniště stavební deník v souladu se zák.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č. 183/2006 Sb., Stavební zákon ve znění pozdějších předpisů a v souladu prováděcími předpisy, do</w:t>
      </w:r>
    </w:p>
    <w:p w:rsidR="00190BE3" w:rsidRDefault="00190BE3" w:rsidP="00190BE3">
      <w:pPr>
        <w:spacing w:before="432"/>
        <w:ind w:left="648" w:right="72"/>
        <w:jc w:val="both"/>
        <w:rPr>
          <w:rFonts w:ascii="Arial" w:hAnsi="Arial"/>
          <w:color w:val="000000"/>
          <w:spacing w:val="6"/>
          <w:w w:val="105"/>
          <w:sz w:val="19"/>
          <w:lang w:val="cs-CZ"/>
        </w:rPr>
      </w:pPr>
      <w:r>
        <w:rPr>
          <w:rFonts w:ascii="Arial" w:hAnsi="Arial"/>
          <w:color w:val="000000"/>
          <w:spacing w:val="6"/>
          <w:w w:val="105"/>
          <w:sz w:val="19"/>
          <w:lang w:val="cs-CZ"/>
        </w:rPr>
        <w:t xml:space="preserve">kterého je povinen zapisovat všechny skutečnosti rozhodné pro realizaci Díla, zejména údaje o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časovém postupu prací, jejich jakosti, zdůvodnění odchylek od dokumentace, údaje o prováděných 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zkouškách, apod. Pokud Objednatel s provedenými zápisy Zhotovitele nesouhlasí, uvede své výhrady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zápisem ve stavebním deníku do tří pracovních dní od jejich provedení Zhotovitelem, jinak se má za to, že s provedenými zápisy souhlasí. Povinnost vést stavební deník končí předáním a převzetím Díla.</w:t>
      </w:r>
    </w:p>
    <w:p w:rsidR="00190BE3" w:rsidRDefault="00190BE3" w:rsidP="00190BE3">
      <w:pPr>
        <w:tabs>
          <w:tab w:val="decimal" w:pos="417"/>
          <w:tab w:val="right" w:pos="9954"/>
        </w:tabs>
        <w:spacing w:before="180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ab/>
      </w:r>
      <w:r>
        <w:rPr>
          <w:rFonts w:ascii="Arial" w:hAnsi="Arial"/>
          <w:b/>
          <w:color w:val="000000"/>
          <w:spacing w:val="-14"/>
          <w:sz w:val="20"/>
          <w:lang w:val="cs-CZ"/>
        </w:rPr>
        <w:t>10.4.</w:t>
      </w:r>
      <w:r>
        <w:rPr>
          <w:rFonts w:ascii="Arial" w:hAnsi="Arial"/>
          <w:b/>
          <w:color w:val="000000"/>
          <w:spacing w:val="-14"/>
          <w:sz w:val="20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Zhotovitel je povinen řídit se při provádění Díla příkazy Objednatele. Shledá-li tyto příkazy nevhodnými,</w:t>
      </w:r>
    </w:p>
    <w:p w:rsidR="00190BE3" w:rsidRDefault="00190BE3" w:rsidP="00190BE3">
      <w:pPr>
        <w:spacing w:before="36"/>
        <w:ind w:left="648" w:right="72"/>
        <w:jc w:val="both"/>
        <w:rPr>
          <w:rFonts w:ascii="Arial" w:hAnsi="Arial"/>
          <w:color w:val="000000"/>
          <w:spacing w:val="-1"/>
          <w:w w:val="105"/>
          <w:sz w:val="19"/>
          <w:lang w:val="cs-CZ"/>
        </w:rPr>
      </w:pPr>
      <w:r>
        <w:rPr>
          <w:rFonts w:ascii="Arial" w:hAnsi="Arial"/>
          <w:color w:val="000000"/>
          <w:spacing w:val="-1"/>
          <w:w w:val="105"/>
          <w:sz w:val="19"/>
          <w:lang w:val="cs-CZ"/>
        </w:rPr>
        <w:lastRenderedPageBreak/>
        <w:t xml:space="preserve">je povinen na tuto skutečnost Objednatele upozornit. Pokud bude Objednatel i přesto trvat na realizaci </w:t>
      </w:r>
      <w:r>
        <w:rPr>
          <w:rFonts w:ascii="Arial" w:hAnsi="Arial"/>
          <w:color w:val="000000"/>
          <w:spacing w:val="5"/>
          <w:w w:val="105"/>
          <w:sz w:val="19"/>
          <w:lang w:val="cs-CZ"/>
        </w:rPr>
        <w:t xml:space="preserve">nevhodného příkazu, nenese Zhotovitel odpovědnost za vady způsobené dodržením nevhodných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příkazů. Zhotovitel rovněž nenese odpovědnost za vady Díla v případě příkazů, jejichž nevhodnost 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>nemohl zjistit ani při vynaložení odborné péče. Zhotovitel je však oprávněn odmítnout sp</w:t>
      </w:r>
      <w:r w:rsidR="00954F9D">
        <w:rPr>
          <w:rFonts w:ascii="Arial" w:hAnsi="Arial"/>
          <w:color w:val="000000"/>
          <w:spacing w:val="4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nit příkaz,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jehož vykonání by bylo v rozporu s platnými právními předpisy nebo s touto Smlouvou.</w:t>
      </w:r>
    </w:p>
    <w:p w:rsidR="00190BE3" w:rsidRDefault="00190BE3" w:rsidP="00190BE3">
      <w:pPr>
        <w:tabs>
          <w:tab w:val="decimal" w:pos="417"/>
          <w:tab w:val="right" w:pos="9964"/>
        </w:tabs>
        <w:spacing w:before="180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14"/>
          <w:w w:val="105"/>
          <w:sz w:val="19"/>
          <w:lang w:val="cs-CZ"/>
        </w:rPr>
        <w:t>10.5.</w:t>
      </w:r>
      <w:r>
        <w:rPr>
          <w:rFonts w:ascii="Arial" w:hAnsi="Arial"/>
          <w:color w:val="000000"/>
          <w:spacing w:val="-14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Zhotovitel je oprávněn na nezbytně nutnou dobu přerušit provádění Díla v případě, zjistí-li při provádění</w:t>
      </w:r>
    </w:p>
    <w:p w:rsidR="00190BE3" w:rsidRDefault="00190BE3" w:rsidP="00190BE3">
      <w:pPr>
        <w:ind w:left="648" w:right="72"/>
        <w:jc w:val="both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Díla skryté překážky znemožňující jeho provedení sjednaným způsobem. Přeruší-li Zhotovitel Práce,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zavazuje se tuto skutečnost nejpozději do 24 hodin od jejího zjištění písemně oznámit Objednateli spolu 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s uvedením předpokládané délky přerušení prací, jeho příčinách a návrhem způsobu zabezpečujícího </w:t>
      </w:r>
      <w:r>
        <w:rPr>
          <w:rFonts w:ascii="Arial" w:hAnsi="Arial"/>
          <w:color w:val="000000"/>
          <w:spacing w:val="7"/>
          <w:w w:val="105"/>
          <w:sz w:val="19"/>
          <w:lang w:val="cs-CZ"/>
        </w:rPr>
        <w:t xml:space="preserve">optimální způsob odstranění překážek a o přerušení Díla provést zápis do stavebního deníku.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Objednatel se zavazuje vyjádřit k návrhům Zhotovitele souvisejícím s přerušením Prací vždy do tří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pracovních dnů od jejich obdržení. Po odstranění překážek provádění Díla se Zhotovitel zavazuje </w:t>
      </w:r>
      <w:r>
        <w:rPr>
          <w:rFonts w:ascii="Arial" w:hAnsi="Arial"/>
          <w:color w:val="000000"/>
          <w:spacing w:val="11"/>
          <w:w w:val="105"/>
          <w:sz w:val="19"/>
          <w:lang w:val="cs-CZ"/>
        </w:rPr>
        <w:t xml:space="preserve">pokračovat v jeho provádění způsobem a v rozsahu sjednaném touto Smlouvou s přihlédnutím </w:t>
      </w:r>
      <w:r>
        <w:rPr>
          <w:rFonts w:ascii="Arial" w:hAnsi="Arial"/>
          <w:color w:val="000000"/>
          <w:spacing w:val="5"/>
          <w:w w:val="105"/>
          <w:sz w:val="19"/>
          <w:lang w:val="cs-CZ"/>
        </w:rPr>
        <w:t xml:space="preserve">k případným změněným podmínkám vyvolaným přerušením. O dobu přerušení provádění Díla dle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toh</w:t>
      </w:r>
      <w:r w:rsidR="00954F9D">
        <w:rPr>
          <w:rFonts w:ascii="Arial" w:hAnsi="Arial"/>
          <w:color w:val="000000"/>
          <w:spacing w:val="1"/>
          <w:w w:val="105"/>
          <w:sz w:val="19"/>
          <w:lang w:val="cs-CZ"/>
        </w:rPr>
        <w:t>oto článku se prodlužuje doba pl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nění.</w:t>
      </w:r>
    </w:p>
    <w:p w:rsidR="00190BE3" w:rsidRDefault="00190BE3" w:rsidP="00190BE3">
      <w:pPr>
        <w:spacing w:before="252"/>
        <w:ind w:left="648" w:right="72" w:hanging="648"/>
        <w:jc w:val="both"/>
        <w:rPr>
          <w:rFonts w:ascii="Arial" w:hAnsi="Arial"/>
          <w:color w:val="000000"/>
          <w:spacing w:val="4"/>
          <w:w w:val="105"/>
          <w:sz w:val="19"/>
          <w:lang w:val="cs-CZ"/>
        </w:rPr>
      </w:pP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10.6. Zhotovitel se zavazuje vyzvat Objednatele zápisem ve stavebním deníku Objednatele k účasti na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předepsaných nebo dohodnutých zkouškách, a to nejméně 2 pracovní dny předem. Nedostaví-li se </w:t>
      </w:r>
      <w:r>
        <w:rPr>
          <w:rFonts w:ascii="Arial" w:hAnsi="Arial"/>
          <w:color w:val="000000"/>
          <w:spacing w:val="6"/>
          <w:w w:val="105"/>
          <w:sz w:val="19"/>
          <w:lang w:val="cs-CZ"/>
        </w:rPr>
        <w:t xml:space="preserve">Objednatel ke kontrole, na kterou byl řádně pozván nebo která se měla konat dle dohodnutého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časového rozvrhu, může Zhotovitel pokračovat v provádění Díla bez možnosti opakovatelnosti kontroly,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s výjimkou případu, kdy se Objednatel nedostaví ke kontrole z důvodů překážky vzniklé nezávisle na 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vůli Objednatele a Objednatel bez zbytečného odkladu Zhotovitele o této překážce vyrozumí a zároveň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požádá o opakování nebo odložení kontroly. V případě opakování kontroly je však povinen Zhotoviteli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uhradit náklady s tím spojené. V případě, že Objednatel požádá z důvodu překážky vzniklé nezávisle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na jeho vůli o odložení kontroly, se o tuto dobu prodlužuje doba p</w:t>
      </w:r>
      <w:r w:rsidR="00954F9D">
        <w:rPr>
          <w:rFonts w:ascii="Arial" w:hAnsi="Arial"/>
          <w:color w:val="000000"/>
          <w:spacing w:val="1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nění.</w:t>
      </w:r>
    </w:p>
    <w:p w:rsidR="00190BE3" w:rsidRDefault="00190BE3" w:rsidP="00190BE3">
      <w:pPr>
        <w:spacing w:before="216"/>
        <w:ind w:left="648" w:right="72" w:hanging="648"/>
        <w:jc w:val="both"/>
        <w:rPr>
          <w:rFonts w:ascii="Arial" w:hAnsi="Arial"/>
          <w:color w:val="000000"/>
          <w:spacing w:val="5"/>
          <w:w w:val="105"/>
          <w:sz w:val="19"/>
          <w:lang w:val="cs-CZ"/>
        </w:rPr>
      </w:pPr>
      <w:r>
        <w:rPr>
          <w:rFonts w:ascii="Arial" w:hAnsi="Arial"/>
          <w:color w:val="000000"/>
          <w:spacing w:val="5"/>
          <w:w w:val="105"/>
          <w:sz w:val="19"/>
          <w:lang w:val="cs-CZ"/>
        </w:rPr>
        <w:t xml:space="preserve">10.7. Osobou oprávněnou za Zhotovitele jednat při spolupráci s koordinátorem BOZP ve smyslu ustanovení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§ 8 odst. 1 nař. vlády č. 591/2006 Sb., o bližších minimálních požadavcích na bezpečnost a ochranu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zdraví při práci na staveništích, (pokud byl - se zřetelem k požadavku ust. § 14 a násl. zák. č. 309/2006 </w:t>
      </w:r>
      <w:r>
        <w:rPr>
          <w:rFonts w:ascii="Arial" w:hAnsi="Arial"/>
          <w:color w:val="000000"/>
          <w:spacing w:val="13"/>
          <w:w w:val="105"/>
          <w:sz w:val="19"/>
          <w:lang w:val="cs-CZ"/>
        </w:rPr>
        <w:t xml:space="preserve">Sb. o zajištění dalších podmínek BOZP - Objednatelem ustanoven koordinátor BOZP), je </w:t>
      </w:r>
      <w:r>
        <w:rPr>
          <w:rFonts w:ascii="Arial" w:hAnsi="Arial"/>
          <w:color w:val="000000"/>
          <w:spacing w:val="5"/>
          <w:w w:val="105"/>
          <w:sz w:val="19"/>
          <w:lang w:val="cs-CZ"/>
        </w:rPr>
        <w:t xml:space="preserve">stavbyvedoucí Zhotovitelem určený v čl. 1 této Smlouvy, popř. jmenovaný pozdějším písemným </w:t>
      </w:r>
      <w:r>
        <w:rPr>
          <w:rFonts w:ascii="Arial" w:hAnsi="Arial"/>
          <w:color w:val="000000"/>
          <w:spacing w:val="7"/>
          <w:w w:val="105"/>
          <w:sz w:val="19"/>
          <w:lang w:val="cs-CZ"/>
        </w:rPr>
        <w:t xml:space="preserve">projevem vůle Zhotovitele; za takový projev vůle se považuje i zápis učiněný Zhotovitelem do </w:t>
      </w:r>
      <w:r>
        <w:rPr>
          <w:rFonts w:ascii="Arial" w:hAnsi="Arial"/>
          <w:color w:val="000000"/>
          <w:spacing w:val="6"/>
          <w:w w:val="105"/>
          <w:sz w:val="19"/>
          <w:lang w:val="cs-CZ"/>
        </w:rPr>
        <w:t xml:space="preserve">stavebního deníku dle příl. č. 9, části A, písm. d) vyhl.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MMR ČR </w:t>
      </w:r>
      <w:r>
        <w:rPr>
          <w:rFonts w:ascii="Arial" w:hAnsi="Arial"/>
          <w:color w:val="000000"/>
          <w:spacing w:val="6"/>
          <w:w w:val="105"/>
          <w:sz w:val="19"/>
          <w:lang w:val="cs-CZ"/>
        </w:rPr>
        <w:t xml:space="preserve">č. 499/2006 Sb., o dokumentaci </w:t>
      </w:r>
      <w:r>
        <w:rPr>
          <w:rFonts w:ascii="Arial" w:hAnsi="Arial"/>
          <w:color w:val="000000"/>
          <w:w w:val="105"/>
          <w:sz w:val="19"/>
          <w:lang w:val="cs-CZ"/>
        </w:rPr>
        <w:t>staveb.</w:t>
      </w:r>
    </w:p>
    <w:p w:rsidR="00190BE3" w:rsidRDefault="00190BE3" w:rsidP="00190BE3">
      <w:pPr>
        <w:spacing w:before="468" w:line="360" w:lineRule="auto"/>
        <w:jc w:val="center"/>
        <w:rPr>
          <w:rFonts w:ascii="Arial" w:hAnsi="Arial"/>
          <w:b/>
          <w:color w:val="000000"/>
          <w:spacing w:val="20"/>
          <w:sz w:val="20"/>
          <w:lang w:val="cs-CZ"/>
        </w:rPr>
      </w:pPr>
      <w:r>
        <w:rPr>
          <w:rFonts w:ascii="Arial" w:hAnsi="Arial"/>
          <w:b/>
          <w:color w:val="000000"/>
          <w:spacing w:val="20"/>
          <w:sz w:val="20"/>
          <w:lang w:val="cs-CZ"/>
        </w:rPr>
        <w:t xml:space="preserve">Článek č. 11 </w:t>
      </w:r>
      <w:r>
        <w:rPr>
          <w:rFonts w:ascii="Arial" w:hAnsi="Arial"/>
          <w:b/>
          <w:color w:val="000000"/>
          <w:spacing w:val="20"/>
          <w:sz w:val="20"/>
          <w:lang w:val="cs-CZ"/>
        </w:rPr>
        <w:br/>
      </w:r>
      <w:r>
        <w:rPr>
          <w:rFonts w:ascii="Arial" w:hAnsi="Arial"/>
          <w:b/>
          <w:color w:val="000000"/>
          <w:spacing w:val="22"/>
          <w:w w:val="105"/>
          <w:sz w:val="19"/>
          <w:u w:val="single"/>
          <w:lang w:val="cs-CZ"/>
        </w:rPr>
        <w:t xml:space="preserve">SOUČINNOST OBJEDNATELE </w:t>
      </w:r>
    </w:p>
    <w:p w:rsidR="00190BE3" w:rsidRDefault="00190BE3" w:rsidP="00190BE3">
      <w:pPr>
        <w:tabs>
          <w:tab w:val="decimal" w:pos="417"/>
          <w:tab w:val="right" w:pos="9975"/>
        </w:tabs>
        <w:spacing w:before="144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>11.1.</w:t>
      </w:r>
      <w:r>
        <w:rPr>
          <w:rFonts w:ascii="Arial" w:hAnsi="Arial"/>
          <w:color w:val="000000"/>
          <w:spacing w:val="-22"/>
          <w:w w:val="105"/>
          <w:sz w:val="19"/>
          <w:lang w:val="cs-CZ"/>
        </w:rPr>
        <w:tab/>
      </w:r>
      <w:r>
        <w:rPr>
          <w:rFonts w:ascii="Arial" w:hAnsi="Arial"/>
          <w:color w:val="000000"/>
          <w:spacing w:val="8"/>
          <w:w w:val="105"/>
          <w:sz w:val="19"/>
          <w:lang w:val="cs-CZ"/>
        </w:rPr>
        <w:t>Objednatel předá staveniště Zhotoviteli po podpisu smlouvy o dílo a nese odpovědnost za to, že</w:t>
      </w:r>
    </w:p>
    <w:p w:rsidR="00190BE3" w:rsidRDefault="00190BE3" w:rsidP="00190BE3">
      <w:pPr>
        <w:ind w:left="648" w:right="72"/>
        <w:rPr>
          <w:rFonts w:ascii="Arial" w:hAnsi="Arial"/>
          <w:color w:val="000000"/>
          <w:spacing w:val="3"/>
          <w:w w:val="105"/>
          <w:sz w:val="19"/>
          <w:lang w:val="cs-CZ"/>
        </w:rPr>
      </w:pP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staveniště je prosté práv třetích osob a jakýchkoli dalších překážek bránících provedení Díla. O tom </w:t>
      </w:r>
      <w:r>
        <w:rPr>
          <w:rFonts w:ascii="Arial" w:hAnsi="Arial"/>
          <w:color w:val="000000"/>
          <w:w w:val="105"/>
          <w:sz w:val="19"/>
          <w:lang w:val="cs-CZ"/>
        </w:rPr>
        <w:t>bude smluvními stranami sepsán zápis o předání staveniště.</w:t>
      </w:r>
    </w:p>
    <w:p w:rsidR="00190BE3" w:rsidRDefault="00190BE3" w:rsidP="00190BE3">
      <w:pPr>
        <w:spacing w:before="144"/>
        <w:ind w:left="648" w:right="72"/>
        <w:jc w:val="both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Pokud bude působit s vědomím Objednatele na staveništi, které již Zhotovitel převzal k provádění Díla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podle této Smlouvy, další zhotovitel, který není v žádném vztahu se Zhotovitelem podle této Smlouvy </w:t>
      </w:r>
      <w:r>
        <w:rPr>
          <w:rFonts w:ascii="Arial" w:hAnsi="Arial"/>
          <w:color w:val="000000"/>
          <w:w w:val="105"/>
          <w:sz w:val="19"/>
          <w:lang w:val="cs-CZ"/>
        </w:rPr>
        <w:t>(dále „Další zhotovitel"), Objednatel zejména:</w:t>
      </w:r>
    </w:p>
    <w:p w:rsidR="00190BE3" w:rsidRDefault="00190BE3" w:rsidP="00190BE3">
      <w:pPr>
        <w:numPr>
          <w:ilvl w:val="0"/>
          <w:numId w:val="5"/>
        </w:numPr>
        <w:tabs>
          <w:tab w:val="clear" w:pos="504"/>
          <w:tab w:val="decimal" w:pos="1224"/>
        </w:tabs>
        <w:spacing w:before="144" w:line="264" w:lineRule="auto"/>
        <w:ind w:left="1224" w:hanging="504"/>
        <w:rPr>
          <w:rFonts w:ascii="Arial" w:hAnsi="Arial"/>
          <w:color w:val="000000"/>
          <w:spacing w:val="5"/>
          <w:w w:val="105"/>
          <w:sz w:val="19"/>
          <w:lang w:val="cs-CZ"/>
        </w:rPr>
      </w:pPr>
      <w:r>
        <w:rPr>
          <w:rFonts w:ascii="Arial" w:hAnsi="Arial"/>
          <w:color w:val="000000"/>
          <w:spacing w:val="5"/>
          <w:w w:val="105"/>
          <w:sz w:val="19"/>
          <w:lang w:val="cs-CZ"/>
        </w:rPr>
        <w:t>to včas sdělí Zhotoviteli (vč. sdělení odpovědné osoby Dalšího zhotovitele a kontaktu na něj)</w:t>
      </w:r>
    </w:p>
    <w:p w:rsidR="00190BE3" w:rsidRDefault="00190BE3" w:rsidP="00190BE3">
      <w:pPr>
        <w:numPr>
          <w:ilvl w:val="0"/>
          <w:numId w:val="5"/>
        </w:numPr>
        <w:tabs>
          <w:tab w:val="clear" w:pos="504"/>
          <w:tab w:val="decimal" w:pos="1224"/>
        </w:tabs>
        <w:spacing w:before="108"/>
        <w:ind w:left="1224" w:right="288" w:hanging="504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bude s oběma Zhotoviteli účinně spolupracovat při </w:t>
      </w:r>
      <w:r w:rsidR="00954F9D">
        <w:rPr>
          <w:rFonts w:ascii="Arial" w:hAnsi="Arial"/>
          <w:color w:val="000000"/>
          <w:spacing w:val="-5"/>
          <w:w w:val="105"/>
          <w:sz w:val="19"/>
          <w:lang w:val="cs-CZ"/>
        </w:rPr>
        <w:t>zajišťování</w:t>
      </w: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 a udržování bezpečnosti (zejména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bezpečnosti práce a ochrany zdraví osob a ochrany životního prostředí)</w:t>
      </w:r>
    </w:p>
    <w:p w:rsidR="00190BE3" w:rsidRDefault="00954F9D" w:rsidP="00190BE3">
      <w:pPr>
        <w:spacing w:line="245" w:lineRule="exact"/>
        <w:ind w:left="1080" w:right="72" w:hanging="432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8526780</wp:posOffset>
                </wp:positionV>
                <wp:extent cx="4343400" cy="121920"/>
                <wp:effectExtent l="0" t="3810" r="381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BE3" w:rsidRDefault="00190BE3" w:rsidP="00190BE3">
                            <w:pPr>
                              <w:spacing w:line="196" w:lineRule="auto"/>
                              <w:ind w:left="360"/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7/9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0.3pt;margin-top:671.4pt;width:342pt;height:9.6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" filled="f" stroked="f">
                <v:textbox inset="0,0,0,0">
                  <w:txbxContent>
                    <w:p w:rsidR="00190BE3" w:rsidRDefault="00190BE3" w:rsidP="00190BE3">
                      <w:pPr>
                        <w:spacing w:line="196" w:lineRule="auto"/>
                        <w:ind w:left="360"/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  <w:t>7/9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0BE3"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c) uzavře se Zhotovitelem dodatek této Smlouvy, pokud bude mít působení Dalšího zhotovitele dopad </w:t>
      </w:r>
      <w:r w:rsidR="00190BE3">
        <w:rPr>
          <w:rFonts w:ascii="Arial" w:hAnsi="Arial"/>
          <w:color w:val="000000"/>
          <w:spacing w:val="-4"/>
          <w:w w:val="105"/>
          <w:sz w:val="20"/>
          <w:lang w:val="cs-CZ"/>
        </w:rPr>
        <w:t>na závazky Zhotovitele podle této Smlouvy</w:t>
      </w:r>
    </w:p>
    <w:p w:rsidR="00190BE3" w:rsidRDefault="00190BE3" w:rsidP="00190BE3">
      <w:pPr>
        <w:spacing w:before="72" w:line="240" w:lineRule="exact"/>
        <w:ind w:left="648" w:right="72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Zhotovitel nenese odpovědnost za škody (zejména na životním prostředí nebo prováděném Díle),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způsobené Dalším zhotovitelem, který provádí Práce na Zhotovitelem převzatém staveništi, ani za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příp. vady svého Díla, které vznikly v souvislosti s působením takového Dalšího zhotovitele.</w:t>
      </w:r>
    </w:p>
    <w:p w:rsidR="00190BE3" w:rsidRDefault="00190BE3" w:rsidP="00190BE3">
      <w:pPr>
        <w:spacing w:before="72" w:line="235" w:lineRule="exact"/>
        <w:ind w:left="648" w:right="72" w:hanging="648"/>
        <w:jc w:val="both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11.2. Objednatel zajistí na své náklady do termínu zahájení prací příslušný souhlas s prováděním Díla,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například ohlášení stavebních úprav, stavební povolení, povolení ke zvláštnímu užívání pozemní 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komunikace a veřejných prostor, povolení </w:t>
      </w:r>
      <w:r w:rsidR="00954F9D">
        <w:rPr>
          <w:rFonts w:ascii="Arial" w:hAnsi="Arial"/>
          <w:color w:val="000000"/>
          <w:spacing w:val="1"/>
          <w:w w:val="105"/>
          <w:sz w:val="20"/>
          <w:lang w:val="cs-CZ"/>
        </w:rPr>
        <w:t>objížďky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 nebo uzavírky, souhlas dle § 68 a § 69 zákona </w:t>
      </w:r>
      <w:r>
        <w:rPr>
          <w:rFonts w:ascii="Arial" w:hAnsi="Arial"/>
          <w:color w:val="000000"/>
          <w:spacing w:val="1"/>
          <w:w w:val="110"/>
          <w:sz w:val="19"/>
          <w:lang w:val="cs-CZ"/>
        </w:rPr>
        <w:t xml:space="preserve">č. 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458/2000 Sb., energetický zákon, ve znění pozdějších předpisů, apod., popř. zřízení věcných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břemen, bude-li toho třeba a předá příslušné doklady Zhotoviteli nejpozději při předání staveniště.</w:t>
      </w:r>
    </w:p>
    <w:p w:rsidR="00190BE3" w:rsidRDefault="00190BE3" w:rsidP="00190BE3">
      <w:pPr>
        <w:spacing w:before="108" w:line="247" w:lineRule="exact"/>
        <w:ind w:left="648" w:right="72" w:hanging="648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11.3. Objednatel je povinen vyjadřovat se k zápisům Zhotovitele nejpozději do tří pracovních dnů a v případě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naléhavosti okamžitě po vyzvání Zhotovitele.</w:t>
      </w:r>
    </w:p>
    <w:p w:rsidR="00190BE3" w:rsidRDefault="00190BE3" w:rsidP="00190BE3">
      <w:pPr>
        <w:tabs>
          <w:tab w:val="decimal" w:pos="410"/>
          <w:tab w:val="right" w:pos="9975"/>
        </w:tabs>
        <w:spacing w:before="72" w:line="255" w:lineRule="exact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11.4.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Pokud má Objednatel k dispozici informace, týkající se místa provádění Díla, geologie, půdy, hydrologie</w:t>
      </w:r>
    </w:p>
    <w:p w:rsidR="00190BE3" w:rsidRDefault="00190BE3" w:rsidP="00190BE3">
      <w:pPr>
        <w:spacing w:line="240" w:lineRule="exact"/>
        <w:ind w:left="648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>a ostatních podmínek, je povinen je Zhotoviteli poskytnout.</w:t>
      </w:r>
    </w:p>
    <w:p w:rsidR="00190BE3" w:rsidRDefault="00190BE3" w:rsidP="00190BE3">
      <w:pPr>
        <w:spacing w:before="72" w:line="245" w:lineRule="exact"/>
        <w:ind w:left="648" w:right="72" w:hanging="64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lastRenderedPageBreak/>
        <w:t xml:space="preserve">11.5. Objednatel předá Zhotoviteli pevné body vytyčovací sítě, Zhotovitel je povinen provést vytýčení stavby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a udržovat je po celou dobu trvání stavby neporušené.</w:t>
      </w:r>
    </w:p>
    <w:p w:rsidR="00190BE3" w:rsidRDefault="00190BE3" w:rsidP="00190BE3">
      <w:pPr>
        <w:tabs>
          <w:tab w:val="decimal" w:pos="410"/>
          <w:tab w:val="right" w:pos="9979"/>
        </w:tabs>
        <w:spacing w:before="72" w:line="257" w:lineRule="exact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6"/>
          <w:w w:val="105"/>
          <w:sz w:val="20"/>
          <w:lang w:val="cs-CZ"/>
        </w:rPr>
        <w:t>11.6.</w:t>
      </w:r>
      <w:r>
        <w:rPr>
          <w:rFonts w:ascii="Arial" w:hAnsi="Arial"/>
          <w:color w:val="000000"/>
          <w:spacing w:val="-26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>Objednatel předá ke dni předání staveniště platná vyjádření o výskytu inženýrských sítí a zařízení</w:t>
      </w:r>
    </w:p>
    <w:p w:rsidR="00190BE3" w:rsidRDefault="00190BE3" w:rsidP="00190BE3">
      <w:pPr>
        <w:spacing w:line="235" w:lineRule="exact"/>
        <w:ind w:left="648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v prostoru staveniště.</w:t>
      </w:r>
    </w:p>
    <w:p w:rsidR="00190BE3" w:rsidRDefault="00190BE3" w:rsidP="00190BE3">
      <w:pPr>
        <w:spacing w:before="504" w:line="296" w:lineRule="exact"/>
        <w:jc w:val="center"/>
        <w:rPr>
          <w:rFonts w:ascii="Arial" w:hAnsi="Arial"/>
          <w:b/>
          <w:color w:val="000000"/>
          <w:spacing w:val="1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t xml:space="preserve">Článek č. 12 </w:t>
      </w: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br/>
      </w:r>
      <w:r>
        <w:rPr>
          <w:rFonts w:ascii="Verdana" w:hAnsi="Verdana"/>
          <w:b/>
          <w:color w:val="000000"/>
          <w:spacing w:val="12"/>
          <w:sz w:val="19"/>
          <w:u w:val="single"/>
          <w:lang w:val="cs-CZ"/>
        </w:rPr>
        <w:t xml:space="preserve">OBCHODNÍ TAJEMSTVÍ </w:t>
      </w:r>
    </w:p>
    <w:p w:rsidR="00190BE3" w:rsidRDefault="00190BE3" w:rsidP="00190BE3">
      <w:pPr>
        <w:tabs>
          <w:tab w:val="decimal" w:pos="410"/>
          <w:tab w:val="right" w:pos="9982"/>
        </w:tabs>
        <w:spacing w:before="108" w:line="244" w:lineRule="exact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12.1.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Smluvní strany se zavazují, že v průběhu trvání jejich smluvního vztahu a v následujících deseti letech</w:t>
      </w:r>
    </w:p>
    <w:p w:rsidR="00190BE3" w:rsidRDefault="00190BE3" w:rsidP="00190BE3">
      <w:pPr>
        <w:spacing w:line="239" w:lineRule="exact"/>
        <w:ind w:left="648" w:right="72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po jeho ukončení zachovají mlčenlivost o důvěrných informacích poskytnutých druhou stranou vůči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třetím osobám s výjimkou případů, kdy si tyto informace vyžádá soud nebo jiný oprávněný státní orgán.</w:t>
      </w:r>
    </w:p>
    <w:p w:rsidR="00190BE3" w:rsidRDefault="00190BE3" w:rsidP="00190BE3">
      <w:pPr>
        <w:spacing w:before="72" w:line="239" w:lineRule="exact"/>
        <w:ind w:left="648" w:right="72" w:hanging="648"/>
        <w:jc w:val="both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12.2. Důvěrnými informacemi se rozumí veškeré informace jakéhokoliv druhu včetně informací obchodní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povahy — zejména obchodní tajemství, tajemství technické a výrobní povahy, bez ohledu na to, zda byly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sděleny před nebo po uzavření Smlouvy a bez ohledu na formu tohoto sdělení, s výjimkou:</w:t>
      </w:r>
    </w:p>
    <w:p w:rsidR="00190BE3" w:rsidRDefault="00190BE3" w:rsidP="00190BE3">
      <w:pPr>
        <w:numPr>
          <w:ilvl w:val="0"/>
          <w:numId w:val="6"/>
        </w:numPr>
        <w:tabs>
          <w:tab w:val="clear" w:pos="504"/>
          <w:tab w:val="decimal" w:pos="1224"/>
        </w:tabs>
        <w:spacing w:before="108" w:line="245" w:lineRule="exact"/>
        <w:ind w:left="1224" w:right="144" w:hanging="504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informací, které se stanou známými jinak než porušením povinností ze Smlouvy, přičemž domnělý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porušitel povinností dle tohoto článku musí tuto skutečnost prokázat,</w:t>
      </w:r>
    </w:p>
    <w:p w:rsidR="00190BE3" w:rsidRDefault="00190BE3" w:rsidP="00190BE3">
      <w:pPr>
        <w:numPr>
          <w:ilvl w:val="0"/>
          <w:numId w:val="6"/>
        </w:numPr>
        <w:tabs>
          <w:tab w:val="clear" w:pos="504"/>
          <w:tab w:val="decimal" w:pos="1224"/>
        </w:tabs>
        <w:spacing w:before="72" w:line="244" w:lineRule="exact"/>
        <w:ind w:left="1224" w:right="288" w:hanging="504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informací, které byly straně známy již před jejich sdělením druhou smluvní stranou, přičemž jejich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předchozí známost je strana schopna prokázat,</w:t>
      </w:r>
    </w:p>
    <w:p w:rsidR="00190BE3" w:rsidRDefault="00190BE3" w:rsidP="00190BE3">
      <w:pPr>
        <w:numPr>
          <w:ilvl w:val="0"/>
          <w:numId w:val="6"/>
        </w:numPr>
        <w:tabs>
          <w:tab w:val="clear" w:pos="504"/>
          <w:tab w:val="decimal" w:pos="1224"/>
        </w:tabs>
        <w:spacing w:before="72" w:line="452" w:lineRule="exact"/>
        <w:ind w:left="4248" w:right="1440" w:hanging="3528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informací, které strana získala od třetí osoby a je schopna tuto skutečnost prokázat. </w:t>
      </w: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t>Článek č. 13</w:t>
      </w:r>
    </w:p>
    <w:p w:rsidR="00190BE3" w:rsidRDefault="00190BE3" w:rsidP="00190BE3">
      <w:pPr>
        <w:spacing w:before="108" w:line="228" w:lineRule="exact"/>
        <w:jc w:val="center"/>
        <w:rPr>
          <w:rFonts w:ascii="Verdana" w:hAnsi="Verdana"/>
          <w:b/>
          <w:color w:val="000000"/>
          <w:spacing w:val="20"/>
          <w:sz w:val="19"/>
          <w:u w:val="single"/>
          <w:lang w:val="cs-CZ"/>
        </w:rPr>
      </w:pPr>
      <w:r>
        <w:rPr>
          <w:rFonts w:ascii="Verdana" w:hAnsi="Verdana"/>
          <w:b/>
          <w:color w:val="000000"/>
          <w:spacing w:val="20"/>
          <w:sz w:val="19"/>
          <w:u w:val="single"/>
          <w:lang w:val="cs-CZ"/>
        </w:rPr>
        <w:t xml:space="preserve">ZÁNIK SMLOUVY </w:t>
      </w:r>
    </w:p>
    <w:p w:rsidR="00190BE3" w:rsidRDefault="00190BE3" w:rsidP="00190BE3">
      <w:pPr>
        <w:spacing w:before="108" w:line="224" w:lineRule="exact"/>
        <w:ind w:left="720" w:right="72" w:hanging="720"/>
        <w:rPr>
          <w:rFonts w:ascii="Arial" w:hAnsi="Arial"/>
          <w:color w:val="000000"/>
          <w:spacing w:val="3"/>
          <w:w w:val="105"/>
          <w:sz w:val="20"/>
          <w:lang w:val="cs-CZ"/>
        </w:rPr>
      </w:pPr>
      <w:r>
        <w:rPr>
          <w:rFonts w:ascii="Arial" w:hAnsi="Arial"/>
          <w:color w:val="000000"/>
          <w:spacing w:val="3"/>
          <w:w w:val="105"/>
          <w:sz w:val="20"/>
          <w:lang w:val="cs-CZ"/>
        </w:rPr>
        <w:t xml:space="preserve">13.1. Smluvní strany jsou oprávněny od Smlouvy odstoupit v případech výslovně stanovených touto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Smlouvou nebo zákonem.</w:t>
      </w:r>
    </w:p>
    <w:p w:rsidR="00190BE3" w:rsidRDefault="00190BE3" w:rsidP="00190BE3">
      <w:pPr>
        <w:spacing w:before="108" w:line="233" w:lineRule="exact"/>
        <w:ind w:left="720" w:right="72" w:hanging="720"/>
        <w:jc w:val="both"/>
        <w:rPr>
          <w:rFonts w:ascii="Arial" w:hAnsi="Arial"/>
          <w:color w:val="000000"/>
          <w:spacing w:val="6"/>
          <w:w w:val="105"/>
          <w:sz w:val="20"/>
          <w:lang w:val="cs-CZ"/>
        </w:rPr>
      </w:pPr>
      <w:r>
        <w:rPr>
          <w:rFonts w:ascii="Arial" w:hAnsi="Arial"/>
          <w:color w:val="000000"/>
          <w:spacing w:val="6"/>
          <w:w w:val="105"/>
          <w:sz w:val="20"/>
          <w:lang w:val="cs-CZ"/>
        </w:rPr>
        <w:t xml:space="preserve">13.2. Pokud v této Smlouvě není dohodnuté jinak, je každá ze smluvních stran oprávněna odstoupit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od Smlouvy vždy jen po předchozím písemném upozornění, ve kterém stanoví druhé straně přiměřenou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náhradní lhůtu pro sp</w:t>
      </w:r>
      <w:r w:rsidR="00954F9D">
        <w:rPr>
          <w:rFonts w:ascii="Arial" w:hAnsi="Arial"/>
          <w:color w:val="000000"/>
          <w:spacing w:val="-1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nění její povinnosti. Tato lhůta však nesmí být kratší než 30 pracovních dnů.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Jestliže nebyly učiněny žádné kroky vedoucí k nápravě, je pak oprávněna dotčená strana odstoupit od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Smlouvy již bez dalšího, a to písemným oznámením druhému účastníkovi. Obě strany této Smlouvy berou na vědomí, že odstoupení od Smlouvy je jednostranný právní úkon, jehož účinky nastávají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doručením projevu vůle směřujícího k odstoupení druhé straně.</w:t>
      </w:r>
    </w:p>
    <w:p w:rsidR="00190BE3" w:rsidRDefault="00190BE3" w:rsidP="00190BE3">
      <w:pPr>
        <w:spacing w:before="108" w:line="264" w:lineRule="auto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t>13.3. Objednatel i Zhotovitel je oprávněn od Smlouvy odstoupit v těchto případech:</w:t>
      </w:r>
    </w:p>
    <w:p w:rsidR="00190BE3" w:rsidRDefault="00190BE3" w:rsidP="00190BE3">
      <w:pPr>
        <w:numPr>
          <w:ilvl w:val="0"/>
          <w:numId w:val="7"/>
        </w:numPr>
        <w:tabs>
          <w:tab w:val="clear" w:pos="432"/>
          <w:tab w:val="decimal" w:pos="1224"/>
        </w:tabs>
        <w:ind w:left="1224" w:hanging="432"/>
        <w:rPr>
          <w:rFonts w:ascii="Arial" w:hAnsi="Arial"/>
          <w:color w:val="000000"/>
          <w:spacing w:val="3"/>
          <w:w w:val="105"/>
          <w:sz w:val="20"/>
          <w:lang w:val="cs-CZ"/>
        </w:rPr>
      </w:pPr>
      <w:r>
        <w:rPr>
          <w:rFonts w:ascii="Arial" w:hAnsi="Arial"/>
          <w:color w:val="000000"/>
          <w:spacing w:val="3"/>
          <w:w w:val="105"/>
          <w:sz w:val="20"/>
          <w:lang w:val="cs-CZ"/>
        </w:rPr>
        <w:t>v případech výslovně stanovených touto Smlouvou nebo zákonem</w:t>
      </w:r>
    </w:p>
    <w:p w:rsidR="00190BE3" w:rsidRDefault="00190BE3" w:rsidP="00190BE3">
      <w:pPr>
        <w:numPr>
          <w:ilvl w:val="0"/>
          <w:numId w:val="7"/>
        </w:numPr>
        <w:tabs>
          <w:tab w:val="clear" w:pos="432"/>
          <w:tab w:val="decimal" w:pos="1224"/>
        </w:tabs>
        <w:spacing w:before="72"/>
        <w:ind w:left="1224" w:right="72" w:hanging="432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v případě, bude-li v insolvenčním řízení zjištěn úpadek smluvní strany nebo bude insolvenční návrh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zamítnut pro nedostatek majetku</w:t>
      </w:r>
    </w:p>
    <w:p w:rsidR="00190BE3" w:rsidRDefault="00190BE3" w:rsidP="00190BE3">
      <w:pPr>
        <w:numPr>
          <w:ilvl w:val="0"/>
          <w:numId w:val="7"/>
        </w:numPr>
        <w:tabs>
          <w:tab w:val="clear" w:pos="432"/>
          <w:tab w:val="decimal" w:pos="1224"/>
        </w:tabs>
        <w:spacing w:before="144"/>
        <w:ind w:left="1224" w:right="216" w:hanging="432"/>
        <w:jc w:val="both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pokud bude Objednatel v prodlení s úhradou plateb po dobu delší než 30 dní, má Zhotovitel právo zastavit Práce na dobu, než dojde k úhradě plateb. Pokud bude toto prodlení delší než 60 dní, má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Zhotovitel právo od Smlouvy odstoupit, pokud se obě strany nedohodnou jinak.</w:t>
      </w:r>
    </w:p>
    <w:p w:rsidR="00190BE3" w:rsidRDefault="00190BE3" w:rsidP="00190BE3">
      <w:pPr>
        <w:spacing w:before="108"/>
        <w:ind w:left="720" w:right="72" w:hanging="720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13.4. Strany mají možnost dále odstoupit od Smlouvy, nastane-li podstatná změna okolností, za nichž byla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Smlouva uzavřena, nebo v případě vyšší moci.</w:t>
      </w:r>
    </w:p>
    <w:p w:rsidR="00190BE3" w:rsidRDefault="00190BE3" w:rsidP="00190BE3">
      <w:pPr>
        <w:spacing w:before="144"/>
        <w:ind w:left="720" w:right="72" w:hanging="720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13.5. V případě odstoupení od Smlouvy uhradí Objednatel Zhotoviteli cenu zhotovené části Díla v cenách dle rozpočtu uvedeného v příloze k této Smlouvě a dále náklady, které v souvislosti s prováděním Díla již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vynaložil anebo které bude muset Zhotovitel ještě vynaložit. V případě nákladů „které bude muset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Zhotovitel ještě vynaložit" se rozumí náklady na materiál popř. výrobky určené ke zhotovení Díla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tzv. „na cestě" nebo materiál a výrobky určené ke zhotovení Díla, které jsou již objednané a jejichž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výrobu a dodání nelze již zrušit. Tento materiál a výrobky dodá Zhotovitel Objednateli. Seznam tohoto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materiálu a výrobků s uvedením jejich ceny a s termíny dodání Objednateli je Zhotovitel povinen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předložit Objednateli do 14 dnů od data odstoupení, jinak nárok na úhradu těchto nákladů Zhotoviteli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zaniká, pokud se smluvní strany nedohodnou jinak. Splatnost těchto nákladů smluvní strany dohodly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na 15 dnů od doručení platebního dokladu.</w:t>
      </w:r>
    </w:p>
    <w:p w:rsidR="00190BE3" w:rsidRDefault="00190BE3" w:rsidP="00190BE3">
      <w:pPr>
        <w:spacing w:before="324" w:line="360" w:lineRule="auto"/>
        <w:jc w:val="center"/>
        <w:rPr>
          <w:rFonts w:ascii="Arial" w:hAnsi="Arial"/>
          <w:b/>
          <w:color w:val="000000"/>
          <w:spacing w:val="1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t xml:space="preserve">Článek č. 14 </w:t>
      </w:r>
      <w:r>
        <w:rPr>
          <w:rFonts w:ascii="Arial" w:hAnsi="Arial"/>
          <w:b/>
          <w:color w:val="000000"/>
          <w:spacing w:val="18"/>
          <w:w w:val="105"/>
          <w:sz w:val="20"/>
          <w:lang w:val="cs-CZ"/>
        </w:rPr>
        <w:br/>
      </w:r>
      <w:r>
        <w:rPr>
          <w:rFonts w:ascii="Verdana" w:hAnsi="Verdana"/>
          <w:b/>
          <w:color w:val="000000"/>
          <w:spacing w:val="20"/>
          <w:sz w:val="19"/>
          <w:u w:val="single"/>
          <w:lang w:val="cs-CZ"/>
        </w:rPr>
        <w:t xml:space="preserve">VYŠŠÍ MOC </w:t>
      </w:r>
    </w:p>
    <w:p w:rsidR="00190BE3" w:rsidRDefault="00190BE3" w:rsidP="00190BE3">
      <w:pPr>
        <w:tabs>
          <w:tab w:val="decimal" w:pos="404"/>
          <w:tab w:val="right" w:pos="9958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14.1.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Pro účely této Smlouvy se za vyšší moc považují případy, které nejsou závislé na smluvních stranách</w:t>
      </w:r>
    </w:p>
    <w:p w:rsidR="00190BE3" w:rsidRDefault="00190BE3" w:rsidP="00190BE3">
      <w:pPr>
        <w:jc w:val="center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>ani těmito stranami ovlivnitelné, které svou povahou brání smluvním stranám p</w:t>
      </w:r>
      <w:r w:rsidR="00954F9D">
        <w:rPr>
          <w:rFonts w:ascii="Arial" w:hAnsi="Arial"/>
          <w:color w:val="000000"/>
          <w:spacing w:val="-3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nit jejich závazky.</w:t>
      </w:r>
    </w:p>
    <w:p w:rsidR="00190BE3" w:rsidRDefault="00190BE3" w:rsidP="00190BE3">
      <w:pPr>
        <w:tabs>
          <w:tab w:val="decimal" w:pos="404"/>
          <w:tab w:val="right" w:pos="9951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lastRenderedPageBreak/>
        <w:tab/>
      </w:r>
      <w:r>
        <w:rPr>
          <w:rFonts w:ascii="Arial" w:hAnsi="Arial"/>
          <w:color w:val="000000"/>
          <w:spacing w:val="-20"/>
          <w:w w:val="105"/>
          <w:sz w:val="20"/>
          <w:lang w:val="cs-CZ"/>
        </w:rPr>
        <w:t>14.2.</w:t>
      </w:r>
      <w:r>
        <w:rPr>
          <w:rFonts w:ascii="Arial" w:hAnsi="Arial"/>
          <w:color w:val="000000"/>
          <w:spacing w:val="-2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Za případ vyšší moci se považuje např. válka, mobilizace, vzpoura, povstání, sabotáž, výbuch, požár,</w:t>
      </w:r>
    </w:p>
    <w:p w:rsidR="00190BE3" w:rsidRDefault="00190BE3" w:rsidP="00190BE3">
      <w:pPr>
        <w:ind w:left="720" w:right="72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pád letadla, přírodní katastrofy (záplavy, zemětřesení apod.), nařízený archeologický průzkum, úkon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vlády, </w:t>
      </w: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 xml:space="preserve">ČNB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nebo jiného orgánu či instituce, at' již má jakoukoliv formu, pokud bude splňovat vpředu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uvedenou definici vyšší moci. Za případ vyšší moci se rovněž považuje změna nebo zrušení obecně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závazných předpisů, platných v době uzavírání smlouvy, v důsledku kterých by došlo k takové změně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poměrů oproti těm, za jakých byla Smlouva uzavírána, že by nebylo možné spravedlivě požadovat, aby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Smlouva byla p</w:t>
      </w:r>
      <w:r w:rsidR="00954F9D">
        <w:rPr>
          <w:rFonts w:ascii="Arial" w:hAnsi="Arial"/>
          <w:color w:val="000000"/>
          <w:spacing w:val="-3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něna. Za případ vyšší moci se nepovažuje stávka, s výjimkou stávky organizované </w:t>
      </w:r>
      <w:r>
        <w:rPr>
          <w:rFonts w:ascii="Arial" w:hAnsi="Arial"/>
          <w:color w:val="000000"/>
          <w:w w:val="105"/>
          <w:sz w:val="20"/>
          <w:lang w:val="cs-CZ"/>
        </w:rPr>
        <w:t>ČSMKOS.</w:t>
      </w:r>
    </w:p>
    <w:p w:rsidR="00190BE3" w:rsidRDefault="00190BE3" w:rsidP="00190BE3">
      <w:pPr>
        <w:spacing w:before="108"/>
        <w:ind w:left="720" w:right="72" w:hanging="720"/>
        <w:jc w:val="both"/>
        <w:rPr>
          <w:rFonts w:ascii="Arial" w:hAnsi="Arial"/>
          <w:color w:val="000000"/>
          <w:spacing w:val="5"/>
          <w:w w:val="105"/>
          <w:sz w:val="20"/>
          <w:lang w:val="cs-CZ"/>
        </w:rPr>
      </w:pPr>
      <w:r>
        <w:rPr>
          <w:rFonts w:ascii="Arial" w:hAnsi="Arial"/>
          <w:color w:val="000000"/>
          <w:spacing w:val="5"/>
          <w:w w:val="105"/>
          <w:sz w:val="20"/>
          <w:lang w:val="cs-CZ"/>
        </w:rPr>
        <w:t>14.3. O dobu přerušení Prací z důvodů vyšší moci se prodlužuje doba p</w:t>
      </w:r>
      <w:r w:rsidR="00954F9D">
        <w:rPr>
          <w:rFonts w:ascii="Arial" w:hAnsi="Arial"/>
          <w:color w:val="000000"/>
          <w:spacing w:val="5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5"/>
          <w:w w:val="105"/>
          <w:sz w:val="20"/>
          <w:lang w:val="cs-CZ"/>
        </w:rPr>
        <w:t xml:space="preserve">nění, a to aniž by muselo dojít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k dohodě smluvních stran o změně Smlouvy. Po dobu trvání vyšší moci není Zhotovitel ani Objednatel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v prodlení. Náklady spojené s přerušením Prací nese každá strana v rozsahu, jak jí samotné vzniknou.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Jestliže se p</w:t>
      </w:r>
      <w:r w:rsidR="00954F9D">
        <w:rPr>
          <w:rFonts w:ascii="Arial" w:hAnsi="Arial"/>
          <w:color w:val="000000"/>
          <w:spacing w:val="-2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nění Smlouvy stane po vzniku vyšší moci nemožným, požádá strana, která se bude chtít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na vyšší moc odvolat, druhou stranu o úpravu Smlouvy ve vztahu k předmětu, ceně a době p</w:t>
      </w:r>
      <w:r w:rsidR="00954F9D">
        <w:rPr>
          <w:rFonts w:ascii="Arial" w:hAnsi="Arial"/>
          <w:color w:val="000000"/>
          <w:spacing w:val="-1"/>
          <w:w w:val="105"/>
          <w:sz w:val="20"/>
          <w:lang w:val="cs-CZ"/>
        </w:rPr>
        <w:t>l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nění.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Pokud nedojde do 30 dnů k dohodě, má strana, která se na vyšší moc odvolala, právo odstoupit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od Smlouvy.</w:t>
      </w:r>
    </w:p>
    <w:p w:rsidR="00190BE3" w:rsidRDefault="00190BE3" w:rsidP="00190BE3">
      <w:pPr>
        <w:spacing w:before="72" w:line="360" w:lineRule="auto"/>
        <w:jc w:val="center"/>
        <w:rPr>
          <w:rFonts w:ascii="Arial" w:hAnsi="Arial"/>
          <w:b/>
          <w:color w:val="000000"/>
          <w:spacing w:val="16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16"/>
          <w:w w:val="105"/>
          <w:sz w:val="20"/>
          <w:lang w:val="cs-CZ"/>
        </w:rPr>
        <w:t xml:space="preserve">Článek č. 15 </w:t>
      </w:r>
      <w:r>
        <w:rPr>
          <w:rFonts w:ascii="Arial" w:hAnsi="Arial"/>
          <w:b/>
          <w:color w:val="000000"/>
          <w:spacing w:val="16"/>
          <w:w w:val="105"/>
          <w:sz w:val="20"/>
          <w:lang w:val="cs-CZ"/>
        </w:rPr>
        <w:br/>
      </w:r>
      <w:r>
        <w:rPr>
          <w:rFonts w:ascii="Verdana" w:hAnsi="Verdana"/>
          <w:b/>
          <w:color w:val="000000"/>
          <w:spacing w:val="20"/>
          <w:sz w:val="19"/>
          <w:u w:val="single"/>
          <w:lang w:val="cs-CZ"/>
        </w:rPr>
        <w:t xml:space="preserve">ŘEŠENÍ SPORŮ </w:t>
      </w:r>
    </w:p>
    <w:p w:rsidR="00190BE3" w:rsidRDefault="00190BE3" w:rsidP="00190BE3">
      <w:pPr>
        <w:spacing w:before="144"/>
        <w:ind w:left="720" w:right="72" w:hanging="720"/>
        <w:rPr>
          <w:rFonts w:ascii="Arial" w:hAnsi="Arial"/>
          <w:color w:val="000000"/>
          <w:spacing w:val="2"/>
          <w:w w:val="105"/>
          <w:sz w:val="20"/>
          <w:lang w:val="cs-CZ"/>
        </w:rPr>
      </w:pP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15.1. Smluvní strany se zavazují, že se vždy pokusí o smírné řešení sporů vzniklých z této Smlouvy nebo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v souvislosti s ní.</w:t>
      </w:r>
    </w:p>
    <w:p w:rsidR="00190BE3" w:rsidRDefault="00190BE3" w:rsidP="00190BE3">
      <w:pPr>
        <w:spacing w:before="108"/>
        <w:ind w:left="720" w:right="72" w:hanging="720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15.2. V případě, že jednání dle článku 15.1 skončí neúspěšně, spor mezi smluvními stranami bude rozhodnut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>věcně a místně příslušným soudem.</w:t>
      </w:r>
    </w:p>
    <w:p w:rsidR="00190BE3" w:rsidRDefault="00190BE3" w:rsidP="00190BE3">
      <w:pPr>
        <w:tabs>
          <w:tab w:val="decimal" w:pos="404"/>
          <w:tab w:val="right" w:pos="9969"/>
        </w:tabs>
        <w:spacing w:before="108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>15.3.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7"/>
          <w:w w:val="105"/>
          <w:sz w:val="20"/>
          <w:lang w:val="cs-CZ"/>
        </w:rPr>
        <w:t>Soudní řízení dle čl. 15.2 lze zahájit před i po ukončení díla s tím, že povinnosti Objednatele</w:t>
      </w:r>
    </w:p>
    <w:p w:rsidR="00190BE3" w:rsidRDefault="00190BE3" w:rsidP="00190BE3">
      <w:pPr>
        <w:ind w:left="72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a Zhotovitele se tím, že k soudnímu řízení dojde v průběhu zhotovování Díla, nemění.</w:t>
      </w:r>
    </w:p>
    <w:p w:rsidR="00190BE3" w:rsidRDefault="00190BE3" w:rsidP="00190BE3">
      <w:pPr>
        <w:spacing w:after="412" w:line="20" w:lineRule="exact"/>
      </w:pPr>
    </w:p>
    <w:p w:rsidR="00190BE3" w:rsidRDefault="00190BE3" w:rsidP="00190BE3">
      <w:pPr>
        <w:spacing w:line="360" w:lineRule="auto"/>
        <w:jc w:val="center"/>
        <w:rPr>
          <w:rFonts w:ascii="Arial" w:hAnsi="Arial"/>
          <w:b/>
          <w:color w:val="000000"/>
          <w:spacing w:val="12"/>
          <w:sz w:val="20"/>
          <w:lang w:val="cs-CZ"/>
        </w:rPr>
      </w:pPr>
      <w:r>
        <w:rPr>
          <w:rFonts w:ascii="Arial" w:hAnsi="Arial"/>
          <w:b/>
          <w:color w:val="000000"/>
          <w:spacing w:val="12"/>
          <w:sz w:val="20"/>
          <w:lang w:val="cs-CZ"/>
        </w:rPr>
        <w:t xml:space="preserve">Článek č. 16 </w:t>
      </w:r>
      <w:r>
        <w:rPr>
          <w:rFonts w:ascii="Arial" w:hAnsi="Arial"/>
          <w:b/>
          <w:color w:val="000000"/>
          <w:spacing w:val="12"/>
          <w:sz w:val="20"/>
          <w:lang w:val="cs-CZ"/>
        </w:rPr>
        <w:br/>
      </w:r>
      <w:r>
        <w:rPr>
          <w:rFonts w:ascii="Arial" w:hAnsi="Arial"/>
          <w:b/>
          <w:color w:val="000000"/>
          <w:spacing w:val="20"/>
          <w:sz w:val="20"/>
          <w:u w:val="single"/>
          <w:lang w:val="cs-CZ"/>
        </w:rPr>
        <w:t xml:space="preserve">ZÁVĚREČNÁ USTANOVENÍ </w:t>
      </w:r>
    </w:p>
    <w:p w:rsidR="00190BE3" w:rsidRDefault="00190BE3" w:rsidP="00190BE3">
      <w:pPr>
        <w:spacing w:before="108"/>
        <w:ind w:left="648" w:right="144" w:hanging="648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 xml:space="preserve">16.1. Tato Smlouva se uzavírá v pěti vyhotoveních s platností originálu, z nichž objednatel obdrží dvě </w:t>
      </w:r>
      <w:r>
        <w:rPr>
          <w:rFonts w:ascii="Arial" w:hAnsi="Arial"/>
          <w:color w:val="000000"/>
          <w:spacing w:val="1"/>
          <w:sz w:val="20"/>
          <w:lang w:val="cs-CZ"/>
        </w:rPr>
        <w:t>vyhotovení a zhotovitel obdrží tři vyhotovení.</w:t>
      </w:r>
    </w:p>
    <w:p w:rsidR="00190BE3" w:rsidRDefault="00190BE3" w:rsidP="00190BE3">
      <w:pPr>
        <w:spacing w:before="72" w:line="280" w:lineRule="auto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>16.2. Smlouva může být měněna a doplňována pouze písemnými očíslovanými smluvními dodatky.</w:t>
      </w:r>
    </w:p>
    <w:p w:rsidR="00190BE3" w:rsidRDefault="00190BE3" w:rsidP="00190BE3">
      <w:pPr>
        <w:spacing w:before="108"/>
        <w:ind w:left="648" w:right="144" w:hanging="648"/>
        <w:rPr>
          <w:rFonts w:ascii="Arial" w:hAnsi="Arial"/>
          <w:color w:val="000000"/>
          <w:spacing w:val="1"/>
          <w:sz w:val="20"/>
          <w:lang w:val="cs-CZ"/>
        </w:rPr>
      </w:pPr>
      <w:r>
        <w:rPr>
          <w:rFonts w:ascii="Arial" w:hAnsi="Arial"/>
          <w:color w:val="000000"/>
          <w:spacing w:val="1"/>
          <w:sz w:val="20"/>
          <w:lang w:val="cs-CZ"/>
        </w:rPr>
        <w:t xml:space="preserve">16.3. Vztahy vznikající z této Smlouvy jsou obchodními vztahy a řídí se zákonem č. 89/2012 Sb., občanský </w:t>
      </w:r>
      <w:r>
        <w:rPr>
          <w:rFonts w:ascii="Arial" w:hAnsi="Arial"/>
          <w:color w:val="000000"/>
          <w:sz w:val="20"/>
          <w:lang w:val="cs-CZ"/>
        </w:rPr>
        <w:t>zákoník, ve znění pozdějších předpisů a dalšími právními předpisy.</w:t>
      </w:r>
    </w:p>
    <w:p w:rsidR="00190BE3" w:rsidRDefault="00190BE3" w:rsidP="00190BE3">
      <w:pPr>
        <w:tabs>
          <w:tab w:val="right" w:pos="1962"/>
        </w:tabs>
        <w:spacing w:before="72"/>
        <w:rPr>
          <w:rFonts w:ascii="Arial" w:hAnsi="Arial"/>
          <w:color w:val="000000"/>
          <w:spacing w:val="-32"/>
          <w:sz w:val="20"/>
          <w:lang w:val="cs-CZ"/>
        </w:rPr>
      </w:pPr>
      <w:r>
        <w:rPr>
          <w:rFonts w:ascii="Arial" w:hAnsi="Arial"/>
          <w:color w:val="000000"/>
          <w:spacing w:val="-32"/>
          <w:sz w:val="20"/>
          <w:lang w:val="cs-CZ"/>
        </w:rPr>
        <w:t>16</w:t>
      </w:r>
      <w:r w:rsidR="00954F9D">
        <w:rPr>
          <w:rFonts w:ascii="Arial" w:hAnsi="Arial"/>
          <w:color w:val="000000"/>
          <w:spacing w:val="-32"/>
          <w:sz w:val="20"/>
          <w:lang w:val="cs-CZ"/>
        </w:rPr>
        <w:t xml:space="preserve">..  </w:t>
      </w:r>
      <w:bookmarkStart w:id="0" w:name="_GoBack"/>
      <w:bookmarkEnd w:id="0"/>
      <w:r>
        <w:rPr>
          <w:rFonts w:ascii="Arial" w:hAnsi="Arial"/>
          <w:color w:val="000000"/>
          <w:spacing w:val="-32"/>
          <w:sz w:val="20"/>
          <w:lang w:val="cs-CZ"/>
        </w:rPr>
        <w:t>4.</w:t>
      </w:r>
      <w:r>
        <w:rPr>
          <w:rFonts w:ascii="Arial" w:hAnsi="Arial"/>
          <w:color w:val="000000"/>
          <w:spacing w:val="-32"/>
          <w:sz w:val="20"/>
          <w:lang w:val="cs-CZ"/>
        </w:rPr>
        <w:tab/>
      </w:r>
      <w:r>
        <w:rPr>
          <w:rFonts w:ascii="Arial" w:hAnsi="Arial"/>
          <w:color w:val="000000"/>
          <w:spacing w:val="-6"/>
          <w:sz w:val="20"/>
          <w:lang w:val="cs-CZ"/>
        </w:rPr>
        <w:t>— se vypouští .</w:t>
      </w:r>
    </w:p>
    <w:p w:rsidR="00190BE3" w:rsidRPr="001916EC" w:rsidRDefault="00190BE3" w:rsidP="001916EC">
      <w:pPr>
        <w:spacing w:before="108"/>
        <w:ind w:left="648" w:right="144" w:hanging="648"/>
        <w:jc w:val="both"/>
        <w:rPr>
          <w:rFonts w:ascii="Arial" w:hAnsi="Arial"/>
          <w:color w:val="000000"/>
          <w:spacing w:val="5"/>
          <w:sz w:val="20"/>
          <w:lang w:val="cs-CZ"/>
        </w:rPr>
      </w:pPr>
      <w:r>
        <w:rPr>
          <w:rFonts w:ascii="Arial" w:hAnsi="Arial"/>
          <w:color w:val="000000"/>
          <w:spacing w:val="5"/>
          <w:sz w:val="20"/>
          <w:lang w:val="cs-CZ"/>
        </w:rPr>
        <w:t>16.5. Smluvní strany prohlašují, že tuto Smlouvu uzavírají svobodně, vážně a bez donucení a že p</w:t>
      </w:r>
      <w:r w:rsidR="00954F9D">
        <w:rPr>
          <w:rFonts w:ascii="Arial" w:hAnsi="Arial"/>
          <w:color w:val="000000"/>
          <w:spacing w:val="5"/>
          <w:sz w:val="20"/>
          <w:lang w:val="cs-CZ"/>
        </w:rPr>
        <w:t>l</w:t>
      </w:r>
      <w:r>
        <w:rPr>
          <w:rFonts w:ascii="Arial" w:hAnsi="Arial"/>
          <w:color w:val="000000"/>
          <w:spacing w:val="5"/>
          <w:sz w:val="20"/>
          <w:lang w:val="cs-CZ"/>
        </w:rPr>
        <w:t xml:space="preserve">ně </w:t>
      </w:r>
      <w:r>
        <w:rPr>
          <w:rFonts w:ascii="Arial" w:hAnsi="Arial"/>
          <w:color w:val="000000"/>
          <w:spacing w:val="7"/>
          <w:sz w:val="20"/>
          <w:lang w:val="cs-CZ"/>
        </w:rPr>
        <w:t xml:space="preserve">porozuměly jejímu obsahu. Dále prohlašují, že Smlouvu v žádném případě neuzavírají v tísni ani </w:t>
      </w:r>
      <w:r>
        <w:rPr>
          <w:rFonts w:ascii="Arial" w:hAnsi="Arial"/>
          <w:color w:val="000000"/>
          <w:sz w:val="20"/>
          <w:lang w:val="cs-CZ"/>
        </w:rPr>
        <w:t>za nápadně nevýhodných podmínek a na důkaz těchto pro</w:t>
      </w:r>
      <w:r w:rsidR="00954F9D">
        <w:rPr>
          <w:rFonts w:ascii="Arial" w:hAnsi="Arial"/>
          <w:color w:val="000000"/>
          <w:sz w:val="20"/>
          <w:lang w:val="cs-CZ"/>
        </w:rPr>
        <w:t>hlášení připojují své vlastno</w:t>
      </w:r>
      <w:r>
        <w:rPr>
          <w:rFonts w:ascii="Arial" w:hAnsi="Arial"/>
          <w:color w:val="000000"/>
          <w:sz w:val="20"/>
          <w:lang w:val="cs-CZ"/>
        </w:rPr>
        <w:t>ruční podpisy.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3054"/>
        <w:gridCol w:w="2344"/>
        <w:gridCol w:w="2786"/>
      </w:tblGrid>
      <w:tr w:rsidR="00190BE3" w:rsidTr="00954F9D">
        <w:trPr>
          <w:trHeight w:hRule="exact" w:val="1296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BE3" w:rsidRDefault="00190BE3">
            <w:pPr>
              <w:spacing w:before="468" w:line="360" w:lineRule="auto"/>
              <w:ind w:left="684" w:right="216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BE3" w:rsidRDefault="00190BE3" w:rsidP="001916EC">
            <w:pPr>
              <w:spacing w:before="864"/>
              <w:ind w:right="745"/>
              <w:rPr>
                <w:rFonts w:ascii="Arial" w:hAnsi="Arial"/>
                <w:color w:val="000000"/>
                <w:sz w:val="20"/>
                <w:lang w:val="cs-CZ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190BE3" w:rsidRDefault="00190BE3">
            <w:pPr>
              <w:spacing w:before="180"/>
              <w:ind w:right="990"/>
              <w:jc w:val="right"/>
              <w:rPr>
                <w:rFonts w:ascii="Arial" w:hAnsi="Arial"/>
                <w:color w:val="000000"/>
                <w:sz w:val="20"/>
                <w:lang w:val="cs-CZ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190BE3" w:rsidRDefault="00190BE3">
            <w:pPr>
              <w:spacing w:after="432"/>
              <w:ind w:right="1893"/>
            </w:pPr>
          </w:p>
        </w:tc>
      </w:tr>
    </w:tbl>
    <w:p w:rsidR="00190BE3" w:rsidRDefault="00190BE3" w:rsidP="00190BE3">
      <w:pPr>
        <w:spacing w:after="340" w:line="20" w:lineRule="exact"/>
      </w:pPr>
    </w:p>
    <w:p w:rsidR="00190BE3" w:rsidRDefault="00190BE3" w:rsidP="00190BE3">
      <w:pPr>
        <w:tabs>
          <w:tab w:val="left" w:pos="2347"/>
          <w:tab w:val="right" w:pos="7989"/>
        </w:tabs>
        <w:spacing w:before="36" w:line="300" w:lineRule="auto"/>
        <w:ind w:left="432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>Ve Věcově dne</w:t>
      </w:r>
      <w:r>
        <w:rPr>
          <w:rFonts w:ascii="Arial" w:hAnsi="Arial"/>
          <w:i/>
          <w:color w:val="595BC7"/>
          <w:spacing w:val="20"/>
          <w:sz w:val="6"/>
          <w:lang w:val="cs-CZ"/>
        </w:rPr>
        <w:tab/>
      </w:r>
      <w:r w:rsidR="00954F9D">
        <w:rPr>
          <w:rFonts w:ascii="Arial" w:hAnsi="Arial"/>
          <w:i/>
          <w:color w:val="595BC7"/>
          <w:spacing w:val="20"/>
          <w:sz w:val="6"/>
          <w:lang w:val="cs-CZ"/>
        </w:rPr>
        <w:tab/>
      </w:r>
      <w:r w:rsidR="00954F9D">
        <w:rPr>
          <w:rFonts w:ascii="Arial" w:hAnsi="Arial"/>
          <w:color w:val="000000"/>
          <w:spacing w:val="4"/>
          <w:sz w:val="20"/>
          <w:lang w:val="cs-CZ"/>
        </w:rPr>
        <w:t>V Jihlavě dne</w:t>
      </w:r>
      <w:r>
        <w:rPr>
          <w:rFonts w:ascii="Arial" w:hAnsi="Arial"/>
          <w:color w:val="000000"/>
          <w:spacing w:val="4"/>
          <w:sz w:val="20"/>
          <w:lang w:val="cs-CZ"/>
        </w:rPr>
        <w:t xml:space="preserve"> </w:t>
      </w:r>
      <w:r w:rsidR="00954F9D">
        <w:rPr>
          <w:rFonts w:ascii="Arial" w:hAnsi="Arial"/>
          <w:color w:val="000000"/>
          <w:spacing w:val="4"/>
          <w:sz w:val="20"/>
          <w:lang w:val="cs-CZ"/>
        </w:rPr>
        <w:t xml:space="preserve"> </w:t>
      </w:r>
    </w:p>
    <w:p w:rsidR="00954F9D" w:rsidRDefault="00190BE3" w:rsidP="00954F9D">
      <w:pPr>
        <w:tabs>
          <w:tab w:val="right" w:pos="7085"/>
        </w:tabs>
        <w:spacing w:before="108" w:after="576"/>
        <w:ind w:left="504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sz w:val="20"/>
          <w:lang w:val="cs-CZ"/>
        </w:rPr>
        <w:t>Za Objednatele</w:t>
      </w:r>
      <w:r>
        <w:rPr>
          <w:rFonts w:ascii="Arial" w:hAnsi="Arial"/>
          <w:b/>
          <w:color w:val="000000"/>
          <w:spacing w:val="-8"/>
          <w:sz w:val="20"/>
          <w:lang w:val="cs-CZ"/>
        </w:rPr>
        <w:tab/>
      </w:r>
      <w:r w:rsidR="001916EC">
        <w:rPr>
          <w:rFonts w:ascii="Arial" w:hAnsi="Arial"/>
          <w:b/>
          <w:color w:val="000000"/>
          <w:sz w:val="20"/>
          <w:lang w:val="cs-CZ"/>
        </w:rPr>
        <w:t>Za Zhotovi</w:t>
      </w:r>
      <w:r w:rsidR="00954F9D">
        <w:rPr>
          <w:rFonts w:ascii="Arial" w:hAnsi="Arial"/>
          <w:b/>
          <w:color w:val="000000"/>
          <w:sz w:val="20"/>
          <w:lang w:val="cs-CZ"/>
        </w:rPr>
        <w:t>tele</w:t>
      </w:r>
    </w:p>
    <w:p w:rsidR="00954F9D" w:rsidRDefault="00954F9D" w:rsidP="00954F9D">
      <w:pPr>
        <w:tabs>
          <w:tab w:val="right" w:pos="7085"/>
        </w:tabs>
        <w:spacing w:before="108" w:after="576"/>
        <w:ind w:left="504"/>
        <w:rPr>
          <w:rFonts w:ascii="Arial" w:hAnsi="Arial"/>
          <w:b/>
          <w:color w:val="000000"/>
          <w:sz w:val="20"/>
          <w:lang w:val="cs-CZ"/>
        </w:rPr>
      </w:pPr>
    </w:p>
    <w:p w:rsidR="00954F9D" w:rsidRPr="00954F9D" w:rsidRDefault="00954F9D" w:rsidP="00954F9D">
      <w:pPr>
        <w:tabs>
          <w:tab w:val="right" w:pos="7085"/>
        </w:tabs>
        <w:spacing w:before="108" w:after="576"/>
        <w:ind w:left="504"/>
        <w:rPr>
          <w:rFonts w:ascii="Arial" w:hAnsi="Arial"/>
          <w:color w:val="000000"/>
          <w:sz w:val="20"/>
          <w:lang w:val="cs-CZ"/>
        </w:rPr>
        <w:sectPr w:rsidR="00954F9D" w:rsidRPr="00954F9D">
          <w:pgSz w:w="11918" w:h="16854"/>
          <w:pgMar w:top="1166" w:right="795" w:bottom="458" w:left="983" w:header="720" w:footer="720" w:gutter="0"/>
          <w:cols w:space="708"/>
        </w:sectPr>
      </w:pPr>
      <w:r w:rsidRPr="00954F9D">
        <w:rPr>
          <w:rFonts w:ascii="Arial" w:hAnsi="Arial"/>
          <w:color w:val="000000"/>
          <w:sz w:val="20"/>
          <w:lang w:val="cs-CZ"/>
        </w:rPr>
        <w:t>Příloha:</w:t>
      </w:r>
      <w:r>
        <w:rPr>
          <w:rFonts w:ascii="Arial" w:hAnsi="Arial"/>
          <w:color w:val="000000"/>
          <w:sz w:val="20"/>
          <w:lang w:val="cs-CZ"/>
        </w:rPr>
        <w:t xml:space="preserve"> Soupis prací a cen díla</w:t>
      </w:r>
    </w:p>
    <w:p w:rsidR="0035270B" w:rsidRPr="00190BE3" w:rsidRDefault="00954F9D" w:rsidP="00190BE3">
      <w:pPr>
        <w:spacing w:before="88" w:line="20" w:lineRule="exact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ge">
                  <wp:posOffset>5803900</wp:posOffset>
                </wp:positionV>
                <wp:extent cx="2743200" cy="1234440"/>
                <wp:effectExtent l="0" t="3175" r="4445" b="63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BE3" w:rsidRDefault="00190BE3" w:rsidP="00190B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.15pt;margin-top:457pt;width:3in;height:97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" filled="f" stroked="f">
                <v:textbox inset="0,0,0,0">
                  <w:txbxContent>
                    <w:p w:rsidR="00190BE3" w:rsidRDefault="00190BE3" w:rsidP="00190BE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ge">
                  <wp:posOffset>5803900</wp:posOffset>
                </wp:positionV>
                <wp:extent cx="2743200" cy="1234440"/>
                <wp:effectExtent l="0" t="3175" r="4445" b="63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BE3" w:rsidRDefault="00190BE3" w:rsidP="00190B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9.15pt;margin-top:457pt;width:3in;height:97.2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p8sw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" filled="f" stroked="f">
                <v:textbox inset="0,0,0,0">
                  <w:txbxContent>
                    <w:p w:rsidR="00190BE3" w:rsidRDefault="00190BE3" w:rsidP="00190BE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column">
                  <wp:posOffset>-3580130</wp:posOffset>
                </wp:positionH>
                <wp:positionV relativeFrom="paragraph">
                  <wp:posOffset>4268470</wp:posOffset>
                </wp:positionV>
                <wp:extent cx="2743200" cy="129540"/>
                <wp:effectExtent l="1270" t="0" r="0" b="0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BE3" w:rsidRDefault="00190BE3" w:rsidP="00190BE3">
                            <w:pPr>
                              <w:spacing w:line="196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281.9pt;margin-top:336.1pt;width:3in;height:10.2pt;z-index:-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" filled="f" stroked="f">
                <v:textbox inset="0,0,0,0">
                  <w:txbxContent>
                    <w:p w:rsidR="00190BE3" w:rsidRDefault="00190BE3" w:rsidP="00190BE3">
                      <w:pPr>
                        <w:spacing w:line="196" w:lineRule="auto"/>
                        <w:rPr>
                          <w:rFonts w:ascii="Arial" w:hAnsi="Arial"/>
                          <w:color w:val="000000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5270B" w:rsidRPr="00190BE3">
      <w:pgSz w:w="11918" w:h="16854"/>
      <w:pgMar w:top="340" w:right="475" w:bottom="733" w:left="5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41F50"/>
    <w:multiLevelType w:val="multilevel"/>
    <w:tmpl w:val="D53AC5F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0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98083E"/>
    <w:multiLevelType w:val="multilevel"/>
    <w:tmpl w:val="A4DE5244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6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2213BF"/>
    <w:multiLevelType w:val="multilevel"/>
    <w:tmpl w:val="80548EE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4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C758E3"/>
    <w:multiLevelType w:val="multilevel"/>
    <w:tmpl w:val="73E80EF2"/>
    <w:lvl w:ilvl="0">
      <w:start w:val="1"/>
      <w:numFmt w:val="lowerLetter"/>
      <w:lvlText w:val="%1)"/>
      <w:lvlJc w:val="left"/>
      <w:pPr>
        <w:tabs>
          <w:tab w:val="decimal" w:pos="432"/>
        </w:tabs>
        <w:ind w:left="720" w:firstLine="0"/>
      </w:pPr>
      <w:rPr>
        <w:rFonts w:ascii="Arial" w:hAnsi="Arial"/>
        <w:strike w:val="0"/>
        <w:dstrike w:val="0"/>
        <w:color w:val="000000"/>
        <w:spacing w:val="3"/>
        <w:w w:val="105"/>
        <w:sz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4F0307A"/>
    <w:multiLevelType w:val="multilevel"/>
    <w:tmpl w:val="CB007492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1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62052"/>
    <w:multiLevelType w:val="multilevel"/>
    <w:tmpl w:val="656A0182"/>
    <w:lvl w:ilvl="0">
      <w:start w:val="1"/>
      <w:numFmt w:val="lowerLetter"/>
      <w:lvlText w:val="%1)"/>
      <w:lvlJc w:val="left"/>
      <w:pPr>
        <w:tabs>
          <w:tab w:val="decimal" w:pos="504"/>
        </w:tabs>
        <w:ind w:left="720" w:firstLine="0"/>
      </w:pPr>
      <w:rPr>
        <w:rFonts w:ascii="Arial" w:hAnsi="Arial"/>
        <w:strike w:val="0"/>
        <w:dstrike w:val="0"/>
        <w:color w:val="000000"/>
        <w:spacing w:val="-8"/>
        <w:w w:val="105"/>
        <w:sz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95C05C6"/>
    <w:multiLevelType w:val="multilevel"/>
    <w:tmpl w:val="7FBA6350"/>
    <w:lvl w:ilvl="0">
      <w:start w:val="1"/>
      <w:numFmt w:val="lowerLetter"/>
      <w:lvlText w:val="%1)"/>
      <w:lvlJc w:val="left"/>
      <w:pPr>
        <w:tabs>
          <w:tab w:val="decimal" w:pos="504"/>
        </w:tabs>
        <w:ind w:left="720" w:firstLine="0"/>
      </w:pPr>
      <w:rPr>
        <w:rFonts w:ascii="Arial" w:hAnsi="Arial"/>
        <w:strike w:val="0"/>
        <w:dstrike w:val="0"/>
        <w:color w:val="000000"/>
        <w:spacing w:val="5"/>
        <w:w w:val="105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4"/>
    <w:rsid w:val="00190BE3"/>
    <w:rsid w:val="001916EC"/>
    <w:rsid w:val="0035270B"/>
    <w:rsid w:val="00954F9D"/>
    <w:rsid w:val="00A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89D24B5A-4C7C-4836-AED8-05B0BA95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.vecov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3606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Vecov</dc:creator>
  <cp:lastModifiedBy>Vecov</cp:lastModifiedBy>
  <cp:revision>2</cp:revision>
  <dcterms:created xsi:type="dcterms:W3CDTF">2017-07-25T07:18:00Z</dcterms:created>
  <dcterms:modified xsi:type="dcterms:W3CDTF">2017-07-25T07:18:00Z</dcterms:modified>
</cp:coreProperties>
</file>