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6655F" w14:textId="77777777" w:rsidR="005431B0" w:rsidRDefault="005431B0" w:rsidP="008A2FA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DODATEK Č. 1</w:t>
      </w:r>
    </w:p>
    <w:p w14:paraId="5D8E6CD1" w14:textId="520D6706" w:rsidR="008A2FA8" w:rsidRPr="00963BC5" w:rsidRDefault="008A2FA8" w:rsidP="008A2FA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963BC5">
        <w:rPr>
          <w:rFonts w:ascii="Arial" w:eastAsia="Arial" w:hAnsi="Arial" w:cs="Arial"/>
          <w:b/>
          <w:color w:val="000000"/>
          <w:sz w:val="28"/>
          <w:szCs w:val="28"/>
        </w:rPr>
        <w:t>SMLOUV</w:t>
      </w:r>
      <w:r w:rsidR="009C07CC">
        <w:rPr>
          <w:rFonts w:ascii="Arial" w:eastAsia="Arial" w:hAnsi="Arial" w:cs="Arial"/>
          <w:b/>
          <w:color w:val="000000"/>
          <w:sz w:val="28"/>
          <w:szCs w:val="28"/>
        </w:rPr>
        <w:t>Y</w:t>
      </w:r>
      <w:r w:rsidRPr="00963BC5"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 w:rsidR="00656E43">
        <w:rPr>
          <w:rFonts w:ascii="Arial" w:eastAsia="Arial" w:hAnsi="Arial" w:cs="Arial"/>
          <w:b/>
          <w:color w:val="000000"/>
          <w:sz w:val="28"/>
          <w:szCs w:val="28"/>
        </w:rPr>
        <w:t>KUPNÍ</w:t>
      </w:r>
      <w:r w:rsidRPr="00963BC5">
        <w:rPr>
          <w:rFonts w:ascii="Arial" w:eastAsia="Arial" w:hAnsi="Arial" w:cs="Arial"/>
          <w:b/>
          <w:color w:val="000000"/>
          <w:sz w:val="28"/>
          <w:szCs w:val="28"/>
        </w:rPr>
        <w:t xml:space="preserve">  </w:t>
      </w:r>
    </w:p>
    <w:p w14:paraId="36C7C025" w14:textId="2DE3B9CC" w:rsidR="008A2FA8" w:rsidRPr="00963BC5" w:rsidRDefault="00A557EC" w:rsidP="00A557E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963BC5">
        <w:rPr>
          <w:rFonts w:ascii="Arial" w:eastAsia="Arial" w:hAnsi="Arial" w:cs="Arial"/>
          <w:i/>
          <w:color w:val="000000"/>
          <w:sz w:val="22"/>
          <w:szCs w:val="22"/>
        </w:rPr>
        <w:t>U</w:t>
      </w:r>
      <w:r w:rsidR="008A2FA8" w:rsidRPr="00963BC5">
        <w:rPr>
          <w:rFonts w:ascii="Arial" w:eastAsia="Arial" w:hAnsi="Arial" w:cs="Arial"/>
          <w:i/>
          <w:color w:val="000000"/>
          <w:sz w:val="22"/>
          <w:szCs w:val="22"/>
        </w:rPr>
        <w:t>zavřen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é </w:t>
      </w:r>
      <w:r w:rsidR="00212629" w:rsidRPr="00212629">
        <w:rPr>
          <w:rFonts w:ascii="Arial" w:eastAsia="Arial" w:hAnsi="Arial" w:cs="Arial"/>
          <w:i/>
          <w:color w:val="000000"/>
          <w:sz w:val="22"/>
          <w:szCs w:val="22"/>
        </w:rPr>
        <w:t xml:space="preserve">podle § 2079 a násl. zákona č. 89/2012 Sb., </w:t>
      </w:r>
      <w:r w:rsidR="004578D7">
        <w:rPr>
          <w:rFonts w:ascii="Arial" w:eastAsia="Arial" w:hAnsi="Arial" w:cs="Arial"/>
          <w:i/>
          <w:color w:val="000000"/>
          <w:sz w:val="22"/>
          <w:szCs w:val="22"/>
        </w:rPr>
        <w:t xml:space="preserve">občanského zákoníku </w:t>
      </w:r>
      <w:r w:rsidR="008A2FA8" w:rsidRPr="00963BC5">
        <w:rPr>
          <w:rFonts w:ascii="Arial" w:eastAsia="Arial" w:hAnsi="Arial" w:cs="Arial"/>
          <w:i/>
          <w:color w:val="000000"/>
          <w:sz w:val="22"/>
          <w:szCs w:val="22"/>
        </w:rPr>
        <w:t>dne</w:t>
      </w:r>
      <w:r w:rsidR="009C07CC">
        <w:rPr>
          <w:rFonts w:ascii="Arial" w:eastAsia="Arial" w:hAnsi="Arial" w:cs="Arial"/>
          <w:i/>
          <w:color w:val="000000"/>
          <w:sz w:val="22"/>
          <w:szCs w:val="22"/>
        </w:rPr>
        <w:t xml:space="preserve">: </w:t>
      </w:r>
      <w:r w:rsidR="007D5CA0">
        <w:rPr>
          <w:rFonts w:ascii="Arial" w:eastAsia="Arial" w:hAnsi="Arial" w:cs="Arial"/>
          <w:i/>
          <w:color w:val="000000"/>
          <w:sz w:val="22"/>
          <w:szCs w:val="22"/>
        </w:rPr>
        <w:t>10.9.2024</w:t>
      </w:r>
    </w:p>
    <w:p w14:paraId="28231360" w14:textId="77777777" w:rsidR="008A2FA8" w:rsidRPr="00963BC5" w:rsidRDefault="008A2FA8" w:rsidP="008A2F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963BC5">
        <w:rPr>
          <w:rFonts w:ascii="Arial" w:eastAsia="Arial" w:hAnsi="Arial" w:cs="Arial"/>
          <w:i/>
          <w:color w:val="000000"/>
          <w:sz w:val="22"/>
          <w:szCs w:val="22"/>
        </w:rPr>
        <w:t>__________________________________________________________________________</w:t>
      </w:r>
    </w:p>
    <w:p w14:paraId="2D8028E2" w14:textId="77777777" w:rsidR="00C125B2" w:rsidRPr="00963BC5" w:rsidRDefault="00C125B2" w:rsidP="008A2F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48887F24" w14:textId="3286FD64" w:rsidR="001F3161" w:rsidRPr="001F3161" w:rsidRDefault="001F3161" w:rsidP="001F316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x-none"/>
        </w:rPr>
      </w:pPr>
      <w:r w:rsidRPr="001F3161">
        <w:rPr>
          <w:rFonts w:ascii="Arial" w:hAnsi="Arial" w:cs="Arial"/>
          <w:b/>
          <w:bCs/>
          <w:sz w:val="22"/>
          <w:szCs w:val="22"/>
          <w:lang w:val="x-none"/>
        </w:rPr>
        <w:t>1. Prodávající</w:t>
      </w:r>
    </w:p>
    <w:p w14:paraId="37826E82" w14:textId="77777777" w:rsidR="001F3161" w:rsidRPr="001F3161" w:rsidRDefault="001F3161" w:rsidP="001F316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F3161">
        <w:rPr>
          <w:rFonts w:ascii="Arial" w:hAnsi="Arial" w:cs="Arial"/>
          <w:sz w:val="22"/>
          <w:szCs w:val="22"/>
        </w:rPr>
        <w:t>Název</w:t>
      </w:r>
      <w:r w:rsidRPr="001F3161">
        <w:rPr>
          <w:rFonts w:ascii="Arial" w:hAnsi="Arial" w:cs="Arial"/>
          <w:sz w:val="22"/>
          <w:szCs w:val="22"/>
          <w:lang w:val="x-none"/>
        </w:rPr>
        <w:t xml:space="preserve"> </w:t>
      </w:r>
      <w:r w:rsidRPr="001F3161">
        <w:rPr>
          <w:rFonts w:ascii="Arial" w:hAnsi="Arial" w:cs="Arial"/>
          <w:sz w:val="22"/>
          <w:szCs w:val="22"/>
        </w:rPr>
        <w:t>právnické</w:t>
      </w:r>
      <w:r w:rsidRPr="001F3161">
        <w:rPr>
          <w:rFonts w:ascii="Arial" w:hAnsi="Arial" w:cs="Arial"/>
          <w:sz w:val="22"/>
          <w:szCs w:val="22"/>
          <w:lang w:val="x-none"/>
        </w:rPr>
        <w:t xml:space="preserve"> osoby: </w:t>
      </w:r>
      <w:r w:rsidRPr="001F3161">
        <w:rPr>
          <w:rFonts w:ascii="Arial" w:hAnsi="Arial" w:cs="Arial"/>
          <w:b/>
          <w:bCs/>
          <w:sz w:val="22"/>
          <w:szCs w:val="22"/>
        </w:rPr>
        <w:t>SW inoxy s.r.o.</w:t>
      </w:r>
    </w:p>
    <w:p w14:paraId="21D63051" w14:textId="77777777" w:rsidR="001F3161" w:rsidRPr="001F3161" w:rsidRDefault="001F3161" w:rsidP="001F316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F3161">
        <w:rPr>
          <w:rFonts w:ascii="Arial" w:hAnsi="Arial" w:cs="Arial"/>
          <w:sz w:val="22"/>
          <w:szCs w:val="22"/>
          <w:lang w:val="x-none"/>
        </w:rPr>
        <w:t>IČ: 05027390</w:t>
      </w:r>
      <w:r w:rsidRPr="001F3161">
        <w:rPr>
          <w:rFonts w:ascii="Arial" w:hAnsi="Arial" w:cs="Arial"/>
          <w:sz w:val="22"/>
          <w:szCs w:val="22"/>
        </w:rPr>
        <w:t>, DIČ: CZ05027390</w:t>
      </w:r>
    </w:p>
    <w:p w14:paraId="31086B05" w14:textId="77777777" w:rsidR="001F3161" w:rsidRPr="001F3161" w:rsidRDefault="001F3161" w:rsidP="001F316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F3161">
        <w:rPr>
          <w:rFonts w:ascii="Arial" w:hAnsi="Arial" w:cs="Arial"/>
          <w:sz w:val="22"/>
          <w:szCs w:val="22"/>
        </w:rPr>
        <w:t>Sídlo</w:t>
      </w:r>
      <w:r w:rsidRPr="001F3161">
        <w:rPr>
          <w:rFonts w:ascii="Arial" w:hAnsi="Arial" w:cs="Arial"/>
          <w:sz w:val="22"/>
          <w:szCs w:val="22"/>
          <w:lang w:val="x-none"/>
        </w:rPr>
        <w:t xml:space="preserve">: </w:t>
      </w:r>
      <w:r w:rsidRPr="001F3161">
        <w:rPr>
          <w:rFonts w:ascii="Arial" w:hAnsi="Arial" w:cs="Arial"/>
          <w:sz w:val="22"/>
          <w:szCs w:val="22"/>
        </w:rPr>
        <w:tab/>
        <w:t>Kolonie 304, 679 04 Adamov</w:t>
      </w:r>
    </w:p>
    <w:p w14:paraId="2AFE5F42" w14:textId="77777777" w:rsidR="001F3161" w:rsidRPr="001F3161" w:rsidRDefault="001F3161" w:rsidP="001F316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F3161">
        <w:rPr>
          <w:rFonts w:ascii="Arial" w:hAnsi="Arial" w:cs="Arial"/>
          <w:sz w:val="22"/>
          <w:szCs w:val="22"/>
          <w:lang w:val="x-none"/>
        </w:rPr>
        <w:t xml:space="preserve">zastoupená: </w:t>
      </w:r>
      <w:r w:rsidRPr="001F3161">
        <w:rPr>
          <w:rFonts w:ascii="Arial" w:hAnsi="Arial" w:cs="Arial"/>
          <w:sz w:val="22"/>
          <w:szCs w:val="22"/>
        </w:rPr>
        <w:t xml:space="preserve">Jaromírem </w:t>
      </w:r>
      <w:proofErr w:type="spellStart"/>
      <w:r w:rsidRPr="001F3161">
        <w:rPr>
          <w:rFonts w:ascii="Arial" w:hAnsi="Arial" w:cs="Arial"/>
          <w:sz w:val="22"/>
          <w:szCs w:val="22"/>
        </w:rPr>
        <w:t>Weinlichem</w:t>
      </w:r>
      <w:proofErr w:type="spellEnd"/>
    </w:p>
    <w:p w14:paraId="7B99228B" w14:textId="77777777" w:rsidR="001F3161" w:rsidRPr="001F3161" w:rsidRDefault="001F3161" w:rsidP="001F316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x-none"/>
        </w:rPr>
      </w:pPr>
      <w:r w:rsidRPr="001F3161">
        <w:rPr>
          <w:rFonts w:ascii="Arial" w:hAnsi="Arial" w:cs="Arial"/>
          <w:sz w:val="22"/>
          <w:szCs w:val="22"/>
          <w:lang w:val="x-none"/>
        </w:rPr>
        <w:t>(dále jen jako „</w:t>
      </w:r>
      <w:r w:rsidRPr="001F3161">
        <w:rPr>
          <w:rFonts w:ascii="Arial" w:hAnsi="Arial" w:cs="Arial"/>
          <w:b/>
          <w:bCs/>
          <w:sz w:val="22"/>
          <w:szCs w:val="22"/>
          <w:lang w:val="x-none"/>
        </w:rPr>
        <w:t>Prodávající</w:t>
      </w:r>
      <w:r w:rsidRPr="001F3161">
        <w:rPr>
          <w:rFonts w:ascii="Arial" w:hAnsi="Arial" w:cs="Arial"/>
          <w:sz w:val="22"/>
          <w:szCs w:val="22"/>
          <w:lang w:val="x-none"/>
        </w:rPr>
        <w:t>“) na straně jedné</w:t>
      </w:r>
    </w:p>
    <w:p w14:paraId="3CCF17D9" w14:textId="77777777" w:rsidR="001F3161" w:rsidRPr="001F3161" w:rsidRDefault="001F3161" w:rsidP="001F316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x-none"/>
        </w:rPr>
      </w:pPr>
      <w:r w:rsidRPr="001F3161">
        <w:rPr>
          <w:rFonts w:ascii="Arial" w:hAnsi="Arial" w:cs="Arial"/>
          <w:sz w:val="22"/>
          <w:szCs w:val="22"/>
          <w:lang w:val="x-none"/>
        </w:rPr>
        <w:t>a</w:t>
      </w:r>
    </w:p>
    <w:p w14:paraId="6FD2A24A" w14:textId="028752F6" w:rsidR="001F3161" w:rsidRPr="001F3161" w:rsidRDefault="001F3161" w:rsidP="001F316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x-none"/>
        </w:rPr>
      </w:pPr>
      <w:r w:rsidRPr="001F3161">
        <w:rPr>
          <w:rFonts w:ascii="Arial" w:hAnsi="Arial" w:cs="Arial"/>
          <w:b/>
          <w:bCs/>
          <w:sz w:val="22"/>
          <w:szCs w:val="22"/>
          <w:lang w:val="x-none"/>
        </w:rPr>
        <w:t>2. Kupující</w:t>
      </w:r>
    </w:p>
    <w:p w14:paraId="7EA8F581" w14:textId="77777777" w:rsidR="001F3161" w:rsidRPr="001F3161" w:rsidRDefault="001F3161" w:rsidP="001F31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x-none"/>
        </w:rPr>
      </w:pPr>
      <w:r w:rsidRPr="001F3161">
        <w:rPr>
          <w:rFonts w:ascii="Arial" w:hAnsi="Arial" w:cs="Arial"/>
          <w:sz w:val="22"/>
          <w:szCs w:val="22"/>
        </w:rPr>
        <w:t>Název</w:t>
      </w:r>
      <w:r w:rsidRPr="001F3161">
        <w:rPr>
          <w:rFonts w:ascii="Arial" w:hAnsi="Arial" w:cs="Arial"/>
          <w:sz w:val="22"/>
          <w:szCs w:val="22"/>
          <w:lang w:val="x-none"/>
        </w:rPr>
        <w:t xml:space="preserve"> právnické osoby:</w:t>
      </w:r>
      <w:r w:rsidRPr="001F3161">
        <w:rPr>
          <w:sz w:val="22"/>
          <w:szCs w:val="22"/>
        </w:rPr>
        <w:t xml:space="preserve"> </w:t>
      </w:r>
      <w:r w:rsidRPr="001F3161">
        <w:rPr>
          <w:rFonts w:ascii="Arial" w:hAnsi="Arial" w:cs="Arial"/>
          <w:b/>
          <w:bCs/>
          <w:sz w:val="22"/>
          <w:szCs w:val="22"/>
          <w:lang w:val="x-none"/>
        </w:rPr>
        <w:t>SPORTIS, příspěvková organizace</w:t>
      </w:r>
    </w:p>
    <w:p w14:paraId="32DF432F" w14:textId="77777777" w:rsidR="001F3161" w:rsidRPr="001F3161" w:rsidRDefault="001F3161" w:rsidP="001F31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F3161">
        <w:rPr>
          <w:rFonts w:ascii="Arial" w:hAnsi="Arial" w:cs="Arial"/>
          <w:sz w:val="22"/>
          <w:szCs w:val="22"/>
          <w:lang w:val="x-none"/>
        </w:rPr>
        <w:t>IČ: 65759800</w:t>
      </w:r>
      <w:r w:rsidRPr="001F3161">
        <w:rPr>
          <w:rFonts w:ascii="Arial" w:hAnsi="Arial" w:cs="Arial"/>
          <w:sz w:val="22"/>
          <w:szCs w:val="22"/>
        </w:rPr>
        <w:t>, DIČ: CZ65759800</w:t>
      </w:r>
    </w:p>
    <w:p w14:paraId="3A213C83" w14:textId="77777777" w:rsidR="001F3161" w:rsidRPr="001F3161" w:rsidRDefault="001F3161" w:rsidP="001F31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x-none"/>
        </w:rPr>
      </w:pPr>
      <w:r w:rsidRPr="001F3161">
        <w:rPr>
          <w:rFonts w:ascii="Arial" w:hAnsi="Arial" w:cs="Arial"/>
          <w:sz w:val="22"/>
          <w:szCs w:val="22"/>
        </w:rPr>
        <w:t>S</w:t>
      </w:r>
      <w:proofErr w:type="spellStart"/>
      <w:r w:rsidRPr="001F3161">
        <w:rPr>
          <w:rFonts w:ascii="Arial" w:hAnsi="Arial" w:cs="Arial"/>
          <w:sz w:val="22"/>
          <w:szCs w:val="22"/>
          <w:lang w:val="x-none"/>
        </w:rPr>
        <w:t>ídlo</w:t>
      </w:r>
      <w:proofErr w:type="spellEnd"/>
      <w:r w:rsidRPr="001F3161">
        <w:rPr>
          <w:rFonts w:ascii="Arial" w:hAnsi="Arial" w:cs="Arial"/>
          <w:sz w:val="22"/>
          <w:szCs w:val="22"/>
        </w:rPr>
        <w:t xml:space="preserve">: </w:t>
      </w:r>
      <w:r w:rsidRPr="001F3161">
        <w:rPr>
          <w:rFonts w:ascii="Arial" w:hAnsi="Arial" w:cs="Arial"/>
          <w:sz w:val="22"/>
          <w:szCs w:val="22"/>
          <w:lang w:val="x-none"/>
        </w:rPr>
        <w:t>Horní 1679/22, Žďár nad Sázavou 1, 591 01 Žďár nad Sázavou</w:t>
      </w:r>
    </w:p>
    <w:p w14:paraId="281B50A6" w14:textId="77777777" w:rsidR="001F3161" w:rsidRPr="001F3161" w:rsidRDefault="001F3161" w:rsidP="001F31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F3161">
        <w:rPr>
          <w:rFonts w:ascii="Arial" w:hAnsi="Arial" w:cs="Arial"/>
          <w:sz w:val="22"/>
          <w:szCs w:val="22"/>
          <w:lang w:val="x-none"/>
        </w:rPr>
        <w:t xml:space="preserve">zastoupená: </w:t>
      </w:r>
      <w:r w:rsidRPr="001F3161">
        <w:rPr>
          <w:rFonts w:ascii="Arial" w:hAnsi="Arial" w:cs="Arial"/>
          <w:sz w:val="22"/>
          <w:szCs w:val="22"/>
        </w:rPr>
        <w:t>Ing. Radimem Technikem</w:t>
      </w:r>
    </w:p>
    <w:p w14:paraId="3AF1A8BA" w14:textId="77777777" w:rsidR="001F3161" w:rsidRPr="001F3161" w:rsidRDefault="001F3161" w:rsidP="001F31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x-none"/>
        </w:rPr>
      </w:pPr>
      <w:r w:rsidRPr="001F3161">
        <w:rPr>
          <w:rFonts w:ascii="Arial" w:hAnsi="Arial" w:cs="Arial"/>
          <w:sz w:val="22"/>
          <w:szCs w:val="22"/>
          <w:lang w:val="x-none"/>
        </w:rPr>
        <w:t>(dále jen jako „</w:t>
      </w:r>
      <w:r w:rsidRPr="001F3161">
        <w:rPr>
          <w:rFonts w:ascii="Arial" w:hAnsi="Arial" w:cs="Arial"/>
          <w:b/>
          <w:bCs/>
          <w:sz w:val="22"/>
          <w:szCs w:val="22"/>
          <w:lang w:val="x-none"/>
        </w:rPr>
        <w:t>Kupující</w:t>
      </w:r>
      <w:r w:rsidRPr="001F3161">
        <w:rPr>
          <w:rFonts w:ascii="Arial" w:hAnsi="Arial" w:cs="Arial"/>
          <w:sz w:val="22"/>
          <w:szCs w:val="22"/>
          <w:lang w:val="x-none"/>
        </w:rPr>
        <w:t>“) na straně druhé</w:t>
      </w:r>
    </w:p>
    <w:p w14:paraId="3E8B53A5" w14:textId="77777777" w:rsidR="008A2FA8" w:rsidRPr="00963BC5" w:rsidRDefault="008A2FA8" w:rsidP="008A2FA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63BC5">
        <w:rPr>
          <w:rFonts w:ascii="Arial" w:eastAsia="Arial" w:hAnsi="Arial" w:cs="Arial"/>
          <w:i/>
          <w:color w:val="000000"/>
          <w:sz w:val="22"/>
          <w:szCs w:val="22"/>
        </w:rPr>
        <w:tab/>
        <w:t xml:space="preserve"> </w:t>
      </w:r>
    </w:p>
    <w:p w14:paraId="0214ABE0" w14:textId="18168207" w:rsidR="008A2FA8" w:rsidRPr="00963BC5" w:rsidRDefault="00C125B2" w:rsidP="008A2FA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P</w:t>
      </w:r>
      <w:r>
        <w:rPr>
          <w:rFonts w:ascii="Arial" w:eastAsia="Arial" w:hAnsi="Arial" w:cs="Arial"/>
          <w:b/>
          <w:color w:val="000000"/>
          <w:sz w:val="22"/>
          <w:szCs w:val="22"/>
        </w:rPr>
        <w:t>rodávající</w:t>
      </w:r>
      <w:r w:rsidR="008A2FA8" w:rsidRPr="00963BC5">
        <w:rPr>
          <w:rFonts w:ascii="Arial" w:eastAsia="Arial" w:hAnsi="Arial" w:cs="Arial"/>
          <w:b/>
          <w:color w:val="000000"/>
          <w:sz w:val="22"/>
          <w:szCs w:val="22"/>
        </w:rPr>
        <w:t xml:space="preserve"> a </w:t>
      </w:r>
      <w:r>
        <w:rPr>
          <w:rFonts w:ascii="Arial" w:eastAsia="Arial" w:hAnsi="Arial" w:cs="Arial"/>
          <w:b/>
          <w:color w:val="000000"/>
          <w:sz w:val="22"/>
          <w:szCs w:val="22"/>
        </w:rPr>
        <w:t>kupující</w:t>
      </w:r>
      <w:r w:rsidR="008A2FA8" w:rsidRPr="00963BC5">
        <w:rPr>
          <w:rFonts w:ascii="Arial" w:eastAsia="Arial" w:hAnsi="Arial" w:cs="Arial"/>
          <w:color w:val="000000"/>
          <w:sz w:val="22"/>
          <w:szCs w:val="22"/>
        </w:rPr>
        <w:t xml:space="preserve"> dále jen jako „</w:t>
      </w:r>
      <w:r w:rsidR="008A2FA8" w:rsidRPr="00963BC5">
        <w:rPr>
          <w:rFonts w:ascii="Arial" w:eastAsia="Arial" w:hAnsi="Arial" w:cs="Arial"/>
          <w:b/>
          <w:color w:val="000000"/>
          <w:sz w:val="22"/>
          <w:szCs w:val="22"/>
        </w:rPr>
        <w:t>Strany</w:t>
      </w:r>
      <w:r w:rsidR="008A2FA8" w:rsidRPr="00963BC5">
        <w:rPr>
          <w:rFonts w:ascii="Arial" w:eastAsia="Arial" w:hAnsi="Arial" w:cs="Arial"/>
          <w:color w:val="000000"/>
          <w:sz w:val="22"/>
          <w:szCs w:val="22"/>
        </w:rPr>
        <w:t>“ nebo jednotlivě „</w:t>
      </w:r>
      <w:r w:rsidR="008A2FA8" w:rsidRPr="00963BC5">
        <w:rPr>
          <w:rFonts w:ascii="Arial" w:eastAsia="Arial" w:hAnsi="Arial" w:cs="Arial"/>
          <w:b/>
          <w:color w:val="000000"/>
          <w:sz w:val="22"/>
          <w:szCs w:val="22"/>
        </w:rPr>
        <w:t>Strana</w:t>
      </w:r>
      <w:r w:rsidR="008A2FA8" w:rsidRPr="00963BC5">
        <w:rPr>
          <w:rFonts w:ascii="Arial" w:eastAsia="Arial" w:hAnsi="Arial" w:cs="Arial"/>
          <w:color w:val="000000"/>
          <w:sz w:val="22"/>
          <w:szCs w:val="22"/>
        </w:rPr>
        <w:t>“.</w:t>
      </w:r>
    </w:p>
    <w:p w14:paraId="4DB747FC" w14:textId="77777777" w:rsidR="008A2FA8" w:rsidRDefault="008A2FA8" w:rsidP="00DD00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13838DF" w14:textId="6BD0F1D4" w:rsidR="00473399" w:rsidRPr="00DA6B8F" w:rsidRDefault="00473399" w:rsidP="004733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DA6B8F">
        <w:rPr>
          <w:rFonts w:ascii="Arial" w:eastAsia="Arial" w:hAnsi="Arial" w:cs="Arial"/>
          <w:b/>
          <w:bCs/>
          <w:color w:val="000000"/>
          <w:sz w:val="24"/>
          <w:szCs w:val="24"/>
        </w:rPr>
        <w:t>ČLÁNEK I.</w:t>
      </w:r>
    </w:p>
    <w:p w14:paraId="0B516145" w14:textId="0B6E9A85" w:rsidR="008A2FA8" w:rsidRDefault="008A2FA8" w:rsidP="008A2F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567" w:hanging="567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963BC5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Pr="00963BC5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FB245B">
        <w:rPr>
          <w:rFonts w:ascii="Arial" w:eastAsia="Arial" w:hAnsi="Arial" w:cs="Arial"/>
          <w:b/>
          <w:color w:val="000000"/>
          <w:sz w:val="22"/>
          <w:szCs w:val="22"/>
        </w:rPr>
        <w:t>I. PŘEDMĚT KOUPĚ</w:t>
      </w:r>
      <w:r w:rsidR="00DD0008">
        <w:rPr>
          <w:rFonts w:ascii="Arial" w:eastAsia="Arial" w:hAnsi="Arial" w:cs="Arial"/>
          <w:b/>
          <w:color w:val="000000"/>
          <w:sz w:val="22"/>
          <w:szCs w:val="22"/>
        </w:rPr>
        <w:t xml:space="preserve"> se mění následovně</w:t>
      </w:r>
      <w:r w:rsidR="00DA6B8F">
        <w:rPr>
          <w:rFonts w:ascii="Arial" w:eastAsia="Arial" w:hAnsi="Arial" w:cs="Arial"/>
          <w:b/>
          <w:color w:val="000000"/>
          <w:sz w:val="22"/>
          <w:szCs w:val="22"/>
        </w:rPr>
        <w:t>:</w:t>
      </w:r>
    </w:p>
    <w:p w14:paraId="2D7FE2BE" w14:textId="77777777" w:rsidR="002912D7" w:rsidRPr="00305EC3" w:rsidRDefault="002912D7" w:rsidP="002912D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6E3539">
        <w:rPr>
          <w:rFonts w:ascii="Arial" w:hAnsi="Arial" w:cs="Arial"/>
          <w:sz w:val="24"/>
          <w:szCs w:val="24"/>
          <w:lang w:val="x-none"/>
        </w:rPr>
        <w:t xml:space="preserve">(1) </w:t>
      </w:r>
      <w:r w:rsidRPr="00AB114A">
        <w:rPr>
          <w:rFonts w:ascii="Arial" w:hAnsi="Arial" w:cs="Arial"/>
          <w:sz w:val="24"/>
          <w:szCs w:val="24"/>
          <w:lang w:val="x-none"/>
        </w:rPr>
        <w:t xml:space="preserve">Předmětem koupě dle této smlouvy je následující </w:t>
      </w:r>
      <w:r w:rsidRPr="00021D34">
        <w:rPr>
          <w:rFonts w:ascii="Arial" w:hAnsi="Arial" w:cs="Arial"/>
          <w:b/>
          <w:bCs/>
          <w:sz w:val="24"/>
          <w:szCs w:val="24"/>
          <w:lang w:val="x-none"/>
        </w:rPr>
        <w:t>bezvadné zboží</w:t>
      </w:r>
      <w:r>
        <w:rPr>
          <w:rFonts w:ascii="Arial" w:hAnsi="Arial" w:cs="Arial"/>
          <w:b/>
          <w:bCs/>
          <w:sz w:val="24"/>
          <w:szCs w:val="24"/>
        </w:rPr>
        <w:t xml:space="preserve"> v rámci projektu: </w:t>
      </w:r>
      <w:r w:rsidRPr="00944063">
        <w:rPr>
          <w:rFonts w:ascii="Arial" w:hAnsi="Arial" w:cs="Arial"/>
          <w:b/>
          <w:bCs/>
          <w:color w:val="333333"/>
          <w:sz w:val="24"/>
          <w:szCs w:val="24"/>
        </w:rPr>
        <w:t>Servisní karavanové stání Autokempink Pilák:</w:t>
      </w:r>
      <w:r>
        <w:rPr>
          <w:rFonts w:ascii="Arial" w:hAnsi="Arial" w:cs="Arial"/>
          <w:sz w:val="24"/>
          <w:szCs w:val="24"/>
          <w:lang w:val="x-none"/>
        </w:rPr>
        <w:br/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9"/>
        <w:gridCol w:w="992"/>
      </w:tblGrid>
      <w:tr w:rsidR="002912D7" w:rsidRPr="00C80FB6" w14:paraId="733EE29B" w14:textId="77777777" w:rsidTr="00156DD7">
        <w:trPr>
          <w:trHeight w:val="7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1E2A67EB" w14:textId="77777777" w:rsidR="002912D7" w:rsidRPr="00C80FB6" w:rsidRDefault="002912D7" w:rsidP="00156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80FB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Popis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5BE1747E" w14:textId="77777777" w:rsidR="002912D7" w:rsidRPr="00C80FB6" w:rsidRDefault="002912D7" w:rsidP="00156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80FB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(ks)</w:t>
            </w:r>
          </w:p>
        </w:tc>
      </w:tr>
      <w:tr w:rsidR="002912D7" w:rsidRPr="00C80FB6" w14:paraId="63738984" w14:textId="77777777" w:rsidTr="00156DD7">
        <w:trPr>
          <w:trHeight w:val="1566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85689" w14:textId="77777777" w:rsidR="002912D7" w:rsidRPr="00C80FB6" w:rsidRDefault="002912D7" w:rsidP="00156D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0FB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Atypická závěsná výlevka pro chemické WC určená pro vylévání </w:t>
            </w:r>
            <w:proofErr w:type="spellStart"/>
            <w:r w:rsidRPr="00C80FB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chem</w:t>
            </w:r>
            <w:proofErr w:type="spellEnd"/>
            <w:r w:rsidRPr="00C80FB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 WC do výlevky a napuštění pitné vody</w:t>
            </w:r>
            <w:r w:rsidRPr="00C80FB6">
              <w:rPr>
                <w:rFonts w:ascii="Arial" w:hAnsi="Arial" w:cs="Arial"/>
                <w:color w:val="000000"/>
                <w:sz w:val="18"/>
                <w:szCs w:val="18"/>
              </w:rPr>
              <w:t xml:space="preserve">;  - nerez materiál </w:t>
            </w:r>
            <w:proofErr w:type="spellStart"/>
            <w:r w:rsidRPr="00C80FB6">
              <w:rPr>
                <w:rFonts w:ascii="Arial" w:hAnsi="Arial" w:cs="Arial"/>
                <w:color w:val="000000"/>
                <w:sz w:val="18"/>
                <w:szCs w:val="18"/>
              </w:rPr>
              <w:t>AiSi</w:t>
            </w:r>
            <w:proofErr w:type="spellEnd"/>
            <w:r w:rsidRPr="00C80FB6">
              <w:rPr>
                <w:rFonts w:ascii="Arial" w:hAnsi="Arial" w:cs="Arial"/>
                <w:color w:val="000000"/>
                <w:sz w:val="18"/>
                <w:szCs w:val="18"/>
              </w:rPr>
              <w:t xml:space="preserve"> 304, povrch kartáčovaný; zavěšení na konzoly s kotvením na stěnu; součástí výlevky je rošt a držák víčka; piktogramy; 1 x kulový kohout určený pro napuštění pitné vody s napojením na hadici pomocí rychlospojky (součástí je držák hadice vč. hadice s pistolí); sanitární </w:t>
            </w:r>
            <w:proofErr w:type="spellStart"/>
            <w:r w:rsidRPr="00C80FB6">
              <w:rPr>
                <w:rFonts w:ascii="Arial" w:hAnsi="Arial" w:cs="Arial"/>
                <w:color w:val="000000"/>
                <w:sz w:val="18"/>
                <w:szCs w:val="18"/>
              </w:rPr>
              <w:t>bezp</w:t>
            </w:r>
            <w:proofErr w:type="spellEnd"/>
            <w:r w:rsidRPr="00C80FB6">
              <w:rPr>
                <w:rFonts w:ascii="Arial" w:hAnsi="Arial" w:cs="Arial"/>
                <w:color w:val="000000"/>
                <w:sz w:val="18"/>
                <w:szCs w:val="18"/>
              </w:rPr>
              <w:t xml:space="preserve">. konzole pro kohout; příprava pro možnou záměnu kulového kohoutu za dotykové </w:t>
            </w:r>
            <w:proofErr w:type="spellStart"/>
            <w:r w:rsidRPr="00C80FB6">
              <w:rPr>
                <w:rFonts w:ascii="Arial" w:hAnsi="Arial" w:cs="Arial"/>
                <w:color w:val="000000"/>
                <w:sz w:val="18"/>
                <w:szCs w:val="18"/>
              </w:rPr>
              <w:t>piezotlačítko</w:t>
            </w:r>
            <w:proofErr w:type="spellEnd"/>
            <w:r w:rsidRPr="00C80FB6">
              <w:rPr>
                <w:rFonts w:ascii="Arial" w:hAnsi="Arial" w:cs="Arial"/>
                <w:color w:val="000000"/>
                <w:sz w:val="18"/>
                <w:szCs w:val="18"/>
              </w:rPr>
              <w:t xml:space="preserve"> s řídící elektronikou (nutná instalace kabeláže při montáži - napájení 12V) 1 x tlačný ventil s baterií zakončenou rychlospojkou určenou pro výplach WC kazety.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C93EB" w14:textId="77777777" w:rsidR="002912D7" w:rsidRPr="00C80FB6" w:rsidRDefault="002912D7" w:rsidP="00156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0FB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912D7" w:rsidRPr="00C80FB6" w14:paraId="13B7237F" w14:textId="77777777" w:rsidTr="00156DD7">
        <w:trPr>
          <w:trHeight w:val="8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F836A" w14:textId="6C26A4BB" w:rsidR="002912D7" w:rsidRPr="00BA3865" w:rsidRDefault="002912D7" w:rsidP="00156DD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38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Odpadní vpusť s jímkou pro celoroční provoz</w:t>
            </w:r>
            <w:r w:rsidRPr="00BA3865">
              <w:rPr>
                <w:rFonts w:ascii="Arial" w:hAnsi="Arial" w:cs="Arial"/>
                <w:color w:val="000000"/>
                <w:sz w:val="22"/>
                <w:szCs w:val="22"/>
              </w:rPr>
              <w:t xml:space="preserve"> nerez materiál AISI 304, povrch viditelné části kartáčovaný, </w:t>
            </w:r>
            <w:r w:rsidRPr="00BA386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rozměr</w:t>
            </w:r>
            <w:r w:rsidR="00FB245B" w:rsidRPr="00BA386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Pr="00BA386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545x545x</w:t>
            </w:r>
            <w:r w:rsidR="000614BA" w:rsidRPr="00BA386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650</w:t>
            </w:r>
            <w:r w:rsidRPr="00BA386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 mm</w:t>
            </w:r>
            <w:r w:rsidR="000614BA" w:rsidRPr="00BA386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 / </w:t>
            </w:r>
            <w:r w:rsidR="000614BA" w:rsidRPr="00AE3E9B">
              <w:rPr>
                <w:rFonts w:ascii="Arial" w:hAnsi="Arial" w:cs="Arial"/>
                <w:i/>
                <w:iCs/>
                <w:color w:val="000000"/>
                <w:sz w:val="22"/>
                <w:szCs w:val="22"/>
                <w:u w:val="single"/>
              </w:rPr>
              <w:t xml:space="preserve">upravena hloubka vpusti </w:t>
            </w:r>
            <w:r w:rsidR="00063D60" w:rsidRPr="00AE3E9B">
              <w:rPr>
                <w:rFonts w:ascii="Arial" w:hAnsi="Arial" w:cs="Arial"/>
                <w:i/>
                <w:iCs/>
                <w:color w:val="000000"/>
                <w:sz w:val="22"/>
                <w:szCs w:val="22"/>
                <w:u w:val="single"/>
              </w:rPr>
              <w:t>z původních 1250 mm</w:t>
            </w:r>
            <w:r w:rsidRPr="00BA3865">
              <w:rPr>
                <w:rFonts w:ascii="Arial" w:hAnsi="Arial" w:cs="Arial"/>
                <w:color w:val="000000"/>
                <w:sz w:val="22"/>
                <w:szCs w:val="22"/>
              </w:rPr>
              <w:t>, zápachová uzávěra</w:t>
            </w:r>
            <w:r w:rsidR="00E8049A" w:rsidRPr="00BA3865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E8049A" w:rsidRPr="00BA386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doplněn mechanický uzávěr vtoku </w:t>
            </w:r>
            <w:r w:rsidR="003E2A05" w:rsidRPr="00BA386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vody přes šoupě</w:t>
            </w:r>
            <w:r w:rsidR="00BA386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 umožňující </w:t>
            </w:r>
            <w:r w:rsidR="007C258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uzavření odpadní vpusti proti vtoku dešťové vody</w:t>
            </w:r>
            <w:r w:rsidR="003E2A05" w:rsidRPr="00BA3865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15A03" w14:textId="77777777" w:rsidR="002912D7" w:rsidRPr="00C80FB6" w:rsidRDefault="002912D7" w:rsidP="00156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0FB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912D7" w:rsidRPr="00C80FB6" w14:paraId="2DD3733E" w14:textId="77777777" w:rsidTr="00156DD7">
        <w:trPr>
          <w:trHeight w:val="2112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98318" w14:textId="77777777" w:rsidR="002912D7" w:rsidRPr="00C80FB6" w:rsidRDefault="002912D7" w:rsidP="00156D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0FB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Modulární a centrální výdejní kombi </w:t>
            </w:r>
            <w:proofErr w:type="gramStart"/>
            <w:r w:rsidRPr="00C80FB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sloupek</w:t>
            </w:r>
            <w:r w:rsidRPr="00C80FB6">
              <w:rPr>
                <w:rFonts w:ascii="Arial" w:hAnsi="Arial" w:cs="Arial"/>
                <w:color w:val="000000"/>
                <w:sz w:val="18"/>
                <w:szCs w:val="18"/>
              </w:rPr>
              <w:t xml:space="preserve"> - pokladna</w:t>
            </w:r>
            <w:proofErr w:type="gramEnd"/>
            <w:r w:rsidRPr="00C80FB6">
              <w:rPr>
                <w:rFonts w:ascii="Arial" w:hAnsi="Arial" w:cs="Arial"/>
                <w:color w:val="000000"/>
                <w:sz w:val="18"/>
                <w:szCs w:val="18"/>
              </w:rPr>
              <w:t xml:space="preserve"> se 4-mi zásuvkami - centrální sloupek - pokladna určena pro</w:t>
            </w:r>
            <w:r w:rsidRPr="00C80FB6">
              <w:rPr>
                <w:rFonts w:ascii="Arial" w:hAnsi="Arial" w:cs="Arial"/>
                <w:color w:val="000000"/>
                <w:sz w:val="18"/>
                <w:szCs w:val="18"/>
              </w:rPr>
              <w:br/>
              <w:t>obsluhu sloupků STLP s možností rozšíření o SW moduly; modulární provedení; nerez materiál AISI 304, povrch kartáčovaný (lakované opláštění práškovou barvou dle zvolené RAL dle vzorníku); šroubovací konstrukce; LED</w:t>
            </w:r>
            <w:r w:rsidRPr="00C80FB6">
              <w:rPr>
                <w:rFonts w:ascii="Arial" w:hAnsi="Arial" w:cs="Arial"/>
                <w:color w:val="000000"/>
                <w:sz w:val="18"/>
                <w:szCs w:val="18"/>
              </w:rPr>
              <w:br/>
              <w:t>osvětlení. Elektro část obsahuje 4 x jištění zásuvky CEE (</w:t>
            </w:r>
            <w:proofErr w:type="gramStart"/>
            <w:r w:rsidRPr="00C80FB6">
              <w:rPr>
                <w:rFonts w:ascii="Arial" w:hAnsi="Arial" w:cs="Arial"/>
                <w:color w:val="000000"/>
                <w:sz w:val="18"/>
                <w:szCs w:val="18"/>
              </w:rPr>
              <w:t>230V</w:t>
            </w:r>
            <w:proofErr w:type="gramEnd"/>
            <w:r w:rsidRPr="00C80FB6">
              <w:rPr>
                <w:rFonts w:ascii="Arial" w:hAnsi="Arial" w:cs="Arial"/>
                <w:color w:val="000000"/>
                <w:sz w:val="18"/>
                <w:szCs w:val="18"/>
              </w:rPr>
              <w:t xml:space="preserve"> vč. jištění 6,10,16A - nutné specifikovat); 8 x </w:t>
            </w:r>
            <w:proofErr w:type="spellStart"/>
            <w:r w:rsidRPr="00C80FB6">
              <w:rPr>
                <w:rFonts w:ascii="Arial" w:hAnsi="Arial" w:cs="Arial"/>
                <w:color w:val="000000"/>
                <w:sz w:val="18"/>
                <w:szCs w:val="18"/>
              </w:rPr>
              <w:t>proudochráníč</w:t>
            </w:r>
            <w:proofErr w:type="spellEnd"/>
            <w:r w:rsidRPr="00C80FB6">
              <w:rPr>
                <w:rFonts w:ascii="Arial" w:hAnsi="Arial" w:cs="Arial"/>
                <w:color w:val="000000"/>
                <w:sz w:val="18"/>
                <w:szCs w:val="18"/>
              </w:rPr>
              <w:t xml:space="preserve"> (určeno pro napojení SL 02.E4) Sloupek umožňuje doplnění o nástavby určené pro zpoplatnění (platební terminál pro platbu kartou a mincovní automat) a měření spotřeby (elektroměry spínací relé, LED tlačítka atd.), dotykového displeje, a dále SW moduly jako je např. parkování atd.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72641" w14:textId="77777777" w:rsidR="002912D7" w:rsidRPr="00C80FB6" w:rsidRDefault="002912D7" w:rsidP="00156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0FB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912D7" w:rsidRPr="00C80FB6" w14:paraId="3E4CE611" w14:textId="77777777" w:rsidTr="00156DD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8CD18" w14:textId="77777777" w:rsidR="002912D7" w:rsidRPr="00C80FB6" w:rsidRDefault="002912D7" w:rsidP="00156D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0FB6">
              <w:rPr>
                <w:rFonts w:ascii="Arial" w:hAnsi="Arial" w:cs="Arial"/>
                <w:color w:val="000000"/>
                <w:sz w:val="18"/>
                <w:szCs w:val="18"/>
              </w:rPr>
              <w:t>Doprava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0D4B5" w14:textId="77777777" w:rsidR="002912D7" w:rsidRPr="00C80FB6" w:rsidRDefault="002912D7" w:rsidP="00156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0FB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p w14:paraId="2722EA80" w14:textId="77777777" w:rsidR="002912D7" w:rsidRDefault="002912D7" w:rsidP="002912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3539">
        <w:rPr>
          <w:rFonts w:ascii="Arial" w:hAnsi="Arial" w:cs="Arial"/>
          <w:sz w:val="24"/>
          <w:szCs w:val="24"/>
          <w:lang w:val="x-none"/>
        </w:rPr>
        <w:t>(dále jen „</w:t>
      </w:r>
      <w:r w:rsidRPr="00707D1A">
        <w:rPr>
          <w:rFonts w:ascii="Arial" w:hAnsi="Arial" w:cs="Arial"/>
          <w:b/>
          <w:bCs/>
          <w:sz w:val="24"/>
          <w:szCs w:val="24"/>
          <w:lang w:val="x-none"/>
        </w:rPr>
        <w:t>Předmět koupě</w:t>
      </w:r>
      <w:r w:rsidRPr="00AC757A">
        <w:rPr>
          <w:rFonts w:ascii="Arial" w:hAnsi="Arial" w:cs="Arial"/>
          <w:b/>
          <w:bCs/>
          <w:sz w:val="24"/>
          <w:szCs w:val="24"/>
          <w:lang w:val="x-none"/>
        </w:rPr>
        <w:t>“</w:t>
      </w:r>
      <w:r w:rsidRPr="001B2FC2">
        <w:rPr>
          <w:rFonts w:ascii="Arial" w:hAnsi="Arial" w:cs="Arial"/>
          <w:sz w:val="24"/>
          <w:szCs w:val="24"/>
          <w:lang w:val="x-none"/>
        </w:rPr>
        <w:t>)</w:t>
      </w:r>
      <w:r w:rsidRPr="001B2FC2">
        <w:rPr>
          <w:rFonts w:ascii="Arial" w:hAnsi="Arial" w:cs="Arial"/>
          <w:sz w:val="24"/>
          <w:szCs w:val="24"/>
        </w:rPr>
        <w:t>.</w:t>
      </w:r>
    </w:p>
    <w:p w14:paraId="018AFF8E" w14:textId="77777777" w:rsidR="002912D7" w:rsidRDefault="002912D7" w:rsidP="002912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C7A8FE6" w14:textId="77777777" w:rsidR="002912D7" w:rsidRPr="00EF7962" w:rsidRDefault="002912D7" w:rsidP="002912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4EF55EE" w14:textId="77777777" w:rsidR="002912D7" w:rsidRDefault="002912D7" w:rsidP="002912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(2) </w:t>
      </w:r>
      <w:r w:rsidRPr="00CA1397">
        <w:rPr>
          <w:rFonts w:ascii="Arial" w:hAnsi="Arial" w:cs="Arial"/>
          <w:b/>
          <w:bCs/>
          <w:sz w:val="24"/>
          <w:szCs w:val="24"/>
        </w:rPr>
        <w:t>Prodávající</w:t>
      </w:r>
      <w:r>
        <w:rPr>
          <w:rFonts w:ascii="Arial" w:hAnsi="Arial" w:cs="Arial"/>
          <w:sz w:val="24"/>
          <w:szCs w:val="24"/>
        </w:rPr>
        <w:t xml:space="preserve"> prohlašuje, že je výlučným vlastníkem </w:t>
      </w:r>
      <w:r w:rsidRPr="00CA1397">
        <w:rPr>
          <w:rFonts w:ascii="Arial" w:hAnsi="Arial" w:cs="Arial"/>
          <w:b/>
          <w:bCs/>
          <w:sz w:val="24"/>
          <w:szCs w:val="24"/>
        </w:rPr>
        <w:t>Předmětu koupě</w:t>
      </w:r>
      <w:r>
        <w:rPr>
          <w:rFonts w:ascii="Arial" w:hAnsi="Arial" w:cs="Arial"/>
          <w:sz w:val="24"/>
          <w:szCs w:val="24"/>
        </w:rPr>
        <w:t xml:space="preserve"> viz. článek I. odst.1.</w:t>
      </w:r>
    </w:p>
    <w:p w14:paraId="3CC05591" w14:textId="77777777" w:rsidR="002912D7" w:rsidRPr="001B2FC2" w:rsidRDefault="002912D7" w:rsidP="002912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99F67CE" w14:textId="77777777" w:rsidR="002912D7" w:rsidRDefault="002912D7" w:rsidP="002912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x-none"/>
        </w:rPr>
      </w:pPr>
      <w:r w:rsidRPr="006E3539">
        <w:rPr>
          <w:rFonts w:ascii="Arial" w:hAnsi="Arial" w:cs="Arial"/>
          <w:sz w:val="24"/>
          <w:szCs w:val="24"/>
          <w:lang w:val="x-none"/>
        </w:rPr>
        <w:t>(</w:t>
      </w:r>
      <w:r>
        <w:rPr>
          <w:rFonts w:ascii="Arial" w:hAnsi="Arial" w:cs="Arial"/>
          <w:sz w:val="24"/>
          <w:szCs w:val="24"/>
        </w:rPr>
        <w:t>3</w:t>
      </w:r>
      <w:r w:rsidRPr="006E3539">
        <w:rPr>
          <w:rFonts w:ascii="Arial" w:hAnsi="Arial" w:cs="Arial"/>
          <w:sz w:val="24"/>
          <w:szCs w:val="24"/>
          <w:lang w:val="x-none"/>
        </w:rPr>
        <w:t xml:space="preserve">) </w:t>
      </w:r>
      <w:r w:rsidRPr="00CA1397">
        <w:rPr>
          <w:rFonts w:ascii="Arial" w:hAnsi="Arial" w:cs="Arial"/>
          <w:b/>
          <w:bCs/>
          <w:sz w:val="24"/>
          <w:szCs w:val="24"/>
          <w:lang w:val="x-none"/>
        </w:rPr>
        <w:t>Prodávající</w:t>
      </w:r>
      <w:r w:rsidRPr="006E3539">
        <w:rPr>
          <w:rFonts w:ascii="Arial" w:hAnsi="Arial" w:cs="Arial"/>
          <w:sz w:val="24"/>
          <w:szCs w:val="24"/>
          <w:lang w:val="x-none"/>
        </w:rPr>
        <w:t xml:space="preserve"> se zavazuje, že </w:t>
      </w:r>
      <w:r w:rsidRPr="00CA1397">
        <w:rPr>
          <w:rFonts w:ascii="Arial" w:hAnsi="Arial" w:cs="Arial"/>
          <w:b/>
          <w:bCs/>
          <w:sz w:val="24"/>
          <w:szCs w:val="24"/>
          <w:lang w:val="x-none"/>
        </w:rPr>
        <w:t>Kupujícímu</w:t>
      </w:r>
      <w:r w:rsidRPr="006E3539">
        <w:rPr>
          <w:rFonts w:ascii="Arial" w:hAnsi="Arial" w:cs="Arial"/>
          <w:sz w:val="24"/>
          <w:szCs w:val="24"/>
          <w:lang w:val="x-none"/>
        </w:rPr>
        <w:t xml:space="preserve"> odevzdá </w:t>
      </w:r>
      <w:r w:rsidRPr="00CA1397">
        <w:rPr>
          <w:rFonts w:ascii="Arial" w:hAnsi="Arial" w:cs="Arial"/>
          <w:b/>
          <w:bCs/>
          <w:sz w:val="24"/>
          <w:szCs w:val="24"/>
          <w:lang w:val="x-none"/>
        </w:rPr>
        <w:t>Předmět koupě</w:t>
      </w:r>
      <w:r w:rsidRPr="006E3539">
        <w:rPr>
          <w:rFonts w:ascii="Arial" w:hAnsi="Arial" w:cs="Arial"/>
          <w:sz w:val="24"/>
          <w:szCs w:val="24"/>
          <w:lang w:val="x-none"/>
        </w:rPr>
        <w:t xml:space="preserve"> s veškerým Příslušenstvím a umožní mu nabýt vlastnické právo k němu</w:t>
      </w:r>
      <w:r>
        <w:rPr>
          <w:rFonts w:ascii="Arial" w:hAnsi="Arial" w:cs="Arial"/>
          <w:sz w:val="24"/>
          <w:szCs w:val="24"/>
          <w:lang w:val="x-none"/>
        </w:rPr>
        <w:t>.</w:t>
      </w:r>
      <w:r w:rsidRPr="006E3539">
        <w:rPr>
          <w:rFonts w:ascii="Arial" w:hAnsi="Arial" w:cs="Arial"/>
          <w:sz w:val="24"/>
          <w:szCs w:val="24"/>
          <w:lang w:val="x-none"/>
        </w:rPr>
        <w:t xml:space="preserve"> </w:t>
      </w:r>
      <w:r w:rsidRPr="00CA1397">
        <w:rPr>
          <w:rFonts w:ascii="Arial" w:hAnsi="Arial" w:cs="Arial"/>
          <w:b/>
          <w:bCs/>
          <w:sz w:val="24"/>
          <w:szCs w:val="24"/>
          <w:lang w:val="x-none"/>
        </w:rPr>
        <w:t>Kupující</w:t>
      </w:r>
      <w:r w:rsidRPr="006E3539">
        <w:rPr>
          <w:rFonts w:ascii="Arial" w:hAnsi="Arial" w:cs="Arial"/>
          <w:sz w:val="24"/>
          <w:szCs w:val="24"/>
          <w:lang w:val="x-none"/>
        </w:rPr>
        <w:t xml:space="preserve"> se zavazuje, že </w:t>
      </w:r>
      <w:r w:rsidRPr="00CA1397">
        <w:rPr>
          <w:rFonts w:ascii="Arial" w:hAnsi="Arial" w:cs="Arial"/>
          <w:b/>
          <w:bCs/>
          <w:sz w:val="24"/>
          <w:szCs w:val="24"/>
          <w:lang w:val="x-none"/>
        </w:rPr>
        <w:t>Předmět koupě</w:t>
      </w:r>
      <w:r w:rsidRPr="006E3539">
        <w:rPr>
          <w:rFonts w:ascii="Arial" w:hAnsi="Arial" w:cs="Arial"/>
          <w:sz w:val="24"/>
          <w:szCs w:val="24"/>
          <w:lang w:val="x-none"/>
        </w:rPr>
        <w:t xml:space="preserve"> s veškerým Příslušenstvím převezme a zaplatí </w:t>
      </w:r>
      <w:r w:rsidRPr="00CA1397">
        <w:rPr>
          <w:rFonts w:ascii="Arial" w:hAnsi="Arial" w:cs="Arial"/>
          <w:b/>
          <w:bCs/>
          <w:sz w:val="24"/>
          <w:szCs w:val="24"/>
          <w:lang w:val="x-none"/>
        </w:rPr>
        <w:t>Prodávajícímu</w:t>
      </w:r>
      <w:r w:rsidRPr="006E3539">
        <w:rPr>
          <w:rFonts w:ascii="Arial" w:hAnsi="Arial" w:cs="Arial"/>
          <w:sz w:val="24"/>
          <w:szCs w:val="24"/>
          <w:lang w:val="x-none"/>
        </w:rPr>
        <w:t xml:space="preserve"> kupní cenu.</w:t>
      </w:r>
    </w:p>
    <w:p w14:paraId="335E124B" w14:textId="77777777" w:rsidR="002912D7" w:rsidRDefault="002912D7" w:rsidP="002912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x-none"/>
        </w:rPr>
      </w:pPr>
    </w:p>
    <w:p w14:paraId="3AF09386" w14:textId="77777777" w:rsidR="002912D7" w:rsidRDefault="002912D7" w:rsidP="002912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  <w:lang w:val="x-none"/>
        </w:rPr>
        <w:t xml:space="preserve">(4) </w:t>
      </w:r>
      <w:r w:rsidRPr="00A22D06">
        <w:rPr>
          <w:rFonts w:ascii="Arial" w:hAnsi="Arial" w:cs="Arial"/>
          <w:b/>
          <w:bCs/>
          <w:sz w:val="24"/>
          <w:szCs w:val="24"/>
          <w:lang w:val="x-none"/>
        </w:rPr>
        <w:t>Prodávající podpisem této smlouvy potvrzuje, že je Předmět koupě viz článek I. bod 1 smlouvy určený k veřejnému užívání a tedy splňuje všechny potřebné parametry bezpečného užívání veřejností</w:t>
      </w:r>
      <w:r>
        <w:rPr>
          <w:rFonts w:ascii="Arial" w:hAnsi="Arial" w:cs="Arial"/>
          <w:b/>
          <w:bCs/>
          <w:sz w:val="24"/>
          <w:szCs w:val="24"/>
          <w:lang w:val="x-none"/>
        </w:rPr>
        <w:t xml:space="preserve"> v rámci servisního karavanového stání v prostorách Autokempinku Pilák viz příloha č. 1 Situační výkres širších vztahů a příloha č. 2 Koordinační situační výkres</w:t>
      </w:r>
      <w:r w:rsidRPr="00A22D06">
        <w:rPr>
          <w:rFonts w:ascii="Arial" w:hAnsi="Arial" w:cs="Arial"/>
          <w:b/>
          <w:bCs/>
          <w:sz w:val="24"/>
          <w:szCs w:val="24"/>
          <w:lang w:val="x-none"/>
        </w:rPr>
        <w:t>.</w:t>
      </w:r>
      <w:r>
        <w:rPr>
          <w:rFonts w:ascii="Arial" w:hAnsi="Arial" w:cs="Arial"/>
          <w:sz w:val="24"/>
          <w:szCs w:val="24"/>
          <w:lang w:val="x-none"/>
        </w:rPr>
        <w:t xml:space="preserve"> </w:t>
      </w:r>
    </w:p>
    <w:p w14:paraId="3A585213" w14:textId="77777777" w:rsidR="002912D7" w:rsidRDefault="002912D7" w:rsidP="002912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x-none"/>
        </w:rPr>
      </w:pPr>
    </w:p>
    <w:p w14:paraId="695166EF" w14:textId="77777777" w:rsidR="002912D7" w:rsidRDefault="002912D7" w:rsidP="002912D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  <w:lang w:val="x-none"/>
        </w:rPr>
        <w:t xml:space="preserve">(5) </w:t>
      </w:r>
      <w:r w:rsidRPr="00496298">
        <w:rPr>
          <w:rFonts w:ascii="Arial" w:hAnsi="Arial" w:cs="Arial"/>
          <w:b/>
          <w:bCs/>
          <w:sz w:val="24"/>
          <w:szCs w:val="24"/>
          <w:lang w:val="x-none"/>
        </w:rPr>
        <w:t xml:space="preserve">Prodávající se zavazuje k technickému poradenství v rámci montáže a souvisejících </w:t>
      </w:r>
      <w:r>
        <w:rPr>
          <w:rFonts w:ascii="Arial" w:hAnsi="Arial" w:cs="Arial"/>
          <w:b/>
          <w:bCs/>
          <w:sz w:val="24"/>
          <w:szCs w:val="24"/>
          <w:lang w:val="x-none"/>
        </w:rPr>
        <w:t xml:space="preserve">stavebních </w:t>
      </w:r>
      <w:r w:rsidRPr="00496298">
        <w:rPr>
          <w:rFonts w:ascii="Arial" w:hAnsi="Arial" w:cs="Arial"/>
          <w:b/>
          <w:bCs/>
          <w:sz w:val="24"/>
          <w:szCs w:val="24"/>
          <w:lang w:val="x-none"/>
        </w:rPr>
        <w:t>činností</w:t>
      </w:r>
      <w:r>
        <w:rPr>
          <w:rFonts w:ascii="Arial" w:hAnsi="Arial" w:cs="Arial"/>
          <w:b/>
          <w:bCs/>
          <w:sz w:val="24"/>
          <w:szCs w:val="24"/>
          <w:lang w:val="x-none"/>
        </w:rPr>
        <w:t xml:space="preserve"> realizovaných stavební firmou.</w:t>
      </w:r>
    </w:p>
    <w:p w14:paraId="25A54490" w14:textId="5FA2D210" w:rsidR="00FF645C" w:rsidRPr="00DA6B8F" w:rsidRDefault="00FF645C" w:rsidP="00FF64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DA6B8F">
        <w:rPr>
          <w:rFonts w:ascii="Arial" w:eastAsia="Arial" w:hAnsi="Arial" w:cs="Arial"/>
          <w:b/>
          <w:bCs/>
          <w:color w:val="000000"/>
          <w:sz w:val="24"/>
          <w:szCs w:val="24"/>
        </w:rPr>
        <w:t>ČLÁNEK II.</w:t>
      </w:r>
    </w:p>
    <w:p w14:paraId="10CA85A7" w14:textId="421A7105" w:rsidR="003970FE" w:rsidRPr="006E3539" w:rsidRDefault="003970FE" w:rsidP="003970F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x-none"/>
        </w:rPr>
      </w:pPr>
      <w:r w:rsidRPr="006E3539">
        <w:rPr>
          <w:rFonts w:ascii="Arial" w:hAnsi="Arial" w:cs="Arial"/>
          <w:b/>
          <w:bCs/>
          <w:sz w:val="24"/>
          <w:szCs w:val="24"/>
          <w:lang w:val="x-none"/>
        </w:rPr>
        <w:t xml:space="preserve">II. </w:t>
      </w:r>
      <w:r w:rsidR="00DA6B8F">
        <w:rPr>
          <w:rFonts w:ascii="Arial" w:hAnsi="Arial" w:cs="Arial"/>
          <w:b/>
          <w:bCs/>
          <w:sz w:val="24"/>
          <w:szCs w:val="24"/>
          <w:lang w:val="x-none"/>
        </w:rPr>
        <w:t>KUPNÍ CENA se mění následovně:</w:t>
      </w:r>
    </w:p>
    <w:p w14:paraId="44760CDE" w14:textId="4AE8D9A4" w:rsidR="003970FE" w:rsidRDefault="00D460EF" w:rsidP="003970FE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x-none"/>
        </w:rPr>
        <w:t>Cena dle dodatku</w:t>
      </w:r>
      <w:r w:rsidR="001A7C4E">
        <w:rPr>
          <w:rFonts w:ascii="Arial" w:hAnsi="Arial" w:cs="Arial"/>
          <w:sz w:val="24"/>
          <w:szCs w:val="24"/>
          <w:lang w:val="x-none"/>
        </w:rPr>
        <w:t xml:space="preserve"> kupní smlouvy číslo 1</w:t>
      </w:r>
      <w:r w:rsidR="003970FE" w:rsidRPr="00514610">
        <w:rPr>
          <w:rFonts w:ascii="Arial" w:hAnsi="Arial" w:cs="Arial"/>
          <w:sz w:val="24"/>
          <w:szCs w:val="24"/>
        </w:rPr>
        <w:t>:</w:t>
      </w:r>
    </w:p>
    <w:p w14:paraId="23D14CBB" w14:textId="77777777" w:rsidR="001A7C4E" w:rsidRDefault="001A7C4E" w:rsidP="001A7C4E">
      <w:pPr>
        <w:pStyle w:val="Odstavecseseznamem"/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9E24819" w14:textId="3249B25A" w:rsidR="00806E33" w:rsidRDefault="00393F2B" w:rsidP="00393F2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3043">
        <w:rPr>
          <w:rFonts w:ascii="Arial" w:hAnsi="Arial" w:cs="Arial"/>
          <w:sz w:val="24"/>
          <w:szCs w:val="24"/>
        </w:rPr>
        <w:t>Původní cena dle smlouvy</w:t>
      </w:r>
      <w:r w:rsidR="001A7C4E" w:rsidRPr="001E3043">
        <w:rPr>
          <w:rFonts w:ascii="Arial" w:hAnsi="Arial" w:cs="Arial"/>
          <w:sz w:val="24"/>
          <w:szCs w:val="24"/>
        </w:rPr>
        <w:t>:</w:t>
      </w:r>
      <w:r w:rsidRPr="001E3043">
        <w:rPr>
          <w:rFonts w:ascii="Arial" w:hAnsi="Arial" w:cs="Arial"/>
          <w:sz w:val="24"/>
          <w:szCs w:val="24"/>
        </w:rPr>
        <w:t xml:space="preserve"> </w:t>
      </w:r>
      <w:r w:rsidR="00A1139E" w:rsidRPr="001E3043">
        <w:rPr>
          <w:rFonts w:ascii="Arial" w:hAnsi="Arial" w:cs="Arial"/>
          <w:sz w:val="24"/>
          <w:szCs w:val="24"/>
        </w:rPr>
        <w:tab/>
      </w:r>
      <w:r w:rsidR="003970FE" w:rsidRPr="001E3043">
        <w:rPr>
          <w:rFonts w:ascii="Arial" w:hAnsi="Arial" w:cs="Arial"/>
          <w:sz w:val="24"/>
          <w:szCs w:val="24"/>
        </w:rPr>
        <w:t>106.937,50,- Kč bez DPH, 129.394,4</w:t>
      </w:r>
      <w:r w:rsidR="000329C4" w:rsidRPr="001E3043">
        <w:rPr>
          <w:rFonts w:ascii="Arial" w:hAnsi="Arial" w:cs="Arial"/>
          <w:sz w:val="24"/>
          <w:szCs w:val="24"/>
        </w:rPr>
        <w:t>,-</w:t>
      </w:r>
      <w:r w:rsidR="003970FE" w:rsidRPr="001E3043">
        <w:rPr>
          <w:rFonts w:ascii="Arial" w:hAnsi="Arial" w:cs="Arial"/>
          <w:sz w:val="24"/>
          <w:szCs w:val="24"/>
        </w:rPr>
        <w:t xml:space="preserve"> Kč s DPH.</w:t>
      </w:r>
    </w:p>
    <w:p w14:paraId="239D15D4" w14:textId="77777777" w:rsidR="001E3043" w:rsidRPr="001E3043" w:rsidRDefault="001E3043" w:rsidP="00393F2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48957DB" w14:textId="77777777" w:rsidR="006623FC" w:rsidRDefault="00A1139E" w:rsidP="006623F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Navýšení dle dodatku číslo 1: 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19A226C3" w14:textId="4CF48965" w:rsidR="002E199B" w:rsidRDefault="006623FC" w:rsidP="00B1117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623FC">
        <w:rPr>
          <w:rFonts w:ascii="Arial" w:hAnsi="Arial" w:cs="Arial"/>
          <w:b/>
          <w:bCs/>
          <w:sz w:val="24"/>
          <w:szCs w:val="24"/>
        </w:rPr>
        <w:t>úprava hloubky vpusti na 650 mm</w:t>
      </w:r>
      <w:r w:rsidR="00B11178">
        <w:rPr>
          <w:rFonts w:ascii="Arial" w:hAnsi="Arial" w:cs="Arial"/>
          <w:b/>
          <w:bCs/>
          <w:sz w:val="24"/>
          <w:szCs w:val="24"/>
        </w:rPr>
        <w:t>:</w:t>
      </w:r>
    </w:p>
    <w:p w14:paraId="6071268F" w14:textId="11DDED61" w:rsidR="001A7C4E" w:rsidRDefault="00301083" w:rsidP="002E199B">
      <w:pPr>
        <w:widowControl w:val="0"/>
        <w:autoSpaceDE w:val="0"/>
        <w:autoSpaceDN w:val="0"/>
        <w:adjustRightInd w:val="0"/>
        <w:spacing w:line="276" w:lineRule="auto"/>
        <w:ind w:left="2832"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3.320,-Kč bez DPH, </w:t>
      </w:r>
      <w:r w:rsidR="000329C4">
        <w:rPr>
          <w:rFonts w:ascii="Arial" w:hAnsi="Arial" w:cs="Arial"/>
          <w:b/>
          <w:bCs/>
          <w:sz w:val="24"/>
          <w:szCs w:val="24"/>
        </w:rPr>
        <w:t>4.017,2,- Kč s DPH</w:t>
      </w:r>
    </w:p>
    <w:p w14:paraId="43C51185" w14:textId="5C47C055" w:rsidR="002E199B" w:rsidRDefault="002E199B" w:rsidP="00B1117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E199B">
        <w:rPr>
          <w:rFonts w:ascii="Arial" w:hAnsi="Arial" w:cs="Arial"/>
          <w:b/>
          <w:bCs/>
          <w:sz w:val="24"/>
          <w:szCs w:val="24"/>
        </w:rPr>
        <w:t>úprava vpusti horní části pro klapku s ovládací pákou</w:t>
      </w:r>
      <w:r w:rsidR="00B11178">
        <w:rPr>
          <w:rFonts w:ascii="Arial" w:hAnsi="Arial" w:cs="Arial"/>
          <w:b/>
          <w:bCs/>
          <w:sz w:val="24"/>
          <w:szCs w:val="24"/>
        </w:rPr>
        <w:t>:</w:t>
      </w:r>
    </w:p>
    <w:p w14:paraId="0BB8F8BC" w14:textId="31DAEDB8" w:rsidR="00D4479A" w:rsidRDefault="00B11178" w:rsidP="006623FC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0329C4">
        <w:rPr>
          <w:rFonts w:ascii="Arial" w:hAnsi="Arial" w:cs="Arial"/>
          <w:b/>
          <w:bCs/>
          <w:sz w:val="24"/>
          <w:szCs w:val="24"/>
        </w:rPr>
        <w:t>5.550, -</w:t>
      </w:r>
      <w:r w:rsidR="00D4479A">
        <w:rPr>
          <w:rFonts w:ascii="Arial" w:hAnsi="Arial" w:cs="Arial"/>
          <w:b/>
          <w:bCs/>
          <w:sz w:val="24"/>
          <w:szCs w:val="24"/>
        </w:rPr>
        <w:t>Kč bez DPH,</w:t>
      </w:r>
      <w:r w:rsidR="000329C4">
        <w:rPr>
          <w:rFonts w:ascii="Arial" w:hAnsi="Arial" w:cs="Arial"/>
          <w:b/>
          <w:bCs/>
          <w:sz w:val="24"/>
          <w:szCs w:val="24"/>
        </w:rPr>
        <w:t xml:space="preserve"> </w:t>
      </w:r>
      <w:r w:rsidR="00742CFE">
        <w:rPr>
          <w:rFonts w:ascii="Arial" w:hAnsi="Arial" w:cs="Arial"/>
          <w:b/>
          <w:bCs/>
          <w:sz w:val="24"/>
          <w:szCs w:val="24"/>
        </w:rPr>
        <w:t>6.715,5,- Kč s DPH</w:t>
      </w:r>
    </w:p>
    <w:p w14:paraId="3B10E546" w14:textId="77777777" w:rsidR="00334A95" w:rsidRDefault="00334A95" w:rsidP="00D4479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Celková cena na základě dodatku smlouvy č.1:</w:t>
      </w:r>
    </w:p>
    <w:p w14:paraId="0FC452E2" w14:textId="03EC9910" w:rsidR="00742CFE" w:rsidRPr="00B644A2" w:rsidRDefault="00742CFE" w:rsidP="00D4479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B644A2">
        <w:rPr>
          <w:rFonts w:ascii="Arial" w:hAnsi="Arial" w:cs="Arial"/>
          <w:b/>
          <w:bCs/>
          <w:sz w:val="24"/>
          <w:szCs w:val="24"/>
          <w:u w:val="single"/>
        </w:rPr>
        <w:t>115.</w:t>
      </w:r>
      <w:r w:rsidR="006E344B" w:rsidRPr="00B644A2">
        <w:rPr>
          <w:rFonts w:ascii="Arial" w:hAnsi="Arial" w:cs="Arial"/>
          <w:b/>
          <w:bCs/>
          <w:sz w:val="24"/>
          <w:szCs w:val="24"/>
          <w:u w:val="single"/>
        </w:rPr>
        <w:t>807,50,-Kč bez DPH, 140.127,08,- Kč s DPH</w:t>
      </w:r>
    </w:p>
    <w:p w14:paraId="6C1E4A67" w14:textId="38764CCF" w:rsidR="00B11178" w:rsidRDefault="00334A95" w:rsidP="00D4479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B11178">
        <w:rPr>
          <w:rFonts w:ascii="Arial" w:hAnsi="Arial" w:cs="Arial"/>
          <w:b/>
          <w:bCs/>
          <w:sz w:val="24"/>
          <w:szCs w:val="24"/>
        </w:rPr>
        <w:tab/>
      </w:r>
    </w:p>
    <w:p w14:paraId="629DF712" w14:textId="77777777" w:rsidR="003970FE" w:rsidRPr="007961BC" w:rsidRDefault="003970FE" w:rsidP="003970F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Položkově dle tabulky:</w:t>
      </w:r>
    </w:p>
    <w:tbl>
      <w:tblPr>
        <w:tblpPr w:leftFromText="141" w:rightFromText="141" w:vertAnchor="text" w:horzAnchor="margin" w:tblpY="-18"/>
        <w:tblW w:w="99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851"/>
        <w:gridCol w:w="1275"/>
        <w:gridCol w:w="1276"/>
        <w:gridCol w:w="1316"/>
      </w:tblGrid>
      <w:tr w:rsidR="003970FE" w:rsidRPr="00BE305A" w14:paraId="308B0DD4" w14:textId="77777777" w:rsidTr="00156DD7">
        <w:trPr>
          <w:trHeight w:val="6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611C5B62" w14:textId="77777777" w:rsidR="003970FE" w:rsidRPr="00BE305A" w:rsidRDefault="003970FE" w:rsidP="00156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30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Popis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17EAA362" w14:textId="77777777" w:rsidR="003970FE" w:rsidRPr="00BE305A" w:rsidRDefault="003970FE" w:rsidP="00156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30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(ks)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F8AA5D8" w14:textId="77777777" w:rsidR="003970FE" w:rsidRPr="00BE305A" w:rsidRDefault="003970FE" w:rsidP="00156DD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E305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Kč/ks bez DPH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5090EA3" w14:textId="77777777" w:rsidR="003970FE" w:rsidRPr="00BE305A" w:rsidRDefault="003970FE" w:rsidP="00156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305A">
              <w:rPr>
                <w:rFonts w:ascii="Arial" w:hAnsi="Arial" w:cs="Arial"/>
                <w:color w:val="000000"/>
                <w:sz w:val="18"/>
                <w:szCs w:val="18"/>
              </w:rPr>
              <w:t>Kč/ks s DPH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7833B69" w14:textId="77777777" w:rsidR="003970FE" w:rsidRPr="00BE305A" w:rsidRDefault="003970FE" w:rsidP="00156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30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Kč celkem s DPH</w:t>
            </w:r>
          </w:p>
        </w:tc>
      </w:tr>
      <w:tr w:rsidR="003970FE" w:rsidRPr="00BE305A" w14:paraId="7FEFD714" w14:textId="77777777" w:rsidTr="00156DD7">
        <w:trPr>
          <w:trHeight w:val="266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E39F5" w14:textId="77777777" w:rsidR="003970FE" w:rsidRPr="00BE305A" w:rsidRDefault="003970FE" w:rsidP="00156D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30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Atypická závěsná výlevka pro chemické WC určená pro vylévání </w:t>
            </w:r>
            <w:proofErr w:type="spellStart"/>
            <w:r w:rsidRPr="00BE30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chem</w:t>
            </w:r>
            <w:proofErr w:type="spellEnd"/>
            <w:r w:rsidRPr="00BE30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 WC do výlevky a napuštění pitné vody</w:t>
            </w:r>
            <w:r w:rsidRPr="00BE305A">
              <w:rPr>
                <w:rFonts w:ascii="Arial" w:hAnsi="Arial" w:cs="Arial"/>
                <w:color w:val="000000"/>
                <w:sz w:val="18"/>
                <w:szCs w:val="18"/>
              </w:rPr>
              <w:t xml:space="preserve">;  - nerez materiál </w:t>
            </w:r>
            <w:proofErr w:type="spellStart"/>
            <w:r w:rsidRPr="00BE305A">
              <w:rPr>
                <w:rFonts w:ascii="Arial" w:hAnsi="Arial" w:cs="Arial"/>
                <w:color w:val="000000"/>
                <w:sz w:val="18"/>
                <w:szCs w:val="18"/>
              </w:rPr>
              <w:t>AiSi</w:t>
            </w:r>
            <w:proofErr w:type="spellEnd"/>
            <w:r w:rsidRPr="00BE305A">
              <w:rPr>
                <w:rFonts w:ascii="Arial" w:hAnsi="Arial" w:cs="Arial"/>
                <w:color w:val="000000"/>
                <w:sz w:val="18"/>
                <w:szCs w:val="18"/>
              </w:rPr>
              <w:t xml:space="preserve"> 304, povrch kartáčovaný; </w:t>
            </w:r>
            <w:proofErr w:type="spellStart"/>
            <w:r w:rsidRPr="00BE305A">
              <w:rPr>
                <w:rFonts w:ascii="Arial" w:hAnsi="Arial" w:cs="Arial"/>
                <w:color w:val="000000"/>
                <w:sz w:val="18"/>
                <w:szCs w:val="18"/>
              </w:rPr>
              <w:t>zavěsení</w:t>
            </w:r>
            <w:proofErr w:type="spellEnd"/>
            <w:r w:rsidRPr="00BE305A">
              <w:rPr>
                <w:rFonts w:ascii="Arial" w:hAnsi="Arial" w:cs="Arial"/>
                <w:color w:val="000000"/>
                <w:sz w:val="18"/>
                <w:szCs w:val="18"/>
              </w:rPr>
              <w:t xml:space="preserve"> na konzoly s kotvením na stěnu; součástí výlevky je rošt a držák víčka; piktogramy; 1 x kulový kohout určený pro napuštění pitné vody s napojením na hadici pomocí rychlospojky (součástí je držák hadice vč. hadice s pistolí); sanitární </w:t>
            </w:r>
            <w:proofErr w:type="spellStart"/>
            <w:r w:rsidRPr="00BE305A">
              <w:rPr>
                <w:rFonts w:ascii="Arial" w:hAnsi="Arial" w:cs="Arial"/>
                <w:color w:val="000000"/>
                <w:sz w:val="18"/>
                <w:szCs w:val="18"/>
              </w:rPr>
              <w:t>bezp</w:t>
            </w:r>
            <w:proofErr w:type="spellEnd"/>
            <w:r w:rsidRPr="00BE305A">
              <w:rPr>
                <w:rFonts w:ascii="Arial" w:hAnsi="Arial" w:cs="Arial"/>
                <w:color w:val="000000"/>
                <w:sz w:val="18"/>
                <w:szCs w:val="18"/>
              </w:rPr>
              <w:t xml:space="preserve">. konzole pro kohout; příprava pro možnou záměnu kulového kohoutu za dotykové </w:t>
            </w:r>
            <w:proofErr w:type="spellStart"/>
            <w:r w:rsidRPr="00BE305A">
              <w:rPr>
                <w:rFonts w:ascii="Arial" w:hAnsi="Arial" w:cs="Arial"/>
                <w:color w:val="000000"/>
                <w:sz w:val="18"/>
                <w:szCs w:val="18"/>
              </w:rPr>
              <w:t>piezotlačítko</w:t>
            </w:r>
            <w:proofErr w:type="spellEnd"/>
            <w:r w:rsidRPr="00BE305A">
              <w:rPr>
                <w:rFonts w:ascii="Arial" w:hAnsi="Arial" w:cs="Arial"/>
                <w:color w:val="000000"/>
                <w:sz w:val="18"/>
                <w:szCs w:val="18"/>
              </w:rPr>
              <w:t xml:space="preserve"> s řídící elektronikou (nutná instalace kabeláže při montáži - napájení 12V) 1 x tlačný ventil s baterií zakončenou rychlospojkou určenou pro výplach WC kazety.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251D6" w14:textId="77777777" w:rsidR="003970FE" w:rsidRPr="00BE305A" w:rsidRDefault="003970FE" w:rsidP="00156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305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A2C73" w14:textId="77777777" w:rsidR="003970FE" w:rsidRPr="00BE305A" w:rsidRDefault="003970FE" w:rsidP="00156DD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E305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26 745,0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809F8" w14:textId="77777777" w:rsidR="003970FE" w:rsidRPr="00BE305A" w:rsidRDefault="003970FE" w:rsidP="00156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305A">
              <w:rPr>
                <w:rFonts w:ascii="Arial" w:hAnsi="Arial" w:cs="Arial"/>
                <w:color w:val="000000"/>
                <w:sz w:val="18"/>
                <w:szCs w:val="18"/>
              </w:rPr>
              <w:t>32 361,5 Kč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37943" w14:textId="77777777" w:rsidR="003970FE" w:rsidRPr="00BE305A" w:rsidRDefault="003970FE" w:rsidP="00156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30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32 361,5 Kč</w:t>
            </w:r>
          </w:p>
        </w:tc>
      </w:tr>
      <w:tr w:rsidR="003970FE" w:rsidRPr="00BE305A" w14:paraId="1E974827" w14:textId="77777777" w:rsidTr="00156DD7">
        <w:trPr>
          <w:trHeight w:val="7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B0F01" w14:textId="4E8CC05E" w:rsidR="003970FE" w:rsidRPr="00BE305A" w:rsidRDefault="00B644A2" w:rsidP="00156D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38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Odpadní vpusť s jímkou pro celoroční provoz</w:t>
            </w:r>
            <w:r w:rsidRPr="00BA3865">
              <w:rPr>
                <w:rFonts w:ascii="Arial" w:hAnsi="Arial" w:cs="Arial"/>
                <w:color w:val="000000"/>
                <w:sz w:val="22"/>
                <w:szCs w:val="22"/>
              </w:rPr>
              <w:t xml:space="preserve"> nerez materiál AISI 304, povrch viditelné části kartáčovaný, </w:t>
            </w:r>
            <w:r w:rsidRPr="00BA386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rozměr 545x545x650 mm / upravena hloubka vpusti z původních 1250 mm</w:t>
            </w:r>
            <w:r w:rsidRPr="00BA3865">
              <w:rPr>
                <w:rFonts w:ascii="Arial" w:hAnsi="Arial" w:cs="Arial"/>
                <w:color w:val="000000"/>
                <w:sz w:val="22"/>
                <w:szCs w:val="22"/>
              </w:rPr>
              <w:t xml:space="preserve">, zápachová uzávěra, </w:t>
            </w:r>
            <w:r w:rsidRPr="00BA386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doplněn mechanický uzávěr vtoku vody přes šoupě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 umožňující uzavření odpadní vpusti proti vtoku dešťové vody</w:t>
            </w:r>
            <w:r w:rsidRPr="00BA3865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B7334" w14:textId="77777777" w:rsidR="003970FE" w:rsidRPr="00BE305A" w:rsidRDefault="003970FE" w:rsidP="00156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305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EAFBC" w14:textId="77777777" w:rsidR="003970FE" w:rsidRDefault="003970FE" w:rsidP="00156DD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E305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19 492,5 Kč</w:t>
            </w:r>
          </w:p>
          <w:p w14:paraId="1556B5F2" w14:textId="77777777" w:rsidR="00B644A2" w:rsidRDefault="00217550" w:rsidP="00156DD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+3 320 Kč</w:t>
            </w:r>
          </w:p>
          <w:p w14:paraId="041F6391" w14:textId="5E6F9B7A" w:rsidR="00217550" w:rsidRPr="00BE305A" w:rsidRDefault="00217550" w:rsidP="00156DD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+</w:t>
            </w:r>
            <w:r w:rsidR="003354B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5 550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12FB8" w14:textId="77777777" w:rsidR="003970FE" w:rsidRDefault="003970FE" w:rsidP="00156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305A">
              <w:rPr>
                <w:rFonts w:ascii="Arial" w:hAnsi="Arial" w:cs="Arial"/>
                <w:color w:val="000000"/>
                <w:sz w:val="18"/>
                <w:szCs w:val="18"/>
              </w:rPr>
              <w:t>23 585,9 Kč</w:t>
            </w:r>
          </w:p>
          <w:p w14:paraId="0BECC074" w14:textId="77777777" w:rsidR="00C216AF" w:rsidRDefault="00C216AF" w:rsidP="00156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+4 017,2 Kč</w:t>
            </w:r>
          </w:p>
          <w:p w14:paraId="433B64B4" w14:textId="429DEFF6" w:rsidR="00C216AF" w:rsidRPr="00BE305A" w:rsidRDefault="00C216AF" w:rsidP="00156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+</w:t>
            </w:r>
            <w:r w:rsidR="00AD1B13">
              <w:rPr>
                <w:rFonts w:ascii="Arial" w:hAnsi="Arial" w:cs="Arial"/>
                <w:color w:val="000000"/>
                <w:sz w:val="18"/>
                <w:szCs w:val="18"/>
              </w:rPr>
              <w:t>6 715,5 Kč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31B9D" w14:textId="74A733B5" w:rsidR="003970FE" w:rsidRPr="00BE305A" w:rsidRDefault="00335BBC" w:rsidP="00156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34 318,63</w:t>
            </w:r>
            <w:r w:rsidR="003970FE" w:rsidRPr="00BE30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Kč</w:t>
            </w:r>
          </w:p>
        </w:tc>
      </w:tr>
      <w:tr w:rsidR="003970FE" w:rsidRPr="00BE305A" w14:paraId="251FE72B" w14:textId="77777777" w:rsidTr="00156DD7">
        <w:trPr>
          <w:trHeight w:val="310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7CC26" w14:textId="77777777" w:rsidR="003970FE" w:rsidRPr="00BE305A" w:rsidRDefault="003970FE" w:rsidP="00156D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30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Modulární a centrální výdejní kombi </w:t>
            </w:r>
            <w:proofErr w:type="gramStart"/>
            <w:r w:rsidRPr="00BE30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sloupek</w:t>
            </w:r>
            <w:r w:rsidRPr="00BE305A">
              <w:rPr>
                <w:rFonts w:ascii="Arial" w:hAnsi="Arial" w:cs="Arial"/>
                <w:color w:val="000000"/>
                <w:sz w:val="18"/>
                <w:szCs w:val="18"/>
              </w:rPr>
              <w:t xml:space="preserve"> - pokladna</w:t>
            </w:r>
            <w:proofErr w:type="gramEnd"/>
            <w:r w:rsidRPr="00BE305A">
              <w:rPr>
                <w:rFonts w:ascii="Arial" w:hAnsi="Arial" w:cs="Arial"/>
                <w:color w:val="000000"/>
                <w:sz w:val="18"/>
                <w:szCs w:val="18"/>
              </w:rPr>
              <w:t xml:space="preserve"> se 4-mi zásuvkami - centrální sloupek - pokladna určena pro</w:t>
            </w:r>
            <w:r w:rsidRPr="00BE305A">
              <w:rPr>
                <w:rFonts w:ascii="Arial" w:hAnsi="Arial" w:cs="Arial"/>
                <w:color w:val="000000"/>
                <w:sz w:val="18"/>
                <w:szCs w:val="18"/>
              </w:rPr>
              <w:br/>
              <w:t>obsluhu sloupků STLP s možností rozšíření o SW moduly; modulární provedení; nerez materiál AISI 304, povrch kartáčovaný (lakované opláštění práškovou barvou dle zvolené RAL dle vzorníku); šroubovací konstrukce; LED</w:t>
            </w:r>
            <w:r w:rsidRPr="00BE305A">
              <w:rPr>
                <w:rFonts w:ascii="Arial" w:hAnsi="Arial" w:cs="Arial"/>
                <w:color w:val="000000"/>
                <w:sz w:val="18"/>
                <w:szCs w:val="18"/>
              </w:rPr>
              <w:br/>
              <w:t>osvětlení. Elektro část obsahuje 4 x jištění zásuvky CEE (</w:t>
            </w:r>
            <w:proofErr w:type="gramStart"/>
            <w:r w:rsidRPr="00BE305A">
              <w:rPr>
                <w:rFonts w:ascii="Arial" w:hAnsi="Arial" w:cs="Arial"/>
                <w:color w:val="000000"/>
                <w:sz w:val="18"/>
                <w:szCs w:val="18"/>
              </w:rPr>
              <w:t>230V</w:t>
            </w:r>
            <w:proofErr w:type="gramEnd"/>
            <w:r w:rsidRPr="00BE305A">
              <w:rPr>
                <w:rFonts w:ascii="Arial" w:hAnsi="Arial" w:cs="Arial"/>
                <w:color w:val="000000"/>
                <w:sz w:val="18"/>
                <w:szCs w:val="18"/>
              </w:rPr>
              <w:t xml:space="preserve"> vč. jištění 6,10,16A - nutné specifikovat); 8 x </w:t>
            </w:r>
            <w:proofErr w:type="spellStart"/>
            <w:r w:rsidRPr="00BE305A">
              <w:rPr>
                <w:rFonts w:ascii="Arial" w:hAnsi="Arial" w:cs="Arial"/>
                <w:color w:val="000000"/>
                <w:sz w:val="18"/>
                <w:szCs w:val="18"/>
              </w:rPr>
              <w:t>proudochráníč</w:t>
            </w:r>
            <w:proofErr w:type="spellEnd"/>
            <w:r w:rsidRPr="00BE305A">
              <w:rPr>
                <w:rFonts w:ascii="Arial" w:hAnsi="Arial" w:cs="Arial"/>
                <w:color w:val="000000"/>
                <w:sz w:val="18"/>
                <w:szCs w:val="18"/>
              </w:rPr>
              <w:t xml:space="preserve"> (určeno pro napojení SL 02.E4) Sloupek umožňuje doplnění o nástavby určené pro zpoplatnění (platební terminál pro platbu kartou a mincovní automat) a měření spotřeby (elektroměry spínací relé, LED tlačítka atd.), dotykového displeje, a dále SW moduly jako je např. parkování atd.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F8853" w14:textId="77777777" w:rsidR="003970FE" w:rsidRPr="00BE305A" w:rsidRDefault="003970FE" w:rsidP="00156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305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DACAC" w14:textId="77777777" w:rsidR="003970FE" w:rsidRPr="00BE305A" w:rsidRDefault="003970FE" w:rsidP="00156DD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E305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59 200,0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61821" w14:textId="77777777" w:rsidR="003970FE" w:rsidRPr="00BE305A" w:rsidRDefault="003970FE" w:rsidP="00156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305A">
              <w:rPr>
                <w:rFonts w:ascii="Arial" w:hAnsi="Arial" w:cs="Arial"/>
                <w:color w:val="000000"/>
                <w:sz w:val="18"/>
                <w:szCs w:val="18"/>
              </w:rPr>
              <w:t>71 632,0 Kč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87511" w14:textId="77777777" w:rsidR="003970FE" w:rsidRPr="00BE305A" w:rsidRDefault="003970FE" w:rsidP="00156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30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71 632,0 Kč</w:t>
            </w:r>
          </w:p>
        </w:tc>
      </w:tr>
      <w:tr w:rsidR="003970FE" w:rsidRPr="00BE305A" w14:paraId="62E157F1" w14:textId="77777777" w:rsidTr="00156DD7">
        <w:trPr>
          <w:trHeight w:val="24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415DE" w14:textId="77777777" w:rsidR="003970FE" w:rsidRPr="00BE305A" w:rsidRDefault="003970FE" w:rsidP="00156D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305A">
              <w:rPr>
                <w:rFonts w:ascii="Arial" w:hAnsi="Arial" w:cs="Arial"/>
                <w:color w:val="000000"/>
                <w:sz w:val="18"/>
                <w:szCs w:val="18"/>
              </w:rPr>
              <w:t>Doprava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7B6CB" w14:textId="77777777" w:rsidR="003970FE" w:rsidRPr="00BE305A" w:rsidRDefault="003970FE" w:rsidP="00156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305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C7F16" w14:textId="77777777" w:rsidR="003970FE" w:rsidRPr="00BE305A" w:rsidRDefault="003970FE" w:rsidP="00156DD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E305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1 500,0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433B4" w14:textId="77777777" w:rsidR="003970FE" w:rsidRPr="00BE305A" w:rsidRDefault="003970FE" w:rsidP="00156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305A">
              <w:rPr>
                <w:rFonts w:ascii="Arial" w:hAnsi="Arial" w:cs="Arial"/>
                <w:color w:val="000000"/>
                <w:sz w:val="18"/>
                <w:szCs w:val="18"/>
              </w:rPr>
              <w:t>1 815,0 Kč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04985" w14:textId="77777777" w:rsidR="003970FE" w:rsidRPr="00BE305A" w:rsidRDefault="003970FE" w:rsidP="00156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30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1 815,0 Kč</w:t>
            </w:r>
          </w:p>
        </w:tc>
      </w:tr>
    </w:tbl>
    <w:p w14:paraId="79F7B694" w14:textId="77777777" w:rsidR="003970FE" w:rsidRDefault="003970FE" w:rsidP="003970F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F243989" w14:textId="77777777" w:rsidR="003970FE" w:rsidRDefault="003970FE" w:rsidP="003970F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E5114">
        <w:rPr>
          <w:rFonts w:ascii="Arial" w:hAnsi="Arial" w:cs="Arial"/>
          <w:b/>
          <w:bCs/>
          <w:sz w:val="24"/>
          <w:szCs w:val="24"/>
        </w:rPr>
        <w:t>Uvedené ceny v čl. II. bodě 1. jsou konečné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1BC01AA8" w14:textId="77777777" w:rsidR="003970FE" w:rsidRPr="008E5114" w:rsidRDefault="003970FE" w:rsidP="003970F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3CB695C" w14:textId="09C5058D" w:rsidR="003970FE" w:rsidRDefault="003970FE" w:rsidP="003970F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E3539">
        <w:rPr>
          <w:rFonts w:ascii="Arial" w:hAnsi="Arial" w:cs="Arial"/>
          <w:sz w:val="24"/>
          <w:szCs w:val="24"/>
          <w:lang w:val="x-none"/>
        </w:rPr>
        <w:t xml:space="preserve">(2) </w:t>
      </w:r>
      <w:r w:rsidRPr="00B74B87">
        <w:rPr>
          <w:rFonts w:ascii="Arial" w:hAnsi="Arial" w:cs="Arial"/>
          <w:b/>
          <w:bCs/>
          <w:sz w:val="24"/>
          <w:szCs w:val="24"/>
          <w:lang w:val="x-none"/>
        </w:rPr>
        <w:t xml:space="preserve">Kupní cena bude uhrazena </w:t>
      </w:r>
      <w:r>
        <w:rPr>
          <w:rFonts w:ascii="Arial" w:hAnsi="Arial" w:cs="Arial"/>
          <w:b/>
          <w:bCs/>
          <w:sz w:val="24"/>
          <w:szCs w:val="24"/>
          <w:lang w:val="x-none"/>
        </w:rPr>
        <w:t>na základě vystavené faktury se splatností 30 dní od převzetí předmětu koupě</w:t>
      </w:r>
      <w:r w:rsidRPr="00B74B87">
        <w:rPr>
          <w:rFonts w:ascii="Arial" w:hAnsi="Arial" w:cs="Arial"/>
          <w:b/>
          <w:bCs/>
          <w:sz w:val="24"/>
          <w:szCs w:val="24"/>
          <w:lang w:val="x-none"/>
        </w:rPr>
        <w:t xml:space="preserve"> na účet Prodávajícího</w:t>
      </w:r>
      <w:r>
        <w:rPr>
          <w:rFonts w:ascii="Arial" w:hAnsi="Arial" w:cs="Arial"/>
          <w:b/>
          <w:bCs/>
          <w:sz w:val="24"/>
          <w:szCs w:val="24"/>
          <w:lang w:val="x-none"/>
        </w:rPr>
        <w:t xml:space="preserve">: </w:t>
      </w:r>
      <w:proofErr w:type="spellStart"/>
      <w:r w:rsidR="00BD39C7" w:rsidRPr="00BD39C7">
        <w:rPr>
          <w:rFonts w:ascii="Arial" w:hAnsi="Arial" w:cs="Arial"/>
          <w:b/>
          <w:bCs/>
          <w:sz w:val="24"/>
          <w:szCs w:val="24"/>
          <w:highlight w:val="black"/>
          <w:lang w:val="x-none"/>
        </w:rPr>
        <w:t>xxxxxxxxxxxxxxx</w:t>
      </w:r>
      <w:proofErr w:type="spellEnd"/>
      <w:r w:rsidRPr="00B74B87">
        <w:rPr>
          <w:rFonts w:ascii="Arial" w:hAnsi="Arial" w:cs="Arial"/>
          <w:b/>
          <w:bCs/>
          <w:sz w:val="24"/>
          <w:szCs w:val="24"/>
          <w:lang w:val="x-none"/>
        </w:rPr>
        <w:t xml:space="preserve"> vedený u </w:t>
      </w:r>
      <w:r>
        <w:rPr>
          <w:rFonts w:ascii="Arial" w:hAnsi="Arial" w:cs="Arial"/>
          <w:b/>
          <w:bCs/>
          <w:sz w:val="24"/>
          <w:szCs w:val="24"/>
          <w:lang w:val="x-none"/>
        </w:rPr>
        <w:br/>
      </w:r>
      <w:r>
        <w:rPr>
          <w:rFonts w:ascii="Arial" w:hAnsi="Arial" w:cs="Arial"/>
          <w:b/>
          <w:bCs/>
          <w:sz w:val="24"/>
          <w:szCs w:val="24"/>
        </w:rPr>
        <w:t>České spořitelny</w:t>
      </w:r>
      <w:r w:rsidRPr="00B74B87">
        <w:rPr>
          <w:rFonts w:ascii="Arial" w:hAnsi="Arial" w:cs="Arial"/>
          <w:b/>
          <w:bCs/>
          <w:sz w:val="24"/>
          <w:szCs w:val="24"/>
        </w:rPr>
        <w:t>, a.s.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D95CF75" w14:textId="77777777" w:rsidR="003970FE" w:rsidRPr="005B658B" w:rsidRDefault="003970FE" w:rsidP="003970F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2A9FFC06" w14:textId="3751C8B0" w:rsidR="00473399" w:rsidRDefault="003970FE" w:rsidP="00DA6B8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(3) Prodávající se zavazuje podpisem této smlouvy uvést na příslušené fakturační doklady </w:t>
      </w:r>
      <w:proofErr w:type="gramStart"/>
      <w:r>
        <w:rPr>
          <w:rFonts w:ascii="Arial" w:hAnsi="Arial" w:cs="Arial"/>
          <w:sz w:val="24"/>
          <w:szCs w:val="24"/>
        </w:rPr>
        <w:t>větu:</w:t>
      </w:r>
      <w:r w:rsidRPr="00722918">
        <w:rPr>
          <w:rFonts w:ascii="Arial" w:hAnsi="Arial" w:cs="Arial"/>
          <w:b/>
          <w:bCs/>
          <w:sz w:val="24"/>
          <w:szCs w:val="24"/>
        </w:rPr>
        <w:t>,,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EC650F">
        <w:rPr>
          <w:rFonts w:ascii="Arial" w:hAnsi="Arial" w:cs="Arial"/>
          <w:b/>
          <w:bCs/>
          <w:sz w:val="24"/>
          <w:szCs w:val="24"/>
        </w:rPr>
        <w:t xml:space="preserve">spolufinancováno </w:t>
      </w:r>
      <w:r w:rsidRPr="009030DC">
        <w:rPr>
          <w:rFonts w:ascii="Arial" w:hAnsi="Arial" w:cs="Arial"/>
          <w:b/>
          <w:bCs/>
          <w:sz w:val="24"/>
          <w:szCs w:val="24"/>
        </w:rPr>
        <w:t xml:space="preserve">z Fondu Vysočiny </w:t>
      </w:r>
      <w:proofErr w:type="spellStart"/>
      <w:r w:rsidRPr="009030DC">
        <w:rPr>
          <w:rFonts w:ascii="Arial" w:hAnsi="Arial" w:cs="Arial"/>
          <w:b/>
          <w:bCs/>
          <w:sz w:val="24"/>
          <w:szCs w:val="24"/>
        </w:rPr>
        <w:t>lD</w:t>
      </w:r>
      <w:proofErr w:type="spellEnd"/>
      <w:r w:rsidRPr="009030DC">
        <w:rPr>
          <w:rFonts w:ascii="Arial" w:hAnsi="Arial" w:cs="Arial"/>
          <w:b/>
          <w:bCs/>
          <w:sz w:val="24"/>
          <w:szCs w:val="24"/>
        </w:rPr>
        <w:t xml:space="preserve"> FV02909.002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9030DC">
        <w:rPr>
          <w:rFonts w:ascii="Arial" w:hAnsi="Arial" w:cs="Arial"/>
          <w:b/>
          <w:bCs/>
          <w:sz w:val="24"/>
          <w:szCs w:val="24"/>
        </w:rPr>
        <w:t>,,.</w:t>
      </w:r>
    </w:p>
    <w:p w14:paraId="45A75F03" w14:textId="77777777" w:rsidR="001E3043" w:rsidRPr="00DA6B8F" w:rsidRDefault="001E3043" w:rsidP="00DA6B8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75F193F" w14:textId="7B98EAFA" w:rsidR="00B711AC" w:rsidRPr="0078349F" w:rsidRDefault="00B711AC" w:rsidP="00B711A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78349F">
        <w:rPr>
          <w:rFonts w:ascii="Arial" w:eastAsia="Arial" w:hAnsi="Arial" w:cs="Arial"/>
          <w:b/>
          <w:bCs/>
          <w:color w:val="000000"/>
          <w:sz w:val="24"/>
          <w:szCs w:val="24"/>
        </w:rPr>
        <w:t>Článek II</w:t>
      </w:r>
      <w:r w:rsidR="0078349F" w:rsidRPr="0078349F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Pr="0078349F">
        <w:rPr>
          <w:rFonts w:ascii="Arial" w:eastAsia="Arial" w:hAnsi="Arial" w:cs="Arial"/>
          <w:b/>
          <w:bCs/>
          <w:color w:val="000000"/>
          <w:sz w:val="24"/>
          <w:szCs w:val="24"/>
        </w:rPr>
        <w:t>.</w:t>
      </w:r>
    </w:p>
    <w:p w14:paraId="4D732D71" w14:textId="5DE85884" w:rsidR="00B711AC" w:rsidRDefault="00B711AC" w:rsidP="00B711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711AC">
        <w:rPr>
          <w:rFonts w:ascii="Arial" w:eastAsia="Arial" w:hAnsi="Arial" w:cs="Arial"/>
          <w:color w:val="000000"/>
          <w:sz w:val="22"/>
          <w:szCs w:val="22"/>
        </w:rPr>
        <w:t xml:space="preserve">Ostatní ujednání smlouvy zůstávají tímto dodatkem </w:t>
      </w:r>
      <w:r w:rsidR="008461BD" w:rsidRPr="00B711AC">
        <w:rPr>
          <w:rFonts w:ascii="Arial" w:eastAsia="Arial" w:hAnsi="Arial" w:cs="Arial"/>
          <w:color w:val="000000"/>
          <w:sz w:val="22"/>
          <w:szCs w:val="22"/>
        </w:rPr>
        <w:t>nezměněna</w:t>
      </w:r>
      <w:r w:rsidR="00324678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5A0C357B" w14:textId="77777777" w:rsidR="00B711AC" w:rsidRPr="00B82F44" w:rsidRDefault="00B711AC" w:rsidP="00B711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61F033C" w14:textId="32052196" w:rsidR="008A2FA8" w:rsidRDefault="00473399" w:rsidP="0047339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78349F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Článek </w:t>
      </w:r>
      <w:r w:rsidR="0078349F" w:rsidRPr="0078349F">
        <w:rPr>
          <w:rFonts w:ascii="Arial" w:eastAsia="Arial" w:hAnsi="Arial" w:cs="Arial"/>
          <w:b/>
          <w:bCs/>
          <w:color w:val="000000"/>
          <w:sz w:val="24"/>
          <w:szCs w:val="24"/>
        </w:rPr>
        <w:t>IV</w:t>
      </w:r>
      <w:r w:rsidRPr="0078349F">
        <w:rPr>
          <w:rFonts w:ascii="Arial" w:eastAsia="Arial" w:hAnsi="Arial" w:cs="Arial"/>
          <w:b/>
          <w:bCs/>
          <w:color w:val="000000"/>
          <w:sz w:val="24"/>
          <w:szCs w:val="24"/>
        </w:rPr>
        <w:t>.</w:t>
      </w:r>
    </w:p>
    <w:p w14:paraId="25212CAC" w14:textId="77777777" w:rsidR="0078349F" w:rsidRPr="0078349F" w:rsidRDefault="0078349F" w:rsidP="0047339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5F7E0F42" w14:textId="60D524C8" w:rsidR="00473399" w:rsidRPr="00473399" w:rsidRDefault="00473399" w:rsidP="0047339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73399">
        <w:rPr>
          <w:rFonts w:ascii="Arial" w:eastAsia="Arial" w:hAnsi="Arial" w:cs="Arial"/>
          <w:color w:val="000000"/>
          <w:sz w:val="22"/>
          <w:szCs w:val="22"/>
        </w:rPr>
        <w:t xml:space="preserve">Tento dodatek je sepsán ve dvou stejnopisech, z nichž si každá strana ponechá jeden. Dodatek je platný </w:t>
      </w:r>
      <w:r w:rsidR="00431141">
        <w:rPr>
          <w:rFonts w:ascii="Arial" w:eastAsia="Arial" w:hAnsi="Arial" w:cs="Arial"/>
          <w:color w:val="000000"/>
          <w:sz w:val="22"/>
          <w:szCs w:val="22"/>
        </w:rPr>
        <w:t xml:space="preserve">a účinný </w:t>
      </w:r>
      <w:r w:rsidRPr="00473399">
        <w:rPr>
          <w:rFonts w:ascii="Arial" w:eastAsia="Arial" w:hAnsi="Arial" w:cs="Arial"/>
          <w:color w:val="000000"/>
          <w:sz w:val="22"/>
          <w:szCs w:val="22"/>
        </w:rPr>
        <w:t>dnem podpisu smluvních</w:t>
      </w:r>
      <w:r w:rsidR="00542B0B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ECBFB73" w14:textId="021C51DD" w:rsidR="008A2FA8" w:rsidRDefault="00473399" w:rsidP="0047339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73399">
        <w:rPr>
          <w:rFonts w:ascii="Arial" w:eastAsia="Arial" w:hAnsi="Arial" w:cs="Arial"/>
          <w:color w:val="000000"/>
          <w:sz w:val="22"/>
          <w:szCs w:val="22"/>
        </w:rPr>
        <w:t xml:space="preserve">Smluvní strany prohlašují, že si tento dodatek před jeho podpisem přečetly a jeho obsahu </w:t>
      </w:r>
      <w:r w:rsidRPr="00473399">
        <w:rPr>
          <w:rFonts w:ascii="Arial" w:eastAsia="Arial" w:hAnsi="Arial" w:cs="Arial"/>
          <w:color w:val="000000"/>
          <w:sz w:val="22"/>
          <w:szCs w:val="22"/>
        </w:rPr>
        <w:lastRenderedPageBreak/>
        <w:t>porozuměly, a že uzavření dodatku tohoto znění je projevem jejich pravé, svobodné a vážné vůle. Na důkaz toho připojují své podpisy.</w:t>
      </w:r>
    </w:p>
    <w:p w14:paraId="56B3AA1F" w14:textId="77777777" w:rsidR="00473399" w:rsidRDefault="00473399" w:rsidP="00CE7D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0C26AF9" w14:textId="77777777" w:rsidR="00324678" w:rsidRDefault="00324678" w:rsidP="00CE7D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366A8F3" w14:textId="77777777" w:rsidR="00324678" w:rsidRDefault="00324678" w:rsidP="00CE7D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1786289" w14:textId="77777777" w:rsidR="005C4E3E" w:rsidRPr="00963BC5" w:rsidRDefault="005C4E3E" w:rsidP="00CE7D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27A3EC7" w14:textId="5FCD2C39" w:rsidR="008A2FA8" w:rsidRDefault="008A2FA8" w:rsidP="00CE7D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 w:rsidRPr="00963BC5">
        <w:rPr>
          <w:rFonts w:ascii="Arial" w:eastAsia="Arial" w:hAnsi="Arial" w:cs="Arial"/>
          <w:color w:val="000000"/>
          <w:sz w:val="22"/>
          <w:szCs w:val="22"/>
        </w:rPr>
        <w:t>V</w:t>
      </w:r>
      <w:r w:rsidR="00870CB8">
        <w:rPr>
          <w:rFonts w:ascii="Arial" w:eastAsia="Arial" w:hAnsi="Arial" w:cs="Arial"/>
          <w:color w:val="000000"/>
          <w:sz w:val="22"/>
          <w:szCs w:val="22"/>
        </w:rPr>
        <w:t> Adamově dne</w:t>
      </w:r>
      <w:r w:rsidR="00870CB8">
        <w:rPr>
          <w:rFonts w:ascii="Arial" w:eastAsia="Arial" w:hAnsi="Arial" w:cs="Arial"/>
          <w:color w:val="000000"/>
          <w:sz w:val="22"/>
          <w:szCs w:val="22"/>
        </w:rPr>
        <w:tab/>
      </w:r>
      <w:r w:rsidR="00870CB8">
        <w:rPr>
          <w:rFonts w:ascii="Arial" w:eastAsia="Arial" w:hAnsi="Arial" w:cs="Arial"/>
          <w:color w:val="000000"/>
          <w:sz w:val="22"/>
          <w:szCs w:val="22"/>
        </w:rPr>
        <w:tab/>
      </w:r>
      <w:r w:rsidR="00870CB8">
        <w:rPr>
          <w:rFonts w:ascii="Arial" w:eastAsia="Arial" w:hAnsi="Arial" w:cs="Arial"/>
          <w:color w:val="000000"/>
          <w:sz w:val="22"/>
          <w:szCs w:val="22"/>
        </w:rPr>
        <w:tab/>
      </w:r>
      <w:r w:rsidR="00870CB8">
        <w:rPr>
          <w:rFonts w:ascii="Arial" w:eastAsia="Arial" w:hAnsi="Arial" w:cs="Arial"/>
          <w:color w:val="000000"/>
          <w:sz w:val="22"/>
          <w:szCs w:val="22"/>
        </w:rPr>
        <w:tab/>
        <w:t>Ve Žďáru nad Sázavou dne</w:t>
      </w:r>
      <w:r w:rsidR="00B063A6">
        <w:rPr>
          <w:rFonts w:ascii="Arial" w:eastAsia="Arial" w:hAnsi="Arial" w:cs="Arial"/>
          <w:color w:val="000000"/>
          <w:sz w:val="22"/>
          <w:szCs w:val="22"/>
        </w:rPr>
        <w:tab/>
      </w:r>
      <w:r w:rsidR="00B063A6">
        <w:rPr>
          <w:rFonts w:ascii="Arial" w:eastAsia="Arial" w:hAnsi="Arial" w:cs="Arial"/>
          <w:color w:val="000000"/>
          <w:sz w:val="22"/>
          <w:szCs w:val="22"/>
        </w:rPr>
        <w:tab/>
      </w:r>
      <w:r w:rsidR="00B063A6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26C6FD29" w14:textId="77777777" w:rsidR="008A2FA8" w:rsidRDefault="008A2FA8" w:rsidP="00CE7D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3AEACF76" w14:textId="77777777" w:rsidR="008A2FA8" w:rsidRDefault="008A2FA8" w:rsidP="00CE7D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0A1773D7" w14:textId="77777777" w:rsidR="008A2FA8" w:rsidRDefault="008A2FA8" w:rsidP="00CE7D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57A8A3FA" w14:textId="77777777" w:rsidR="00324678" w:rsidRDefault="00324678" w:rsidP="00CE7D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6787737C" w14:textId="77777777" w:rsidR="00324678" w:rsidRDefault="00324678" w:rsidP="00CE7D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379E0695" w14:textId="77777777" w:rsidR="00324678" w:rsidRDefault="00324678" w:rsidP="00CE7D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40C3C829" w14:textId="77777777" w:rsidR="008A2FA8" w:rsidRDefault="008A2FA8" w:rsidP="00CE7D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31E2AA8E" w14:textId="77777777" w:rsidR="008A2FA8" w:rsidRDefault="008A2FA8" w:rsidP="00CE7D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_________________________________ </w:t>
      </w:r>
      <w:r>
        <w:rPr>
          <w:rFonts w:ascii="Arial" w:eastAsia="Arial" w:hAnsi="Arial" w:cs="Arial"/>
          <w:color w:val="000000"/>
          <w:sz w:val="22"/>
          <w:szCs w:val="22"/>
        </w:rPr>
        <w:tab/>
        <w:t>______________________________________</w:t>
      </w:r>
    </w:p>
    <w:p w14:paraId="5FB5E55F" w14:textId="37005D40" w:rsidR="008A2FA8" w:rsidRDefault="008A2FA8" w:rsidP="00CE7DC9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                     </w:t>
      </w:r>
      <w:r w:rsidR="00D85519">
        <w:rPr>
          <w:rFonts w:ascii="Arial" w:eastAsia="Arial" w:hAnsi="Arial" w:cs="Arial"/>
          <w:b/>
          <w:color w:val="000000"/>
          <w:sz w:val="22"/>
          <w:szCs w:val="22"/>
        </w:rPr>
        <w:t>Prodávající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D85519">
        <w:rPr>
          <w:rFonts w:ascii="Arial" w:eastAsia="Arial" w:hAnsi="Arial" w:cs="Arial"/>
          <w:b/>
          <w:color w:val="000000"/>
          <w:sz w:val="22"/>
          <w:szCs w:val="22"/>
        </w:rPr>
        <w:t>Kupující</w:t>
      </w:r>
    </w:p>
    <w:p w14:paraId="50F4FC97" w14:textId="77777777" w:rsidR="00491391" w:rsidRDefault="00491391" w:rsidP="00CE7DC9">
      <w:pPr>
        <w:jc w:val="both"/>
      </w:pPr>
    </w:p>
    <w:p w14:paraId="4FDC168B" w14:textId="77777777" w:rsidR="00B063A6" w:rsidRDefault="00B063A6" w:rsidP="00CE7DC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F663A3B" w14:textId="77777777" w:rsidR="00B063A6" w:rsidRDefault="00B063A6" w:rsidP="00CE7DC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8FC3AAD" w14:textId="77777777" w:rsidR="00B063A6" w:rsidRDefault="00B063A6" w:rsidP="00CE7DC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BA0D76F" w14:textId="77777777" w:rsidR="00B063A6" w:rsidRDefault="00B063A6" w:rsidP="00CE7DC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D5A81C2" w14:textId="77777777" w:rsidR="00B063A6" w:rsidRDefault="00B063A6" w:rsidP="00CE7DC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F883002" w14:textId="77777777" w:rsidR="00B063A6" w:rsidRDefault="00B063A6" w:rsidP="00CE7DC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36BE212" w14:textId="77777777" w:rsidR="00B063A6" w:rsidRDefault="00B063A6" w:rsidP="00CE7DC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5DFA7D9" w14:textId="367E989C" w:rsidR="00F34807" w:rsidRPr="00F34807" w:rsidRDefault="00F34807" w:rsidP="00CE7DC9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F34807" w:rsidRPr="00F34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87F87"/>
    <w:multiLevelType w:val="multilevel"/>
    <w:tmpl w:val="5782752A"/>
    <w:lvl w:ilvl="0">
      <w:start w:val="1"/>
      <w:numFmt w:val="decimal"/>
      <w:lvlText w:val="4.%1."/>
      <w:lvlJc w:val="left"/>
      <w:pPr>
        <w:ind w:left="840" w:hanging="4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4.%3."/>
      <w:lvlJc w:val="left"/>
      <w:pPr>
        <w:ind w:left="840" w:hanging="480"/>
      </w:pPr>
      <w:rPr>
        <w:vertAlign w:val="baseline"/>
      </w:rPr>
    </w:lvl>
    <w:lvl w:ilvl="3">
      <w:start w:val="1"/>
      <w:numFmt w:val="lowerLetter"/>
      <w:lvlText w:val="%4."/>
      <w:lvlJc w:val="left"/>
      <w:pPr>
        <w:ind w:left="7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0C34B9A"/>
    <w:multiLevelType w:val="multilevel"/>
    <w:tmpl w:val="0A885DC2"/>
    <w:lvl w:ilvl="0">
      <w:start w:val="1"/>
      <w:numFmt w:val="decimal"/>
      <w:lvlText w:val="%1."/>
      <w:lvlJc w:val="left"/>
      <w:pPr>
        <w:ind w:left="705" w:hanging="70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2" w15:restartNumberingAfterBreak="0">
    <w:nsid w:val="1CFD3CED"/>
    <w:multiLevelType w:val="multilevel"/>
    <w:tmpl w:val="05002114"/>
    <w:lvl w:ilvl="0">
      <w:start w:val="1"/>
      <w:numFmt w:val="decimal"/>
      <w:lvlText w:val="2.%1."/>
      <w:lvlJc w:val="left"/>
      <w:pPr>
        <w:ind w:left="840" w:hanging="4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B240E8F"/>
    <w:multiLevelType w:val="multilevel"/>
    <w:tmpl w:val="65C6B838"/>
    <w:lvl w:ilvl="0">
      <w:start w:val="1"/>
      <w:numFmt w:val="decimal"/>
      <w:lvlText w:val="7.%1."/>
      <w:lvlJc w:val="left"/>
      <w:pPr>
        <w:ind w:left="840" w:hanging="48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56513644"/>
    <w:multiLevelType w:val="multilevel"/>
    <w:tmpl w:val="F89AB0F4"/>
    <w:lvl w:ilvl="0">
      <w:start w:val="1"/>
      <w:numFmt w:val="decimal"/>
      <w:lvlText w:val="3.%1."/>
      <w:lvlJc w:val="left"/>
      <w:pPr>
        <w:ind w:left="840" w:hanging="48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4.%3."/>
      <w:lvlJc w:val="left"/>
      <w:pPr>
        <w:ind w:left="840" w:hanging="480"/>
      </w:pPr>
      <w:rPr>
        <w:vertAlign w:val="baseline"/>
      </w:rPr>
    </w:lvl>
    <w:lvl w:ilvl="3">
      <w:start w:val="1"/>
      <w:numFmt w:val="lowerLetter"/>
      <w:lvlText w:val="%4."/>
      <w:lvlJc w:val="left"/>
      <w:pPr>
        <w:ind w:left="7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5A035E90"/>
    <w:multiLevelType w:val="hybridMultilevel"/>
    <w:tmpl w:val="668C6E2A"/>
    <w:lvl w:ilvl="0" w:tplc="85A699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07EA1"/>
    <w:multiLevelType w:val="multilevel"/>
    <w:tmpl w:val="75CA693C"/>
    <w:lvl w:ilvl="0">
      <w:start w:val="1"/>
      <w:numFmt w:val="decimal"/>
      <w:lvlText w:val="6.%1."/>
      <w:lvlJc w:val="left"/>
      <w:pPr>
        <w:ind w:left="840" w:hanging="48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6C6352E3"/>
    <w:multiLevelType w:val="multilevel"/>
    <w:tmpl w:val="42148CA2"/>
    <w:lvl w:ilvl="0">
      <w:start w:val="1"/>
      <w:numFmt w:val="decimal"/>
      <w:lvlText w:val="5.%1."/>
      <w:lvlJc w:val="left"/>
      <w:pPr>
        <w:ind w:left="840" w:hanging="48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772F1D02"/>
    <w:multiLevelType w:val="multilevel"/>
    <w:tmpl w:val="1256C0AA"/>
    <w:lvl w:ilvl="0">
      <w:start w:val="1"/>
      <w:numFmt w:val="decimal"/>
      <w:lvlText w:val="8.%1."/>
      <w:lvlJc w:val="left"/>
      <w:pPr>
        <w:ind w:left="840" w:hanging="48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77497422"/>
    <w:multiLevelType w:val="multilevel"/>
    <w:tmpl w:val="F550A896"/>
    <w:lvl w:ilvl="0">
      <w:start w:val="1"/>
      <w:numFmt w:val="decimal"/>
      <w:lvlText w:val="9.%1."/>
      <w:lvlJc w:val="left"/>
      <w:pPr>
        <w:ind w:left="840" w:hanging="48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613904118">
    <w:abstractNumId w:val="7"/>
  </w:num>
  <w:num w:numId="2" w16cid:durableId="482311045">
    <w:abstractNumId w:val="0"/>
  </w:num>
  <w:num w:numId="3" w16cid:durableId="1462109841">
    <w:abstractNumId w:val="6"/>
  </w:num>
  <w:num w:numId="4" w16cid:durableId="1447579688">
    <w:abstractNumId w:val="9"/>
  </w:num>
  <w:num w:numId="5" w16cid:durableId="1402750877">
    <w:abstractNumId w:val="3"/>
  </w:num>
  <w:num w:numId="6" w16cid:durableId="1910263472">
    <w:abstractNumId w:val="8"/>
  </w:num>
  <w:num w:numId="7" w16cid:durableId="879779493">
    <w:abstractNumId w:val="2"/>
  </w:num>
  <w:num w:numId="8" w16cid:durableId="60493417">
    <w:abstractNumId w:val="1"/>
  </w:num>
  <w:num w:numId="9" w16cid:durableId="1740250525">
    <w:abstractNumId w:val="4"/>
  </w:num>
  <w:num w:numId="10" w16cid:durableId="1849439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91"/>
    <w:rsid w:val="000034D2"/>
    <w:rsid w:val="000100D8"/>
    <w:rsid w:val="00013C72"/>
    <w:rsid w:val="00030BD2"/>
    <w:rsid w:val="000329C4"/>
    <w:rsid w:val="00052429"/>
    <w:rsid w:val="000614BA"/>
    <w:rsid w:val="00063D60"/>
    <w:rsid w:val="000B3BFE"/>
    <w:rsid w:val="000E2636"/>
    <w:rsid w:val="000E3C9D"/>
    <w:rsid w:val="000E51E6"/>
    <w:rsid w:val="00142D5C"/>
    <w:rsid w:val="00175998"/>
    <w:rsid w:val="00186277"/>
    <w:rsid w:val="001A7C4E"/>
    <w:rsid w:val="001C344E"/>
    <w:rsid w:val="001E3043"/>
    <w:rsid w:val="001F3161"/>
    <w:rsid w:val="00212629"/>
    <w:rsid w:val="0021362F"/>
    <w:rsid w:val="00217550"/>
    <w:rsid w:val="00227C59"/>
    <w:rsid w:val="00227EB1"/>
    <w:rsid w:val="00234CC6"/>
    <w:rsid w:val="002663E9"/>
    <w:rsid w:val="0028119C"/>
    <w:rsid w:val="002852F2"/>
    <w:rsid w:val="002912D7"/>
    <w:rsid w:val="002E199B"/>
    <w:rsid w:val="002E515A"/>
    <w:rsid w:val="002E6F08"/>
    <w:rsid w:val="00301083"/>
    <w:rsid w:val="00324678"/>
    <w:rsid w:val="00334A95"/>
    <w:rsid w:val="003354B3"/>
    <w:rsid w:val="00335BBC"/>
    <w:rsid w:val="003641E0"/>
    <w:rsid w:val="00364AEE"/>
    <w:rsid w:val="003857E5"/>
    <w:rsid w:val="00393F2B"/>
    <w:rsid w:val="0039618B"/>
    <w:rsid w:val="003970FE"/>
    <w:rsid w:val="003B0D21"/>
    <w:rsid w:val="003C06A8"/>
    <w:rsid w:val="003E2A05"/>
    <w:rsid w:val="00431141"/>
    <w:rsid w:val="0044365B"/>
    <w:rsid w:val="0044762A"/>
    <w:rsid w:val="004578D7"/>
    <w:rsid w:val="00464D8A"/>
    <w:rsid w:val="00473399"/>
    <w:rsid w:val="00483185"/>
    <w:rsid w:val="00491391"/>
    <w:rsid w:val="0049276F"/>
    <w:rsid w:val="004C16FF"/>
    <w:rsid w:val="004C7A53"/>
    <w:rsid w:val="0050282D"/>
    <w:rsid w:val="005062CD"/>
    <w:rsid w:val="00533A59"/>
    <w:rsid w:val="00542B0B"/>
    <w:rsid w:val="005431B0"/>
    <w:rsid w:val="005C0E84"/>
    <w:rsid w:val="005C4E3E"/>
    <w:rsid w:val="005F6495"/>
    <w:rsid w:val="00652066"/>
    <w:rsid w:val="00656E43"/>
    <w:rsid w:val="006623FC"/>
    <w:rsid w:val="0067074A"/>
    <w:rsid w:val="00673655"/>
    <w:rsid w:val="00690E58"/>
    <w:rsid w:val="006B557E"/>
    <w:rsid w:val="006E344B"/>
    <w:rsid w:val="006E709D"/>
    <w:rsid w:val="00742CFE"/>
    <w:rsid w:val="0078349F"/>
    <w:rsid w:val="007B5265"/>
    <w:rsid w:val="007C2589"/>
    <w:rsid w:val="007D5CA0"/>
    <w:rsid w:val="007E63C9"/>
    <w:rsid w:val="007F576C"/>
    <w:rsid w:val="00806E33"/>
    <w:rsid w:val="00813DAE"/>
    <w:rsid w:val="00832B04"/>
    <w:rsid w:val="008461BD"/>
    <w:rsid w:val="00870CB8"/>
    <w:rsid w:val="0089743A"/>
    <w:rsid w:val="008A2FA8"/>
    <w:rsid w:val="008B65F3"/>
    <w:rsid w:val="00936281"/>
    <w:rsid w:val="009B0B4D"/>
    <w:rsid w:val="009C07CC"/>
    <w:rsid w:val="00A1139E"/>
    <w:rsid w:val="00A557EC"/>
    <w:rsid w:val="00A65E83"/>
    <w:rsid w:val="00A710B4"/>
    <w:rsid w:val="00A7211D"/>
    <w:rsid w:val="00AC4182"/>
    <w:rsid w:val="00AD1B13"/>
    <w:rsid w:val="00AE3E9B"/>
    <w:rsid w:val="00B02DCA"/>
    <w:rsid w:val="00B063A6"/>
    <w:rsid w:val="00B11178"/>
    <w:rsid w:val="00B30395"/>
    <w:rsid w:val="00B644A2"/>
    <w:rsid w:val="00B711AC"/>
    <w:rsid w:val="00B82F44"/>
    <w:rsid w:val="00BA3865"/>
    <w:rsid w:val="00BA4083"/>
    <w:rsid w:val="00BD39C7"/>
    <w:rsid w:val="00BD6805"/>
    <w:rsid w:val="00C125B2"/>
    <w:rsid w:val="00C216AF"/>
    <w:rsid w:val="00C27A1C"/>
    <w:rsid w:val="00C3262B"/>
    <w:rsid w:val="00CB42DC"/>
    <w:rsid w:val="00CC7273"/>
    <w:rsid w:val="00CD0A55"/>
    <w:rsid w:val="00CD5B19"/>
    <w:rsid w:val="00CE7476"/>
    <w:rsid w:val="00CE7DC9"/>
    <w:rsid w:val="00CF6B1E"/>
    <w:rsid w:val="00D237E6"/>
    <w:rsid w:val="00D4479A"/>
    <w:rsid w:val="00D460EF"/>
    <w:rsid w:val="00D5236A"/>
    <w:rsid w:val="00D753F1"/>
    <w:rsid w:val="00D75CA1"/>
    <w:rsid w:val="00D85519"/>
    <w:rsid w:val="00DA6B8F"/>
    <w:rsid w:val="00DD0008"/>
    <w:rsid w:val="00DD046A"/>
    <w:rsid w:val="00E47DDF"/>
    <w:rsid w:val="00E70361"/>
    <w:rsid w:val="00E8049A"/>
    <w:rsid w:val="00EA47EC"/>
    <w:rsid w:val="00EB7BCF"/>
    <w:rsid w:val="00F14DDC"/>
    <w:rsid w:val="00F34807"/>
    <w:rsid w:val="00F57F77"/>
    <w:rsid w:val="00F779A1"/>
    <w:rsid w:val="00F8427D"/>
    <w:rsid w:val="00F91DC3"/>
    <w:rsid w:val="00F9719B"/>
    <w:rsid w:val="00F97C64"/>
    <w:rsid w:val="00FB245B"/>
    <w:rsid w:val="00FB6F78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1FC15"/>
  <w15:chartTrackingRefBased/>
  <w15:docId w15:val="{EE986458-928F-4963-BDC2-70300CDC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2FA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91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1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13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1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13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13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13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13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13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1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1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13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139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139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13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13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13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139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13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1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1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1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1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13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139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139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1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139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13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53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A14839DE59041900238D6E1C62FD6" ma:contentTypeVersion="16" ma:contentTypeDescription="Vytvoří nový dokument" ma:contentTypeScope="" ma:versionID="22e6a5999f3ef6c609174f69521e8aad">
  <xsd:schema xmlns:xsd="http://www.w3.org/2001/XMLSchema" xmlns:xs="http://www.w3.org/2001/XMLSchema" xmlns:p="http://schemas.microsoft.com/office/2006/metadata/properties" xmlns:ns2="96e63c51-d5de-4761-beb6-6204ad217764" xmlns:ns3="30253897-7cd9-44a3-925f-7a0976ac8d9c" targetNamespace="http://schemas.microsoft.com/office/2006/metadata/properties" ma:root="true" ma:fieldsID="8808df56651125d4dd3c3e446e233e7a" ns2:_="" ns3:_="">
    <xsd:import namespace="96e63c51-d5de-4761-beb6-6204ad217764"/>
    <xsd:import namespace="30253897-7cd9-44a3-925f-7a0976ac8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63c51-d5de-4761-beb6-6204ad217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1f9d1d1-ec53-48b4-aa2d-9eb85c6d3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53897-7cd9-44a3-925f-7a0976ac8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481bbe8-77b3-4c0a-ae16-c7436c84f7a3}" ma:internalName="TaxCatchAll" ma:showField="CatchAllData" ma:web="30253897-7cd9-44a3-925f-7a0976ac8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e63c51-d5de-4761-beb6-6204ad217764">
      <Terms xmlns="http://schemas.microsoft.com/office/infopath/2007/PartnerControls"/>
    </lcf76f155ced4ddcb4097134ff3c332f>
    <_Flow_SignoffStatus xmlns="96e63c51-d5de-4761-beb6-6204ad217764" xsi:nil="true"/>
    <TaxCatchAll xmlns="30253897-7cd9-44a3-925f-7a0976ac8d9c" xsi:nil="true"/>
  </documentManagement>
</p:properties>
</file>

<file path=customXml/itemProps1.xml><?xml version="1.0" encoding="utf-8"?>
<ds:datastoreItem xmlns:ds="http://schemas.openxmlformats.org/officeDocument/2006/customXml" ds:itemID="{C09E4F9B-1107-4CDA-B982-D261DF141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63c51-d5de-4761-beb6-6204ad217764"/>
    <ds:schemaRef ds:uri="30253897-7cd9-44a3-925f-7a0976ac8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17C595-C20B-4C78-9339-8E7ECEF088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68167E-9C43-4BAF-836F-67B8DD57DBA5}">
  <ds:schemaRefs>
    <ds:schemaRef ds:uri="http://schemas.microsoft.com/office/2006/metadata/properties"/>
    <ds:schemaRef ds:uri="http://schemas.microsoft.com/office/infopath/2007/PartnerControls"/>
    <ds:schemaRef ds:uri="96e63c51-d5de-4761-beb6-6204ad217764"/>
    <ds:schemaRef ds:uri="30253897-7cd9-44a3-925f-7a0976ac8d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1005</Words>
  <Characters>5932</Characters>
  <Application>Microsoft Office Word</Application>
  <DocSecurity>0</DocSecurity>
  <Lines>49</Lines>
  <Paragraphs>13</Paragraphs>
  <ScaleCrop>false</ScaleCrop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3</cp:revision>
  <cp:lastPrinted>2024-10-15T20:37:00Z</cp:lastPrinted>
  <dcterms:created xsi:type="dcterms:W3CDTF">2024-10-17T05:06:00Z</dcterms:created>
  <dcterms:modified xsi:type="dcterms:W3CDTF">2024-10-17T05:06:00Z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0x010100470A14839DE59041900238D6E1C62FD6</vt:lpwstr>
  </property>
  <property fmtid="{D5CDD505-2E9C-101B-9397-08002B2CF9AE}" pid="3" name="MediaServiceImageTags">
    <vt:lpwstr/>
  </property>
</Properties>
</file>