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05C1" w14:textId="04DB585C" w:rsidR="004562E6" w:rsidRDefault="007C62AC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1789AB87">
          <v:group id="_x0000_s4050" style="position:absolute;left:0;text-align:left;margin-left:-44.9pt;margin-top:-63.4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F05FAE">
        <w:rPr>
          <w:rFonts w:ascii="Arial" w:eastAsia="Arial" w:hAnsi="Arial" w:cs="Arial"/>
          <w:spacing w:val="14"/>
          <w:lang w:val="cs-CZ"/>
        </w:rPr>
        <w:t xml:space="preserve"> </w:t>
      </w:r>
      <w:r w:rsidR="00F05FAE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6338B06D" w14:textId="77777777" w:rsidR="004562E6" w:rsidRDefault="00F05FAE">
      <w:pPr>
        <w:rPr>
          <w:szCs w:val="22"/>
        </w:rPr>
      </w:pPr>
      <w:r>
        <w:rPr>
          <w:szCs w:val="22"/>
        </w:rPr>
        <w:t xml:space="preserve"> </w:t>
      </w:r>
    </w:p>
    <w:p w14:paraId="10D5346B" w14:textId="630B4DEC" w:rsidR="004562E6" w:rsidRDefault="00F05FAE">
      <w:pPr>
        <w:spacing w:before="240" w:line="276" w:lineRule="auto"/>
        <w:jc w:val="center"/>
        <w:rPr>
          <w:b/>
          <w:sz w:val="24"/>
        </w:rPr>
      </w:pPr>
      <w:r>
        <w:rPr>
          <w:szCs w:val="22"/>
        </w:rPr>
        <w:t xml:space="preserve"> </w:t>
      </w:r>
      <w:r>
        <w:rPr>
          <w:b/>
          <w:sz w:val="24"/>
        </w:rPr>
        <w:t xml:space="preserve">DODATEK č. 1 – č. </w:t>
      </w:r>
      <w:r w:rsidR="000E44AE">
        <w:rPr>
          <w:b/>
        </w:rPr>
        <w:t>958-2024-11142/1</w:t>
      </w:r>
    </w:p>
    <w:p w14:paraId="5E48B926" w14:textId="77777777" w:rsidR="004562E6" w:rsidRDefault="00F05FAE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</w:rPr>
        <w:t xml:space="preserve">ke smlouvě o </w:t>
      </w:r>
      <w:r w:rsidR="007B2246">
        <w:rPr>
          <w:b/>
        </w:rPr>
        <w:t>dílo</w:t>
      </w:r>
    </w:p>
    <w:p w14:paraId="26F3BD33" w14:textId="77777777" w:rsidR="004562E6" w:rsidRDefault="004562E6">
      <w:pPr>
        <w:spacing w:before="120" w:after="120" w:line="276" w:lineRule="auto"/>
        <w:jc w:val="center"/>
        <w:rPr>
          <w:b/>
          <w:sz w:val="28"/>
          <w:szCs w:val="28"/>
        </w:rPr>
      </w:pPr>
    </w:p>
    <w:p w14:paraId="2F8ADE1B" w14:textId="1BFD13DD" w:rsidR="004562E6" w:rsidRDefault="004562E6">
      <w:pPr>
        <w:tabs>
          <w:tab w:val="left" w:pos="3696"/>
        </w:tabs>
        <w:spacing w:line="276" w:lineRule="auto"/>
      </w:pPr>
    </w:p>
    <w:p w14:paraId="7D777132" w14:textId="77777777" w:rsidR="004562E6" w:rsidRDefault="00F05FAE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Smluvní strany</w:t>
      </w:r>
    </w:p>
    <w:p w14:paraId="6A3E7EA0" w14:textId="77777777" w:rsidR="004562E6" w:rsidRDefault="004562E6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</w:p>
    <w:p w14:paraId="7A8CBCE1" w14:textId="77777777" w:rsidR="004562E6" w:rsidRDefault="00F05FAE">
      <w:pPr>
        <w:pStyle w:val="RLProhlensmluvnchstran"/>
        <w:spacing w:line="276" w:lineRule="auto"/>
        <w:jc w:val="left"/>
        <w:rPr>
          <w:rFonts w:ascii="Arial" w:eastAsia="Arial" w:hAnsi="Arial" w:cs="Arial"/>
          <w:szCs w:val="22"/>
          <w:highlight w:val="yellow"/>
        </w:rPr>
      </w:pPr>
      <w:r>
        <w:rPr>
          <w:rFonts w:ascii="Arial" w:eastAsia="Arial" w:hAnsi="Arial" w:cs="Arial"/>
          <w:szCs w:val="22"/>
        </w:rPr>
        <w:t>Česká republika – Ministerstvo zemědělství</w:t>
      </w:r>
    </w:p>
    <w:p w14:paraId="0436EE24" w14:textId="77777777" w:rsidR="004562E6" w:rsidRDefault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</w:t>
      </w:r>
      <w:r w:rsidR="00F05FAE">
        <w:rPr>
          <w:rFonts w:ascii="Arial" w:eastAsia="Arial" w:hAnsi="Arial" w:cs="Arial"/>
          <w:szCs w:val="22"/>
        </w:rPr>
        <w:t>e sídlem: Těšnov 65/17, 110 00 Praha 1</w:t>
      </w:r>
    </w:p>
    <w:p w14:paraId="4A5A8BDB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IČO: 00020478</w:t>
      </w:r>
    </w:p>
    <w:p w14:paraId="0EB433EB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CZ00020478</w:t>
      </w:r>
    </w:p>
    <w:p w14:paraId="32386C4E" w14:textId="77777777" w:rsidR="007B2246" w:rsidRDefault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</w:t>
      </w:r>
      <w:r w:rsidR="00F05FAE">
        <w:rPr>
          <w:rFonts w:ascii="Arial" w:eastAsia="Arial" w:hAnsi="Arial" w:cs="Arial"/>
          <w:szCs w:val="22"/>
        </w:rPr>
        <w:t xml:space="preserve">ank. spojení: Česká národní banka, </w:t>
      </w:r>
    </w:p>
    <w:p w14:paraId="399FAD13" w14:textId="77777777" w:rsidR="004562E6" w:rsidRDefault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Číslo </w:t>
      </w:r>
      <w:r w:rsidR="00F05FAE">
        <w:rPr>
          <w:rFonts w:ascii="Arial" w:eastAsia="Arial" w:hAnsi="Arial" w:cs="Arial"/>
          <w:szCs w:val="22"/>
        </w:rPr>
        <w:t>účtu: 1226001/0710</w:t>
      </w:r>
    </w:p>
    <w:p w14:paraId="3DBF8958" w14:textId="77777777" w:rsidR="004562E6" w:rsidRDefault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</w:t>
      </w:r>
      <w:r w:rsidR="00F05FAE">
        <w:rPr>
          <w:rFonts w:ascii="Arial" w:eastAsia="Arial" w:hAnsi="Arial" w:cs="Arial"/>
          <w:szCs w:val="22"/>
        </w:rPr>
        <w:t>astoupená: Mgr. Pavlem Brokešem, ředitelem Odboru vnitřní správy</w:t>
      </w:r>
    </w:p>
    <w:p w14:paraId="7804CDD5" w14:textId="77777777" w:rsidR="007B2246" w:rsidRDefault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Oprávněná osoba ve věcech technických: Ing. Jan Svatoš, vedoucí oddělení investic a rozpočtu</w:t>
      </w:r>
    </w:p>
    <w:p w14:paraId="617816E6" w14:textId="326810F7" w:rsidR="00BC6C4A" w:rsidRDefault="00607A44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B33184">
        <w:t>yphaax8</w:t>
      </w:r>
    </w:p>
    <w:p w14:paraId="6B594E8D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 w:rsidR="007B2246">
        <w:rPr>
          <w:rStyle w:val="RLProhlensmluvnchstranChar"/>
          <w:rFonts w:ascii="Arial" w:eastAsia="Arial" w:hAnsi="Arial" w:cs="Arial"/>
        </w:rPr>
        <w:t>o</w:t>
      </w:r>
      <w:r>
        <w:rPr>
          <w:rStyle w:val="RLProhlensmluvnchstranChar"/>
          <w:rFonts w:ascii="Arial" w:eastAsia="Arial" w:hAnsi="Arial" w:cs="Arial"/>
        </w:rPr>
        <w:t>bjednatel</w:t>
      </w:r>
      <w:r>
        <w:rPr>
          <w:rFonts w:ascii="Arial" w:eastAsia="Arial" w:hAnsi="Arial" w:cs="Arial"/>
          <w:szCs w:val="22"/>
        </w:rPr>
        <w:t>“)</w:t>
      </w:r>
    </w:p>
    <w:p w14:paraId="5C275FE5" w14:textId="77777777" w:rsidR="004562E6" w:rsidRDefault="004562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</w:p>
    <w:p w14:paraId="6D96CAF3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14:paraId="4CF4C8A8" w14:textId="77777777" w:rsidR="004562E6" w:rsidRDefault="004562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</w:p>
    <w:p w14:paraId="65C2C2F3" w14:textId="28B65832" w:rsidR="007B2246" w:rsidRPr="007B2246" w:rsidRDefault="000E44AE" w:rsidP="007B2246">
      <w:pPr>
        <w:pStyle w:val="RLdajeosmluvnstran"/>
        <w:spacing w:line="276" w:lineRule="auto"/>
        <w:jc w:val="lef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 xml:space="preserve">Ulehla Ivan s. r. o. </w:t>
      </w:r>
    </w:p>
    <w:p w14:paraId="7BBDD005" w14:textId="5CEDB8C3" w:rsidR="007B2246" w:rsidRPr="007B2246" w:rsidRDefault="007B2246" w:rsidP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Se sídlem</w:t>
      </w:r>
      <w:r w:rsidRPr="007B2246">
        <w:rPr>
          <w:rFonts w:ascii="Arial" w:eastAsia="Arial" w:hAnsi="Arial" w:cs="Arial"/>
          <w:szCs w:val="22"/>
        </w:rPr>
        <w:t xml:space="preserve">: </w:t>
      </w:r>
      <w:r w:rsidR="000E44AE">
        <w:rPr>
          <w:rFonts w:ascii="Arial" w:eastAsia="Arial" w:hAnsi="Arial" w:cs="Arial"/>
          <w:szCs w:val="22"/>
        </w:rPr>
        <w:t>Svitavská 159/52, Lány, 568 02 Svitavy</w:t>
      </w:r>
    </w:p>
    <w:p w14:paraId="3BE257A9" w14:textId="19F12A3E" w:rsidR="007B2246" w:rsidRPr="007B2246" w:rsidRDefault="007B2246" w:rsidP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B2246">
        <w:rPr>
          <w:rFonts w:ascii="Arial" w:eastAsia="Arial" w:hAnsi="Arial" w:cs="Arial"/>
          <w:szCs w:val="22"/>
        </w:rPr>
        <w:t xml:space="preserve">IČO: </w:t>
      </w:r>
      <w:r w:rsidR="000E44AE">
        <w:rPr>
          <w:rFonts w:ascii="Arial" w:eastAsia="Arial" w:hAnsi="Arial" w:cs="Arial"/>
          <w:szCs w:val="22"/>
        </w:rPr>
        <w:t>29212375</w:t>
      </w:r>
    </w:p>
    <w:p w14:paraId="7549D45E" w14:textId="697F72E4" w:rsidR="007B2246" w:rsidRPr="007B2246" w:rsidRDefault="007B2246" w:rsidP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B2246">
        <w:rPr>
          <w:rFonts w:ascii="Arial" w:eastAsia="Arial" w:hAnsi="Arial" w:cs="Arial"/>
          <w:szCs w:val="22"/>
        </w:rPr>
        <w:t>DIČ: CZ</w:t>
      </w:r>
      <w:r w:rsidR="000E44AE">
        <w:rPr>
          <w:rFonts w:ascii="Arial" w:eastAsia="Arial" w:hAnsi="Arial" w:cs="Arial"/>
          <w:szCs w:val="22"/>
        </w:rPr>
        <w:t>29212375</w:t>
      </w:r>
    </w:p>
    <w:p w14:paraId="2C652285" w14:textId="74B42D18" w:rsidR="007B2246" w:rsidRPr="007B2246" w:rsidRDefault="007B2246" w:rsidP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B2246">
        <w:rPr>
          <w:rFonts w:ascii="Arial" w:eastAsia="Arial" w:hAnsi="Arial" w:cs="Arial"/>
          <w:szCs w:val="22"/>
        </w:rPr>
        <w:t xml:space="preserve">Zapsaná v obchodním rejstříku vedeném </w:t>
      </w:r>
      <w:r w:rsidR="000E44AE">
        <w:rPr>
          <w:rFonts w:ascii="Arial" w:eastAsia="Arial" w:hAnsi="Arial" w:cs="Arial"/>
          <w:szCs w:val="22"/>
        </w:rPr>
        <w:t>Krajským soudem v Hradci Králové, oddíl C, vložka 28057</w:t>
      </w:r>
    </w:p>
    <w:p w14:paraId="3EEA1245" w14:textId="77777777" w:rsidR="007B2246" w:rsidRPr="007B2246" w:rsidRDefault="007B2246" w:rsidP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B2246">
        <w:rPr>
          <w:rFonts w:ascii="Arial" w:eastAsia="Arial" w:hAnsi="Arial" w:cs="Arial"/>
          <w:szCs w:val="22"/>
        </w:rPr>
        <w:t>Plátce DPH</w:t>
      </w:r>
    </w:p>
    <w:p w14:paraId="08693577" w14:textId="58E7CF1A" w:rsidR="009B1FE9" w:rsidRDefault="007B2246" w:rsidP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B2246">
        <w:rPr>
          <w:rFonts w:ascii="Arial" w:eastAsia="Arial" w:hAnsi="Arial" w:cs="Arial"/>
          <w:szCs w:val="22"/>
        </w:rPr>
        <w:t>Bankovní spojení:</w:t>
      </w:r>
      <w:r w:rsidR="0021552F">
        <w:rPr>
          <w:rFonts w:ascii="Arial" w:eastAsia="Arial" w:hAnsi="Arial" w:cs="Arial"/>
          <w:szCs w:val="22"/>
        </w:rPr>
        <w:t xml:space="preserve"> Moneta Money Bank, pobočka Svitavy</w:t>
      </w:r>
    </w:p>
    <w:p w14:paraId="4734BB65" w14:textId="02B33BAA" w:rsidR="007B2246" w:rsidRDefault="007B2246" w:rsidP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B2246">
        <w:rPr>
          <w:rFonts w:ascii="Arial" w:eastAsia="Arial" w:hAnsi="Arial" w:cs="Arial"/>
          <w:szCs w:val="22"/>
        </w:rPr>
        <w:t xml:space="preserve">Číslo účtu: </w:t>
      </w:r>
      <w:r w:rsidR="0021552F">
        <w:rPr>
          <w:rFonts w:ascii="Arial" w:eastAsia="Arial" w:hAnsi="Arial" w:cs="Arial"/>
          <w:szCs w:val="22"/>
        </w:rPr>
        <w:t>198666800/0600</w:t>
      </w:r>
    </w:p>
    <w:p w14:paraId="5CADA8E6" w14:textId="62CD863B" w:rsidR="00607A44" w:rsidRDefault="00607A44" w:rsidP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B2246">
        <w:rPr>
          <w:rFonts w:ascii="Arial" w:eastAsia="Arial" w:hAnsi="Arial" w:cs="Arial"/>
          <w:szCs w:val="22"/>
        </w:rPr>
        <w:t xml:space="preserve">Zastoupena: </w:t>
      </w:r>
      <w:r w:rsidR="007C62AC">
        <w:rPr>
          <w:rFonts w:ascii="Arial" w:eastAsia="Arial" w:hAnsi="Arial" w:cs="Arial"/>
          <w:szCs w:val="22"/>
        </w:rPr>
        <w:t>Xxxxxx Xxxxxxxxxx</w:t>
      </w:r>
    </w:p>
    <w:p w14:paraId="05E64E8E" w14:textId="667E32A0" w:rsidR="00607A44" w:rsidRPr="007B2246" w:rsidRDefault="00607A44" w:rsidP="007B224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="007C62AC">
        <w:rPr>
          <w:rFonts w:ascii="Arial" w:hAnsi="Arial" w:cs="Arial"/>
          <w:sz w:val="20"/>
          <w:szCs w:val="20"/>
        </w:rPr>
        <w:t>xxxxxxxx</w:t>
      </w:r>
    </w:p>
    <w:p w14:paraId="4D05EF20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 w:rsidR="007B2246">
        <w:rPr>
          <w:rStyle w:val="RLProhlensmluvnchstranChar"/>
          <w:rFonts w:ascii="Arial" w:eastAsia="Arial" w:hAnsi="Arial" w:cs="Arial"/>
        </w:rPr>
        <w:t>zhotovitel</w:t>
      </w:r>
      <w:r>
        <w:rPr>
          <w:rFonts w:ascii="Arial" w:eastAsia="Arial" w:hAnsi="Arial" w:cs="Arial"/>
          <w:szCs w:val="22"/>
        </w:rPr>
        <w:t>“)</w:t>
      </w:r>
    </w:p>
    <w:p w14:paraId="167100F8" w14:textId="77777777" w:rsidR="0021552F" w:rsidRDefault="0021552F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</w:p>
    <w:p w14:paraId="77B38BDE" w14:textId="6317785A" w:rsidR="004562E6" w:rsidRDefault="00F05FAE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>(společně dále jen „</w:t>
      </w:r>
      <w:r w:rsidR="00532103">
        <w:rPr>
          <w:rStyle w:val="RLProhlensmluvnchstranChar"/>
          <w:rFonts w:ascii="Arial" w:eastAsia="Arial" w:hAnsi="Arial" w:cs="Arial"/>
          <w:b/>
        </w:rPr>
        <w:t>s</w:t>
      </w:r>
      <w:r>
        <w:rPr>
          <w:rStyle w:val="RLProhlensmluvnchstranChar"/>
          <w:rFonts w:ascii="Arial" w:eastAsia="Arial" w:hAnsi="Arial" w:cs="Arial"/>
          <w:b/>
        </w:rPr>
        <w:t>mluvní strany</w:t>
      </w:r>
      <w:r>
        <w:rPr>
          <w:rFonts w:ascii="Arial" w:eastAsia="Arial" w:hAnsi="Arial" w:cs="Arial"/>
          <w:b w:val="0"/>
          <w:szCs w:val="22"/>
        </w:rPr>
        <w:t>“)</w:t>
      </w:r>
    </w:p>
    <w:p w14:paraId="614D5AB3" w14:textId="77777777" w:rsidR="00706048" w:rsidRDefault="00706048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559DE024" w14:textId="77777777" w:rsidR="004562E6" w:rsidRDefault="004562E6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24ACBB3E" w14:textId="77777777" w:rsidR="004562E6" w:rsidRDefault="00F05FAE">
      <w:pPr>
        <w:numPr>
          <w:ilvl w:val="0"/>
          <w:numId w:val="32"/>
        </w:numPr>
        <w:spacing w:after="240" w:line="276" w:lineRule="auto"/>
        <w:jc w:val="left"/>
        <w:rPr>
          <w:b/>
        </w:rPr>
      </w:pPr>
      <w:r>
        <w:rPr>
          <w:b/>
        </w:rPr>
        <w:t>Úvod</w:t>
      </w:r>
    </w:p>
    <w:p w14:paraId="1197FE29" w14:textId="6EEA566A" w:rsidR="004562E6" w:rsidRDefault="00532103" w:rsidP="005272E8">
      <w:pPr>
        <w:numPr>
          <w:ilvl w:val="0"/>
          <w:numId w:val="21"/>
        </w:numPr>
        <w:tabs>
          <w:tab w:val="left" w:pos="284"/>
        </w:tabs>
        <w:spacing w:line="276" w:lineRule="auto"/>
      </w:pPr>
      <w:r>
        <w:t xml:space="preserve">S odkazem na čl. XI. odst. 1 </w:t>
      </w:r>
      <w:r w:rsidR="00F05FAE">
        <w:t xml:space="preserve">Smlouvy o </w:t>
      </w:r>
      <w:r>
        <w:t>dílo</w:t>
      </w:r>
      <w:r w:rsidR="00F05FAE">
        <w:t xml:space="preserve"> č. </w:t>
      </w:r>
      <w:r w:rsidR="00C4279C">
        <w:t>958-2024-11142</w:t>
      </w:r>
      <w:r w:rsidR="00F05FAE">
        <w:t>, uzavře</w:t>
      </w:r>
      <w:r w:rsidR="009B1FE9">
        <w:t>n</w:t>
      </w:r>
      <w:r w:rsidR="005272E8">
        <w:t xml:space="preserve">é </w:t>
      </w:r>
      <w:r w:rsidR="00B540CA">
        <w:br/>
      </w:r>
      <w:r w:rsidR="005272E8">
        <w:t>mezi Smluvními stranami dne </w:t>
      </w:r>
      <w:r w:rsidR="00C4279C">
        <w:t>26.6.</w:t>
      </w:r>
      <w:r w:rsidR="005272E8">
        <w:t> 202</w:t>
      </w:r>
      <w:r w:rsidR="00C4279C">
        <w:t>4</w:t>
      </w:r>
      <w:r w:rsidR="00F05FAE">
        <w:t>, která</w:t>
      </w:r>
      <w:r w:rsidR="005272E8">
        <w:t xml:space="preserve"> nabyla účinnosti dne </w:t>
      </w:r>
      <w:r w:rsidR="00C4279C">
        <w:t>27. 6. 2024</w:t>
      </w:r>
      <w:r w:rsidR="00F05FAE">
        <w:t xml:space="preserve"> (d</w:t>
      </w:r>
      <w:r w:rsidR="003A0231">
        <w:t>ále jen „Smlouva“), sjednávají objednatel a zhotovite</w:t>
      </w:r>
      <w:r w:rsidR="00F05FAE">
        <w:t xml:space="preserve">l tento Dodatek č. 1 (dále jen „Dodatek </w:t>
      </w:r>
      <w:r w:rsidR="00B540CA">
        <w:br/>
      </w:r>
      <w:r w:rsidR="00F05FAE">
        <w:t>ke Smlouvě“ nebo „Dodatek“). Na základě Smlouvy je zajišťo</w:t>
      </w:r>
      <w:r w:rsidR="003A0231">
        <w:t>vána</w:t>
      </w:r>
      <w:r w:rsidR="00F05FAE">
        <w:t xml:space="preserve"> </w:t>
      </w:r>
      <w:r w:rsidR="003A0231">
        <w:t>realizace</w:t>
      </w:r>
      <w:r w:rsidR="0028606E">
        <w:t xml:space="preserve"> </w:t>
      </w:r>
      <w:r w:rsidR="00F05FAE">
        <w:t>veřejné zakázky „</w:t>
      </w:r>
      <w:r w:rsidR="00607A44">
        <w:t>Stavební úpravy přístupu k objektu ve Svitavách“</w:t>
      </w:r>
      <w:r w:rsidR="00F05FAE">
        <w:t>.</w:t>
      </w:r>
    </w:p>
    <w:p w14:paraId="0EFE2D0F" w14:textId="77777777" w:rsidR="00694762" w:rsidRDefault="00694762" w:rsidP="00694762">
      <w:pPr>
        <w:tabs>
          <w:tab w:val="left" w:pos="284"/>
        </w:tabs>
        <w:spacing w:line="276" w:lineRule="auto"/>
        <w:ind w:left="644"/>
      </w:pPr>
    </w:p>
    <w:p w14:paraId="48135AD6" w14:textId="7FDC67BD" w:rsidR="00694762" w:rsidRDefault="00694762" w:rsidP="001600E1">
      <w:pPr>
        <w:numPr>
          <w:ilvl w:val="0"/>
          <w:numId w:val="21"/>
        </w:numPr>
        <w:tabs>
          <w:tab w:val="left" w:pos="284"/>
        </w:tabs>
        <w:spacing w:line="276" w:lineRule="auto"/>
        <w:ind w:left="641" w:hanging="357"/>
        <w:rPr>
          <w:szCs w:val="22"/>
        </w:rPr>
      </w:pPr>
      <w:r>
        <w:t xml:space="preserve">Důvodem uzavření </w:t>
      </w:r>
      <w:r w:rsidR="00D3545D">
        <w:t>D</w:t>
      </w:r>
      <w:r>
        <w:t>odatku</w:t>
      </w:r>
      <w:r w:rsidR="00AE25F6">
        <w:t xml:space="preserve"> jsou </w:t>
      </w:r>
      <w:r w:rsidR="003A0231">
        <w:t xml:space="preserve">vzniklé vícepráce, které objednatel </w:t>
      </w:r>
      <w:r w:rsidR="00AE25F6">
        <w:t>v</w:t>
      </w:r>
      <w:r w:rsidR="007074A4">
        <w:t>e</w:t>
      </w:r>
      <w:r w:rsidR="00AE25F6">
        <w:t> </w:t>
      </w:r>
      <w:r w:rsidR="007074A4">
        <w:t>Smlouvě</w:t>
      </w:r>
      <w:r w:rsidR="00A14BAB">
        <w:t>, resp. v příloze č. 1</w:t>
      </w:r>
      <w:r w:rsidR="00AE25F6">
        <w:t xml:space="preserve"> </w:t>
      </w:r>
      <w:r w:rsidR="007074A4">
        <w:t xml:space="preserve">Smlouvy </w:t>
      </w:r>
      <w:r w:rsidR="00AE25F6">
        <w:t xml:space="preserve">– </w:t>
      </w:r>
      <w:r w:rsidR="00A14BAB">
        <w:t>Položkový rozpočet (výkaz výměr) nepředpokládal a jejich vznik nemohl ovlivnit.</w:t>
      </w:r>
      <w:r w:rsidR="001600E1">
        <w:t xml:space="preserve"> Jedná se o </w:t>
      </w:r>
      <w:r w:rsidR="001600E1" w:rsidRPr="001600E1">
        <w:t>zohlednění nových objektivně nepředvídatelných okolností, které byly zjištěny při realizaci díla</w:t>
      </w:r>
      <w:r w:rsidR="00C4279C">
        <w:t xml:space="preserve">. </w:t>
      </w:r>
      <w:r w:rsidR="00C4279C" w:rsidRPr="00607A44">
        <w:t>Konkrétně při bouracích prací bylo zjištěno, že původní dlažba</w:t>
      </w:r>
      <w:r w:rsidR="006C48B7">
        <w:t xml:space="preserve"> </w:t>
      </w:r>
      <w:r w:rsidR="00C4279C" w:rsidRPr="00607A44">
        <w:t>byla kladena do betonového lože</w:t>
      </w:r>
      <w:r w:rsidR="006C48B7">
        <w:t xml:space="preserve">, s ohledem na novou dlažbu a technologický předpis kladení je </w:t>
      </w:r>
      <w:r w:rsidR="00C4279C" w:rsidRPr="00607A44">
        <w:t xml:space="preserve">nutné </w:t>
      </w:r>
      <w:r w:rsidR="006C48B7">
        <w:t xml:space="preserve">tuto betonovou vrstvu </w:t>
      </w:r>
      <w:r w:rsidR="00C4279C" w:rsidRPr="00607A44">
        <w:t>vybourat a nahradit z</w:t>
      </w:r>
      <w:r w:rsidR="00BB134A">
        <w:t>e</w:t>
      </w:r>
      <w:r w:rsidR="00C4279C" w:rsidRPr="00607A44">
        <w:t xml:space="preserve"> sypané hutněné vrstvy. Oproti původnímu předpokladu je </w:t>
      </w:r>
      <w:r w:rsidR="006C48B7">
        <w:t xml:space="preserve">tak </w:t>
      </w:r>
      <w:r w:rsidR="00C4279C" w:rsidRPr="00607A44">
        <w:t xml:space="preserve">nutné nahradit i ve zbylé ploše dlažbu pro zajištění stejných </w:t>
      </w:r>
      <w:r w:rsidR="006C48B7">
        <w:t xml:space="preserve">protiskluzných </w:t>
      </w:r>
      <w:r w:rsidR="00C4279C" w:rsidRPr="00607A44">
        <w:t>vlastností. Zároveň dojde k výškové úpravě v celé šíři chodníku tak, aby byl odstraněn schod do objektu</w:t>
      </w:r>
      <w:r w:rsidR="00607A44">
        <w:t xml:space="preserve"> a vznikl bezbariérový vstup</w:t>
      </w:r>
      <w:r w:rsidR="006C48B7">
        <w:t xml:space="preserve"> po celé šíři přístupového chodníku</w:t>
      </w:r>
      <w:r w:rsidR="00607A44">
        <w:t xml:space="preserve">. </w:t>
      </w:r>
      <w:r w:rsidR="00C4279C" w:rsidRPr="00607A44">
        <w:t xml:space="preserve"> </w:t>
      </w:r>
      <w:r w:rsidR="001600E1" w:rsidRPr="001600E1">
        <w:t xml:space="preserve"> </w:t>
      </w:r>
      <w:r w:rsidR="00AE25F6">
        <w:t xml:space="preserve">Objednatel </w:t>
      </w:r>
      <w:r w:rsidR="008F4436">
        <w:t xml:space="preserve">z ekonomických a technických důvodů upravil </w:t>
      </w:r>
      <w:r w:rsidR="00AE25F6">
        <w:t>úda</w:t>
      </w:r>
      <w:r w:rsidR="00FD4FCD">
        <w:t xml:space="preserve">je </w:t>
      </w:r>
      <w:r w:rsidR="00D96558">
        <w:t xml:space="preserve">včetně změny ceny díla </w:t>
      </w:r>
      <w:r w:rsidR="00FD4FCD">
        <w:t xml:space="preserve">formou písemného </w:t>
      </w:r>
      <w:r w:rsidR="007074A4">
        <w:t>D</w:t>
      </w:r>
      <w:r w:rsidR="00FD4FCD">
        <w:t>odatku ke S</w:t>
      </w:r>
      <w:r w:rsidR="00AE25F6">
        <w:t>mlouvě.</w:t>
      </w:r>
      <w:r w:rsidR="007074A4">
        <w:t xml:space="preserve"> Úprava ceny díla včetně soupisu prací odpovídá roz</w:t>
      </w:r>
      <w:r w:rsidR="00706048">
        <w:t>sahu nacenění</w:t>
      </w:r>
      <w:r w:rsidR="006809DF">
        <w:t xml:space="preserve"> </w:t>
      </w:r>
      <w:r w:rsidR="00706048">
        <w:t>díla</w:t>
      </w:r>
      <w:r w:rsidR="006809DF">
        <w:t xml:space="preserve"> </w:t>
      </w:r>
      <w:r w:rsidR="00706048">
        <w:t>dle</w:t>
      </w:r>
      <w:r w:rsidR="006809DF">
        <w:t xml:space="preserve"> </w:t>
      </w:r>
      <w:r w:rsidR="00706048">
        <w:t>změnového</w:t>
      </w:r>
      <w:r w:rsidR="006809DF">
        <w:t xml:space="preserve"> </w:t>
      </w:r>
      <w:r w:rsidR="00706048">
        <w:t>listu, který je</w:t>
      </w:r>
      <w:r w:rsidR="007074A4">
        <w:t xml:space="preserve"> přílohou Dodatku</w:t>
      </w:r>
      <w:r w:rsidR="00706048">
        <w:t xml:space="preserve">. </w:t>
      </w:r>
      <w:r w:rsidR="00F51F16" w:rsidRPr="001128AB">
        <w:rPr>
          <w:szCs w:val="22"/>
        </w:rPr>
        <w:t>D</w:t>
      </w:r>
      <w:r w:rsidR="00F51F16">
        <w:rPr>
          <w:szCs w:val="22"/>
        </w:rPr>
        <w:t>ochází tak k n</w:t>
      </w:r>
      <w:r w:rsidR="00F51F16" w:rsidRPr="001600E1">
        <w:rPr>
          <w:szCs w:val="22"/>
        </w:rPr>
        <w:t xml:space="preserve">avýšení ceny o </w:t>
      </w:r>
      <w:r w:rsidR="00C4279C">
        <w:rPr>
          <w:szCs w:val="22"/>
        </w:rPr>
        <w:t>133 178,-</w:t>
      </w:r>
      <w:r w:rsidR="00F51F16" w:rsidRPr="001600E1">
        <w:rPr>
          <w:szCs w:val="22"/>
        </w:rPr>
        <w:t xml:space="preserve"> Kč bez DPH</w:t>
      </w:r>
      <w:r w:rsidR="009D5B87">
        <w:rPr>
          <w:szCs w:val="22"/>
        </w:rPr>
        <w:t xml:space="preserve"> oproti</w:t>
      </w:r>
      <w:r w:rsidR="00F51F16" w:rsidRPr="001600E1">
        <w:rPr>
          <w:szCs w:val="22"/>
        </w:rPr>
        <w:t xml:space="preserve"> původní celkové ceně </w:t>
      </w:r>
      <w:r w:rsidR="009D5B87">
        <w:rPr>
          <w:szCs w:val="22"/>
        </w:rPr>
        <w:t xml:space="preserve">ve výši </w:t>
      </w:r>
      <w:r w:rsidR="00C4279C">
        <w:rPr>
          <w:szCs w:val="22"/>
        </w:rPr>
        <w:t>3</w:t>
      </w:r>
      <w:r w:rsidR="006809DF">
        <w:rPr>
          <w:szCs w:val="22"/>
        </w:rPr>
        <w:t>04 221,78</w:t>
      </w:r>
      <w:r w:rsidR="00F51F16" w:rsidRPr="001600E1">
        <w:rPr>
          <w:szCs w:val="22"/>
        </w:rPr>
        <w:t xml:space="preserve"> Kč bez DPH</w:t>
      </w:r>
      <w:r w:rsidR="009A4001">
        <w:rPr>
          <w:szCs w:val="22"/>
        </w:rPr>
        <w:t>.</w:t>
      </w:r>
    </w:p>
    <w:p w14:paraId="2EB52BE5" w14:textId="7DEB5A3E" w:rsidR="001600E1" w:rsidRPr="001128AB" w:rsidRDefault="001600E1" w:rsidP="00706048">
      <w:pPr>
        <w:tabs>
          <w:tab w:val="left" w:pos="284"/>
        </w:tabs>
        <w:spacing w:line="276" w:lineRule="auto"/>
        <w:rPr>
          <w:szCs w:val="22"/>
        </w:rPr>
      </w:pPr>
    </w:p>
    <w:p w14:paraId="2B987333" w14:textId="0AF31B92" w:rsidR="00A14BAB" w:rsidRPr="00706048" w:rsidRDefault="00F05FAE" w:rsidP="00706048">
      <w:pPr>
        <w:numPr>
          <w:ilvl w:val="0"/>
          <w:numId w:val="32"/>
        </w:numPr>
        <w:spacing w:before="240" w:after="240" w:line="276" w:lineRule="auto"/>
        <w:jc w:val="left"/>
        <w:rPr>
          <w:b/>
        </w:rPr>
      </w:pPr>
      <w:r>
        <w:rPr>
          <w:b/>
        </w:rPr>
        <w:t>Předmět a účel Dodatku</w:t>
      </w:r>
    </w:p>
    <w:p w14:paraId="12883795" w14:textId="7C2237B6" w:rsidR="00A14BAB" w:rsidRPr="006C48B7" w:rsidRDefault="00A14BAB" w:rsidP="006C48B7">
      <w:pPr>
        <w:pStyle w:val="Default"/>
        <w:numPr>
          <w:ilvl w:val="3"/>
          <w:numId w:val="32"/>
        </w:numPr>
        <w:spacing w:after="120" w:line="276" w:lineRule="auto"/>
        <w:ind w:left="709" w:hanging="425"/>
        <w:jc w:val="both"/>
        <w:rPr>
          <w:rFonts w:eastAsia="Arial"/>
          <w:color w:val="auto"/>
          <w:sz w:val="22"/>
          <w:lang w:eastAsia="en-US"/>
        </w:rPr>
      </w:pPr>
      <w:r w:rsidRPr="006C48B7">
        <w:rPr>
          <w:rFonts w:eastAsia="Arial"/>
          <w:color w:val="auto"/>
          <w:sz w:val="22"/>
          <w:lang w:eastAsia="en-US"/>
        </w:rPr>
        <w:t xml:space="preserve">Předmětem </w:t>
      </w:r>
      <w:r w:rsidR="007074A4" w:rsidRPr="006C48B7">
        <w:rPr>
          <w:rFonts w:eastAsia="Arial"/>
          <w:color w:val="auto"/>
          <w:sz w:val="22"/>
          <w:lang w:eastAsia="en-US"/>
        </w:rPr>
        <w:t>D</w:t>
      </w:r>
      <w:r w:rsidRPr="006C48B7">
        <w:rPr>
          <w:rFonts w:eastAsia="Arial"/>
          <w:color w:val="auto"/>
          <w:sz w:val="22"/>
          <w:lang w:eastAsia="en-US"/>
        </w:rPr>
        <w:t xml:space="preserve">odatku ke Smlouvě je </w:t>
      </w:r>
      <w:r w:rsidR="002574FD" w:rsidRPr="006C48B7">
        <w:rPr>
          <w:rFonts w:eastAsia="Arial"/>
          <w:color w:val="auto"/>
          <w:sz w:val="22"/>
          <w:lang w:eastAsia="en-US"/>
        </w:rPr>
        <w:t xml:space="preserve">změna ceny díla na základě </w:t>
      </w:r>
      <w:r w:rsidRPr="006C48B7">
        <w:rPr>
          <w:rFonts w:eastAsia="Arial"/>
          <w:color w:val="auto"/>
          <w:sz w:val="22"/>
          <w:lang w:eastAsia="en-US"/>
        </w:rPr>
        <w:t xml:space="preserve">aktualizace rozsahu prací v důsledku nově zjištěných </w:t>
      </w:r>
      <w:r w:rsidR="00800DBE" w:rsidRPr="006C48B7">
        <w:rPr>
          <w:rFonts w:eastAsia="Arial"/>
          <w:color w:val="auto"/>
          <w:sz w:val="22"/>
          <w:lang w:eastAsia="en-US"/>
        </w:rPr>
        <w:t xml:space="preserve">objektivně neovlivnitelných </w:t>
      </w:r>
      <w:r w:rsidRPr="006C48B7">
        <w:rPr>
          <w:rFonts w:eastAsia="Arial"/>
          <w:color w:val="auto"/>
          <w:sz w:val="22"/>
          <w:lang w:eastAsia="en-US"/>
        </w:rPr>
        <w:t>okolno</w:t>
      </w:r>
      <w:r w:rsidR="002574FD" w:rsidRPr="006C48B7">
        <w:rPr>
          <w:rFonts w:eastAsia="Arial"/>
          <w:color w:val="auto"/>
          <w:sz w:val="22"/>
          <w:lang w:eastAsia="en-US"/>
        </w:rPr>
        <w:t xml:space="preserve">stí. Změna ceny </w:t>
      </w:r>
      <w:r w:rsidR="00BE6574" w:rsidRPr="006C48B7">
        <w:rPr>
          <w:rFonts w:eastAsia="Arial"/>
          <w:color w:val="auto"/>
          <w:sz w:val="22"/>
          <w:lang w:eastAsia="en-US"/>
        </w:rPr>
        <w:t xml:space="preserve">se </w:t>
      </w:r>
      <w:r w:rsidR="002574FD" w:rsidRPr="006C48B7">
        <w:rPr>
          <w:rFonts w:eastAsia="Arial"/>
          <w:color w:val="auto"/>
          <w:sz w:val="22"/>
          <w:lang w:eastAsia="en-US"/>
        </w:rPr>
        <w:t>týká</w:t>
      </w:r>
      <w:r w:rsidR="00BE6574" w:rsidRPr="006C48B7">
        <w:rPr>
          <w:rFonts w:eastAsia="Arial"/>
          <w:color w:val="auto"/>
          <w:sz w:val="22"/>
          <w:lang w:eastAsia="en-US"/>
        </w:rPr>
        <w:t xml:space="preserve"> úkonů</w:t>
      </w:r>
      <w:r w:rsidR="00F962CA" w:rsidRPr="006C48B7">
        <w:rPr>
          <w:rFonts w:eastAsia="Arial"/>
          <w:color w:val="auto"/>
          <w:sz w:val="22"/>
          <w:lang w:eastAsia="en-US"/>
        </w:rPr>
        <w:t xml:space="preserve"> </w:t>
      </w:r>
      <w:r w:rsidR="00BE6574" w:rsidRPr="006C48B7">
        <w:rPr>
          <w:rFonts w:eastAsia="Arial"/>
          <w:color w:val="auto"/>
          <w:sz w:val="22"/>
          <w:lang w:eastAsia="en-US"/>
        </w:rPr>
        <w:t>prováděných</w:t>
      </w:r>
      <w:r w:rsidR="00F962CA" w:rsidRPr="006C48B7">
        <w:rPr>
          <w:rFonts w:eastAsia="Arial"/>
          <w:color w:val="auto"/>
          <w:sz w:val="22"/>
          <w:lang w:eastAsia="en-US"/>
        </w:rPr>
        <w:t xml:space="preserve"> </w:t>
      </w:r>
      <w:r w:rsidR="003F2FF5" w:rsidRPr="006C48B7">
        <w:rPr>
          <w:rFonts w:eastAsia="Arial"/>
          <w:color w:val="auto"/>
          <w:sz w:val="22"/>
          <w:lang w:eastAsia="en-US"/>
        </w:rPr>
        <w:t xml:space="preserve">při realizaci díla, a to na základě změny Projektové dokumentace zaslané projektantem. Jedná se o nutnost </w:t>
      </w:r>
      <w:r w:rsidR="006C48B7" w:rsidRPr="006C48B7">
        <w:rPr>
          <w:rFonts w:eastAsia="Arial"/>
          <w:color w:val="auto"/>
          <w:sz w:val="22"/>
          <w:lang w:eastAsia="en-US"/>
        </w:rPr>
        <w:t>nahradit i ve zbylé ploše dlažbu pro zajištění stejných protiskluzných vlastnost</w:t>
      </w:r>
      <w:r w:rsidR="00BB134A">
        <w:rPr>
          <w:rFonts w:eastAsia="Arial"/>
          <w:color w:val="auto"/>
          <w:sz w:val="22"/>
          <w:lang w:eastAsia="en-US"/>
        </w:rPr>
        <w:t>í</w:t>
      </w:r>
      <w:r w:rsidR="006C48B7" w:rsidRPr="006C48B7">
        <w:rPr>
          <w:rFonts w:eastAsia="Arial"/>
          <w:color w:val="auto"/>
          <w:sz w:val="22"/>
          <w:lang w:eastAsia="en-US"/>
        </w:rPr>
        <w:t>. Zároveň dojde k výškové úpravě v celé šíři chodníku tak, aby byl odstraněn schod do objektu a vznikl bezbariérový vstup po celé šíři přístupového</w:t>
      </w:r>
      <w:r w:rsidR="006C48B7">
        <w:rPr>
          <w:rFonts w:eastAsia="Arial"/>
          <w:color w:val="auto"/>
          <w:sz w:val="22"/>
          <w:lang w:eastAsia="en-US"/>
        </w:rPr>
        <w:t xml:space="preserve"> </w:t>
      </w:r>
      <w:r w:rsidR="006C48B7" w:rsidRPr="006C48B7">
        <w:rPr>
          <w:rFonts w:eastAsia="Arial"/>
          <w:color w:val="auto"/>
          <w:sz w:val="22"/>
          <w:lang w:eastAsia="en-US"/>
        </w:rPr>
        <w:t>chodníku.</w:t>
      </w:r>
      <w:r w:rsidR="00BB134A">
        <w:rPr>
          <w:rFonts w:eastAsia="Arial"/>
          <w:color w:val="auto"/>
          <w:sz w:val="22"/>
          <w:lang w:eastAsia="en-US"/>
        </w:rPr>
        <w:t xml:space="preserve"> </w:t>
      </w:r>
      <w:r w:rsidR="002574FD" w:rsidRPr="006C48B7">
        <w:rPr>
          <w:rFonts w:eastAsia="Arial"/>
          <w:color w:val="auto"/>
          <w:sz w:val="22"/>
          <w:lang w:eastAsia="en-US"/>
        </w:rPr>
        <w:t xml:space="preserve">Kompletní </w:t>
      </w:r>
      <w:r w:rsidR="0048620E" w:rsidRPr="006C48B7">
        <w:rPr>
          <w:rFonts w:eastAsia="Arial"/>
          <w:color w:val="auto"/>
          <w:sz w:val="22"/>
          <w:lang w:eastAsia="en-US"/>
        </w:rPr>
        <w:t>r</w:t>
      </w:r>
      <w:r w:rsidRPr="006C48B7">
        <w:rPr>
          <w:rFonts w:eastAsia="Arial"/>
          <w:color w:val="auto"/>
          <w:sz w:val="22"/>
          <w:lang w:eastAsia="en-US"/>
        </w:rPr>
        <w:t xml:space="preserve">ozsah </w:t>
      </w:r>
      <w:r w:rsidR="00BE6574" w:rsidRPr="006C48B7">
        <w:rPr>
          <w:rFonts w:eastAsia="Arial"/>
          <w:color w:val="auto"/>
          <w:sz w:val="22"/>
          <w:lang w:eastAsia="en-US"/>
        </w:rPr>
        <w:t xml:space="preserve">všech </w:t>
      </w:r>
      <w:r w:rsidRPr="006C48B7">
        <w:rPr>
          <w:rFonts w:eastAsia="Arial"/>
          <w:color w:val="auto"/>
          <w:sz w:val="22"/>
          <w:lang w:eastAsia="en-US"/>
        </w:rPr>
        <w:t>těchto změn je specifikován ve změnovém listu, který tvoří přílohu č.1</w:t>
      </w:r>
      <w:r w:rsidR="00F962CA" w:rsidRPr="006C48B7">
        <w:rPr>
          <w:rFonts w:eastAsia="Arial"/>
          <w:color w:val="auto"/>
          <w:sz w:val="22"/>
          <w:lang w:eastAsia="en-US"/>
        </w:rPr>
        <w:t xml:space="preserve"> </w:t>
      </w:r>
      <w:r w:rsidRPr="006C48B7">
        <w:rPr>
          <w:rFonts w:eastAsia="Arial"/>
          <w:color w:val="auto"/>
          <w:sz w:val="22"/>
          <w:lang w:eastAsia="en-US"/>
        </w:rPr>
        <w:t>tohoto</w:t>
      </w:r>
      <w:r w:rsidR="00F962CA" w:rsidRPr="006C48B7">
        <w:rPr>
          <w:rFonts w:eastAsia="Arial"/>
          <w:color w:val="auto"/>
          <w:sz w:val="22"/>
          <w:lang w:eastAsia="en-US"/>
        </w:rPr>
        <w:t xml:space="preserve"> </w:t>
      </w:r>
      <w:r w:rsidR="0048620E" w:rsidRPr="006C48B7">
        <w:rPr>
          <w:rFonts w:eastAsia="Arial"/>
          <w:color w:val="auto"/>
          <w:sz w:val="22"/>
          <w:lang w:eastAsia="en-US"/>
        </w:rPr>
        <w:t>D</w:t>
      </w:r>
      <w:r w:rsidRPr="006C48B7">
        <w:rPr>
          <w:rFonts w:eastAsia="Arial"/>
          <w:color w:val="auto"/>
          <w:sz w:val="22"/>
          <w:lang w:eastAsia="en-US"/>
        </w:rPr>
        <w:t xml:space="preserve">odatku </w:t>
      </w:r>
      <w:r w:rsidR="00F962CA" w:rsidRPr="006C48B7">
        <w:rPr>
          <w:rFonts w:eastAsia="Arial"/>
          <w:color w:val="auto"/>
          <w:sz w:val="22"/>
          <w:lang w:eastAsia="en-US"/>
        </w:rPr>
        <w:t>k</w:t>
      </w:r>
      <w:r w:rsidRPr="006C48B7">
        <w:rPr>
          <w:rFonts w:eastAsia="Arial"/>
          <w:color w:val="auto"/>
          <w:sz w:val="22"/>
          <w:lang w:eastAsia="en-US"/>
        </w:rPr>
        <w:t xml:space="preserve">e Smlouvě. </w:t>
      </w:r>
    </w:p>
    <w:p w14:paraId="0EC9109F" w14:textId="77777777" w:rsidR="00A14BAB" w:rsidRPr="001600E1" w:rsidRDefault="00A14BAB" w:rsidP="00706048">
      <w:pPr>
        <w:pStyle w:val="Default"/>
        <w:numPr>
          <w:ilvl w:val="3"/>
          <w:numId w:val="32"/>
        </w:numPr>
        <w:spacing w:after="120" w:line="276" w:lineRule="auto"/>
        <w:ind w:left="709" w:hanging="425"/>
        <w:jc w:val="both"/>
        <w:rPr>
          <w:rFonts w:eastAsia="Arial"/>
          <w:color w:val="auto"/>
          <w:sz w:val="22"/>
          <w:lang w:eastAsia="en-US"/>
        </w:rPr>
      </w:pPr>
      <w:r w:rsidRPr="001600E1">
        <w:rPr>
          <w:rFonts w:eastAsia="Arial"/>
          <w:color w:val="auto"/>
          <w:sz w:val="22"/>
          <w:lang w:eastAsia="en-US"/>
        </w:rPr>
        <w:t xml:space="preserve">Účelem změny uvedené v předchozím odstavci je potřeba zohlednit nové objektivně nepředvídatelné okolnosti, které byly zjištěny při realizaci díla, a rovněž potřeba upravit dle nich soupis prací tak, aby bylo zajištěno řádné dokončení díla. </w:t>
      </w:r>
    </w:p>
    <w:p w14:paraId="5EA86120" w14:textId="77777777" w:rsidR="001B7941" w:rsidRDefault="001B7941" w:rsidP="007074A4">
      <w:pPr>
        <w:pStyle w:val="Default"/>
        <w:spacing w:line="360" w:lineRule="auto"/>
        <w:ind w:left="720"/>
      </w:pPr>
    </w:p>
    <w:p w14:paraId="7CA2F68B" w14:textId="77777777" w:rsidR="001B7941" w:rsidRPr="001B7941" w:rsidRDefault="001B7941" w:rsidP="001B7941">
      <w:pPr>
        <w:pStyle w:val="Default"/>
        <w:numPr>
          <w:ilvl w:val="0"/>
          <w:numId w:val="3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Změnové ustanovení </w:t>
      </w:r>
    </w:p>
    <w:p w14:paraId="12D91E3F" w14:textId="77777777" w:rsidR="001B7941" w:rsidRDefault="001B7941" w:rsidP="001B7941">
      <w:pPr>
        <w:pStyle w:val="Default"/>
        <w:ind w:left="720"/>
        <w:rPr>
          <w:sz w:val="22"/>
          <w:szCs w:val="22"/>
        </w:rPr>
      </w:pPr>
    </w:p>
    <w:p w14:paraId="55975EDF" w14:textId="7F846AB7" w:rsidR="00BB134A" w:rsidRDefault="00BB134A" w:rsidP="001B7941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změně čl. I odst. 3 Smlouvy tak, že odst. 3 věta </w:t>
      </w:r>
      <w:r w:rsidR="002F007B">
        <w:rPr>
          <w:sz w:val="22"/>
          <w:szCs w:val="22"/>
        </w:rPr>
        <w:t xml:space="preserve">třetí a čtvrtá </w:t>
      </w:r>
      <w:r>
        <w:rPr>
          <w:sz w:val="22"/>
          <w:szCs w:val="22"/>
        </w:rPr>
        <w:t xml:space="preserve">se doplňuje následovně: </w:t>
      </w:r>
    </w:p>
    <w:p w14:paraId="6688E05F" w14:textId="5293A270" w:rsidR="00BB134A" w:rsidRPr="00BB134A" w:rsidRDefault="00BB134A" w:rsidP="00BB134A">
      <w:pPr>
        <w:pStyle w:val="Default"/>
        <w:ind w:left="720"/>
        <w:rPr>
          <w:szCs w:val="22"/>
        </w:rPr>
      </w:pPr>
    </w:p>
    <w:p w14:paraId="778F9869" w14:textId="3EA91776" w:rsidR="002F007B" w:rsidRDefault="00BB134A" w:rsidP="008C08B5">
      <w:pPr>
        <w:pStyle w:val="Default"/>
        <w:ind w:left="720"/>
        <w:jc w:val="both"/>
        <w:rPr>
          <w:i/>
          <w:iCs/>
          <w:sz w:val="22"/>
          <w:szCs w:val="22"/>
        </w:rPr>
      </w:pPr>
      <w:r w:rsidRPr="00FC0A9D">
        <w:rPr>
          <w:i/>
          <w:iCs/>
          <w:sz w:val="22"/>
          <w:szCs w:val="22"/>
        </w:rPr>
        <w:t xml:space="preserve">„Rozsah úprav stávajícího schodiště a nově zřízeného bezbariérového přístupu je patrný z Projektové dokumentace uvedené v Příloze č. 1 této </w:t>
      </w:r>
      <w:r w:rsidR="009B7241">
        <w:rPr>
          <w:i/>
          <w:iCs/>
          <w:sz w:val="22"/>
          <w:szCs w:val="22"/>
        </w:rPr>
        <w:t>S</w:t>
      </w:r>
      <w:r w:rsidRPr="00FC0A9D">
        <w:rPr>
          <w:i/>
          <w:iCs/>
          <w:sz w:val="22"/>
          <w:szCs w:val="22"/>
        </w:rPr>
        <w:t xml:space="preserve">mlouvy včetně dodatečné změny Projektové dokumentace ze dne </w:t>
      </w:r>
      <w:r w:rsidR="00FC0A9D">
        <w:rPr>
          <w:i/>
          <w:iCs/>
          <w:sz w:val="22"/>
          <w:szCs w:val="22"/>
        </w:rPr>
        <w:t>29. 8. 2024</w:t>
      </w:r>
    </w:p>
    <w:p w14:paraId="2C147993" w14:textId="40AFBB2D" w:rsidR="00BB134A" w:rsidRPr="00FC0A9D" w:rsidRDefault="002F007B" w:rsidP="008C08B5">
      <w:pPr>
        <w:pStyle w:val="Default"/>
        <w:ind w:left="720"/>
        <w:jc w:val="both"/>
        <w:rPr>
          <w:i/>
          <w:iCs/>
          <w:sz w:val="22"/>
          <w:szCs w:val="22"/>
        </w:rPr>
      </w:pPr>
      <w:r w:rsidRPr="002F007B">
        <w:rPr>
          <w:i/>
          <w:iCs/>
          <w:sz w:val="22"/>
          <w:szCs w:val="22"/>
        </w:rPr>
        <w:lastRenderedPageBreak/>
        <w:t xml:space="preserve">Věcný rozsah předmětu smlouvy a technické podmínky stanovuje výše uvedená Projektová dokumentace, která tvoří Přílohu č. 1 </w:t>
      </w:r>
      <w:r w:rsidR="009B7241">
        <w:rPr>
          <w:i/>
          <w:iCs/>
          <w:sz w:val="22"/>
          <w:szCs w:val="22"/>
        </w:rPr>
        <w:t>S</w:t>
      </w:r>
      <w:r w:rsidRPr="002F007B">
        <w:rPr>
          <w:i/>
          <w:iCs/>
          <w:sz w:val="22"/>
          <w:szCs w:val="22"/>
        </w:rPr>
        <w:t xml:space="preserve">mlouvy </w:t>
      </w:r>
      <w:r w:rsidRPr="00366480">
        <w:rPr>
          <w:i/>
          <w:iCs/>
          <w:sz w:val="22"/>
          <w:szCs w:val="22"/>
        </w:rPr>
        <w:t xml:space="preserve">včetně dodatečné změny Projektové dokumentace ze dne </w:t>
      </w:r>
      <w:r w:rsidR="00FC0A9D">
        <w:rPr>
          <w:i/>
          <w:iCs/>
          <w:sz w:val="22"/>
          <w:szCs w:val="22"/>
        </w:rPr>
        <w:t>29. 8. 2024</w:t>
      </w:r>
      <w:r w:rsidRPr="002F007B">
        <w:rPr>
          <w:i/>
          <w:iCs/>
          <w:sz w:val="22"/>
          <w:szCs w:val="22"/>
        </w:rPr>
        <w:t xml:space="preserve"> a Oceněný soupis prací, dodávek a služeb s výkazem výměr, který tvoří Přílohu č. 2 </w:t>
      </w:r>
      <w:r w:rsidR="009B7241">
        <w:rPr>
          <w:i/>
          <w:iCs/>
          <w:sz w:val="22"/>
          <w:szCs w:val="22"/>
        </w:rPr>
        <w:t>S</w:t>
      </w:r>
      <w:r w:rsidRPr="002F007B">
        <w:rPr>
          <w:i/>
          <w:iCs/>
          <w:sz w:val="22"/>
          <w:szCs w:val="22"/>
        </w:rPr>
        <w:t>mlouvy</w:t>
      </w:r>
      <w:r w:rsidR="009B7241">
        <w:rPr>
          <w:i/>
          <w:iCs/>
          <w:sz w:val="22"/>
          <w:szCs w:val="22"/>
        </w:rPr>
        <w:t>.</w:t>
      </w:r>
      <w:r w:rsidR="00BB134A" w:rsidRPr="00FC0A9D">
        <w:rPr>
          <w:i/>
          <w:iCs/>
          <w:sz w:val="22"/>
          <w:szCs w:val="22"/>
        </w:rPr>
        <w:t>“</w:t>
      </w:r>
    </w:p>
    <w:p w14:paraId="740B180B" w14:textId="2888C6CF" w:rsidR="00BB134A" w:rsidRDefault="00BB134A" w:rsidP="008C08B5">
      <w:pPr>
        <w:pStyle w:val="Default"/>
        <w:ind w:left="720"/>
        <w:jc w:val="both"/>
        <w:rPr>
          <w:sz w:val="22"/>
          <w:szCs w:val="22"/>
        </w:rPr>
      </w:pPr>
    </w:p>
    <w:p w14:paraId="0BF6F1BA" w14:textId="44D502A6" w:rsidR="00BE6574" w:rsidRPr="004111A3" w:rsidRDefault="00BE6574" w:rsidP="004111A3">
      <w:pPr>
        <w:pStyle w:val="Odstavecseseznamem"/>
        <w:tabs>
          <w:tab w:val="left" w:pos="284"/>
        </w:tabs>
        <w:spacing w:after="240" w:line="276" w:lineRule="auto"/>
        <w:rPr>
          <w:szCs w:val="22"/>
        </w:rPr>
      </w:pPr>
      <w:r w:rsidRPr="004111A3">
        <w:rPr>
          <w:szCs w:val="22"/>
        </w:rPr>
        <w:t xml:space="preserve">Smluvní strany se dohodly na změně čl. V odst. 1 </w:t>
      </w:r>
      <w:r w:rsidR="00FD4FCD" w:rsidRPr="004111A3">
        <w:rPr>
          <w:szCs w:val="22"/>
        </w:rPr>
        <w:t>S</w:t>
      </w:r>
      <w:r w:rsidRPr="004111A3">
        <w:rPr>
          <w:szCs w:val="22"/>
        </w:rPr>
        <w:t>mlouvy – „</w:t>
      </w:r>
      <w:r w:rsidR="00CE2637">
        <w:rPr>
          <w:szCs w:val="22"/>
        </w:rPr>
        <w:t>Celková c</w:t>
      </w:r>
      <w:r w:rsidRPr="004111A3">
        <w:rPr>
          <w:szCs w:val="22"/>
        </w:rPr>
        <w:t>ena</w:t>
      </w:r>
      <w:r w:rsidR="00CE2637">
        <w:rPr>
          <w:szCs w:val="22"/>
        </w:rPr>
        <w:t xml:space="preserve"> za provedení</w:t>
      </w:r>
      <w:r w:rsidRPr="004111A3">
        <w:rPr>
          <w:szCs w:val="22"/>
        </w:rPr>
        <w:t xml:space="preserve"> díla“ </w:t>
      </w:r>
      <w:r w:rsidR="00296D53" w:rsidRPr="004111A3">
        <w:rPr>
          <w:szCs w:val="22"/>
        </w:rPr>
        <w:t>následovně</w:t>
      </w:r>
      <w:r w:rsidR="00296D53">
        <w:rPr>
          <w:szCs w:val="22"/>
        </w:rPr>
        <w:t>:</w:t>
      </w:r>
      <w:r w:rsidR="001B7941" w:rsidRPr="004111A3">
        <w:rPr>
          <w:szCs w:val="22"/>
        </w:rPr>
        <w:t xml:space="preserve"> </w:t>
      </w:r>
    </w:p>
    <w:p w14:paraId="493BB1CA" w14:textId="1DD40110" w:rsidR="00BE6574" w:rsidRPr="00FD4FCD" w:rsidRDefault="00BE6574" w:rsidP="004111A3">
      <w:pPr>
        <w:tabs>
          <w:tab w:val="left" w:pos="284"/>
        </w:tabs>
        <w:spacing w:after="240" w:line="276" w:lineRule="auto"/>
        <w:ind w:left="709" w:hanging="142"/>
        <w:rPr>
          <w:i/>
          <w:szCs w:val="22"/>
        </w:rPr>
      </w:pPr>
      <w:r w:rsidRPr="00FD4FCD">
        <w:rPr>
          <w:i/>
          <w:szCs w:val="22"/>
        </w:rPr>
        <w:t xml:space="preserve">„1. Celková cena za provedení díla byla smluvními stranami sjednána </w:t>
      </w:r>
      <w:r w:rsidR="00CE2637">
        <w:rPr>
          <w:i/>
          <w:szCs w:val="22"/>
        </w:rPr>
        <w:t xml:space="preserve">následovně: </w:t>
      </w:r>
    </w:p>
    <w:p w14:paraId="45A282AB" w14:textId="18E2C32E" w:rsidR="00BE6574" w:rsidRPr="0095745B" w:rsidRDefault="00BE6574" w:rsidP="00BE6574">
      <w:pPr>
        <w:pStyle w:val="Odstavecseseznamem"/>
        <w:tabs>
          <w:tab w:val="left" w:pos="993"/>
        </w:tabs>
        <w:spacing w:after="240" w:line="276" w:lineRule="auto"/>
        <w:rPr>
          <w:i/>
          <w:szCs w:val="22"/>
        </w:rPr>
      </w:pPr>
      <w:r w:rsidRPr="00FD4FCD">
        <w:rPr>
          <w:i/>
          <w:szCs w:val="22"/>
        </w:rPr>
        <w:tab/>
      </w:r>
      <w:r w:rsidRPr="0095745B">
        <w:rPr>
          <w:i/>
          <w:szCs w:val="22"/>
        </w:rPr>
        <w:t>Celková cena díla ………………………………</w:t>
      </w:r>
      <w:r w:rsidR="0095745B" w:rsidRPr="0095745B">
        <w:rPr>
          <w:i/>
          <w:szCs w:val="22"/>
        </w:rPr>
        <w:t>…</w:t>
      </w:r>
      <w:r w:rsidRPr="0095745B">
        <w:rPr>
          <w:i/>
          <w:szCs w:val="22"/>
        </w:rPr>
        <w:t xml:space="preserve"> </w:t>
      </w:r>
      <w:r w:rsidR="00CE2637">
        <w:rPr>
          <w:b/>
          <w:i/>
          <w:szCs w:val="22"/>
        </w:rPr>
        <w:t>437 399,78</w:t>
      </w:r>
      <w:r w:rsidR="00E66F6F" w:rsidRPr="0095745B">
        <w:rPr>
          <w:i/>
          <w:szCs w:val="22"/>
        </w:rPr>
        <w:t xml:space="preserve"> </w:t>
      </w:r>
      <w:r w:rsidRPr="0095745B">
        <w:rPr>
          <w:i/>
          <w:szCs w:val="22"/>
        </w:rPr>
        <w:t>Kč bez DPH</w:t>
      </w:r>
    </w:p>
    <w:p w14:paraId="067BA74D" w14:textId="15BA6C87" w:rsidR="00BE6574" w:rsidRPr="00CE2637" w:rsidRDefault="00BE6574" w:rsidP="00CE2637">
      <w:pPr>
        <w:pStyle w:val="Odstavecseseznamem"/>
        <w:tabs>
          <w:tab w:val="left" w:pos="993"/>
        </w:tabs>
        <w:spacing w:after="240" w:line="276" w:lineRule="auto"/>
        <w:rPr>
          <w:b/>
          <w:i/>
          <w:szCs w:val="22"/>
        </w:rPr>
      </w:pPr>
      <w:r w:rsidRPr="0095745B">
        <w:rPr>
          <w:i/>
          <w:szCs w:val="22"/>
        </w:rPr>
        <w:tab/>
        <w:t>DPH 21 % ……………………………………</w:t>
      </w:r>
      <w:r w:rsidR="0095745B" w:rsidRPr="0095745B">
        <w:rPr>
          <w:i/>
          <w:szCs w:val="22"/>
        </w:rPr>
        <w:t>………</w:t>
      </w:r>
      <w:r w:rsidR="00CE2637">
        <w:rPr>
          <w:b/>
          <w:i/>
          <w:szCs w:val="22"/>
        </w:rPr>
        <w:t>91 853,95</w:t>
      </w:r>
      <w:r w:rsidR="0095745B" w:rsidRPr="00CE2637">
        <w:rPr>
          <w:i/>
          <w:szCs w:val="22"/>
        </w:rPr>
        <w:t xml:space="preserve"> </w:t>
      </w:r>
      <w:r w:rsidRPr="00CE2637">
        <w:rPr>
          <w:i/>
          <w:szCs w:val="22"/>
        </w:rPr>
        <w:t>Kč</w:t>
      </w:r>
    </w:p>
    <w:p w14:paraId="50CDEBE5" w14:textId="6A25BB6D" w:rsidR="00BE6574" w:rsidRPr="00FD4FCD" w:rsidRDefault="00BE6574" w:rsidP="00BE6574">
      <w:pPr>
        <w:pStyle w:val="Odstavecseseznamem"/>
        <w:tabs>
          <w:tab w:val="left" w:pos="993"/>
        </w:tabs>
        <w:spacing w:after="240" w:line="276" w:lineRule="auto"/>
        <w:rPr>
          <w:i/>
          <w:szCs w:val="22"/>
        </w:rPr>
      </w:pPr>
      <w:r w:rsidRPr="0095745B">
        <w:rPr>
          <w:i/>
          <w:szCs w:val="22"/>
        </w:rPr>
        <w:tab/>
        <w:t>Celková cena díla včetně DPH ………………</w:t>
      </w:r>
      <w:r w:rsidR="0095745B" w:rsidRPr="0095745B">
        <w:rPr>
          <w:i/>
          <w:szCs w:val="22"/>
        </w:rPr>
        <w:t>….</w:t>
      </w:r>
      <w:r w:rsidRPr="0095745B">
        <w:rPr>
          <w:i/>
          <w:szCs w:val="22"/>
        </w:rPr>
        <w:t xml:space="preserve"> </w:t>
      </w:r>
      <w:r w:rsidR="00CE2637">
        <w:rPr>
          <w:b/>
          <w:i/>
          <w:szCs w:val="22"/>
        </w:rPr>
        <w:t>529 253,73</w:t>
      </w:r>
      <w:r w:rsidRPr="0095745B">
        <w:rPr>
          <w:i/>
          <w:szCs w:val="22"/>
        </w:rPr>
        <w:t xml:space="preserve"> včetně DPH</w:t>
      </w:r>
    </w:p>
    <w:p w14:paraId="6FA77101" w14:textId="77777777" w:rsidR="00BE6574" w:rsidRPr="00FD4FCD" w:rsidRDefault="00BE6574" w:rsidP="00BE6574">
      <w:pPr>
        <w:pStyle w:val="Odstavecseseznamem"/>
        <w:tabs>
          <w:tab w:val="left" w:pos="284"/>
        </w:tabs>
        <w:spacing w:after="240" w:line="276" w:lineRule="auto"/>
        <w:rPr>
          <w:i/>
          <w:szCs w:val="22"/>
        </w:rPr>
      </w:pPr>
    </w:p>
    <w:p w14:paraId="41D4DB2E" w14:textId="0B3EF69F" w:rsidR="00F57F1C" w:rsidRDefault="00BE6574" w:rsidP="00296D53">
      <w:pPr>
        <w:pStyle w:val="Odstavecseseznamem"/>
        <w:tabs>
          <w:tab w:val="left" w:pos="284"/>
        </w:tabs>
        <w:spacing w:after="240" w:line="276" w:lineRule="auto"/>
        <w:ind w:left="709" w:firstLine="11"/>
      </w:pPr>
      <w:r w:rsidRPr="00FD4FCD">
        <w:rPr>
          <w:i/>
          <w:szCs w:val="22"/>
        </w:rPr>
        <w:t>Cena díla byla stanovena na základě oceněného položkového rozpočtu</w:t>
      </w:r>
      <w:r w:rsidRPr="00296D53">
        <w:t xml:space="preserve">, </w:t>
      </w:r>
      <w:r w:rsidRPr="00FC0A9D">
        <w:rPr>
          <w:i/>
          <w:iCs/>
        </w:rPr>
        <w:t xml:space="preserve">který tvoří Přílohu č. </w:t>
      </w:r>
      <w:r w:rsidR="00F57F1C">
        <w:rPr>
          <w:i/>
          <w:iCs/>
        </w:rPr>
        <w:t>2</w:t>
      </w:r>
      <w:r w:rsidRPr="00FC0A9D">
        <w:rPr>
          <w:i/>
          <w:iCs/>
        </w:rPr>
        <w:t xml:space="preserve"> Smlouvy</w:t>
      </w:r>
      <w:r w:rsidR="00FD4FCD" w:rsidRPr="00FC0A9D">
        <w:rPr>
          <w:i/>
          <w:iCs/>
        </w:rPr>
        <w:t xml:space="preserve"> </w:t>
      </w:r>
      <w:r w:rsidR="00296D53" w:rsidRPr="00FC0A9D">
        <w:rPr>
          <w:i/>
          <w:iCs/>
        </w:rPr>
        <w:br/>
      </w:r>
      <w:r w:rsidR="00FD4FCD" w:rsidRPr="00FC0A9D">
        <w:rPr>
          <w:i/>
          <w:iCs/>
        </w:rPr>
        <w:t xml:space="preserve">a Změnového listu – rozpočtu, který tvoří přílohu č. 1 Dodatku </w:t>
      </w:r>
      <w:r w:rsidR="00F57F1C">
        <w:rPr>
          <w:i/>
          <w:iCs/>
        </w:rPr>
        <w:t xml:space="preserve">č. </w:t>
      </w:r>
      <w:r w:rsidR="00F57F1C" w:rsidRPr="008C08B5">
        <w:rPr>
          <w:i/>
          <w:iCs/>
        </w:rPr>
        <w:t xml:space="preserve">1 </w:t>
      </w:r>
      <w:r w:rsidR="00FD4FCD" w:rsidRPr="008C08B5">
        <w:rPr>
          <w:i/>
          <w:iCs/>
        </w:rPr>
        <w:t xml:space="preserve">ke </w:t>
      </w:r>
      <w:r w:rsidR="0048620E" w:rsidRPr="008C08B5">
        <w:rPr>
          <w:i/>
          <w:iCs/>
        </w:rPr>
        <w:t>S</w:t>
      </w:r>
      <w:r w:rsidR="00FD4FCD" w:rsidRPr="008C08B5">
        <w:rPr>
          <w:i/>
          <w:iCs/>
        </w:rPr>
        <w:t>mlouvě</w:t>
      </w:r>
      <w:r w:rsidRPr="008C08B5">
        <w:t>.</w:t>
      </w:r>
    </w:p>
    <w:p w14:paraId="461F7F8C" w14:textId="44582DC0" w:rsidR="002574FD" w:rsidRPr="00296D53" w:rsidRDefault="00F57F1C" w:rsidP="00296D53">
      <w:pPr>
        <w:pStyle w:val="Odstavecseseznamem"/>
        <w:tabs>
          <w:tab w:val="left" w:pos="284"/>
        </w:tabs>
        <w:spacing w:after="240" w:line="276" w:lineRule="auto"/>
        <w:ind w:left="709" w:firstLine="11"/>
        <w:rPr>
          <w:highlight w:val="yellow"/>
        </w:rPr>
      </w:pPr>
      <w:r w:rsidRPr="00FC0A9D">
        <w:rPr>
          <w:i/>
          <w:iCs/>
        </w:rPr>
        <w:t>Tato cena je nejvýše přípustná a nepřekročitelná s výjimkou zákonné změny výše sazby DPH, přičemž cena zahrnuje veškeré náklady poskytovatele, které mu vzniknou v souvislosti s plněním prováděným podle této smlouvy</w:t>
      </w:r>
      <w:r>
        <w:rPr>
          <w:i/>
          <w:iCs/>
        </w:rPr>
        <w:t>.</w:t>
      </w:r>
      <w:r w:rsidR="00FD4FCD" w:rsidRPr="00296D53">
        <w:t>“</w:t>
      </w:r>
    </w:p>
    <w:p w14:paraId="36475602" w14:textId="77777777" w:rsidR="004562E6" w:rsidRDefault="00F05FAE">
      <w:pPr>
        <w:numPr>
          <w:ilvl w:val="0"/>
          <w:numId w:val="32"/>
        </w:numPr>
        <w:spacing w:before="240" w:after="240" w:line="276" w:lineRule="auto"/>
        <w:ind w:left="709" w:hanging="709"/>
        <w:jc w:val="left"/>
        <w:rPr>
          <w:b/>
        </w:rPr>
      </w:pPr>
      <w:r>
        <w:rPr>
          <w:b/>
        </w:rPr>
        <w:t>Závěrečná ustanovení</w:t>
      </w:r>
    </w:p>
    <w:p w14:paraId="53FFAC81" w14:textId="548E5396" w:rsidR="004562E6" w:rsidRDefault="00F05FAE" w:rsidP="00706048">
      <w:pPr>
        <w:numPr>
          <w:ilvl w:val="0"/>
          <w:numId w:val="33"/>
        </w:numPr>
        <w:spacing w:after="240" w:line="276" w:lineRule="auto"/>
        <w:ind w:left="709" w:hanging="425"/>
      </w:pPr>
      <w:r>
        <w:t>Dodatek ke Smlouvě nabývá platnosti podpisem druhé smluvní strany a účinnosti dnem je</w:t>
      </w:r>
      <w:r w:rsidR="0048620E">
        <w:t>ho</w:t>
      </w:r>
      <w:r>
        <w:t xml:space="preserve"> </w:t>
      </w:r>
      <w:r w:rsidR="0048620E">
        <w:t>u</w:t>
      </w:r>
      <w:r>
        <w:t>veřejnění v registru smluv.</w:t>
      </w:r>
    </w:p>
    <w:p w14:paraId="2047D40F" w14:textId="77777777" w:rsidR="007553B3" w:rsidRDefault="00284122" w:rsidP="007553B3">
      <w:pPr>
        <w:numPr>
          <w:ilvl w:val="0"/>
          <w:numId w:val="33"/>
        </w:numPr>
        <w:spacing w:after="240" w:line="276" w:lineRule="auto"/>
        <w:ind w:left="709" w:hanging="425"/>
      </w:pPr>
      <w:r>
        <w:t>Zhotovitel</w:t>
      </w:r>
      <w:r w:rsidR="00F05FAE">
        <w:t xml:space="preserve"> svým podpisem níže potvrzuje, že souhlasí s tím, aby byl uveřejněn obraz  </w:t>
      </w:r>
      <w:r w:rsidR="0048620E">
        <w:t>D</w:t>
      </w:r>
      <w:r w:rsidR="00F05FAE">
        <w:t>odatku včetně jeho případných příloh a metadata k tomuto dodatku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</w:t>
      </w:r>
      <w:r w:rsidR="00D96558">
        <w:t>řejnění správci registru smluv o</w:t>
      </w:r>
      <w:r w:rsidR="00F05FAE">
        <w:t xml:space="preserve">bjednatel, tím není dotčeno právo </w:t>
      </w:r>
      <w:r>
        <w:t>zhotovitel</w:t>
      </w:r>
      <w:r w:rsidR="00F05FAE">
        <w:t xml:space="preserve">e k jejich odeslání. </w:t>
      </w:r>
    </w:p>
    <w:p w14:paraId="45F1580C" w14:textId="1FB12827" w:rsidR="007553B3" w:rsidRPr="007553B3" w:rsidRDefault="007553B3" w:rsidP="007553B3">
      <w:pPr>
        <w:numPr>
          <w:ilvl w:val="0"/>
          <w:numId w:val="33"/>
        </w:numPr>
        <w:spacing w:after="240" w:line="276" w:lineRule="auto"/>
        <w:ind w:left="709" w:hanging="425"/>
      </w:pPr>
      <w:r w:rsidRPr="007553B3">
        <w:rPr>
          <w:szCs w:val="22"/>
        </w:rPr>
        <w:t xml:space="preserve">Dodatek ke Smlouvě je vyhotoven  v elektronické </w:t>
      </w:r>
      <w:r w:rsidR="007E38E1">
        <w:rPr>
          <w:szCs w:val="22"/>
        </w:rPr>
        <w:t xml:space="preserve">podobě ve formátu PDF/A, </w:t>
      </w:r>
      <w:r w:rsidRPr="007553B3">
        <w:rPr>
          <w:szCs w:val="22"/>
        </w:rPr>
        <w:t xml:space="preserve"> a bude podepsán oprávněnými osobami smluvních stran zaručeným elektronickým podpisem. </w:t>
      </w:r>
      <w:r w:rsidR="007E38E1">
        <w:rPr>
          <w:szCs w:val="22"/>
        </w:rPr>
        <w:t>K</w:t>
      </w:r>
      <w:r w:rsidR="007E38E1" w:rsidRPr="007E38E1">
        <w:rPr>
          <w:szCs w:val="22"/>
        </w:rPr>
        <w:t>aždá ze smluvních stran obdrží oboustranně elektronicky podepsaný datový soubor tohoto</w:t>
      </w:r>
      <w:r w:rsidR="007E38E1">
        <w:rPr>
          <w:szCs w:val="22"/>
        </w:rPr>
        <w:t xml:space="preserve"> Dodatku.</w:t>
      </w:r>
      <w:r w:rsidR="00FC0A9D">
        <w:rPr>
          <w:szCs w:val="22"/>
        </w:rPr>
        <w:br/>
      </w:r>
      <w:r w:rsidR="00FC0A9D">
        <w:rPr>
          <w:szCs w:val="22"/>
        </w:rPr>
        <w:br/>
      </w:r>
      <w:r w:rsidR="00FC0A9D">
        <w:rPr>
          <w:szCs w:val="22"/>
        </w:rPr>
        <w:br/>
      </w:r>
      <w:r w:rsidR="00FC0A9D">
        <w:rPr>
          <w:szCs w:val="22"/>
        </w:rPr>
        <w:br/>
      </w:r>
      <w:r w:rsidR="00FC0A9D">
        <w:rPr>
          <w:szCs w:val="22"/>
        </w:rPr>
        <w:br/>
      </w:r>
      <w:r w:rsidR="00FC0A9D">
        <w:rPr>
          <w:szCs w:val="22"/>
        </w:rPr>
        <w:br/>
      </w:r>
      <w:r w:rsidR="00FC0A9D">
        <w:rPr>
          <w:szCs w:val="22"/>
        </w:rPr>
        <w:br/>
      </w:r>
      <w:r w:rsidR="00FC0A9D">
        <w:rPr>
          <w:szCs w:val="22"/>
        </w:rPr>
        <w:br/>
      </w:r>
      <w:r w:rsidR="00FC0A9D">
        <w:rPr>
          <w:szCs w:val="22"/>
        </w:rPr>
        <w:br/>
      </w:r>
      <w:r w:rsidR="00FC0A9D">
        <w:rPr>
          <w:szCs w:val="22"/>
        </w:rPr>
        <w:br/>
      </w:r>
      <w:r w:rsidR="00FC0A9D">
        <w:rPr>
          <w:szCs w:val="22"/>
        </w:rPr>
        <w:br/>
      </w:r>
    </w:p>
    <w:p w14:paraId="73B3FA09" w14:textId="36401A53" w:rsidR="004562E6" w:rsidRDefault="00F05FAE" w:rsidP="00FC0A9D">
      <w:pPr>
        <w:numPr>
          <w:ilvl w:val="0"/>
          <w:numId w:val="33"/>
        </w:numPr>
        <w:spacing w:after="240" w:line="276" w:lineRule="auto"/>
        <w:ind w:left="709" w:hanging="425"/>
      </w:pPr>
      <w:r>
        <w:lastRenderedPageBreak/>
        <w:t>Ostatní ustanovení Smlouvy zůstávají beze změny.</w:t>
      </w:r>
    </w:p>
    <w:p w14:paraId="5A8C1BE3" w14:textId="77777777" w:rsidR="004562E6" w:rsidRDefault="00F05FAE" w:rsidP="005019B7">
      <w:pPr>
        <w:numPr>
          <w:ilvl w:val="0"/>
          <w:numId w:val="33"/>
        </w:numPr>
        <w:spacing w:after="240" w:line="276" w:lineRule="auto"/>
        <w:ind w:left="709" w:hanging="425"/>
      </w:pPr>
      <w:r>
        <w:t xml:space="preserve">Nedílnou součástí tohoto Dodatku č. 1 </w:t>
      </w:r>
      <w:r w:rsidR="00A12739">
        <w:t>je tato příloha</w:t>
      </w:r>
      <w:r>
        <w:t xml:space="preserve">: </w:t>
      </w:r>
    </w:p>
    <w:p w14:paraId="1D0EDA7E" w14:textId="2F057250" w:rsidR="009F2B84" w:rsidRDefault="004111A3" w:rsidP="005019B7">
      <w:pPr>
        <w:spacing w:after="120" w:line="276" w:lineRule="auto"/>
        <w:ind w:left="709"/>
      </w:pPr>
      <w:r>
        <w:t>Příloha</w:t>
      </w:r>
      <w:r w:rsidR="00296D53">
        <w:t xml:space="preserve"> č. 1 Dodatku</w:t>
      </w:r>
      <w:r>
        <w:t xml:space="preserve">  – </w:t>
      </w:r>
      <w:r w:rsidR="00296D53">
        <w:t xml:space="preserve"> </w:t>
      </w:r>
      <w:r>
        <w:t>Změnový list</w:t>
      </w:r>
    </w:p>
    <w:p w14:paraId="42A3512E" w14:textId="62E0D801" w:rsidR="00BB134A" w:rsidRDefault="00F57F1C" w:rsidP="005019B7">
      <w:pPr>
        <w:spacing w:after="120" w:line="276" w:lineRule="auto"/>
        <w:ind w:left="709"/>
        <w:rPr>
          <w:spacing w:val="-4"/>
        </w:rPr>
      </w:pPr>
      <w:r>
        <w:t xml:space="preserve">Příloha č. 2 Dodatku - </w:t>
      </w:r>
      <w:r w:rsidR="00BB134A">
        <w:t xml:space="preserve">Změna Projektové dokumentace ze dne </w:t>
      </w:r>
      <w:r w:rsidR="00FC0A9D">
        <w:rPr>
          <w:i/>
          <w:iCs/>
          <w:szCs w:val="22"/>
        </w:rPr>
        <w:t>29. 8. 2024</w:t>
      </w:r>
      <w:r>
        <w:rPr>
          <w:highlight w:val="yellow"/>
        </w:rPr>
        <w:t xml:space="preserve"> </w:t>
      </w:r>
    </w:p>
    <w:p w14:paraId="5DE0DCAD" w14:textId="77777777" w:rsidR="009F2B84" w:rsidRPr="005019B7" w:rsidRDefault="009F2B84" w:rsidP="005019B7">
      <w:pPr>
        <w:spacing w:after="120" w:line="276" w:lineRule="auto"/>
        <w:ind w:left="709"/>
        <w:rPr>
          <w:spacing w:val="-4"/>
        </w:rPr>
      </w:pPr>
    </w:p>
    <w:tbl>
      <w:tblPr>
        <w:tblW w:w="9413" w:type="dxa"/>
        <w:jc w:val="center"/>
        <w:tblLook w:val="01E0" w:firstRow="1" w:lastRow="1" w:firstColumn="1" w:lastColumn="1" w:noHBand="0" w:noVBand="0"/>
      </w:tblPr>
      <w:tblGrid>
        <w:gridCol w:w="4521"/>
        <w:gridCol w:w="4892"/>
      </w:tblGrid>
      <w:tr w:rsidR="004562E6" w14:paraId="68F30359" w14:textId="77777777">
        <w:trPr>
          <w:trHeight w:val="3360"/>
          <w:jc w:val="center"/>
        </w:trPr>
        <w:tc>
          <w:tcPr>
            <w:tcW w:w="4521" w:type="dxa"/>
          </w:tcPr>
          <w:p w14:paraId="167ECEF0" w14:textId="77777777" w:rsidR="004562E6" w:rsidRDefault="00F05FAE">
            <w:pPr>
              <w:pStyle w:val="RLProhlensmluvnchstran"/>
              <w:spacing w:after="0" w:line="276" w:lineRule="auto"/>
              <w:jc w:val="both"/>
              <w:rPr>
                <w:rFonts w:ascii="Arial" w:eastAsia="Arial" w:hAnsi="Arial" w:cs="Arial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Cs w:val="22"/>
                <w:lang w:eastAsia="ar-SA"/>
              </w:rPr>
              <w:t>Objednatel</w:t>
            </w:r>
          </w:p>
          <w:p w14:paraId="19D58ADB" w14:textId="77777777" w:rsidR="004562E6" w:rsidRDefault="004562E6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303CB9D8" w14:textId="77777777" w:rsidR="004562E6" w:rsidRDefault="00F05FAE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V Praze dne </w:t>
            </w:r>
          </w:p>
          <w:p w14:paraId="24B2557C" w14:textId="77777777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68862A7F" w14:textId="77777777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7E1929AB" w14:textId="77777777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266075AA" w14:textId="12921116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0B216749" w14:textId="77777777" w:rsidR="001C0F36" w:rsidRDefault="001C0F3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08A63B15" w14:textId="77777777" w:rsidR="00706048" w:rsidRDefault="00706048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5D8ECE00" w14:textId="77777777" w:rsidR="004562E6" w:rsidRDefault="00F05FAE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</w:t>
            </w:r>
          </w:p>
          <w:p w14:paraId="4A81CEA2" w14:textId="77777777" w:rsidR="004562E6" w:rsidRDefault="00F05FAE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Česká republika – Ministerstvo zemědělství</w:t>
            </w:r>
          </w:p>
          <w:p w14:paraId="70E1079F" w14:textId="77777777" w:rsidR="004562E6" w:rsidRDefault="00F05FAE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Mgr. Pavel Brokeš</w:t>
            </w:r>
          </w:p>
          <w:p w14:paraId="03EE58C0" w14:textId="77777777" w:rsidR="004562E6" w:rsidRDefault="00F05FAE">
            <w:pPr>
              <w:pStyle w:val="RLProhlensmluvnchstran"/>
              <w:spacing w:after="0" w:line="276" w:lineRule="auto"/>
              <w:rPr>
                <w:rFonts w:ascii="Arial" w:eastAsia="Arial" w:hAnsi="Arial" w:cs="Arial"/>
                <w:b w:val="0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 w:val="0"/>
                <w:bCs/>
                <w:lang w:eastAsia="ar-SA"/>
              </w:rPr>
              <w:t>ředitel odboru vnitřní správy</w:t>
            </w:r>
          </w:p>
        </w:tc>
        <w:tc>
          <w:tcPr>
            <w:tcW w:w="4892" w:type="dxa"/>
          </w:tcPr>
          <w:p w14:paraId="69CF6622" w14:textId="4D1F874B" w:rsidR="004562E6" w:rsidRDefault="00F05FAE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   </w:t>
            </w:r>
            <w:r w:rsidR="00284122">
              <w:rPr>
                <w:rFonts w:ascii="Arial" w:eastAsia="Arial" w:hAnsi="Arial" w:cs="Arial"/>
                <w:b/>
                <w:szCs w:val="22"/>
              </w:rPr>
              <w:t>Zhotovitel</w:t>
            </w:r>
          </w:p>
          <w:p w14:paraId="548E22E2" w14:textId="77777777" w:rsidR="004562E6" w:rsidRDefault="004562E6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</w:p>
          <w:p w14:paraId="6BDD0D98" w14:textId="3DF06318" w:rsidR="004562E6" w:rsidRDefault="00F05FAE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V</w:t>
            </w:r>
            <w:r w:rsidR="00296D53">
              <w:rPr>
                <w:rFonts w:ascii="Arial" w:eastAsia="Arial" w:hAnsi="Arial" w:cs="Arial"/>
                <w:szCs w:val="22"/>
              </w:rPr>
              <w:t>e Svitavách</w:t>
            </w:r>
            <w:r>
              <w:rPr>
                <w:rFonts w:ascii="Arial" w:eastAsia="Arial" w:hAnsi="Arial" w:cs="Arial"/>
                <w:szCs w:val="22"/>
              </w:rPr>
              <w:t xml:space="preserve"> dne </w:t>
            </w:r>
            <w:r>
              <w:rPr>
                <w:rFonts w:ascii="Arial" w:eastAsia="Arial" w:hAnsi="Arial" w:cs="Arial"/>
                <w:b/>
                <w:szCs w:val="22"/>
              </w:rPr>
              <w:tab/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A5F63BA" w14:textId="77777777" w:rsidR="004562E6" w:rsidRDefault="004562E6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58819270" w14:textId="77777777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7DDBB18B" w14:textId="5D3E230D" w:rsidR="004562E6" w:rsidRDefault="004562E6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33D3946C" w14:textId="77777777" w:rsidR="00706048" w:rsidRDefault="00706048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7037200C" w14:textId="77777777" w:rsidR="004562E6" w:rsidRDefault="004562E6">
            <w:pPr>
              <w:pStyle w:val="RLdajeosmluvnstran"/>
              <w:spacing w:after="0" w:line="276" w:lineRule="auto"/>
              <w:jc w:val="left"/>
              <w:rPr>
                <w:rFonts w:ascii="Arial" w:eastAsia="Arial" w:hAnsi="Arial" w:cs="Arial"/>
                <w:szCs w:val="22"/>
              </w:rPr>
            </w:pPr>
          </w:p>
          <w:p w14:paraId="521AB2C9" w14:textId="77777777" w:rsidR="00300C94" w:rsidRDefault="00300C94">
            <w:pPr>
              <w:pStyle w:val="RLdajeosmluvnstran"/>
              <w:spacing w:after="0" w:line="276" w:lineRule="auto"/>
              <w:jc w:val="left"/>
              <w:rPr>
                <w:rFonts w:ascii="Arial" w:eastAsia="Arial" w:hAnsi="Arial" w:cs="Arial"/>
                <w:szCs w:val="22"/>
              </w:rPr>
            </w:pPr>
          </w:p>
          <w:p w14:paraId="0DD5649F" w14:textId="77777777" w:rsidR="004562E6" w:rsidRDefault="00F05FAE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..................................................................</w:t>
            </w:r>
          </w:p>
          <w:p w14:paraId="4E81EFC4" w14:textId="1739DE8F" w:rsidR="006773FC" w:rsidRDefault="00296D53">
            <w:pPr>
              <w:spacing w:line="276" w:lineRule="auto"/>
              <w:jc w:val="center"/>
              <w:rPr>
                <w:rStyle w:val="doplnuchazeChar"/>
                <w:rFonts w:ascii="Arial" w:eastAsia="Arial" w:hAnsi="Arial" w:cs="Arial"/>
              </w:rPr>
            </w:pPr>
            <w:r>
              <w:rPr>
                <w:rStyle w:val="doplnuchazeChar"/>
                <w:rFonts w:ascii="Arial" w:eastAsia="Arial" w:hAnsi="Arial" w:cs="Arial"/>
              </w:rPr>
              <w:t xml:space="preserve">Ivan Ulehla s. r. o. </w:t>
            </w:r>
          </w:p>
          <w:p w14:paraId="69D82165" w14:textId="693CF8D5" w:rsidR="006773FC" w:rsidRPr="002574FD" w:rsidRDefault="007C62AC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</w:rPr>
              <w:t>Xxxx Xxxx</w:t>
            </w:r>
          </w:p>
          <w:p w14:paraId="23860ED0" w14:textId="50F9B8F8" w:rsidR="004562E6" w:rsidRDefault="007E36E1" w:rsidP="002574FD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j</w:t>
            </w:r>
            <w:r w:rsidR="002574FD">
              <w:rPr>
                <w:rFonts w:ascii="Arial" w:eastAsia="Arial" w:hAnsi="Arial" w:cs="Arial"/>
                <w:szCs w:val="22"/>
              </w:rPr>
              <w:t>ednatel</w:t>
            </w:r>
          </w:p>
        </w:tc>
      </w:tr>
    </w:tbl>
    <w:p w14:paraId="4DD4599A" w14:textId="77777777" w:rsidR="004562E6" w:rsidRDefault="004562E6">
      <w:pPr>
        <w:rPr>
          <w:szCs w:val="22"/>
        </w:rPr>
      </w:pPr>
    </w:p>
    <w:sectPr w:rsidR="004562E6" w:rsidSect="000D1A02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418" w:right="1134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0074" w14:textId="77777777" w:rsidR="002D1AF3" w:rsidRDefault="002D1AF3">
      <w:r>
        <w:separator/>
      </w:r>
    </w:p>
  </w:endnote>
  <w:endnote w:type="continuationSeparator" w:id="0">
    <w:p w14:paraId="018410DB" w14:textId="77777777" w:rsidR="002D1AF3" w:rsidRDefault="002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F4B7" w14:textId="6AA1CCD2" w:rsidR="004562E6" w:rsidRDefault="00F05FAE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7553B3">
      <w:rPr>
        <w:noProof/>
      </w:rPr>
      <w:t>3</w:t>
    </w:r>
    <w:r>
      <w:fldChar w:fldCharType="end"/>
    </w:r>
  </w:p>
  <w:p w14:paraId="3057BA5E" w14:textId="77777777" w:rsidR="004562E6" w:rsidRDefault="00456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A64B" w14:textId="77777777" w:rsidR="002D1AF3" w:rsidRDefault="002D1AF3">
      <w:r>
        <w:separator/>
      </w:r>
    </w:p>
  </w:footnote>
  <w:footnote w:type="continuationSeparator" w:id="0">
    <w:p w14:paraId="589D0ECF" w14:textId="77777777" w:rsidR="002D1AF3" w:rsidRDefault="002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1AEE" w14:textId="77777777" w:rsidR="004562E6" w:rsidRDefault="007C62AC">
    <w:r>
      <w:pict w14:anchorId="44E8D6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edef260-2090-4bf2-9164-f04db167a782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A2D5" w14:textId="77777777" w:rsidR="004562E6" w:rsidRDefault="007C62AC">
    <w:r>
      <w:pict w14:anchorId="338527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c572d7d-f8e4-46c4-aac4-0304bae58e1b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573B" w14:textId="0043E733" w:rsidR="004562E6" w:rsidRDefault="007336BC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393A895" wp14:editId="7E29B0BC">
              <wp:simplePos x="0" y="0"/>
              <wp:positionH relativeFrom="column">
                <wp:posOffset>4609465</wp:posOffset>
              </wp:positionH>
              <wp:positionV relativeFrom="paragraph">
                <wp:posOffset>-290195</wp:posOffset>
              </wp:positionV>
              <wp:extent cx="1745615" cy="748030"/>
              <wp:effectExtent l="0" t="0" r="6985" b="0"/>
              <wp:wrapTight wrapText="bothSides">
                <wp:wrapPolygon edited="0">
                  <wp:start x="0" y="0"/>
                  <wp:lineTo x="0" y="20903"/>
                  <wp:lineTo x="21451" y="20903"/>
                  <wp:lineTo x="21451" y="0"/>
                  <wp:lineTo x="0" y="0"/>
                </wp:wrapPolygon>
              </wp:wrapTight>
              <wp:docPr id="1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5615" cy="748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w="12700" cap="flat" cmpd="sng">
                        <a:noFill/>
                        <a:prstDash val="solid"/>
                      </a:ln>
                    </wps:spPr>
                    <wps:txbx>
                      <w:txbxContent>
                        <w:p w14:paraId="5FDC9A00" w14:textId="77777777" w:rsidR="001C0F36" w:rsidRDefault="001C0F36" w:rsidP="001C0F36">
                          <w:pPr>
                            <w:spacing w:after="60"/>
                            <w:jc w:val="center"/>
                          </w:pPr>
                          <w:r>
                            <w:rPr>
                              <w:sz w:val="18"/>
                            </w:rPr>
                            <w:t>MZE-72870/2024-11142</w:t>
                          </w:r>
                        </w:p>
                        <w:p w14:paraId="2D0CCF83" w14:textId="77777777" w:rsidR="001C0F36" w:rsidRDefault="001C0F36" w:rsidP="001C0F3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419854" wp14:editId="6E7D88BB">
                                <wp:extent cx="1733550" cy="285750"/>
                                <wp:effectExtent l="0" t="0" r="0" b="0"/>
                                <wp:docPr id="2" name="Picture 3" descr="dms_carovy_ko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81A270" w14:textId="77777777" w:rsidR="001C0F36" w:rsidRDefault="001C0F36" w:rsidP="001C0F36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mzedms028439855</w:t>
                          </w:r>
                        </w:p>
                        <w:p w14:paraId="2F06F8A7" w14:textId="04ACB072" w:rsidR="007336BC" w:rsidRDefault="007336BC" w:rsidP="007336B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93A895" id="Rectangle" o:spid="_x0000_s1026" style="position:absolute;left:0;text-align:left;margin-left:362.95pt;margin-top:-22.85pt;width:137.45pt;height:58.9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" stroked="f" strokeweight="1pt">
              <v:textbox inset="0,1.3mm,0,1.3mm">
                <w:txbxContent>
                  <w:p w14:paraId="5FDC9A00" w14:textId="77777777" w:rsidR="001C0F36" w:rsidRDefault="001C0F36" w:rsidP="001C0F36">
                    <w:pPr>
                      <w:spacing w:after="60"/>
                      <w:jc w:val="center"/>
                    </w:pPr>
                    <w:r>
                      <w:rPr>
                        <w:sz w:val="18"/>
                      </w:rPr>
                      <w:t>MZE-72870/2024-11142</w:t>
                    </w:r>
                  </w:p>
                  <w:p w14:paraId="2D0CCF83" w14:textId="77777777" w:rsidR="001C0F36" w:rsidRDefault="001C0F36" w:rsidP="001C0F3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419854" wp14:editId="6E7D88BB">
                          <wp:extent cx="1733550" cy="285750"/>
                          <wp:effectExtent l="0" t="0" r="0" b="0"/>
                          <wp:docPr id="2" name="Picture 3" descr="dms_carovy_ko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81A270" w14:textId="77777777" w:rsidR="001C0F36" w:rsidRDefault="001C0F36" w:rsidP="001C0F36">
                    <w:pPr>
                      <w:jc w:val="center"/>
                    </w:pPr>
                    <w:r>
                      <w:rPr>
                        <w:sz w:val="18"/>
                      </w:rPr>
                      <w:t>mzedms028439855</w:t>
                    </w:r>
                  </w:p>
                  <w:p w14:paraId="2F06F8A7" w14:textId="04ACB072" w:rsidR="007336BC" w:rsidRDefault="007336BC" w:rsidP="007336BC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7C62AC">
      <w:pict w14:anchorId="164565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7bb9cf6-2b97-49c0-944f-75c2cb4b390c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1C0F36">
      <w:tab/>
    </w:r>
    <w:r w:rsidR="001C0F36">
      <w:tab/>
    </w:r>
    <w:r w:rsidR="001C0F36">
      <w:tab/>
    </w:r>
    <w:r w:rsidR="001C0F36">
      <w:tab/>
    </w:r>
    <w:r w:rsidR="001C0F36">
      <w:tab/>
    </w:r>
    <w:r w:rsidR="001C0F36">
      <w:tab/>
    </w:r>
    <w:r w:rsidR="001C0F36">
      <w:tab/>
    </w:r>
    <w:r w:rsidR="001C0F36">
      <w:tab/>
    </w:r>
    <w:r w:rsidR="001C0F36">
      <w:tab/>
    </w:r>
    <w:r w:rsidR="001C0F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915"/>
    <w:multiLevelType w:val="multilevel"/>
    <w:tmpl w:val="DEE0BD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765D7A"/>
    <w:multiLevelType w:val="multilevel"/>
    <w:tmpl w:val="FE406A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731F7CA"/>
    <w:multiLevelType w:val="multilevel"/>
    <w:tmpl w:val="9458A0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47FF949"/>
    <w:multiLevelType w:val="multilevel"/>
    <w:tmpl w:val="FBB61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4F17AA5"/>
    <w:multiLevelType w:val="multilevel"/>
    <w:tmpl w:val="F112CF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BD2DDC4"/>
    <w:multiLevelType w:val="multilevel"/>
    <w:tmpl w:val="069865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164185"/>
    <w:multiLevelType w:val="multilevel"/>
    <w:tmpl w:val="9D3CA1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F2B7468"/>
    <w:multiLevelType w:val="multilevel"/>
    <w:tmpl w:val="7B9EDDB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F3A31"/>
    <w:multiLevelType w:val="multilevel"/>
    <w:tmpl w:val="23167E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3D55729"/>
    <w:multiLevelType w:val="hybridMultilevel"/>
    <w:tmpl w:val="F580CCDE"/>
    <w:lvl w:ilvl="0" w:tplc="E4ECB862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2B1FE0"/>
    <w:multiLevelType w:val="multilevel"/>
    <w:tmpl w:val="8542CF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249D868"/>
    <w:multiLevelType w:val="multilevel"/>
    <w:tmpl w:val="BE8A28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68B3C1"/>
    <w:multiLevelType w:val="multilevel"/>
    <w:tmpl w:val="98CA0D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541A049"/>
    <w:multiLevelType w:val="multilevel"/>
    <w:tmpl w:val="388E1C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7A2B34B"/>
    <w:multiLevelType w:val="multilevel"/>
    <w:tmpl w:val="0C44EB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08A0D6"/>
    <w:multiLevelType w:val="multilevel"/>
    <w:tmpl w:val="E3FCDD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0B1E495"/>
    <w:multiLevelType w:val="multilevel"/>
    <w:tmpl w:val="5A76F6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0E238B3"/>
    <w:multiLevelType w:val="multilevel"/>
    <w:tmpl w:val="F35C9CAC"/>
    <w:lvl w:ilvl="0">
      <w:start w:val="1"/>
      <w:numFmt w:val="decimal"/>
      <w:lvlText w:val="%1."/>
      <w:lvlJc w:val="left"/>
      <w:pPr>
        <w:ind w:left="708" w:hanging="468"/>
      </w:p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61BC94A"/>
    <w:multiLevelType w:val="multilevel"/>
    <w:tmpl w:val="963E77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4C68AB8F"/>
    <w:multiLevelType w:val="multilevel"/>
    <w:tmpl w:val="067049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50537591"/>
    <w:multiLevelType w:val="multilevel"/>
    <w:tmpl w:val="271E23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08F268"/>
    <w:multiLevelType w:val="multilevel"/>
    <w:tmpl w:val="803AB7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750ADDE"/>
    <w:multiLevelType w:val="multilevel"/>
    <w:tmpl w:val="FA9E02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59B045AD"/>
    <w:multiLevelType w:val="multilevel"/>
    <w:tmpl w:val="8EB074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0814B9F"/>
    <w:multiLevelType w:val="multilevel"/>
    <w:tmpl w:val="B9BA9A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13E0233"/>
    <w:multiLevelType w:val="multilevel"/>
    <w:tmpl w:val="7018A3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6322A788"/>
    <w:multiLevelType w:val="multilevel"/>
    <w:tmpl w:val="E25A1A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B516644"/>
    <w:multiLevelType w:val="multilevel"/>
    <w:tmpl w:val="84C280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D816D83"/>
    <w:multiLevelType w:val="multilevel"/>
    <w:tmpl w:val="1C6823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6CD61D5"/>
    <w:multiLevelType w:val="hybridMultilevel"/>
    <w:tmpl w:val="A2DC4082"/>
    <w:lvl w:ilvl="0" w:tplc="CC740DE6">
      <w:start w:val="1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6D7047F"/>
    <w:multiLevelType w:val="multilevel"/>
    <w:tmpl w:val="8F46FED0"/>
    <w:lvl w:ilvl="0">
      <w:start w:val="1"/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D6B3ED8"/>
    <w:multiLevelType w:val="multilevel"/>
    <w:tmpl w:val="247AC4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FD2E66B"/>
    <w:multiLevelType w:val="multilevel"/>
    <w:tmpl w:val="37E80B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7411914">
    <w:abstractNumId w:val="31"/>
  </w:num>
  <w:num w:numId="2" w16cid:durableId="1896504784">
    <w:abstractNumId w:val="4"/>
  </w:num>
  <w:num w:numId="3" w16cid:durableId="1517619349">
    <w:abstractNumId w:val="3"/>
  </w:num>
  <w:num w:numId="4" w16cid:durableId="1924996588">
    <w:abstractNumId w:val="27"/>
  </w:num>
  <w:num w:numId="5" w16cid:durableId="689181235">
    <w:abstractNumId w:val="11"/>
  </w:num>
  <w:num w:numId="6" w16cid:durableId="2113353263">
    <w:abstractNumId w:val="18"/>
  </w:num>
  <w:num w:numId="7" w16cid:durableId="456488744">
    <w:abstractNumId w:val="21"/>
  </w:num>
  <w:num w:numId="8" w16cid:durableId="1123353191">
    <w:abstractNumId w:val="25"/>
  </w:num>
  <w:num w:numId="9" w16cid:durableId="1047680117">
    <w:abstractNumId w:val="14"/>
  </w:num>
  <w:num w:numId="10" w16cid:durableId="358776033">
    <w:abstractNumId w:val="22"/>
  </w:num>
  <w:num w:numId="11" w16cid:durableId="484511875">
    <w:abstractNumId w:val="1"/>
  </w:num>
  <w:num w:numId="12" w16cid:durableId="48580393">
    <w:abstractNumId w:val="24"/>
  </w:num>
  <w:num w:numId="13" w16cid:durableId="65030460">
    <w:abstractNumId w:val="16"/>
  </w:num>
  <w:num w:numId="14" w16cid:durableId="1653946428">
    <w:abstractNumId w:val="28"/>
  </w:num>
  <w:num w:numId="15" w16cid:durableId="208687859">
    <w:abstractNumId w:val="7"/>
  </w:num>
  <w:num w:numId="16" w16cid:durableId="184515735">
    <w:abstractNumId w:val="2"/>
  </w:num>
  <w:num w:numId="17" w16cid:durableId="685137804">
    <w:abstractNumId w:val="17"/>
  </w:num>
  <w:num w:numId="18" w16cid:durableId="1488281704">
    <w:abstractNumId w:val="26"/>
  </w:num>
  <w:num w:numId="19" w16cid:durableId="1540123492">
    <w:abstractNumId w:val="32"/>
  </w:num>
  <w:num w:numId="20" w16cid:durableId="299387208">
    <w:abstractNumId w:val="30"/>
  </w:num>
  <w:num w:numId="21" w16cid:durableId="1509979050">
    <w:abstractNumId w:val="20"/>
  </w:num>
  <w:num w:numId="22" w16cid:durableId="599335530">
    <w:abstractNumId w:val="15"/>
  </w:num>
  <w:num w:numId="23" w16cid:durableId="1794322970">
    <w:abstractNumId w:val="12"/>
  </w:num>
  <w:num w:numId="24" w16cid:durableId="1647706701">
    <w:abstractNumId w:val="6"/>
  </w:num>
  <w:num w:numId="25" w16cid:durableId="437605130">
    <w:abstractNumId w:val="8"/>
  </w:num>
  <w:num w:numId="26" w16cid:durableId="1001736738">
    <w:abstractNumId w:val="13"/>
  </w:num>
  <w:num w:numId="27" w16cid:durableId="1240600822">
    <w:abstractNumId w:val="5"/>
  </w:num>
  <w:num w:numId="28" w16cid:durableId="978152367">
    <w:abstractNumId w:val="10"/>
  </w:num>
  <w:num w:numId="29" w16cid:durableId="1134910687">
    <w:abstractNumId w:val="23"/>
  </w:num>
  <w:num w:numId="30" w16cid:durableId="2030140466">
    <w:abstractNumId w:val="19"/>
  </w:num>
  <w:num w:numId="31" w16cid:durableId="1185823337">
    <w:abstractNumId w:val="0"/>
  </w:num>
  <w:num w:numId="32" w16cid:durableId="17559316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6142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7368036">
    <w:abstractNumId w:val="29"/>
  </w:num>
  <w:num w:numId="35" w16cid:durableId="1597008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9546876734124/2018-MZE-11142"/>
    <w:docVar w:name="dms_cj" w:val="34124/2018-MZE-11142"/>
    <w:docVar w:name="dms_datum" w:val="11. 6. 2018"/>
    <w:docVar w:name="dms_datum_textem" w:val="11. června 2018"/>
    <w:docVar w:name="dms_datum_vzniku" w:val="7. 6. 2018 15:13:27"/>
    <w:docVar w:name="dms_nadrizeny_reditel" w:val="Ing. Jiří Bakalík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6VZ11394/2018-11142"/>
    <w:docVar w:name="dms_spravce_jmeno" w:val="Mgr. Romana Dvořáková"/>
    <w:docVar w:name="dms_spravce_mail" w:val="Romana.Dvorakova@mze.cz"/>
    <w:docVar w:name="dms_spravce_telefon" w:val="22181243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zajištění úklidových služeb České Budějovice"/>
    <w:docVar w:name="dms_VNVSpravce" w:val=" "/>
    <w:docVar w:name="dms_zpracoval_jmeno" w:val="Mgr. Romana Dvořáková"/>
    <w:docVar w:name="dms_zpracoval_mail" w:val="Romana.Dvorakova@mze.cz"/>
    <w:docVar w:name="dms_zpracoval_telefon" w:val="221812438"/>
  </w:docVars>
  <w:rsids>
    <w:rsidRoot w:val="004562E6"/>
    <w:rsid w:val="00061BF9"/>
    <w:rsid w:val="000B2814"/>
    <w:rsid w:val="000C1B86"/>
    <w:rsid w:val="000D1A02"/>
    <w:rsid w:val="000E44AE"/>
    <w:rsid w:val="000F6AF3"/>
    <w:rsid w:val="001128AB"/>
    <w:rsid w:val="00140D54"/>
    <w:rsid w:val="001600E1"/>
    <w:rsid w:val="001B7941"/>
    <w:rsid w:val="001C0F36"/>
    <w:rsid w:val="001C3574"/>
    <w:rsid w:val="001D0587"/>
    <w:rsid w:val="001D4FDC"/>
    <w:rsid w:val="001D63F8"/>
    <w:rsid w:val="001F42C0"/>
    <w:rsid w:val="0021552F"/>
    <w:rsid w:val="00226C62"/>
    <w:rsid w:val="00230323"/>
    <w:rsid w:val="002574FD"/>
    <w:rsid w:val="00284122"/>
    <w:rsid w:val="0028606E"/>
    <w:rsid w:val="002927FD"/>
    <w:rsid w:val="00296D53"/>
    <w:rsid w:val="002A3F18"/>
    <w:rsid w:val="002D1AF3"/>
    <w:rsid w:val="002F007B"/>
    <w:rsid w:val="00300C94"/>
    <w:rsid w:val="00334909"/>
    <w:rsid w:val="0034250B"/>
    <w:rsid w:val="003635C1"/>
    <w:rsid w:val="003824DE"/>
    <w:rsid w:val="003834ED"/>
    <w:rsid w:val="003A0231"/>
    <w:rsid w:val="003F2FF5"/>
    <w:rsid w:val="004111A3"/>
    <w:rsid w:val="0042328F"/>
    <w:rsid w:val="00432E65"/>
    <w:rsid w:val="004562E6"/>
    <w:rsid w:val="0048620E"/>
    <w:rsid w:val="0049122F"/>
    <w:rsid w:val="004932EA"/>
    <w:rsid w:val="005019B7"/>
    <w:rsid w:val="00507884"/>
    <w:rsid w:val="00510C01"/>
    <w:rsid w:val="005272E8"/>
    <w:rsid w:val="00532103"/>
    <w:rsid w:val="00536A92"/>
    <w:rsid w:val="00552305"/>
    <w:rsid w:val="005C1272"/>
    <w:rsid w:val="005E5FC1"/>
    <w:rsid w:val="00607A44"/>
    <w:rsid w:val="00642EE2"/>
    <w:rsid w:val="006773FC"/>
    <w:rsid w:val="006809DF"/>
    <w:rsid w:val="00680AA2"/>
    <w:rsid w:val="00694762"/>
    <w:rsid w:val="006B1083"/>
    <w:rsid w:val="006C48B7"/>
    <w:rsid w:val="006E7BF6"/>
    <w:rsid w:val="00706048"/>
    <w:rsid w:val="007074A4"/>
    <w:rsid w:val="007323CE"/>
    <w:rsid w:val="007336BC"/>
    <w:rsid w:val="007445B3"/>
    <w:rsid w:val="007553B3"/>
    <w:rsid w:val="007874E8"/>
    <w:rsid w:val="007B2246"/>
    <w:rsid w:val="007C62AC"/>
    <w:rsid w:val="007C6DE4"/>
    <w:rsid w:val="007E36E1"/>
    <w:rsid w:val="007E38E1"/>
    <w:rsid w:val="00800DBE"/>
    <w:rsid w:val="00811219"/>
    <w:rsid w:val="0082481E"/>
    <w:rsid w:val="00884C56"/>
    <w:rsid w:val="00891FA1"/>
    <w:rsid w:val="008951A8"/>
    <w:rsid w:val="008C08B5"/>
    <w:rsid w:val="008E56D8"/>
    <w:rsid w:val="008F4436"/>
    <w:rsid w:val="00916CE3"/>
    <w:rsid w:val="00926BD1"/>
    <w:rsid w:val="0095631A"/>
    <w:rsid w:val="0095745B"/>
    <w:rsid w:val="00961CC1"/>
    <w:rsid w:val="009A4001"/>
    <w:rsid w:val="009B1FE9"/>
    <w:rsid w:val="009B7241"/>
    <w:rsid w:val="009D5B87"/>
    <w:rsid w:val="009F2B84"/>
    <w:rsid w:val="00A12739"/>
    <w:rsid w:val="00A14BAB"/>
    <w:rsid w:val="00A34AB3"/>
    <w:rsid w:val="00A411DC"/>
    <w:rsid w:val="00A543FD"/>
    <w:rsid w:val="00AE25F6"/>
    <w:rsid w:val="00B37E10"/>
    <w:rsid w:val="00B540CA"/>
    <w:rsid w:val="00B5525D"/>
    <w:rsid w:val="00B6573F"/>
    <w:rsid w:val="00B668A9"/>
    <w:rsid w:val="00B73134"/>
    <w:rsid w:val="00B74B4F"/>
    <w:rsid w:val="00BB134A"/>
    <w:rsid w:val="00BB4543"/>
    <w:rsid w:val="00BC6C4A"/>
    <w:rsid w:val="00BE6574"/>
    <w:rsid w:val="00C134BE"/>
    <w:rsid w:val="00C4279C"/>
    <w:rsid w:val="00C60E7E"/>
    <w:rsid w:val="00C716E2"/>
    <w:rsid w:val="00CE149C"/>
    <w:rsid w:val="00CE2637"/>
    <w:rsid w:val="00D3545D"/>
    <w:rsid w:val="00D72E5E"/>
    <w:rsid w:val="00D96558"/>
    <w:rsid w:val="00E66F6F"/>
    <w:rsid w:val="00E7331D"/>
    <w:rsid w:val="00EC7B67"/>
    <w:rsid w:val="00EF3028"/>
    <w:rsid w:val="00F05FAE"/>
    <w:rsid w:val="00F157DD"/>
    <w:rsid w:val="00F44DED"/>
    <w:rsid w:val="00F50879"/>
    <w:rsid w:val="00F51F16"/>
    <w:rsid w:val="00F57F1C"/>
    <w:rsid w:val="00F962CA"/>
    <w:rsid w:val="00FA489E"/>
    <w:rsid w:val="00FC0A9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58F3DF81"/>
  <w15:docId w15:val="{80105558-44F9-4807-9EBE-0CA43889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character" w:customStyle="1" w:styleId="Bezseznamu10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 w:hint="default"/>
      <w:b/>
      <w:bCs w:val="0"/>
      <w:sz w:val="22"/>
      <w:szCs w:val="24"/>
      <w:lang w:eastAsia="cs-CZ"/>
    </w:rPr>
  </w:style>
  <w:style w:type="character" w:customStyle="1" w:styleId="doplnuchazeChar">
    <w:name w:val="doplní uchazeč Char"/>
    <w:basedOn w:val="Standardnpsmoodstavce"/>
    <w:rPr>
      <w:rFonts w:ascii="Calibri" w:eastAsia="Calibri" w:hAnsi="Calibri" w:cs="Calibri" w:hint="default"/>
      <w:b/>
      <w:bCs w:val="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28606E"/>
    <w:pPr>
      <w:ind w:left="720"/>
      <w:contextualSpacing/>
    </w:pPr>
  </w:style>
  <w:style w:type="paragraph" w:customStyle="1" w:styleId="Default">
    <w:name w:val="Default"/>
    <w:rsid w:val="00A14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B7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7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7941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9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941"/>
    <w:rPr>
      <w:rFonts w:ascii="Arial" w:eastAsia="Arial" w:hAnsi="Arial" w:cs="Arial"/>
      <w:b/>
      <w:bCs/>
      <w:lang w:eastAsia="en-US"/>
    </w:rPr>
  </w:style>
  <w:style w:type="paragraph" w:styleId="Revize">
    <w:name w:val="Revision"/>
    <w:hidden/>
    <w:uiPriority w:val="99"/>
    <w:semiHidden/>
    <w:rsid w:val="000E44AE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427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E8D6-AF05-4F3B-8CCC-E58C8D57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905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Nováková Kateřina</cp:lastModifiedBy>
  <cp:revision>3</cp:revision>
  <cp:lastPrinted>2021-07-08T07:19:00Z</cp:lastPrinted>
  <dcterms:created xsi:type="dcterms:W3CDTF">2024-10-15T11:55:00Z</dcterms:created>
  <dcterms:modified xsi:type="dcterms:W3CDTF">2024-10-15T12:03:00Z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2024-09-17T09:22:39Z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d4810120-df02-444b-a1e6-b7b2e327d786</vt:lpwstr>
  </property>
  <property fmtid="{D5CDD505-2E9C-101B-9397-08002B2CF9AE}" pid="8" name="MSIP_Label_239d554d-d720-408f-a503-c83424d8e5d7_ContentBits">
    <vt:lpwstr>0</vt:lpwstr>
  </property>
</Properties>
</file>