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CFB9" w14:textId="77777777"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2DF5776E" w14:textId="5A9B1466" w:rsidR="00306BDC" w:rsidRPr="00AD55CF" w:rsidRDefault="00306BDC" w:rsidP="7D7EA4A3">
      <w:pPr>
        <w:ind w:left="1304"/>
        <w:rPr>
          <w:rFonts w:eastAsia="Helvetica" w:cs="Helvetica"/>
          <w:color w:val="000000" w:themeColor="text1"/>
        </w:rPr>
      </w:pPr>
      <w:bookmarkStart w:id="4" w:name="_Hlk97104806"/>
      <w:bookmarkEnd w:id="2"/>
      <w:r>
        <w:t xml:space="preserve">se sídlem: </w:t>
      </w:r>
      <w:bookmarkEnd w:id="4"/>
      <w:r w:rsidR="635FFB94" w:rsidRPr="7D7EA4A3">
        <w:rPr>
          <w:rFonts w:eastAsia="Helvetica" w:cs="Helvetica"/>
          <w:color w:val="000000" w:themeColor="text1"/>
        </w:rPr>
        <w:t>Dvořákova 7, 7</w:t>
      </w:r>
      <w:r w:rsidR="1E01E86C" w:rsidRPr="7D7EA4A3">
        <w:rPr>
          <w:rFonts w:eastAsia="Helvetica" w:cs="Helvetica"/>
          <w:color w:val="000000" w:themeColor="text1"/>
        </w:rPr>
        <w:t>01 03</w:t>
      </w:r>
      <w:r w:rsidR="2141F695" w:rsidRPr="7D7EA4A3">
        <w:rPr>
          <w:rFonts w:eastAsia="Helvetica" w:cs="Helvetica"/>
          <w:color w:val="000000" w:themeColor="text1"/>
        </w:rPr>
        <w:t xml:space="preserve"> Ostrava</w:t>
      </w:r>
    </w:p>
    <w:p w14:paraId="4DBEC9B8" w14:textId="5C3DCFA3" w:rsidR="00306BDC" w:rsidRPr="00AD55CF" w:rsidRDefault="00306BDC" w:rsidP="266E59D2">
      <w:pPr>
        <w:ind w:left="1304"/>
      </w:pPr>
      <w:bookmarkStart w:id="5" w:name="_Hlk97104842"/>
      <w:r>
        <w:t xml:space="preserve">zastoupena: </w:t>
      </w:r>
      <w:r w:rsidR="00A32478">
        <w:t>prof</w:t>
      </w:r>
      <w:r>
        <w:t xml:space="preserve">. Mgr. Danielem Jandačkou, Ph.D., </w:t>
      </w:r>
      <w:bookmarkEnd w:id="5"/>
      <w:r>
        <w:t>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77777777" w:rsidR="00306BDC" w:rsidRPr="00AD55CF" w:rsidRDefault="00306BDC" w:rsidP="00306BDC">
      <w:pPr>
        <w:pStyle w:val="Odstavecseseznamem"/>
        <w:ind w:left="1304"/>
      </w:pPr>
      <w:r w:rsidRPr="00AD55CF">
        <w:t>bankovní spojení: ČNB Ostrava, č. ú. 931761/0710</w:t>
      </w:r>
    </w:p>
    <w:p w14:paraId="00114619" w14:textId="7CD7C999" w:rsidR="00306BDC" w:rsidRPr="00AD55CF" w:rsidRDefault="00306BDC" w:rsidP="7D7EA4A3">
      <w:pPr>
        <w:ind w:left="1304"/>
      </w:pPr>
      <w:r>
        <w:t xml:space="preserve">kontaktní osoby pro plnění této smlouvy: </w:t>
      </w:r>
      <w:r w:rsidR="672EB0E3" w:rsidRPr="7D7EA4A3">
        <w:rPr>
          <w:rFonts w:eastAsia="Helvetica" w:cs="Helvetica"/>
          <w:color w:val="000000" w:themeColor="text1"/>
        </w:rPr>
        <w:t>Mgr. Romanem Minárikem, telefon: 736 673 521, e-mail: info.sport@osu.cz</w:t>
      </w:r>
    </w:p>
    <w:p w14:paraId="2FF073DF" w14:textId="040B2617" w:rsidR="00306BDC" w:rsidRPr="00AD55CF" w:rsidRDefault="00306BDC" w:rsidP="00306BDC">
      <w:pPr>
        <w:pStyle w:val="Odstavecseseznamem"/>
        <w:ind w:left="1304"/>
      </w:pPr>
    </w:p>
    <w:p w14:paraId="369A033C" w14:textId="77777777" w:rsidR="00306BDC" w:rsidRPr="00AD55CF" w:rsidRDefault="00306BDC" w:rsidP="00306BDC">
      <w:pPr>
        <w:pStyle w:val="Odstavecseseznamem"/>
        <w:ind w:left="1304"/>
      </w:pPr>
    </w:p>
    <w:p w14:paraId="4D7AEABD" w14:textId="77777777" w:rsidR="00306BDC" w:rsidRPr="00AD55CF"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7F8C3B9C" w14:textId="77777777" w:rsidR="00306BDC" w:rsidRPr="00AD55CF" w:rsidRDefault="00306BDC" w:rsidP="00306BDC">
      <w:pPr>
        <w:pStyle w:val="Odstavecseseznamem"/>
        <w:ind w:left="1304"/>
        <w:rPr>
          <w:b/>
        </w:rPr>
      </w:pPr>
    </w:p>
    <w:p w14:paraId="41D7BF8A" w14:textId="4C48C5C9" w:rsidR="00306BDC" w:rsidRPr="00A27319" w:rsidRDefault="00A27319" w:rsidP="00306BDC">
      <w:pPr>
        <w:pStyle w:val="Odstavecseseznamem"/>
        <w:ind w:left="1304"/>
        <w:rPr>
          <w:rFonts w:cs="Helvetica"/>
          <w:b/>
          <w:bCs/>
        </w:rPr>
      </w:pPr>
      <w:r w:rsidRPr="00A27319">
        <w:rPr>
          <w:rFonts w:cs="Helvetica"/>
          <w:b/>
          <w:bCs/>
          <w:color w:val="000000"/>
          <w:shd w:val="clear" w:color="auto" w:fill="FFFFFF"/>
        </w:rPr>
        <w:t>PIERRO FORTE, z.s.</w:t>
      </w:r>
    </w:p>
    <w:p w14:paraId="0CDBF251" w14:textId="7F49BB24" w:rsidR="00306BDC" w:rsidRPr="00A27319" w:rsidRDefault="00306BDC" w:rsidP="00306BDC">
      <w:pPr>
        <w:pStyle w:val="Odstavecseseznamem"/>
        <w:ind w:left="1304"/>
        <w:rPr>
          <w:rFonts w:cs="Helvetica"/>
        </w:rPr>
      </w:pPr>
      <w:r w:rsidRPr="00A27319">
        <w:rPr>
          <w:rFonts w:cs="Helvetica"/>
        </w:rPr>
        <w:t>se sídlem</w:t>
      </w:r>
      <w:r w:rsidR="00A27319" w:rsidRPr="00A27319">
        <w:rPr>
          <w:rFonts w:cs="Helvetica"/>
        </w:rPr>
        <w:t xml:space="preserve">: </w:t>
      </w:r>
      <w:r w:rsidR="00A27319" w:rsidRPr="00A27319">
        <w:rPr>
          <w:rFonts w:cs="Helvetica"/>
          <w:color w:val="000000"/>
          <w:shd w:val="clear" w:color="auto" w:fill="FFFFFF"/>
        </w:rPr>
        <w:t>Hladnovská 730/75, 712 00 Ostrava- Muglinov</w:t>
      </w:r>
    </w:p>
    <w:p w14:paraId="6CEBD774" w14:textId="1EEE5C2C" w:rsidR="00306BDC" w:rsidRPr="00A27319" w:rsidRDefault="00306BDC" w:rsidP="00306BDC">
      <w:pPr>
        <w:pStyle w:val="Odstavecseseznamem"/>
        <w:ind w:left="1304"/>
        <w:rPr>
          <w:rFonts w:cs="Helvetica"/>
        </w:rPr>
      </w:pPr>
      <w:r w:rsidRPr="00A27319">
        <w:rPr>
          <w:rFonts w:cs="Helvetica"/>
        </w:rPr>
        <w:t xml:space="preserve">zastoupen/a: </w:t>
      </w:r>
      <w:r w:rsidR="00A27319" w:rsidRPr="00A27319">
        <w:rPr>
          <w:rFonts w:cs="Helvetica"/>
          <w:color w:val="000000"/>
          <w:shd w:val="clear" w:color="auto" w:fill="FFFFFF"/>
        </w:rPr>
        <w:t>Jana Čuba</w:t>
      </w:r>
      <w:r w:rsidR="00A27319">
        <w:rPr>
          <w:rFonts w:cs="Helvetica"/>
          <w:color w:val="000000"/>
          <w:shd w:val="clear" w:color="auto" w:fill="FFFFFF"/>
        </w:rPr>
        <w:t>n</w:t>
      </w:r>
      <w:r w:rsidR="00A27319" w:rsidRPr="00A27319">
        <w:rPr>
          <w:rFonts w:cs="Helvetica"/>
          <w:color w:val="000000"/>
          <w:shd w:val="clear" w:color="auto" w:fill="FFFFFF"/>
        </w:rPr>
        <w:t>ová, jednatelka</w:t>
      </w:r>
    </w:p>
    <w:p w14:paraId="007D0E6A" w14:textId="2B430408" w:rsidR="00306BDC" w:rsidRPr="00A27319" w:rsidRDefault="00306BDC" w:rsidP="00A27319">
      <w:pPr>
        <w:pStyle w:val="Odstavecseseznamem"/>
        <w:ind w:left="1304"/>
        <w:rPr>
          <w:rFonts w:cs="Helvetica"/>
        </w:rPr>
      </w:pPr>
      <w:r w:rsidRPr="00A27319">
        <w:rPr>
          <w:rFonts w:cs="Helvetica"/>
        </w:rPr>
        <w:t xml:space="preserve">IČ: </w:t>
      </w:r>
      <w:r w:rsidR="004D2A96">
        <w:rPr>
          <w:rFonts w:cs="Helvetica"/>
        </w:rPr>
        <w:t>0</w:t>
      </w:r>
      <w:r w:rsidR="00A27319" w:rsidRPr="00A27319">
        <w:rPr>
          <w:rFonts w:cs="Helvetica"/>
          <w:color w:val="000000"/>
          <w:shd w:val="clear" w:color="auto" w:fill="FFFFFF"/>
        </w:rPr>
        <w:t>1495895</w:t>
      </w:r>
    </w:p>
    <w:p w14:paraId="589EA504" w14:textId="2F246B64" w:rsidR="00306BDC" w:rsidRPr="00A27319" w:rsidRDefault="00306BDC" w:rsidP="00306BDC">
      <w:pPr>
        <w:pStyle w:val="Odstavecseseznamem"/>
        <w:ind w:left="1304"/>
        <w:rPr>
          <w:rFonts w:cs="Helvetica"/>
        </w:rPr>
      </w:pPr>
      <w:r w:rsidRPr="00A27319">
        <w:rPr>
          <w:rFonts w:cs="Helvetica"/>
        </w:rPr>
        <w:t xml:space="preserve">bankovní spojení: </w:t>
      </w:r>
      <w:r w:rsidR="00A27319" w:rsidRPr="00A27319">
        <w:rPr>
          <w:rFonts w:cs="Helvetica"/>
        </w:rPr>
        <w:t>Komerční Banka, č. ú. 107-6223170207/0100</w:t>
      </w:r>
    </w:p>
    <w:p w14:paraId="592D603F" w14:textId="39E40709" w:rsidR="00306BDC" w:rsidRPr="00A27319" w:rsidRDefault="00306BDC" w:rsidP="00306BDC">
      <w:pPr>
        <w:pStyle w:val="Odstavecseseznamem"/>
        <w:ind w:left="1304"/>
        <w:rPr>
          <w:rFonts w:cs="Helvetica"/>
        </w:rPr>
      </w:pPr>
      <w:r w:rsidRPr="00A27319">
        <w:rPr>
          <w:rFonts w:cs="Helvetica"/>
        </w:rPr>
        <w:t>kontaktní osoba pro plnění této smlouv</w:t>
      </w:r>
      <w:r w:rsidR="00A27319" w:rsidRPr="00A27319">
        <w:rPr>
          <w:rFonts w:cs="Helvetica"/>
        </w:rPr>
        <w:t>y: Jana Čuba</w:t>
      </w:r>
      <w:r w:rsidR="00A27319">
        <w:rPr>
          <w:rFonts w:cs="Helvetica"/>
        </w:rPr>
        <w:t>n</w:t>
      </w:r>
      <w:r w:rsidR="00A27319" w:rsidRPr="00A27319">
        <w:rPr>
          <w:rFonts w:cs="Helvetica"/>
        </w:rPr>
        <w:t>ová, 732250564, e-mail: pierro.forte@email.cz</w:t>
      </w:r>
    </w:p>
    <w:p w14:paraId="3CD2355E" w14:textId="77777777" w:rsidR="00306BDC" w:rsidRPr="00AD55CF" w:rsidRDefault="00306BDC" w:rsidP="00306BDC">
      <w:pPr>
        <w:pStyle w:val="Odstavecseseznamem"/>
        <w:ind w:left="1304"/>
        <w:rPr>
          <w:b/>
        </w:rPr>
      </w:pPr>
    </w:p>
    <w:p w14:paraId="514CA0D6" w14:textId="675620E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lastRenderedPageBreak/>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77777777" w:rsidR="00F7314C"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6" w:name="_Ref115009118"/>
      <w:r>
        <w:t>Nemovitost mající tyto níže vymezené vlastnosti (parametry):</w:t>
      </w:r>
      <w:bookmarkEnd w:id="6"/>
    </w:p>
    <w:p w14:paraId="04DCCA38" w14:textId="77777777" w:rsidR="00F7314C" w:rsidRPr="004F0EF5" w:rsidRDefault="00F7314C" w:rsidP="00F7314C">
      <w:pPr>
        <w:pStyle w:val="Odstavecseseznamem"/>
        <w:numPr>
          <w:ilvl w:val="3"/>
          <w:numId w:val="3"/>
        </w:numPr>
      </w:pPr>
      <w:bookmarkStart w:id="7" w:name="_Ref159610944"/>
      <w:r>
        <w:t xml:space="preserve">Umístění nemovitosti: </w:t>
      </w:r>
      <w:r w:rsidRPr="00CB12F3">
        <w:rPr>
          <w:i/>
        </w:rPr>
        <w:t>Budova CS umístěná na adrese Moravská Ostrava 3397, 702 00 Ostrava – Moravská Ostrava</w:t>
      </w:r>
      <w:r w:rsidRPr="00CB12F3">
        <w:t>.</w:t>
      </w:r>
      <w:bookmarkEnd w:id="7"/>
    </w:p>
    <w:p w14:paraId="2546858C" w14:textId="77777777" w:rsidR="00F7314C" w:rsidRDefault="00F7314C" w:rsidP="00F7314C">
      <w:pPr>
        <w:pStyle w:val="Odstavecseseznamem"/>
        <w:numPr>
          <w:ilvl w:val="3"/>
          <w:numId w:val="3"/>
        </w:numPr>
      </w:pPr>
      <w:r>
        <w:t>Vymezení konkrétních místností a prostorů:</w:t>
      </w:r>
    </w:p>
    <w:p w14:paraId="1D7E1AB9" w14:textId="77777777" w:rsidR="00F7314C" w:rsidRDefault="00F7314C" w:rsidP="00F7314C">
      <w:pPr>
        <w:pStyle w:val="Odstavecseseznamem"/>
        <w:ind w:left="3856"/>
      </w:pPr>
    </w:p>
    <w:tbl>
      <w:tblPr>
        <w:tblStyle w:val="Mkatabulky"/>
        <w:tblW w:w="0" w:type="auto"/>
        <w:tblInd w:w="2689" w:type="dxa"/>
        <w:tblLook w:val="04A0" w:firstRow="1" w:lastRow="0" w:firstColumn="1" w:lastColumn="0" w:noHBand="0" w:noVBand="1"/>
      </w:tblPr>
      <w:tblGrid>
        <w:gridCol w:w="2174"/>
        <w:gridCol w:w="2940"/>
        <w:gridCol w:w="1257"/>
      </w:tblGrid>
      <w:tr w:rsidR="00F7314C" w:rsidRPr="00EB1BD4" w14:paraId="0250DB48" w14:textId="77777777" w:rsidTr="00E916A2">
        <w:trPr>
          <w:trHeight w:val="340"/>
        </w:trPr>
        <w:tc>
          <w:tcPr>
            <w:tcW w:w="2174" w:type="dxa"/>
            <w:vAlign w:val="center"/>
          </w:tcPr>
          <w:p w14:paraId="09D3F8A6" w14:textId="77777777" w:rsidR="00F7314C" w:rsidRPr="00EB1BD4" w:rsidRDefault="00F7314C" w:rsidP="00E35A08">
            <w:pPr>
              <w:pStyle w:val="Odstavecseseznamem"/>
              <w:ind w:left="0"/>
              <w:jc w:val="center"/>
              <w:rPr>
                <w:b/>
                <w:sz w:val="18"/>
                <w:szCs w:val="18"/>
              </w:rPr>
            </w:pPr>
            <w:r w:rsidRPr="00EB1BD4">
              <w:rPr>
                <w:b/>
                <w:sz w:val="18"/>
                <w:szCs w:val="18"/>
              </w:rPr>
              <w:t>Místnost</w:t>
            </w:r>
          </w:p>
        </w:tc>
        <w:tc>
          <w:tcPr>
            <w:tcW w:w="2940" w:type="dxa"/>
            <w:vAlign w:val="center"/>
          </w:tcPr>
          <w:p w14:paraId="23F6B470" w14:textId="77777777" w:rsidR="00F7314C" w:rsidRPr="00EB1BD4" w:rsidRDefault="00F7314C" w:rsidP="00E35A08">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c>
          <w:tcPr>
            <w:tcW w:w="1257" w:type="dxa"/>
            <w:vAlign w:val="center"/>
          </w:tcPr>
          <w:p w14:paraId="4A74EA64" w14:textId="77777777" w:rsidR="00F7314C" w:rsidRPr="00EB1BD4" w:rsidRDefault="00F7314C" w:rsidP="00E35A08">
            <w:pPr>
              <w:pStyle w:val="Odstavecseseznamem"/>
              <w:ind w:left="0"/>
              <w:jc w:val="center"/>
              <w:rPr>
                <w:b/>
                <w:sz w:val="18"/>
                <w:szCs w:val="18"/>
              </w:rPr>
            </w:pPr>
            <w:r w:rsidRPr="00EB1BD4">
              <w:rPr>
                <w:b/>
                <w:sz w:val="18"/>
                <w:szCs w:val="18"/>
              </w:rPr>
              <w:t>Sazba DPH</w:t>
            </w:r>
          </w:p>
        </w:tc>
      </w:tr>
      <w:tr w:rsidR="009C42E9" w:rsidRPr="00EB1BD4" w14:paraId="54A860F8" w14:textId="77777777" w:rsidTr="00E916A2">
        <w:trPr>
          <w:trHeight w:val="340"/>
        </w:trPr>
        <w:tc>
          <w:tcPr>
            <w:tcW w:w="2174" w:type="dxa"/>
            <w:vAlign w:val="center"/>
          </w:tcPr>
          <w:p w14:paraId="61F3B4BB" w14:textId="78F465CB" w:rsidR="009C42E9" w:rsidRPr="009C42E9" w:rsidRDefault="005C3BE0" w:rsidP="00E35A08">
            <w:pPr>
              <w:pStyle w:val="Odstavecseseznamem"/>
              <w:ind w:left="0"/>
              <w:jc w:val="center"/>
              <w:rPr>
                <w:bCs/>
                <w:sz w:val="18"/>
                <w:szCs w:val="18"/>
              </w:rPr>
            </w:pPr>
            <w:r>
              <w:rPr>
                <w:bCs/>
                <w:sz w:val="18"/>
                <w:szCs w:val="18"/>
              </w:rPr>
              <w:t xml:space="preserve">3/3 </w:t>
            </w:r>
            <w:r w:rsidR="009C42E9" w:rsidRPr="009C42E9">
              <w:rPr>
                <w:bCs/>
                <w:sz w:val="18"/>
                <w:szCs w:val="18"/>
              </w:rPr>
              <w:t>Hala míčových sportů č. 136</w:t>
            </w:r>
            <w:r>
              <w:rPr>
                <w:bCs/>
                <w:sz w:val="18"/>
                <w:szCs w:val="18"/>
              </w:rPr>
              <w:t xml:space="preserve"> + montáž a demontáž ochrany podlahy 2/3</w:t>
            </w:r>
          </w:p>
        </w:tc>
        <w:tc>
          <w:tcPr>
            <w:tcW w:w="2940" w:type="dxa"/>
            <w:vAlign w:val="center"/>
          </w:tcPr>
          <w:p w14:paraId="5D6959F3" w14:textId="3EA4BA0E" w:rsidR="009C42E9" w:rsidRPr="009C42E9" w:rsidRDefault="009C42E9"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2DACAE53" w14:textId="4B37E094" w:rsidR="009C42E9" w:rsidRPr="009C42E9" w:rsidRDefault="009C42E9" w:rsidP="00E35A08">
            <w:pPr>
              <w:pStyle w:val="Odstavecseseznamem"/>
              <w:ind w:left="0"/>
              <w:jc w:val="center"/>
              <w:rPr>
                <w:bCs/>
                <w:sz w:val="18"/>
                <w:szCs w:val="18"/>
              </w:rPr>
            </w:pPr>
            <w:r w:rsidRPr="009C42E9">
              <w:rPr>
                <w:bCs/>
                <w:sz w:val="18"/>
                <w:szCs w:val="18"/>
              </w:rPr>
              <w:t>0%</w:t>
            </w:r>
          </w:p>
        </w:tc>
      </w:tr>
      <w:tr w:rsidR="009C42E9" w:rsidRPr="00EB1BD4" w14:paraId="66840601" w14:textId="77777777" w:rsidTr="00E916A2">
        <w:trPr>
          <w:trHeight w:val="340"/>
        </w:trPr>
        <w:tc>
          <w:tcPr>
            <w:tcW w:w="2174" w:type="dxa"/>
            <w:vAlign w:val="center"/>
          </w:tcPr>
          <w:p w14:paraId="4E83E320" w14:textId="15FECA19" w:rsidR="009C42E9" w:rsidRPr="009C42E9" w:rsidRDefault="009C42E9" w:rsidP="00E35A08">
            <w:pPr>
              <w:pStyle w:val="Odstavecseseznamem"/>
              <w:ind w:left="0"/>
              <w:jc w:val="center"/>
              <w:rPr>
                <w:bCs/>
                <w:sz w:val="18"/>
                <w:szCs w:val="18"/>
              </w:rPr>
            </w:pPr>
            <w:r w:rsidRPr="009C42E9">
              <w:rPr>
                <w:bCs/>
                <w:sz w:val="18"/>
                <w:szCs w:val="18"/>
              </w:rPr>
              <w:t>Aerobní sál č. 154</w:t>
            </w:r>
          </w:p>
        </w:tc>
        <w:tc>
          <w:tcPr>
            <w:tcW w:w="2940" w:type="dxa"/>
            <w:vAlign w:val="center"/>
          </w:tcPr>
          <w:p w14:paraId="34AD0FA7" w14:textId="2358350E" w:rsidR="009C42E9" w:rsidRPr="009C42E9" w:rsidRDefault="009C42E9"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6E3E4904" w14:textId="1A93868F" w:rsidR="009C42E9" w:rsidRPr="009C42E9" w:rsidRDefault="009C42E9" w:rsidP="00E35A08">
            <w:pPr>
              <w:pStyle w:val="Odstavecseseznamem"/>
              <w:ind w:left="0"/>
              <w:jc w:val="center"/>
              <w:rPr>
                <w:bCs/>
                <w:sz w:val="18"/>
                <w:szCs w:val="18"/>
              </w:rPr>
            </w:pPr>
            <w:r w:rsidRPr="009C42E9">
              <w:rPr>
                <w:bCs/>
                <w:sz w:val="18"/>
                <w:szCs w:val="18"/>
              </w:rPr>
              <w:t>0%</w:t>
            </w:r>
          </w:p>
        </w:tc>
      </w:tr>
      <w:tr w:rsidR="009C42E9" w:rsidRPr="00EB1BD4" w14:paraId="4D418EAB" w14:textId="77777777" w:rsidTr="00E916A2">
        <w:trPr>
          <w:trHeight w:val="340"/>
        </w:trPr>
        <w:tc>
          <w:tcPr>
            <w:tcW w:w="2174" w:type="dxa"/>
            <w:vAlign w:val="center"/>
          </w:tcPr>
          <w:p w14:paraId="71C2FFB5" w14:textId="30127F72" w:rsidR="009C42E9" w:rsidRPr="009C42E9" w:rsidRDefault="005C3BE0" w:rsidP="00E35A08">
            <w:pPr>
              <w:pStyle w:val="Odstavecseseznamem"/>
              <w:ind w:left="0"/>
              <w:jc w:val="center"/>
              <w:rPr>
                <w:bCs/>
                <w:sz w:val="18"/>
                <w:szCs w:val="18"/>
              </w:rPr>
            </w:pPr>
            <w:r>
              <w:rPr>
                <w:bCs/>
                <w:sz w:val="18"/>
                <w:szCs w:val="18"/>
              </w:rPr>
              <w:t>Aula č. 207</w:t>
            </w:r>
          </w:p>
        </w:tc>
        <w:tc>
          <w:tcPr>
            <w:tcW w:w="2940" w:type="dxa"/>
            <w:vAlign w:val="center"/>
          </w:tcPr>
          <w:p w14:paraId="60D8BE75" w14:textId="37D52DA3" w:rsidR="009C42E9" w:rsidRPr="009C42E9" w:rsidRDefault="005C3BE0"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760F8A82" w14:textId="45F50929" w:rsidR="009C42E9" w:rsidRPr="009C42E9" w:rsidRDefault="005C3BE0" w:rsidP="00E35A08">
            <w:pPr>
              <w:pStyle w:val="Odstavecseseznamem"/>
              <w:ind w:left="0"/>
              <w:jc w:val="center"/>
              <w:rPr>
                <w:bCs/>
                <w:sz w:val="18"/>
                <w:szCs w:val="18"/>
              </w:rPr>
            </w:pPr>
            <w:r>
              <w:rPr>
                <w:bCs/>
                <w:sz w:val="18"/>
                <w:szCs w:val="18"/>
              </w:rPr>
              <w:t>21%</w:t>
            </w:r>
          </w:p>
        </w:tc>
      </w:tr>
      <w:tr w:rsidR="005C3BE0" w:rsidRPr="00EB1BD4" w14:paraId="53C39B07" w14:textId="77777777" w:rsidTr="00E916A2">
        <w:trPr>
          <w:trHeight w:val="340"/>
        </w:trPr>
        <w:tc>
          <w:tcPr>
            <w:tcW w:w="2174" w:type="dxa"/>
            <w:vAlign w:val="center"/>
          </w:tcPr>
          <w:p w14:paraId="761C757C" w14:textId="0024783C" w:rsidR="005C3BE0" w:rsidRPr="009C42E9" w:rsidRDefault="005C3BE0" w:rsidP="00E35A08">
            <w:pPr>
              <w:pStyle w:val="Odstavecseseznamem"/>
              <w:ind w:left="0"/>
              <w:jc w:val="center"/>
              <w:rPr>
                <w:bCs/>
                <w:sz w:val="18"/>
                <w:szCs w:val="18"/>
              </w:rPr>
            </w:pPr>
            <w:r>
              <w:rPr>
                <w:bCs/>
                <w:sz w:val="18"/>
                <w:szCs w:val="18"/>
              </w:rPr>
              <w:t>Učebna č. 208</w:t>
            </w:r>
          </w:p>
        </w:tc>
        <w:tc>
          <w:tcPr>
            <w:tcW w:w="2940" w:type="dxa"/>
            <w:vAlign w:val="center"/>
          </w:tcPr>
          <w:p w14:paraId="3CD405B1" w14:textId="08448A07" w:rsidR="005C3BE0" w:rsidRPr="009C42E9" w:rsidRDefault="005C3BE0"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2CEB23A7" w14:textId="6A0E02C5" w:rsidR="005C3BE0" w:rsidRPr="009C42E9" w:rsidRDefault="005C3BE0" w:rsidP="00E35A08">
            <w:pPr>
              <w:pStyle w:val="Odstavecseseznamem"/>
              <w:ind w:left="0"/>
              <w:jc w:val="center"/>
              <w:rPr>
                <w:bCs/>
                <w:sz w:val="18"/>
                <w:szCs w:val="18"/>
              </w:rPr>
            </w:pPr>
            <w:r>
              <w:rPr>
                <w:bCs/>
                <w:sz w:val="18"/>
                <w:szCs w:val="18"/>
              </w:rPr>
              <w:t>21%</w:t>
            </w:r>
          </w:p>
        </w:tc>
      </w:tr>
      <w:tr w:rsidR="005C3BE0" w:rsidRPr="00EB1BD4" w14:paraId="6F9D7874" w14:textId="77777777" w:rsidTr="00E916A2">
        <w:trPr>
          <w:trHeight w:val="340"/>
        </w:trPr>
        <w:tc>
          <w:tcPr>
            <w:tcW w:w="2174" w:type="dxa"/>
            <w:vAlign w:val="center"/>
          </w:tcPr>
          <w:p w14:paraId="4DBFD82C" w14:textId="1C260ACA" w:rsidR="005C3BE0" w:rsidRPr="009C42E9" w:rsidRDefault="005C3BE0" w:rsidP="00E35A08">
            <w:pPr>
              <w:pStyle w:val="Odstavecseseznamem"/>
              <w:ind w:left="0"/>
              <w:jc w:val="center"/>
              <w:rPr>
                <w:bCs/>
                <w:sz w:val="18"/>
                <w:szCs w:val="18"/>
              </w:rPr>
            </w:pPr>
            <w:r>
              <w:rPr>
                <w:bCs/>
                <w:sz w:val="18"/>
                <w:szCs w:val="18"/>
              </w:rPr>
              <w:t>Učebna č. 215</w:t>
            </w:r>
          </w:p>
        </w:tc>
        <w:tc>
          <w:tcPr>
            <w:tcW w:w="2940" w:type="dxa"/>
            <w:vAlign w:val="center"/>
          </w:tcPr>
          <w:p w14:paraId="53D4F8F5" w14:textId="486FF0C8" w:rsidR="005C3BE0" w:rsidRPr="009C42E9" w:rsidRDefault="005C3BE0"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2C5FBB34" w14:textId="4450CAE8" w:rsidR="005C3BE0" w:rsidRPr="009C42E9" w:rsidRDefault="005C3BE0" w:rsidP="00E35A08">
            <w:pPr>
              <w:pStyle w:val="Odstavecseseznamem"/>
              <w:ind w:left="0"/>
              <w:jc w:val="center"/>
              <w:rPr>
                <w:bCs/>
                <w:sz w:val="18"/>
                <w:szCs w:val="18"/>
              </w:rPr>
            </w:pPr>
            <w:r>
              <w:rPr>
                <w:bCs/>
                <w:sz w:val="18"/>
                <w:szCs w:val="18"/>
              </w:rPr>
              <w:t>21%</w:t>
            </w:r>
          </w:p>
        </w:tc>
      </w:tr>
      <w:tr w:rsidR="005C3BE0" w:rsidRPr="00EB1BD4" w14:paraId="3CA15BBC" w14:textId="77777777" w:rsidTr="00E916A2">
        <w:trPr>
          <w:trHeight w:val="340"/>
        </w:trPr>
        <w:tc>
          <w:tcPr>
            <w:tcW w:w="2174" w:type="dxa"/>
            <w:vAlign w:val="center"/>
          </w:tcPr>
          <w:p w14:paraId="551A5C6C" w14:textId="547B1776" w:rsidR="005C3BE0" w:rsidRDefault="005C3BE0" w:rsidP="00E35A08">
            <w:pPr>
              <w:pStyle w:val="Odstavecseseznamem"/>
              <w:ind w:left="0"/>
              <w:jc w:val="center"/>
              <w:rPr>
                <w:bCs/>
                <w:sz w:val="18"/>
                <w:szCs w:val="18"/>
              </w:rPr>
            </w:pPr>
            <w:r>
              <w:rPr>
                <w:bCs/>
                <w:sz w:val="18"/>
                <w:szCs w:val="18"/>
              </w:rPr>
              <w:t>Místnost VIP č. 218</w:t>
            </w:r>
          </w:p>
        </w:tc>
        <w:tc>
          <w:tcPr>
            <w:tcW w:w="2940" w:type="dxa"/>
            <w:vAlign w:val="center"/>
          </w:tcPr>
          <w:p w14:paraId="6F5886FB" w14:textId="0974F204" w:rsidR="005C3BE0" w:rsidRPr="009C42E9" w:rsidRDefault="005C3BE0" w:rsidP="00E35A08">
            <w:pPr>
              <w:pStyle w:val="Odstavecseseznamem"/>
              <w:ind w:left="0"/>
              <w:jc w:val="center"/>
              <w:rPr>
                <w:bCs/>
                <w:sz w:val="18"/>
                <w:szCs w:val="18"/>
              </w:rPr>
            </w:pPr>
            <w:r w:rsidRPr="009C42E9">
              <w:rPr>
                <w:bCs/>
                <w:sz w:val="18"/>
                <w:szCs w:val="18"/>
              </w:rPr>
              <w:t>Mistrovství Evropy v tanci – Grand Prix</w:t>
            </w:r>
          </w:p>
        </w:tc>
        <w:tc>
          <w:tcPr>
            <w:tcW w:w="1257" w:type="dxa"/>
            <w:vAlign w:val="center"/>
          </w:tcPr>
          <w:p w14:paraId="323F2CAB" w14:textId="1A47DBF8" w:rsidR="005C3BE0" w:rsidRPr="009C42E9" w:rsidRDefault="005C3BE0" w:rsidP="00E35A08">
            <w:pPr>
              <w:pStyle w:val="Odstavecseseznamem"/>
              <w:ind w:left="0"/>
              <w:jc w:val="center"/>
              <w:rPr>
                <w:bCs/>
                <w:sz w:val="18"/>
                <w:szCs w:val="18"/>
              </w:rPr>
            </w:pPr>
            <w:r>
              <w:rPr>
                <w:bCs/>
                <w:sz w:val="18"/>
                <w:szCs w:val="18"/>
              </w:rPr>
              <w:t>21%</w:t>
            </w:r>
          </w:p>
        </w:tc>
      </w:tr>
      <w:tr w:rsidR="00F7314C" w:rsidRPr="00EB1BD4" w14:paraId="0659A105" w14:textId="77777777" w:rsidTr="00E916A2">
        <w:trPr>
          <w:trHeight w:val="340"/>
        </w:trPr>
        <w:tc>
          <w:tcPr>
            <w:tcW w:w="2174" w:type="dxa"/>
            <w:vAlign w:val="center"/>
          </w:tcPr>
          <w:p w14:paraId="72F905F6" w14:textId="31AEDDAA" w:rsidR="00F7314C" w:rsidRPr="00EB1BD4" w:rsidRDefault="009C42E9" w:rsidP="00E35A08">
            <w:pPr>
              <w:pStyle w:val="Odstavecseseznamem"/>
              <w:ind w:left="0"/>
              <w:jc w:val="center"/>
              <w:rPr>
                <w:sz w:val="18"/>
                <w:szCs w:val="18"/>
              </w:rPr>
            </w:pPr>
            <w:r>
              <w:rPr>
                <w:sz w:val="18"/>
                <w:szCs w:val="18"/>
              </w:rPr>
              <w:t>Plocha 2.patro FOYER</w:t>
            </w:r>
          </w:p>
        </w:tc>
        <w:tc>
          <w:tcPr>
            <w:tcW w:w="2940" w:type="dxa"/>
            <w:vAlign w:val="center"/>
          </w:tcPr>
          <w:p w14:paraId="5666A009" w14:textId="09F8228C" w:rsidR="00F7314C" w:rsidRPr="00EB1BD4" w:rsidRDefault="009C42E9" w:rsidP="00E35A08">
            <w:pPr>
              <w:pStyle w:val="Odstavecseseznamem"/>
              <w:ind w:left="0"/>
              <w:jc w:val="left"/>
              <w:rPr>
                <w:sz w:val="18"/>
                <w:szCs w:val="18"/>
              </w:rPr>
            </w:pPr>
            <w:r w:rsidRPr="009C42E9">
              <w:rPr>
                <w:bCs/>
                <w:sz w:val="18"/>
                <w:szCs w:val="18"/>
              </w:rPr>
              <w:t>Mistrovství Evropy v tanci – Grand Prix</w:t>
            </w:r>
          </w:p>
        </w:tc>
        <w:tc>
          <w:tcPr>
            <w:tcW w:w="1257" w:type="dxa"/>
            <w:vAlign w:val="center"/>
          </w:tcPr>
          <w:p w14:paraId="3A1658CE" w14:textId="5DE2191A" w:rsidR="00F7314C" w:rsidRPr="00EB1BD4" w:rsidRDefault="009C42E9" w:rsidP="00E35A08">
            <w:pPr>
              <w:pStyle w:val="Odstavecseseznamem"/>
              <w:ind w:left="0"/>
              <w:jc w:val="center"/>
              <w:rPr>
                <w:sz w:val="18"/>
                <w:szCs w:val="18"/>
              </w:rPr>
            </w:pPr>
            <w:r>
              <w:rPr>
                <w:sz w:val="18"/>
                <w:szCs w:val="18"/>
              </w:rPr>
              <w:t>21%</w:t>
            </w:r>
          </w:p>
        </w:tc>
      </w:tr>
      <w:tr w:rsidR="00F7314C" w:rsidRPr="00EB1BD4" w14:paraId="207352D1" w14:textId="77777777" w:rsidTr="00E916A2">
        <w:trPr>
          <w:trHeight w:val="340"/>
        </w:trPr>
        <w:tc>
          <w:tcPr>
            <w:tcW w:w="2174" w:type="dxa"/>
            <w:vAlign w:val="center"/>
          </w:tcPr>
          <w:p w14:paraId="3782E98D" w14:textId="329568CB" w:rsidR="00F7314C" w:rsidRPr="00EB1BD4" w:rsidRDefault="009C42E9" w:rsidP="00E35A08">
            <w:pPr>
              <w:pStyle w:val="Odstavecseseznamem"/>
              <w:ind w:left="0"/>
              <w:jc w:val="center"/>
              <w:rPr>
                <w:sz w:val="18"/>
                <w:szCs w:val="18"/>
              </w:rPr>
            </w:pPr>
            <w:r>
              <w:rPr>
                <w:sz w:val="18"/>
                <w:szCs w:val="18"/>
              </w:rPr>
              <w:lastRenderedPageBreak/>
              <w:t>Vnitřní plocha</w:t>
            </w:r>
          </w:p>
        </w:tc>
        <w:tc>
          <w:tcPr>
            <w:tcW w:w="2940" w:type="dxa"/>
            <w:vAlign w:val="center"/>
          </w:tcPr>
          <w:p w14:paraId="34468A8F" w14:textId="0F51FAC7" w:rsidR="00F7314C" w:rsidRPr="00EB1BD4" w:rsidRDefault="009C42E9" w:rsidP="00E35A08">
            <w:pPr>
              <w:pStyle w:val="Odstavecseseznamem"/>
              <w:ind w:left="0"/>
              <w:jc w:val="left"/>
              <w:rPr>
                <w:sz w:val="18"/>
                <w:szCs w:val="18"/>
              </w:rPr>
            </w:pPr>
            <w:r w:rsidRPr="009C42E9">
              <w:rPr>
                <w:bCs/>
                <w:sz w:val="18"/>
                <w:szCs w:val="18"/>
              </w:rPr>
              <w:t>Mistrovství Evropy v tanci – Grand Prix</w:t>
            </w:r>
          </w:p>
        </w:tc>
        <w:tc>
          <w:tcPr>
            <w:tcW w:w="1257" w:type="dxa"/>
            <w:vAlign w:val="center"/>
          </w:tcPr>
          <w:p w14:paraId="113E5C9B" w14:textId="13934B5C" w:rsidR="00F7314C" w:rsidRPr="00EB1BD4" w:rsidRDefault="009C42E9" w:rsidP="00E35A08">
            <w:pPr>
              <w:pStyle w:val="Odstavecseseznamem"/>
              <w:ind w:left="0"/>
              <w:jc w:val="center"/>
              <w:rPr>
                <w:sz w:val="18"/>
                <w:szCs w:val="18"/>
              </w:rPr>
            </w:pPr>
            <w:r>
              <w:rPr>
                <w:sz w:val="18"/>
                <w:szCs w:val="18"/>
              </w:rPr>
              <w:t>21%</w:t>
            </w:r>
          </w:p>
        </w:tc>
      </w:tr>
      <w:tr w:rsidR="009C42E9" w:rsidRPr="00EB1BD4" w14:paraId="65C44FDF" w14:textId="77777777" w:rsidTr="00E916A2">
        <w:trPr>
          <w:trHeight w:val="340"/>
        </w:trPr>
        <w:tc>
          <w:tcPr>
            <w:tcW w:w="2174" w:type="dxa"/>
            <w:vAlign w:val="center"/>
          </w:tcPr>
          <w:p w14:paraId="4BE165BE" w14:textId="487AD4A9" w:rsidR="009C42E9" w:rsidRDefault="009C42E9" w:rsidP="00E35A08">
            <w:pPr>
              <w:pStyle w:val="Odstavecseseznamem"/>
              <w:ind w:left="0"/>
              <w:jc w:val="center"/>
              <w:rPr>
                <w:sz w:val="18"/>
                <w:szCs w:val="18"/>
              </w:rPr>
            </w:pPr>
            <w:r>
              <w:rPr>
                <w:sz w:val="18"/>
                <w:szCs w:val="18"/>
              </w:rPr>
              <w:t>Venkovní plocha</w:t>
            </w:r>
          </w:p>
        </w:tc>
        <w:tc>
          <w:tcPr>
            <w:tcW w:w="2940" w:type="dxa"/>
            <w:vAlign w:val="center"/>
          </w:tcPr>
          <w:p w14:paraId="2108FBFF" w14:textId="570E5452" w:rsidR="009C42E9" w:rsidRPr="00EB1BD4" w:rsidRDefault="009C42E9" w:rsidP="00E35A08">
            <w:pPr>
              <w:pStyle w:val="Odstavecseseznamem"/>
              <w:ind w:left="0"/>
              <w:jc w:val="left"/>
              <w:rPr>
                <w:sz w:val="18"/>
                <w:szCs w:val="18"/>
              </w:rPr>
            </w:pPr>
            <w:r w:rsidRPr="009C42E9">
              <w:rPr>
                <w:bCs/>
                <w:sz w:val="18"/>
                <w:szCs w:val="18"/>
              </w:rPr>
              <w:t>Mistrovství Evropy v tanci – Grand Prix</w:t>
            </w:r>
          </w:p>
        </w:tc>
        <w:tc>
          <w:tcPr>
            <w:tcW w:w="1257" w:type="dxa"/>
            <w:vAlign w:val="center"/>
          </w:tcPr>
          <w:p w14:paraId="70B83489" w14:textId="486E1231" w:rsidR="009C42E9" w:rsidRPr="00EB1BD4" w:rsidRDefault="009C42E9" w:rsidP="00E35A08">
            <w:pPr>
              <w:pStyle w:val="Odstavecseseznamem"/>
              <w:ind w:left="0"/>
              <w:jc w:val="center"/>
              <w:rPr>
                <w:sz w:val="18"/>
                <w:szCs w:val="18"/>
              </w:rPr>
            </w:pPr>
            <w:r>
              <w:rPr>
                <w:sz w:val="18"/>
                <w:szCs w:val="18"/>
              </w:rPr>
              <w:t>21%</w:t>
            </w:r>
          </w:p>
        </w:tc>
      </w:tr>
      <w:tr w:rsidR="005C3BE0" w:rsidRPr="00EB1BD4" w14:paraId="5F78E18A" w14:textId="77777777" w:rsidTr="00E916A2">
        <w:trPr>
          <w:trHeight w:val="340"/>
        </w:trPr>
        <w:tc>
          <w:tcPr>
            <w:tcW w:w="2174" w:type="dxa"/>
            <w:vAlign w:val="center"/>
          </w:tcPr>
          <w:p w14:paraId="40184CB9" w14:textId="5088D036" w:rsidR="005C3BE0" w:rsidRDefault="005C3BE0" w:rsidP="00E35A08">
            <w:pPr>
              <w:pStyle w:val="Odstavecseseznamem"/>
              <w:ind w:left="0"/>
              <w:jc w:val="center"/>
              <w:rPr>
                <w:sz w:val="18"/>
                <w:szCs w:val="18"/>
              </w:rPr>
            </w:pPr>
            <w:r>
              <w:rPr>
                <w:sz w:val="18"/>
                <w:szCs w:val="18"/>
              </w:rPr>
              <w:t>Šatna č. 104</w:t>
            </w:r>
          </w:p>
        </w:tc>
        <w:tc>
          <w:tcPr>
            <w:tcW w:w="2940" w:type="dxa"/>
            <w:vAlign w:val="center"/>
          </w:tcPr>
          <w:p w14:paraId="7F442813" w14:textId="6B5DE8C7" w:rsidR="005C3BE0" w:rsidRPr="009C42E9" w:rsidRDefault="005C3BE0" w:rsidP="00E35A08">
            <w:pPr>
              <w:pStyle w:val="Odstavecseseznamem"/>
              <w:ind w:left="0"/>
              <w:jc w:val="left"/>
              <w:rPr>
                <w:bCs/>
                <w:sz w:val="18"/>
                <w:szCs w:val="18"/>
              </w:rPr>
            </w:pPr>
            <w:r w:rsidRPr="009C42E9">
              <w:rPr>
                <w:bCs/>
                <w:sz w:val="18"/>
                <w:szCs w:val="18"/>
              </w:rPr>
              <w:t>Mistrovství Evropy v tanci – Grand Prix</w:t>
            </w:r>
          </w:p>
        </w:tc>
        <w:tc>
          <w:tcPr>
            <w:tcW w:w="1257" w:type="dxa"/>
            <w:vAlign w:val="center"/>
          </w:tcPr>
          <w:p w14:paraId="74C25D0E" w14:textId="46EA2381" w:rsidR="005C3BE0" w:rsidRDefault="005C3BE0" w:rsidP="00E35A08">
            <w:pPr>
              <w:pStyle w:val="Odstavecseseznamem"/>
              <w:ind w:left="0"/>
              <w:jc w:val="center"/>
              <w:rPr>
                <w:sz w:val="18"/>
                <w:szCs w:val="18"/>
              </w:rPr>
            </w:pPr>
            <w:r>
              <w:rPr>
                <w:sz w:val="18"/>
                <w:szCs w:val="18"/>
              </w:rPr>
              <w:t>21%</w:t>
            </w:r>
          </w:p>
        </w:tc>
      </w:tr>
    </w:tbl>
    <w:p w14:paraId="033CF1B9" w14:textId="77777777" w:rsidR="00F7314C" w:rsidRDefault="00F7314C" w:rsidP="00F7314C">
      <w:pPr>
        <w:pStyle w:val="Odstavecseseznamem"/>
        <w:ind w:left="3856"/>
      </w:pPr>
    </w:p>
    <w:p w14:paraId="5411F8DC" w14:textId="77777777" w:rsidR="00F7314C" w:rsidRPr="00857918" w:rsidRDefault="00F7314C"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7314C">
      <w:pPr>
        <w:pStyle w:val="Odstavecseseznamem"/>
        <w:numPr>
          <w:ilvl w:val="1"/>
          <w:numId w:val="3"/>
        </w:numPr>
      </w:pPr>
      <w:r>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7314C">
      <w:pPr>
        <w:pStyle w:val="Odstavecseseznamem"/>
        <w:numPr>
          <w:ilvl w:val="2"/>
          <w:numId w:val="3"/>
        </w:numPr>
      </w:pPr>
      <w:r>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7314C">
      <w:pPr>
        <w:pStyle w:val="Odstavecseseznamem"/>
        <w:numPr>
          <w:ilvl w:val="2"/>
          <w:numId w:val="3"/>
        </w:numPr>
      </w:pPr>
      <w:r>
        <w:t>Poskytování přístrojů, nástrojů, oblečení, výstroje, nebo výbavy.</w:t>
      </w:r>
    </w:p>
    <w:p w14:paraId="616DEE4B" w14:textId="77777777" w:rsidR="00F7314C" w:rsidRDefault="00F7314C" w:rsidP="00F7314C">
      <w:pPr>
        <w:pStyle w:val="Odstavecseseznamem"/>
        <w:numPr>
          <w:ilvl w:val="2"/>
          <w:numId w:val="3"/>
        </w:numPr>
      </w:pPr>
      <w:r>
        <w:t>Poskytování oprav, úprav, servisu, nebo kontroly vybavení.</w:t>
      </w:r>
    </w:p>
    <w:p w14:paraId="515B9EEB" w14:textId="77777777" w:rsidR="00F7314C" w:rsidRDefault="00F7314C" w:rsidP="00F7314C">
      <w:pPr>
        <w:pStyle w:val="Odstavecseseznamem"/>
        <w:numPr>
          <w:ilvl w:val="2"/>
          <w:numId w:val="3"/>
        </w:numPr>
      </w:pPr>
      <w:r>
        <w:t>Poskytování služby úschovy, uskladnění, ostrahy, nebo hlídání.</w:t>
      </w:r>
    </w:p>
    <w:p w14:paraId="42EC77E2" w14:textId="77777777" w:rsidR="00F7314C" w:rsidRDefault="00F7314C" w:rsidP="00F7314C">
      <w:pPr>
        <w:pStyle w:val="Odstavecseseznamem"/>
        <w:numPr>
          <w:ilvl w:val="2"/>
          <w:numId w:val="3"/>
        </w:numPr>
      </w:pPr>
      <w:r>
        <w:t>Poskytování pořadatelských, konferenčních, prezentačních služeb.</w:t>
      </w:r>
    </w:p>
    <w:p w14:paraId="04C00321" w14:textId="77777777" w:rsidR="00F7314C" w:rsidRDefault="00F7314C" w:rsidP="00F7314C">
      <w:pPr>
        <w:pStyle w:val="Odstavecseseznamem"/>
        <w:numPr>
          <w:ilvl w:val="2"/>
          <w:numId w:val="3"/>
        </w:numPr>
      </w:pPr>
      <w:r>
        <w:t>Poskytování vzdělávacích, didaktických, výukových, školicích, nebo obdobných služeb.</w:t>
      </w:r>
    </w:p>
    <w:p w14:paraId="5544BD4A" w14:textId="77777777" w:rsidR="00F7314C" w:rsidRDefault="00F7314C" w:rsidP="00F7314C">
      <w:pPr>
        <w:pStyle w:val="Odstavecseseznamem"/>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34BFEE1B" w14:textId="77777777" w:rsidR="00F7314C" w:rsidRPr="00AD55CF" w:rsidRDefault="00F7314C" w:rsidP="00F7314C">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7314C"/>
    <w:p w14:paraId="208F4DE9" w14:textId="77777777" w:rsidR="00F7314C" w:rsidRDefault="00F7314C" w:rsidP="00F7314C">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 (níže vymezené časové určení):</w:t>
      </w:r>
    </w:p>
    <w:p w14:paraId="34ACB325" w14:textId="55E71387" w:rsidR="00F7314C" w:rsidRDefault="00F7314C" w:rsidP="00F7314C">
      <w:pPr>
        <w:pStyle w:val="Odstavecseseznamem"/>
        <w:numPr>
          <w:ilvl w:val="2"/>
          <w:numId w:val="3"/>
        </w:numPr>
      </w:pPr>
      <w:bookmarkStart w:id="9" w:name="_Ref159572868"/>
      <w:bookmarkStart w:id="10" w:name="_Hlk116377453"/>
      <w:bookmarkStart w:id="11" w:name="_Ref114996689"/>
      <w:r>
        <w:t xml:space="preserve">Období: </w:t>
      </w:r>
      <w:bookmarkEnd w:id="9"/>
      <w:r w:rsidR="009C42E9">
        <w:rPr>
          <w:b/>
        </w:rPr>
        <w:t>18. – 20.10.2024</w:t>
      </w:r>
    </w:p>
    <w:p w14:paraId="60616190" w14:textId="01460439" w:rsidR="00F7314C" w:rsidRDefault="00F7314C" w:rsidP="00F7314C">
      <w:pPr>
        <w:pStyle w:val="Odstavecseseznamem"/>
        <w:numPr>
          <w:ilvl w:val="2"/>
          <w:numId w:val="3"/>
        </w:numPr>
      </w:pPr>
      <w:bookmarkStart w:id="12" w:name="_Ref159572870"/>
      <w:r>
        <w:t xml:space="preserve">Den (dny) v rámci období: </w:t>
      </w:r>
      <w:bookmarkEnd w:id="12"/>
      <w:r w:rsidR="009C42E9">
        <w:rPr>
          <w:b/>
        </w:rPr>
        <w:t>pátek, sobota, neděle</w:t>
      </w:r>
    </w:p>
    <w:p w14:paraId="12E8CA53" w14:textId="58B3725B" w:rsidR="00F7314C" w:rsidRDefault="00F7314C" w:rsidP="00F7314C">
      <w:pPr>
        <w:pStyle w:val="Odstavecseseznamem"/>
        <w:numPr>
          <w:ilvl w:val="2"/>
          <w:numId w:val="3"/>
        </w:numPr>
      </w:pPr>
      <w:bookmarkStart w:id="13" w:name="_Ref159572871"/>
      <w:bookmarkStart w:id="14" w:name="_Ref159610430"/>
      <w:r>
        <w:t xml:space="preserve">Čas v rámci dne v rámci období: </w:t>
      </w:r>
      <w:bookmarkEnd w:id="13"/>
      <w:bookmarkEnd w:id="14"/>
      <w:r w:rsidR="005C3BE0">
        <w:rPr>
          <w:b/>
        </w:rPr>
        <w:t>8:00 – 20:00</w:t>
      </w:r>
    </w:p>
    <w:p w14:paraId="07A6930B" w14:textId="6E0D9828" w:rsidR="00F7314C" w:rsidRDefault="00F7314C" w:rsidP="00F7314C">
      <w:pPr>
        <w:pStyle w:val="Odstavecseseznamem"/>
        <w:numPr>
          <w:ilvl w:val="1"/>
          <w:numId w:val="3"/>
        </w:numPr>
      </w:pPr>
      <w:bookmarkStart w:id="15" w:name="_Hlk114995256"/>
      <w:bookmarkStart w:id="16" w:name="_Ref114995314"/>
      <w:bookmarkEnd w:id="10"/>
      <w:bookmarkEnd w:id="11"/>
      <w:r>
        <w:t>Nájemce se vůči Pronajímateli zavazuje, že</w:t>
      </w:r>
      <w:bookmarkEnd w:id="15"/>
      <w:r>
        <w:t xml:space="preserve"> do </w:t>
      </w:r>
      <w:bookmarkStart w:id="17"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E916A2">
        <w:t>4.1.1</w:t>
      </w:r>
      <w:r>
        <w:fldChar w:fldCharType="end"/>
      </w:r>
      <w:r>
        <w:t xml:space="preserve">, tak ve smyslu odst. </w:t>
      </w:r>
      <w:r>
        <w:fldChar w:fldCharType="begin"/>
      </w:r>
      <w:r>
        <w:instrText xml:space="preserve"> REF _Ref159572870 \r \h </w:instrText>
      </w:r>
      <w:r>
        <w:fldChar w:fldCharType="separate"/>
      </w:r>
      <w:r w:rsidR="00E916A2">
        <w:t>4.1.2</w:t>
      </w:r>
      <w:r>
        <w:fldChar w:fldCharType="end"/>
      </w:r>
      <w:r>
        <w:t xml:space="preserve">, tak zejména ve smyslu odst. </w:t>
      </w:r>
      <w:r>
        <w:fldChar w:fldCharType="begin"/>
      </w:r>
      <w:r>
        <w:instrText xml:space="preserve"> REF _Ref159610430 \r \h </w:instrText>
      </w:r>
      <w:r>
        <w:fldChar w:fldCharType="separate"/>
      </w:r>
      <w:r w:rsidR="00E916A2">
        <w:t>4.1.3</w:t>
      </w:r>
      <w:r>
        <w:fldChar w:fldCharType="end"/>
      </w:r>
      <w:r>
        <w:t>)</w:t>
      </w:r>
      <w:bookmarkEnd w:id="17"/>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6"/>
    </w:p>
    <w:p w14:paraId="1C63CC03" w14:textId="6F0371B5" w:rsidR="00F7314C" w:rsidRDefault="00F7314C" w:rsidP="00F7314C">
      <w:pPr>
        <w:pStyle w:val="Odstavecseseznamem"/>
        <w:numPr>
          <w:ilvl w:val="1"/>
          <w:numId w:val="3"/>
        </w:numPr>
      </w:pPr>
      <w:bookmarkStart w:id="18"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E916A2">
        <w:t>4.2</w:t>
      </w:r>
      <w:r>
        <w:fldChar w:fldCharType="end"/>
      </w:r>
      <w:r>
        <w:t xml:space="preserve"> Smlouvy přinejmenším v tomto rozsahu:</w:t>
      </w:r>
      <w:bookmarkEnd w:id="18"/>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lastRenderedPageBreak/>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7A0B2888" w:rsidR="00F7314C" w:rsidRDefault="00F7314C" w:rsidP="00F7314C">
      <w:pPr>
        <w:pStyle w:val="Odstavecseseznamem"/>
        <w:numPr>
          <w:ilvl w:val="1"/>
          <w:numId w:val="3"/>
        </w:numPr>
      </w:pPr>
      <w:bookmarkStart w:id="19" w:name="_Hlk114996789"/>
      <w:r>
        <w:t xml:space="preserve">Pronajímatel je vůči Nájemci oprávněn svým pokynem zprostit </w:t>
      </w:r>
      <w:bookmarkEnd w:id="19"/>
      <w:r>
        <w:t xml:space="preserve">Nájemce kterékoli povinnosti vymezené v odst. </w:t>
      </w:r>
      <w:r>
        <w:fldChar w:fldCharType="begin"/>
      </w:r>
      <w:r>
        <w:instrText xml:space="preserve"> REF _Ref114996352 \r \h </w:instrText>
      </w:r>
      <w:r>
        <w:fldChar w:fldCharType="separate"/>
      </w:r>
      <w:r w:rsidR="00E916A2">
        <w:t>4.3</w:t>
      </w:r>
      <w:r>
        <w:fldChar w:fldCharType="end"/>
      </w:r>
      <w:r>
        <w:t>, nebo tuto povinnost omezit (zúžit). Nájemce je vůči Pronajímateli povinen se takovým pokynem v plném rozsahu řídit.</w:t>
      </w:r>
    </w:p>
    <w:p w14:paraId="7FD0409D" w14:textId="06DA751A"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0"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E916A2">
        <w:t>4.1.1</w:t>
      </w:r>
      <w:r>
        <w:fldChar w:fldCharType="end"/>
      </w:r>
      <w:r>
        <w:t xml:space="preserve">, nebo v odst. </w:t>
      </w:r>
      <w:r>
        <w:fldChar w:fldCharType="begin"/>
      </w:r>
      <w:r>
        <w:instrText xml:space="preserve"> REF _Ref159572870 \r \h </w:instrText>
      </w:r>
      <w:r>
        <w:fldChar w:fldCharType="separate"/>
      </w:r>
      <w:r w:rsidR="00E916A2">
        <w:t>4.1.2</w:t>
      </w:r>
      <w:r>
        <w:fldChar w:fldCharType="end"/>
      </w:r>
      <w:r>
        <w:t xml:space="preserve">, nebo v odst. </w:t>
      </w:r>
      <w:r>
        <w:fldChar w:fldCharType="begin"/>
      </w:r>
      <w:r>
        <w:instrText xml:space="preserve"> REF _Ref159610430 \r \h </w:instrText>
      </w:r>
      <w:r>
        <w:fldChar w:fldCharType="separate"/>
      </w:r>
      <w:r w:rsidR="00E916A2">
        <w:t>4.1.3</w:t>
      </w:r>
      <w:r>
        <w:fldChar w:fldCharType="end"/>
      </w:r>
      <w:r>
        <w:t>)</w:t>
      </w:r>
      <w:bookmarkEnd w:id="20"/>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E916A2">
        <w:t>4.1.1</w:t>
      </w:r>
      <w:r>
        <w:fldChar w:fldCharType="end"/>
      </w:r>
      <w:r>
        <w:t xml:space="preserve">, nebo v odst. </w:t>
      </w:r>
      <w:r>
        <w:fldChar w:fldCharType="begin"/>
      </w:r>
      <w:r>
        <w:instrText xml:space="preserve"> REF _Ref159572870 \r \h </w:instrText>
      </w:r>
      <w:r>
        <w:fldChar w:fldCharType="separate"/>
      </w:r>
      <w:r w:rsidR="00E916A2">
        <w:t>4.1.2</w:t>
      </w:r>
      <w:r>
        <w:fldChar w:fldCharType="end"/>
      </w:r>
      <w:r>
        <w:t xml:space="preserve">, nebo v odst. </w:t>
      </w:r>
      <w:r>
        <w:fldChar w:fldCharType="begin"/>
      </w:r>
      <w:r>
        <w:instrText xml:space="preserve"> REF _Ref159572871 \r \h </w:instrText>
      </w:r>
      <w:r>
        <w:fldChar w:fldCharType="separate"/>
      </w:r>
      <w:r w:rsidR="00E916A2">
        <w:t>4.1.3</w:t>
      </w:r>
      <w:r>
        <w:fldChar w:fldCharType="end"/>
      </w:r>
      <w:r>
        <w:t>).</w:t>
      </w:r>
    </w:p>
    <w:p w14:paraId="734BBBD8" w14:textId="77777777" w:rsidR="00F7314C" w:rsidRDefault="00F7314C" w:rsidP="00F7314C">
      <w:pPr>
        <w:pStyle w:val="Odstavecseseznamem"/>
        <w:numPr>
          <w:ilvl w:val="1"/>
          <w:numId w:val="3"/>
        </w:numPr>
      </w:pPr>
      <w:bookmarkStart w:id="21" w:name="_Hlk159576447"/>
      <w:bookmarkStart w:id="22" w:name="_Ref114997287"/>
      <w:bookmarkStart w:id="23" w:name="_Ref159576092"/>
      <w:r>
        <w:t xml:space="preserve">Pronajímatel je vůči Nájemci oprávněn </w:t>
      </w:r>
      <w:bookmarkEnd w:id="21"/>
      <w:r>
        <w:t xml:space="preserve">svým pokynem </w:t>
      </w:r>
      <w:bookmarkEnd w:id="22"/>
      <w:r>
        <w:t>prodloužit jakoukoliv dobu (kterékoliv časové určení) užívání Nemovitosti.</w:t>
      </w:r>
      <w:bookmarkEnd w:id="23"/>
    </w:p>
    <w:p w14:paraId="3B725491" w14:textId="750CA29E"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4" w:name="_Hlk159576051"/>
      <w:r>
        <w:t xml:space="preserve">jakékoliv doby užívání Nemovitosti </w:t>
      </w:r>
      <w:bookmarkEnd w:id="24"/>
      <w:r>
        <w:t xml:space="preserve">(tedy nad konec vymezený v odst. </w:t>
      </w:r>
      <w:r>
        <w:fldChar w:fldCharType="begin"/>
      </w:r>
      <w:r>
        <w:instrText xml:space="preserve"> REF _Ref159572868 \r \h </w:instrText>
      </w:r>
      <w:r>
        <w:fldChar w:fldCharType="separate"/>
      </w:r>
      <w:r w:rsidR="00E916A2">
        <w:t>4.1.1</w:t>
      </w:r>
      <w:r>
        <w:fldChar w:fldCharType="end"/>
      </w:r>
      <w:r>
        <w:t xml:space="preserve">, nebo v odst. </w:t>
      </w:r>
      <w:r>
        <w:fldChar w:fldCharType="begin"/>
      </w:r>
      <w:r>
        <w:instrText xml:space="preserve"> REF _Ref159572870 \r \h </w:instrText>
      </w:r>
      <w:r>
        <w:fldChar w:fldCharType="separate"/>
      </w:r>
      <w:r w:rsidR="00E916A2">
        <w:t>4.1.2</w:t>
      </w:r>
      <w:r>
        <w:fldChar w:fldCharType="end"/>
      </w:r>
      <w:r>
        <w:t xml:space="preserve">, nebo v odst. </w:t>
      </w:r>
      <w:r>
        <w:fldChar w:fldCharType="begin"/>
      </w:r>
      <w:r>
        <w:instrText xml:space="preserve"> REF _Ref159610430 \r \h </w:instrText>
      </w:r>
      <w:r>
        <w:fldChar w:fldCharType="separate"/>
      </w:r>
      <w:r w:rsidR="00E916A2">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E916A2">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5" w:name="_Ref159582830"/>
      <w:bookmarkStart w:id="26" w:name="_Hlk159843702"/>
      <w:bookmarkStart w:id="27" w:name="_Hlk159843720"/>
      <w:r w:rsidRPr="00052F97">
        <w:rPr>
          <w:u w:val="single"/>
        </w:rPr>
        <w:t>Pronajímatel je vůči Nájemci</w:t>
      </w:r>
      <w:r>
        <w:t xml:space="preserve"> oprávněn jednostranně zrušit či odvolat kteroukoliv z těchto dob (jakékoliv z těchto časových určení):</w:t>
      </w:r>
      <w:bookmarkEnd w:id="25"/>
    </w:p>
    <w:p w14:paraId="569072BB" w14:textId="30EC72E6"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E916A2">
        <w:t>4.1.1</w:t>
      </w:r>
      <w:r>
        <w:fldChar w:fldCharType="end"/>
      </w:r>
      <w:r>
        <w:t xml:space="preserve"> a </w:t>
      </w:r>
      <w:r>
        <w:fldChar w:fldCharType="begin"/>
      </w:r>
      <w:r>
        <w:instrText xml:space="preserve"> REF _Ref159572870 \r \h </w:instrText>
      </w:r>
      <w:r>
        <w:fldChar w:fldCharType="separate"/>
      </w:r>
      <w:r w:rsidR="00E916A2">
        <w:t>4.1.2</w:t>
      </w:r>
      <w:r>
        <w:fldChar w:fldCharType="end"/>
      </w:r>
      <w:r>
        <w:t>).</w:t>
      </w:r>
    </w:p>
    <w:p w14:paraId="7E8E5C80" w14:textId="07CEB2A1"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E916A2">
        <w:t>4.1.3</w:t>
      </w:r>
      <w:r>
        <w:fldChar w:fldCharType="end"/>
      </w:r>
      <w:r>
        <w:t>).</w:t>
      </w:r>
    </w:p>
    <w:bookmarkEnd w:id="26"/>
    <w:p w14:paraId="367FA245" w14:textId="75A9D4A5"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E916A2">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28" w:name="_Hlk159843858"/>
      <w:bookmarkEnd w:id="27"/>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29" w:name="_Ref159843787"/>
      <w:bookmarkEnd w:id="28"/>
      <w:r w:rsidRPr="006B1B55">
        <w:rPr>
          <w:u w:val="single"/>
        </w:rPr>
        <w:t>Nájemce je vůči Pronajímateli</w:t>
      </w:r>
      <w:r>
        <w:t xml:space="preserve"> oprávněn jednostranně zrušit či odvolat kteroukoliv z těchto dob (jakékoliv z těchto časových určení):</w:t>
      </w:r>
      <w:bookmarkEnd w:id="29"/>
    </w:p>
    <w:p w14:paraId="23B4FFEC" w14:textId="45256443"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E916A2">
        <w:t>4.1.2</w:t>
      </w:r>
      <w:r>
        <w:fldChar w:fldCharType="end"/>
      </w:r>
      <w:r>
        <w:t>).</w:t>
      </w:r>
    </w:p>
    <w:p w14:paraId="71CAC331" w14:textId="5AF8BC89"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E916A2">
        <w:t>4.1.3</w:t>
      </w:r>
      <w:r>
        <w:fldChar w:fldCharType="end"/>
      </w:r>
      <w:r>
        <w:t>).</w:t>
      </w:r>
    </w:p>
    <w:p w14:paraId="0AAF336D" w14:textId="3FB3807B" w:rsidR="00F7314C" w:rsidRDefault="00F7314C" w:rsidP="00F7314C">
      <w:pPr>
        <w:pStyle w:val="Odstavecseseznamem"/>
        <w:numPr>
          <w:ilvl w:val="1"/>
          <w:numId w:val="3"/>
        </w:numPr>
      </w:pPr>
      <w:r>
        <w:lastRenderedPageBreak/>
        <w:t xml:space="preserve">Nájemce je vůči Pronajímateli povinen uplatnit svoje oprávnění, jež je vymezeno v odst. </w:t>
      </w:r>
      <w:r>
        <w:fldChar w:fldCharType="begin"/>
      </w:r>
      <w:r>
        <w:instrText xml:space="preserve"> REF _Ref159843787 \r \h </w:instrText>
      </w:r>
      <w:r>
        <w:fldChar w:fldCharType="separate"/>
      </w:r>
      <w:r w:rsidR="00E916A2">
        <w:t>4.10</w:t>
      </w:r>
      <w:r>
        <w:fldChar w:fldCharType="end"/>
      </w:r>
      <w:r>
        <w:t>, tímto způsobem:</w:t>
      </w:r>
    </w:p>
    <w:p w14:paraId="7E54A38D" w14:textId="77777777" w:rsidR="00F7314C" w:rsidRDefault="00F7314C" w:rsidP="00F7314C">
      <w:pPr>
        <w:pStyle w:val="Odstavecseseznamem"/>
        <w:numPr>
          <w:ilvl w:val="2"/>
          <w:numId w:val="3"/>
        </w:numPr>
      </w:pPr>
      <w:bookmarkStart w:id="30" w:name="_Hlk159843963"/>
      <w:r>
        <w:t xml:space="preserve">Nájemce je vůči Pronajímateli </w:t>
      </w:r>
      <w:bookmarkEnd w:id="30"/>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1"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2" w:name="_Hlk152662222"/>
      <w:bookmarkStart w:id="33" w:name="_Ref115009613"/>
      <w:r>
        <w:t xml:space="preserve">Nájemce je vůči Pronajímateli povinen užívat </w:t>
      </w:r>
      <w:r w:rsidRPr="00670F74">
        <w:t xml:space="preserve">Nemovitost </w:t>
      </w:r>
      <w:r>
        <w:t xml:space="preserve">a všechny její součásti a příslušenství </w:t>
      </w:r>
      <w:bookmarkEnd w:id="32"/>
      <w:r w:rsidRPr="00BD157B">
        <w:rPr>
          <w:b/>
        </w:rPr>
        <w:t>právě</w:t>
      </w:r>
      <w:r>
        <w:t xml:space="preserve"> tímto níže vymezeným způsobem:</w:t>
      </w:r>
      <w:bookmarkEnd w:id="33"/>
    </w:p>
    <w:p w14:paraId="17590E8A" w14:textId="77777777" w:rsidR="00F7314C" w:rsidRDefault="00F7314C" w:rsidP="00F7314C">
      <w:pPr>
        <w:pStyle w:val="Odstavecseseznamem"/>
        <w:numPr>
          <w:ilvl w:val="2"/>
          <w:numId w:val="3"/>
        </w:numPr>
      </w:pPr>
      <w:bookmarkStart w:id="34" w:name="_Hlk114998895"/>
      <w:bookmarkStart w:id="35" w:name="_Ref129246011"/>
      <w:r w:rsidRPr="00E76AE3">
        <w:t xml:space="preserve">Dodržování </w:t>
      </w:r>
      <w:bookmarkStart w:id="36" w:name="_Hlk129072165"/>
      <w:r w:rsidRPr="00E76AE3">
        <w:t>všech norem (pravidel, nebo ustanovení)</w:t>
      </w:r>
      <w:bookmarkEnd w:id="34"/>
      <w:r w:rsidRPr="00E76AE3">
        <w:t xml:space="preserve"> všech obecně závazných právních předpisů</w:t>
      </w:r>
      <w:bookmarkEnd w:id="36"/>
      <w:r w:rsidRPr="00E76AE3">
        <w:t xml:space="preserve"> (hlavně nařízení EU, zákony, nařízení vlády ČR, vyhlášky, směrnice)</w:t>
      </w:r>
      <w:r>
        <w:t>.</w:t>
      </w:r>
      <w:bookmarkEnd w:id="35"/>
    </w:p>
    <w:p w14:paraId="4E8F8D56" w14:textId="77777777" w:rsidR="00F7314C" w:rsidRDefault="00F7314C" w:rsidP="00F7314C">
      <w:pPr>
        <w:pStyle w:val="Odstavecseseznamem"/>
        <w:numPr>
          <w:ilvl w:val="2"/>
          <w:numId w:val="3"/>
        </w:numPr>
      </w:pPr>
      <w:bookmarkStart w:id="37"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7"/>
    </w:p>
    <w:p w14:paraId="742E07D6" w14:textId="77777777" w:rsidR="00F7314C" w:rsidRDefault="00F7314C" w:rsidP="00F7314C">
      <w:pPr>
        <w:pStyle w:val="Odstavecseseznamem"/>
        <w:numPr>
          <w:ilvl w:val="2"/>
          <w:numId w:val="3"/>
        </w:numPr>
      </w:pPr>
      <w:bookmarkStart w:id="38" w:name="_Ref129246057"/>
      <w:r>
        <w:t xml:space="preserve">Dodržování </w:t>
      </w:r>
      <w:r w:rsidRPr="001C2450">
        <w:t>všech norem (pravidel</w:t>
      </w:r>
      <w:r>
        <w:t>) s významem pro ochranu zdraví osob a pro předcházení újmám na zdraví, zejména úrazům.</w:t>
      </w:r>
      <w:bookmarkEnd w:id="38"/>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39" w:name="_Hlk152662481"/>
      <w:bookmarkStart w:id="40" w:name="_Ref152666881"/>
      <w:r>
        <w:t xml:space="preserve">Nájemce je vůči Pronajímateli povinen užívat </w:t>
      </w:r>
      <w:bookmarkEnd w:id="39"/>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0"/>
    </w:p>
    <w:p w14:paraId="4E2A752F" w14:textId="77777777" w:rsidR="00F7314C" w:rsidRDefault="00F7314C" w:rsidP="00F7314C">
      <w:pPr>
        <w:pStyle w:val="Odstavecseseznamem"/>
        <w:numPr>
          <w:ilvl w:val="1"/>
          <w:numId w:val="3"/>
        </w:numPr>
      </w:pPr>
      <w:bookmarkStart w:id="41"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w:t>
      </w:r>
      <w:r w:rsidRPr="003A611F">
        <w:lastRenderedPageBreak/>
        <w:t xml:space="preserve">sportu, sportovní disciplínu), který odpovídá skutkové, či právní povaze a určení </w:t>
      </w:r>
      <w:r>
        <w:t>daného konkrétního s</w:t>
      </w:r>
      <w:r w:rsidRPr="003A611F">
        <w:t>portoviště.</w:t>
      </w:r>
      <w:bookmarkEnd w:id="41"/>
    </w:p>
    <w:p w14:paraId="4DDE737A" w14:textId="5B923291" w:rsidR="00F7314C" w:rsidRDefault="00F7314C" w:rsidP="00F7314C">
      <w:pPr>
        <w:pStyle w:val="Odstavecseseznamem"/>
        <w:numPr>
          <w:ilvl w:val="1"/>
          <w:numId w:val="3"/>
        </w:numPr>
      </w:pPr>
      <w:bookmarkStart w:id="42" w:name="_Hlk159591782"/>
      <w:r>
        <w:t xml:space="preserve">Nájemce je vůči Pronajímateli oprávněn </w:t>
      </w:r>
      <w:bookmarkEnd w:id="42"/>
      <w:r>
        <w:t xml:space="preserve">užívat Nemovitost také pro jinou </w:t>
      </w:r>
      <w:bookmarkStart w:id="43" w:name="_Hlk127351285"/>
      <w:r>
        <w:t>činnost, aktivitu, chování, nebo jednání</w:t>
      </w:r>
      <w:bookmarkEnd w:id="43"/>
      <w:r>
        <w:t xml:space="preserve">, než jsou ty vymezené v odst. </w:t>
      </w:r>
      <w:r>
        <w:fldChar w:fldCharType="begin"/>
      </w:r>
      <w:r>
        <w:instrText xml:space="preserve"> REF _Ref152666881 \r \h </w:instrText>
      </w:r>
      <w:r>
        <w:fldChar w:fldCharType="separate"/>
      </w:r>
      <w:r w:rsidR="00E916A2">
        <w:t>5.2</w:t>
      </w:r>
      <w:r>
        <w:fldChar w:fldCharType="end"/>
      </w:r>
      <w:r>
        <w:t xml:space="preserve"> a </w:t>
      </w:r>
      <w:r>
        <w:fldChar w:fldCharType="begin"/>
      </w:r>
      <w:r>
        <w:instrText xml:space="preserve"> REF _Ref152662595 \r \h </w:instrText>
      </w:r>
      <w:r>
        <w:fldChar w:fldCharType="separate"/>
      </w:r>
      <w:r w:rsidR="00E916A2">
        <w:t>5.3</w:t>
      </w:r>
      <w:r>
        <w:fldChar w:fldCharType="end"/>
      </w:r>
      <w:r>
        <w:t xml:space="preserve"> Smlouvy, pokud jej k tomu výslovně oprávní Pronajímatel, zejména pro předchozí dohodě obou</w:t>
      </w:r>
      <w:bookmarkEnd w:id="31"/>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55616D8C" w:rsidR="00F7314C" w:rsidRPr="00AD55CF" w:rsidRDefault="00F7314C" w:rsidP="00F7314C">
      <w:pPr>
        <w:pStyle w:val="Odstavecseseznamem"/>
        <w:numPr>
          <w:ilvl w:val="1"/>
          <w:numId w:val="3"/>
        </w:numPr>
      </w:pPr>
      <w:bookmarkStart w:id="44"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E916A2">
        <w:t>3.1.1.1</w:t>
      </w:r>
      <w:r>
        <w:fldChar w:fldCharType="end"/>
      </w:r>
      <w:r>
        <w:t>. Pronajímatel je ale vůči Nájemci oprávněn udělit výjimku z tohoto zákazu</w:t>
      </w:r>
      <w:bookmarkEnd w:id="44"/>
      <w:r>
        <w:t>, a to výhradně v písemné formě.</w:t>
      </w:r>
    </w:p>
    <w:p w14:paraId="67F6BDDE" w14:textId="77777777" w:rsidR="00F7314C" w:rsidRPr="00AD55CF" w:rsidRDefault="00F7314C" w:rsidP="00F7314C">
      <w:bookmarkStart w:id="45"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F7314C"/>
    <w:p w14:paraId="6996F820" w14:textId="3049594B" w:rsidR="00F7314C" w:rsidRDefault="00F7314C" w:rsidP="00F7314C">
      <w:pPr>
        <w:pStyle w:val="Odstavecseseznamem"/>
        <w:numPr>
          <w:ilvl w:val="1"/>
          <w:numId w:val="3"/>
        </w:numPr>
      </w:pPr>
      <w:bookmarkStart w:id="46" w:name="_Hlk115009447"/>
      <w:bookmarkStart w:id="47" w:name="_Ref115009464"/>
      <w:r>
        <w:t xml:space="preserve">Pronajímatel je vůči Nájemci povinen udržovat </w:t>
      </w:r>
      <w:bookmarkStart w:id="48" w:name="_Hlk127352047"/>
      <w:r w:rsidRPr="00C262A6">
        <w:t xml:space="preserve">Nemovitost </w:t>
      </w:r>
      <w:bookmarkEnd w:id="48"/>
      <w:r>
        <w:t>v</w:t>
      </w:r>
      <w:bookmarkEnd w:id="46"/>
      <w:r>
        <w:t xml:space="preserve"> takovém stavu, jenž Nájemci umožní vykonat (provést) </w:t>
      </w:r>
      <w:bookmarkStart w:id="49" w:name="_Hlk127351497"/>
      <w:r w:rsidRPr="00C262A6">
        <w:t>činnost, aktivitu, chování, nebo jednání</w:t>
      </w:r>
      <w:r>
        <w:t xml:space="preserve"> </w:t>
      </w:r>
      <w:bookmarkEnd w:id="49"/>
      <w:r>
        <w:t xml:space="preserve">podle podmínek Smlouvy, zejména podle podmínek vymezených v odst. </w:t>
      </w:r>
      <w:r>
        <w:fldChar w:fldCharType="begin"/>
      </w:r>
      <w:r>
        <w:instrText xml:space="preserve"> REF _Ref115009118 \r \h </w:instrText>
      </w:r>
      <w:r>
        <w:fldChar w:fldCharType="separate"/>
      </w:r>
      <w:r w:rsidR="00E916A2">
        <w:t>3.1.1</w:t>
      </w:r>
      <w:r>
        <w:fldChar w:fldCharType="end"/>
      </w:r>
      <w:r>
        <w:t xml:space="preserve"> a v odst.  </w:t>
      </w:r>
      <w:r>
        <w:fldChar w:fldCharType="begin"/>
      </w:r>
      <w:r>
        <w:instrText xml:space="preserve"> REF _Ref152666881 \r \h </w:instrText>
      </w:r>
      <w:r>
        <w:fldChar w:fldCharType="separate"/>
      </w:r>
      <w:r w:rsidR="00E916A2">
        <w:t>5.2</w:t>
      </w:r>
      <w:r>
        <w:fldChar w:fldCharType="end"/>
      </w:r>
      <w:r>
        <w:t xml:space="preserve"> a </w:t>
      </w:r>
      <w:r>
        <w:fldChar w:fldCharType="begin"/>
      </w:r>
      <w:r>
        <w:instrText xml:space="preserve"> REF _Ref152662595 \r \h </w:instrText>
      </w:r>
      <w:r>
        <w:fldChar w:fldCharType="separate"/>
      </w:r>
      <w:r w:rsidR="00E916A2">
        <w:t>5.3</w:t>
      </w:r>
      <w:r>
        <w:fldChar w:fldCharType="end"/>
      </w:r>
      <w:r>
        <w:t xml:space="preserve"> Smlouvy.</w:t>
      </w:r>
      <w:bookmarkEnd w:id="47"/>
    </w:p>
    <w:p w14:paraId="5FB9E28D" w14:textId="76AC2BAD"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E916A2">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E916A2">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0" w:name="_Hlk115011044"/>
      <w:r>
        <w:t>záměry, očekávání, předpoklady, či potřeby Nájemce</w:t>
      </w:r>
      <w:bookmarkEnd w:id="50"/>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1" w:name="_Hlk127352137"/>
      <w:r w:rsidRPr="00842C8E">
        <w:t>Nemovitost</w:t>
      </w:r>
      <w:r>
        <w:t>i</w:t>
      </w:r>
      <w:bookmarkEnd w:id="51"/>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2" w:name="_Ref97284105"/>
      <w:bookmarkEnd w:id="45"/>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2"/>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3" w:name="_Ref152664120"/>
      <w:bookmarkStart w:id="54" w:name="_Hlk97284552"/>
      <w:r>
        <w:lastRenderedPageBreak/>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ho jakkoliv jinak dotkne, pokud se jedná o kteroukoli škodu nebo újmu související s jakoukoliv z níže vymezených okolností (situací):</w:t>
      </w:r>
      <w:bookmarkEnd w:id="53"/>
    </w:p>
    <w:p w14:paraId="5000A1E2" w14:textId="77777777" w:rsidR="00F7314C" w:rsidRDefault="00F7314C" w:rsidP="00F7314C">
      <w:pPr>
        <w:pStyle w:val="Odstavecseseznamem"/>
        <w:numPr>
          <w:ilvl w:val="2"/>
          <w:numId w:val="3"/>
        </w:numPr>
      </w:pPr>
      <w:bookmarkStart w:id="55" w:name="_Hlk115169938"/>
      <w:bookmarkStart w:id="56" w:name="_Hlk115169803"/>
      <w:r>
        <w:t>Jakékoliv ohrožení, nebo poškození</w:t>
      </w:r>
      <w:bookmarkEnd w:id="55"/>
      <w:r>
        <w:t xml:space="preserve"> zdraví (zejména úraz, či nemoc)</w:t>
      </w:r>
      <w:bookmarkEnd w:id="56"/>
      <w:r>
        <w:t xml:space="preserve"> Nájemce.</w:t>
      </w:r>
    </w:p>
    <w:p w14:paraId="434F4A98" w14:textId="77777777" w:rsidR="00F7314C" w:rsidRDefault="00F7314C" w:rsidP="00F7314C">
      <w:pPr>
        <w:pStyle w:val="Odstavecseseznamem"/>
        <w:numPr>
          <w:ilvl w:val="2"/>
          <w:numId w:val="3"/>
        </w:numPr>
      </w:pPr>
      <w:bookmarkStart w:id="57" w:name="_Hlk115176144"/>
      <w:r>
        <w:t xml:space="preserve">Jakékoliv ohrožení, či poškození </w:t>
      </w:r>
      <w:bookmarkEnd w:id="57"/>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58"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59" w:name="_Ref152663108"/>
      <w:r>
        <w:t xml:space="preserve">Jakékoliv ohrožení, či poškození kterékoliv věci vnesené Nájemcem na </w:t>
      </w:r>
      <w:bookmarkStart w:id="60" w:name="_Hlk127352734"/>
      <w:r w:rsidRPr="00842C8E">
        <w:t>Nemovitost</w:t>
      </w:r>
      <w:bookmarkEnd w:id="54"/>
      <w:bookmarkEnd w:id="58"/>
      <w:bookmarkEnd w:id="60"/>
      <w:r>
        <w:t>.</w:t>
      </w:r>
      <w:bookmarkEnd w:id="59"/>
    </w:p>
    <w:p w14:paraId="1C7EA018" w14:textId="22D5B1D2"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E916A2">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Veškerá omezení (výluky) odpovědnosti Pronajímatele vůči Nájemci se v plném rozsahu a nezměněné podobě uplatní (použijí) také pokaždé, když škoda, nebo újma vznikla, nebo postihla, nebo se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1" w:name="_Hlk97127444"/>
      <w:bookmarkStart w:id="62" w:name="_Hlk97120682"/>
    </w:p>
    <w:p w14:paraId="1EF81AF4" w14:textId="77777777" w:rsidR="00F7314C" w:rsidRPr="00AD55CF" w:rsidRDefault="00F7314C" w:rsidP="00F7314C">
      <w:pPr>
        <w:pStyle w:val="Nadpis2"/>
        <w:numPr>
          <w:ilvl w:val="0"/>
          <w:numId w:val="3"/>
        </w:numPr>
        <w:rPr>
          <w:rStyle w:val="Nadpis2Char"/>
          <w:b/>
          <w:bCs/>
        </w:rPr>
      </w:pPr>
      <w:bookmarkStart w:id="63" w:name="_Ref137540366"/>
      <w:r>
        <w:rPr>
          <w:rStyle w:val="Nadpis2Char"/>
          <w:b/>
          <w:bCs/>
        </w:rPr>
        <w:t>Nájemné a způsob jeho platby</w:t>
      </w:r>
      <w:bookmarkEnd w:id="63"/>
    </w:p>
    <w:p w14:paraId="2F2ED391" w14:textId="77777777" w:rsidR="00F7314C" w:rsidRPr="00AD55CF" w:rsidRDefault="00F7314C" w:rsidP="00F7314C"/>
    <w:p w14:paraId="58BB8A81" w14:textId="77777777" w:rsidR="009D5365" w:rsidRDefault="00F7314C" w:rsidP="00E31A8E">
      <w:pPr>
        <w:pStyle w:val="Odstavecseseznamem"/>
        <w:numPr>
          <w:ilvl w:val="1"/>
          <w:numId w:val="3"/>
        </w:numPr>
      </w:pPr>
      <w:bookmarkStart w:id="64" w:name="_Hlk115177327"/>
      <w:bookmarkStart w:id="65" w:name="_Ref115179551"/>
      <w:bookmarkStart w:id="66" w:name="_Ref127262399"/>
      <w:bookmarkStart w:id="67" w:name="_Ref97127343"/>
      <w:r>
        <w:t>Nájemce je vůči Pronajímateli povinen zaplatit nájemné</w:t>
      </w:r>
      <w:bookmarkEnd w:id="64"/>
      <w:r>
        <w:t xml:space="preserve"> ve výši </w:t>
      </w:r>
      <w:r w:rsidR="0031403F">
        <w:rPr>
          <w:b/>
          <w:bCs/>
        </w:rPr>
        <w:t>21</w:t>
      </w:r>
      <w:r w:rsidR="00991EC8">
        <w:rPr>
          <w:b/>
          <w:bCs/>
        </w:rPr>
        <w:t>5.3</w:t>
      </w:r>
      <w:r w:rsidR="0031403F">
        <w:rPr>
          <w:b/>
          <w:bCs/>
        </w:rPr>
        <w:t>71,9</w:t>
      </w:r>
      <w:r w:rsidRPr="005C3BE0">
        <w:rPr>
          <w:b/>
          <w:bCs/>
        </w:rPr>
        <w:t xml:space="preserve"> Kč</w:t>
      </w:r>
      <w:bookmarkEnd w:id="65"/>
      <w:r w:rsidRPr="005C3BE0">
        <w:rPr>
          <w:b/>
          <w:bCs/>
        </w:rPr>
        <w:t xml:space="preserve"> bez DPH</w:t>
      </w:r>
      <w:r w:rsidR="005C3BE0">
        <w:t xml:space="preserve"> (</w:t>
      </w:r>
      <w:r w:rsidR="00E31A8E">
        <w:t>3/3hala</w:t>
      </w:r>
      <w:r w:rsidR="005C3BE0">
        <w:t xml:space="preserve"> č. 136</w:t>
      </w:r>
      <w:r w:rsidR="00E31A8E">
        <w:t>:</w:t>
      </w:r>
      <w:r w:rsidR="005C3BE0">
        <w:t xml:space="preserve"> 36h x </w:t>
      </w:r>
      <w:r w:rsidR="00E31A8E">
        <w:t>1.800Kč/h + 2/3 montáž a demontáž ochr. podlahy 15.371,9 Kč, aerobní sál č. 154: 3</w:t>
      </w:r>
      <w:r w:rsidR="00991EC8">
        <w:t>0</w:t>
      </w:r>
      <w:r w:rsidR="00E31A8E">
        <w:t>h x 750Kč/h</w:t>
      </w:r>
      <w:r w:rsidR="00991EC8">
        <w:t xml:space="preserve"> (exponov. doba), aerobní sál č. 154: 6h x 550Kč/h (neexponov. doba),</w:t>
      </w:r>
      <w:r w:rsidR="00E31A8E">
        <w:t xml:space="preserve"> aula č. 207: 12h x 1.250Kč/h, učebna č. 208: 36h x 700Kč/h, učebna č. 215: 36h x 350Kč/h, VIP místnost </w:t>
      </w:r>
    </w:p>
    <w:p w14:paraId="32771BBF" w14:textId="157F891B" w:rsidR="00F7314C" w:rsidRDefault="00E31A8E" w:rsidP="009D5365">
      <w:pPr>
        <w:pStyle w:val="Odstavecseseznamem"/>
        <w:ind w:left="1304"/>
      </w:pPr>
      <w:r>
        <w:t>č. 218: 12h x 500Kč/h, FOYER 2.patro: 400m2</w:t>
      </w:r>
      <w:r w:rsidR="0031403F">
        <w:t xml:space="preserve"> x 80Kč/1m2, vnitřní plocha: 60m2 x 80Kč/1m2, venkovní plocha 20m2 x 60Kč/1m2, šatna č. 104: 36h x 350Kč/h). </w:t>
      </w:r>
      <w:r w:rsidR="00F7314C">
        <w:lastRenderedPageBreak/>
        <w:t xml:space="preserve">K této ceně bude připočtena daň z přidané hodnoty (dále jen </w:t>
      </w:r>
      <w:r w:rsidR="00F7314C" w:rsidRPr="00E31A8E">
        <w:rPr>
          <w:i/>
          <w:iCs/>
        </w:rPr>
        <w:t>„DPH“</w:t>
      </w:r>
      <w:r w:rsidR="00F7314C">
        <w:t xml:space="preserve">) podle sazby daně platné ke dni uskutečnění zdanitelného plnění (dále jenom </w:t>
      </w:r>
      <w:r w:rsidR="00F7314C" w:rsidRPr="00E31A8E">
        <w:rPr>
          <w:i/>
          <w:iCs/>
        </w:rPr>
        <w:t>„DÚZP“</w:t>
      </w:r>
      <w:r w:rsidR="00F7314C">
        <w:t xml:space="preserve">) v souladu se zákonem č. 235/2004 Sb., zákon o dani z přidané hodnoty, ve znění pozdějších předpisů (dále jenom </w:t>
      </w:r>
      <w:r w:rsidR="00F7314C" w:rsidRPr="00E31A8E">
        <w:rPr>
          <w:i/>
          <w:iCs/>
        </w:rPr>
        <w:t>„ZDPH“</w:t>
      </w:r>
      <w:r w:rsidR="00F7314C">
        <w:t>).</w:t>
      </w:r>
      <w:bookmarkEnd w:id="66"/>
    </w:p>
    <w:p w14:paraId="18DB22EF" w14:textId="0F2F7D98" w:rsidR="25CB9CED" w:rsidRDefault="25CB9CED" w:rsidP="3A723B47">
      <w:pPr>
        <w:pStyle w:val="Odstavecseseznamem"/>
        <w:numPr>
          <w:ilvl w:val="1"/>
          <w:numId w:val="3"/>
        </w:numPr>
      </w:pPr>
      <w:r w:rsidRPr="3A723B47">
        <w:rPr>
          <w:rFonts w:ascii="Arial" w:eastAsia="Arial" w:hAnsi="Arial" w:cs="Arial"/>
          <w:color w:val="000000" w:themeColor="text1"/>
        </w:rPr>
        <w:t>Za DÚZP je považován poslední den nájmu vymezený v odst. 4.1.1 Smlouvy.</w:t>
      </w:r>
    </w:p>
    <w:p w14:paraId="4067AF35" w14:textId="393A18C4"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E916A2">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060C5050" w:rsidR="00F7314C" w:rsidRPr="00A27319" w:rsidRDefault="00F7314C" w:rsidP="00F7314C">
      <w:pPr>
        <w:pStyle w:val="Odstavecseseznamem"/>
        <w:numPr>
          <w:ilvl w:val="1"/>
          <w:numId w:val="3"/>
        </w:numPr>
        <w:rPr>
          <w:b/>
          <w:bCs/>
        </w:rPr>
      </w:pPr>
      <w:r>
        <w:t xml:space="preserve">Pronajímatel je vůči Nájemci povinen doručit vystavenou fakturu na e-mailovou adresu, kterou Nájemce uvádí v tomto tvaru: </w:t>
      </w:r>
      <w:r w:rsidR="00A27319" w:rsidRPr="00A27319">
        <w:rPr>
          <w:b/>
          <w:bCs/>
        </w:rPr>
        <w:t>pierro.forte@email.cz</w:t>
      </w:r>
    </w:p>
    <w:p w14:paraId="5D1F63D6" w14:textId="77777777" w:rsidR="00F7314C" w:rsidRDefault="00F7314C" w:rsidP="00F7314C">
      <w:pPr>
        <w:pStyle w:val="Odstavecseseznamem"/>
        <w:numPr>
          <w:ilvl w:val="1"/>
          <w:numId w:val="3"/>
        </w:numPr>
      </w:pPr>
      <w:bookmarkStart w:id="68" w:name="_Hlk127263592"/>
      <w:r>
        <w:t xml:space="preserve">Nájemce je vůči Pronajímateli povinen zaplatit fakturované Nájemné ve lhůtě do 14 kalendářních dní ode dne </w:t>
      </w:r>
      <w:r w:rsidRPr="00E40A83">
        <w:t>vystavení</w:t>
      </w:r>
      <w:r>
        <w:t xml:space="preserve"> faktury.</w:t>
      </w:r>
      <w:bookmarkEnd w:id="6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4CA7C895"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69" w:name="_Hlk115179601"/>
      <w:r>
        <w:t xml:space="preserve">odst. </w:t>
      </w:r>
      <w:r>
        <w:fldChar w:fldCharType="begin"/>
      </w:r>
      <w:r>
        <w:instrText xml:space="preserve"> REF _Ref115179551 \r \h </w:instrText>
      </w:r>
      <w:r>
        <w:fldChar w:fldCharType="separate"/>
      </w:r>
      <w:r w:rsidR="00E916A2">
        <w:t>8.1</w:t>
      </w:r>
      <w:r>
        <w:fldChar w:fldCharType="end"/>
      </w:r>
      <w:r>
        <w:t xml:space="preserve"> Smlouvy</w:t>
      </w:r>
      <w:bookmarkEnd w:id="69"/>
      <w:r>
        <w:t xml:space="preserve"> ve měně vymezené v odst. </w:t>
      </w:r>
      <w:r>
        <w:fldChar w:fldCharType="begin"/>
      </w:r>
      <w:r>
        <w:instrText xml:space="preserve"> REF _Ref115179551 \r \h </w:instrText>
      </w:r>
      <w:r>
        <w:fldChar w:fldCharType="separate"/>
      </w:r>
      <w:r w:rsidR="00E916A2">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E916A2">
        <w:t>1.1</w:t>
      </w:r>
      <w:r>
        <w:fldChar w:fldCharType="end"/>
      </w:r>
      <w:r>
        <w:t xml:space="preserve"> Smlouvy, nebo je písemně dohodnut mezi oběma stranami.</w:t>
      </w:r>
      <w:bookmarkEnd w:id="61"/>
      <w:bookmarkEnd w:id="67"/>
    </w:p>
    <w:p w14:paraId="4F4E1A8E" w14:textId="77777777" w:rsidR="00F7314C" w:rsidRPr="00AD55CF" w:rsidRDefault="00F7314C" w:rsidP="00F7314C">
      <w:bookmarkStart w:id="70"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1EBEAC97"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E916A2">
        <w:t>4.2</w:t>
      </w:r>
      <w:r>
        <w:fldChar w:fldCharType="end"/>
      </w:r>
      <w:r>
        <w:t xml:space="preserve"> a </w:t>
      </w:r>
      <w:r>
        <w:fldChar w:fldCharType="begin"/>
      </w:r>
      <w:r>
        <w:instrText xml:space="preserve"> REF _Ref114996352 \r \h </w:instrText>
      </w:r>
      <w:r>
        <w:fldChar w:fldCharType="separate"/>
      </w:r>
      <w:r w:rsidR="00E916A2">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E916A2">
        <w:t>10</w:t>
      </w:r>
      <w:r>
        <w:fldChar w:fldCharType="end"/>
      </w:r>
      <w:r>
        <w:t xml:space="preserve">, </w:t>
      </w:r>
      <w:r>
        <w:fldChar w:fldCharType="begin"/>
      </w:r>
      <w:r>
        <w:instrText xml:space="preserve"> REF _Ref129422839 \r \h </w:instrText>
      </w:r>
      <w:r>
        <w:fldChar w:fldCharType="separate"/>
      </w:r>
      <w:r w:rsidR="00E916A2">
        <w:t>11</w:t>
      </w:r>
      <w:r>
        <w:fldChar w:fldCharType="end"/>
      </w:r>
      <w:r>
        <w:t xml:space="preserve"> a </w:t>
      </w:r>
      <w:r>
        <w:fldChar w:fldCharType="begin"/>
      </w:r>
      <w:r>
        <w:instrText xml:space="preserve"> REF _Ref159594590 \r \h </w:instrText>
      </w:r>
      <w:r>
        <w:fldChar w:fldCharType="separate"/>
      </w:r>
      <w:r w:rsidR="00E916A2">
        <w:t>12</w:t>
      </w:r>
      <w:r>
        <w:fldChar w:fldCharType="end"/>
      </w:r>
      <w:r>
        <w:t>.</w:t>
      </w:r>
    </w:p>
    <w:p w14:paraId="71C58100" w14:textId="4E121236"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E916A2">
        <w:t>10</w:t>
      </w:r>
      <w:r>
        <w:fldChar w:fldCharType="end"/>
      </w:r>
      <w:r>
        <w:t xml:space="preserve">, </w:t>
      </w:r>
      <w:r>
        <w:fldChar w:fldCharType="begin"/>
      </w:r>
      <w:r>
        <w:instrText xml:space="preserve"> REF _Ref129422839 \r \h </w:instrText>
      </w:r>
      <w:r>
        <w:fldChar w:fldCharType="separate"/>
      </w:r>
      <w:r w:rsidR="00E916A2">
        <w:t>11</w:t>
      </w:r>
      <w:r>
        <w:fldChar w:fldCharType="end"/>
      </w:r>
      <w:r>
        <w:t xml:space="preserve"> a </w:t>
      </w:r>
      <w:r>
        <w:fldChar w:fldCharType="begin"/>
      </w:r>
      <w:r>
        <w:instrText xml:space="preserve"> REF _Ref159594590 \r \h </w:instrText>
      </w:r>
      <w:r>
        <w:fldChar w:fldCharType="separate"/>
      </w:r>
      <w:r w:rsidR="00E916A2">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1529E5B8" w:rsidR="00F7314C" w:rsidRDefault="00F7314C" w:rsidP="00F7314C">
      <w:pPr>
        <w:pStyle w:val="Odstavecseseznamem"/>
        <w:numPr>
          <w:ilvl w:val="2"/>
          <w:numId w:val="3"/>
        </w:numPr>
      </w:pPr>
      <w:bookmarkStart w:id="71" w:name="_Hlk173827749"/>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E916A2">
        <w:t>8</w:t>
      </w:r>
      <w:r>
        <w:fldChar w:fldCharType="end"/>
      </w:r>
      <w:r>
        <w:t xml:space="preserve"> za dobu</w:t>
      </w:r>
      <w:bookmarkEnd w:id="71"/>
      <w:r>
        <w:t xml:space="preserve"> trvání nájmu (neboli do </w:t>
      </w:r>
      <w:r w:rsidR="00D46DDB">
        <w:t>s</w:t>
      </w:r>
      <w:r>
        <w:t xml:space="preserve">končení </w:t>
      </w:r>
      <w:r w:rsidR="00D46DDB">
        <w:t>nájmu</w:t>
      </w:r>
      <w:r>
        <w:t xml:space="preserve"> některým ze způsobů </w:t>
      </w:r>
      <w:bookmarkStart w:id="72" w:name="_Hlk159836173"/>
      <w:r>
        <w:t xml:space="preserve">vymezených v článcích </w:t>
      </w:r>
      <w:r>
        <w:fldChar w:fldCharType="begin"/>
      </w:r>
      <w:r>
        <w:instrText xml:space="preserve"> REF _Ref159594582 \r \h </w:instrText>
      </w:r>
      <w:r>
        <w:fldChar w:fldCharType="separate"/>
      </w:r>
      <w:r w:rsidR="00E916A2">
        <w:t>10</w:t>
      </w:r>
      <w:r>
        <w:fldChar w:fldCharType="end"/>
      </w:r>
      <w:r>
        <w:t xml:space="preserve">, </w:t>
      </w:r>
      <w:r>
        <w:fldChar w:fldCharType="begin"/>
      </w:r>
      <w:r>
        <w:instrText xml:space="preserve"> REF _Ref129422839 \r \h </w:instrText>
      </w:r>
      <w:r>
        <w:fldChar w:fldCharType="separate"/>
      </w:r>
      <w:r w:rsidR="00E916A2">
        <w:t>11</w:t>
      </w:r>
      <w:r>
        <w:fldChar w:fldCharType="end"/>
      </w:r>
      <w:r>
        <w:t xml:space="preserve"> a </w:t>
      </w:r>
      <w:r>
        <w:fldChar w:fldCharType="begin"/>
      </w:r>
      <w:r>
        <w:instrText xml:space="preserve"> REF _Ref159594590 \r \h </w:instrText>
      </w:r>
      <w:r>
        <w:fldChar w:fldCharType="separate"/>
      </w:r>
      <w:r w:rsidR="00E916A2">
        <w:t>12</w:t>
      </w:r>
      <w:r>
        <w:fldChar w:fldCharType="end"/>
      </w:r>
      <w:r>
        <w:t>).</w:t>
      </w:r>
      <w:bookmarkEnd w:id="72"/>
    </w:p>
    <w:p w14:paraId="0C94A73F" w14:textId="66202C44" w:rsidR="00C17A60" w:rsidRDefault="00C17A60" w:rsidP="00F7314C">
      <w:pPr>
        <w:pStyle w:val="Odstavecseseznamem"/>
        <w:numPr>
          <w:ilvl w:val="2"/>
          <w:numId w:val="3"/>
        </w:numPr>
      </w:pPr>
      <w:r>
        <w:lastRenderedPageBreak/>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E916A2">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E916A2">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E916A2">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E916A2">
        <w:t>12</w:t>
      </w:r>
      <w:r w:rsidRPr="00194311">
        <w:fldChar w:fldCharType="end"/>
      </w:r>
      <w:r w:rsidRPr="00194311">
        <w:t>)</w:t>
      </w:r>
      <w:r>
        <w:t>.</w:t>
      </w:r>
    </w:p>
    <w:p w14:paraId="402B44EB" w14:textId="70B67D7F" w:rsidR="00F7314C" w:rsidRPr="00910EBA" w:rsidRDefault="00F7314C" w:rsidP="00514E3A">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3" w:name="_Hlk173827808"/>
      <w:r>
        <w:t xml:space="preserve">kterýmkoliv ze způsobů vymezených v článcích </w:t>
      </w:r>
      <w:r>
        <w:fldChar w:fldCharType="begin"/>
      </w:r>
      <w:r>
        <w:instrText xml:space="preserve"> REF _Ref159594582 \r \h </w:instrText>
      </w:r>
      <w:r>
        <w:fldChar w:fldCharType="separate"/>
      </w:r>
      <w:r w:rsidR="00E916A2">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E916A2">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E916A2">
        <w:t>12</w:t>
      </w:r>
      <w:r w:rsidRPr="00194311">
        <w:fldChar w:fldCharType="end"/>
      </w:r>
      <w:r w:rsidRPr="00194311">
        <w:t>)</w:t>
      </w:r>
      <w:r>
        <w:t>.</w:t>
      </w:r>
      <w:bookmarkEnd w:id="73"/>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4"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4"/>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5" w:name="_Hlk159593368"/>
      <w:bookmarkStart w:id="76"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5"/>
    <w:bookmarkEnd w:id="76"/>
    <w:p w14:paraId="1AB0A319" w14:textId="314A81B4"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E916A2">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7" w:name="_Hlk159593893"/>
      <w:r>
        <w:t>výstupy či výsledky činnosti příslušných orgánů veřejné moci</w:t>
      </w:r>
      <w:bookmarkEnd w:id="77"/>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78"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78"/>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79" w:name="_Hlk115183633"/>
      <w:bookmarkStart w:id="80" w:name="_Ref109208878"/>
      <w:r w:rsidRPr="002F2AB1">
        <w:rPr>
          <w:u w:val="single"/>
        </w:rPr>
        <w:t>Pronajímatel je vůči Nájemci</w:t>
      </w:r>
      <w:r>
        <w:t xml:space="preserve"> oprávněn vypovědět Smlouvu </w:t>
      </w:r>
      <w:bookmarkEnd w:id="79"/>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1" w:name="_Ref115185188"/>
      <w:r w:rsidRPr="002F2AB1">
        <w:rPr>
          <w:u w:val="single"/>
        </w:rPr>
        <w:t>Pronajímatel je vůči Nájemci</w:t>
      </w:r>
      <w:r>
        <w:t xml:space="preserve"> oprávněn vypovědět Smlouvu také ze kteréhokoliv z níže uvedených důvodů:</w:t>
      </w:r>
      <w:bookmarkEnd w:id="81"/>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2" w:name="_Ref115184131"/>
      <w:bookmarkStart w:id="83" w:name="_Ref173747709"/>
      <w:r>
        <w:lastRenderedPageBreak/>
        <w:t>Nájemce ohrozil škodou, nebo poškodil</w:t>
      </w:r>
      <w:bookmarkEnd w:id="82"/>
      <w:r>
        <w:t xml:space="preserve"> buďto Nemovitost, či Budovu CS, nebo kteroukoliv </w:t>
      </w:r>
      <w:bookmarkStart w:id="84" w:name="_Hlk173745941"/>
      <w:r>
        <w:t>nemovitost patřící Pronajímateli v okolí Budovy CS.</w:t>
      </w:r>
      <w:bookmarkEnd w:id="83"/>
      <w:bookmarkEnd w:id="84"/>
    </w:p>
    <w:p w14:paraId="6628F422" w14:textId="0D6F6585" w:rsidR="00AD386A" w:rsidRDefault="00AD386A" w:rsidP="00AD386A">
      <w:pPr>
        <w:pStyle w:val="Odstavecseseznamem"/>
        <w:numPr>
          <w:ilvl w:val="2"/>
          <w:numId w:val="3"/>
        </w:numPr>
      </w:pPr>
      <w:bookmarkStart w:id="85" w:name="_Ref115184133"/>
      <w:bookmarkStart w:id="86" w:name="_Ref173747711"/>
      <w:r>
        <w:t xml:space="preserve">Nájemce ohrozil, nebo poškodil zdraví zaměstnance Pronajímatele, nebo kterékoliv jiné osoby </w:t>
      </w:r>
      <w:r w:rsidR="000C05C0">
        <w:t xml:space="preserve">(hlavně studenta) </w:t>
      </w:r>
      <w:r>
        <w:t xml:space="preserve">vyskytující se </w:t>
      </w:r>
      <w:bookmarkEnd w:id="85"/>
      <w:r>
        <w:t xml:space="preserve">buďto na Nemovitosti, nebo kdekoli v Budově CS, </w:t>
      </w:r>
      <w:r w:rsidR="000C05C0">
        <w:t>nebo</w:t>
      </w:r>
      <w:r>
        <w:t xml:space="preserve"> kdekoli na nemovitosti patřící Pronajímateli v okolí Budovy CS.</w:t>
      </w:r>
      <w:bookmarkEnd w:id="86"/>
    </w:p>
    <w:p w14:paraId="4C2AB775" w14:textId="77777777" w:rsidR="00AD386A" w:rsidRDefault="00AD386A" w:rsidP="00AD386A">
      <w:pPr>
        <w:pStyle w:val="Odstavecseseznamem"/>
        <w:numPr>
          <w:ilvl w:val="2"/>
          <w:numId w:val="3"/>
        </w:numPr>
      </w:pPr>
      <w:bookmarkStart w:id="87"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87"/>
    </w:p>
    <w:p w14:paraId="4A001342" w14:textId="1DCCEE0E" w:rsidR="00F7314C" w:rsidRDefault="00AD386A" w:rsidP="00AD386A">
      <w:pPr>
        <w:pStyle w:val="Odstavecseseznamem"/>
        <w:numPr>
          <w:ilvl w:val="2"/>
          <w:numId w:val="3"/>
        </w:numPr>
      </w:pPr>
      <w:bookmarkStart w:id="88" w:name="_Ref173747714"/>
      <w:r>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88"/>
    </w:p>
    <w:p w14:paraId="7FEFB778" w14:textId="51266C72"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E916A2">
        <w:t>5.6</w:t>
      </w:r>
      <w:r>
        <w:fldChar w:fldCharType="end"/>
      </w:r>
      <w:r>
        <w:t>.</w:t>
      </w:r>
    </w:p>
    <w:p w14:paraId="2A5E7766" w14:textId="24EA50C0"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E916A2">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E916A2">
        <w:t>4.1.1</w:t>
      </w:r>
      <w:r>
        <w:fldChar w:fldCharType="end"/>
      </w:r>
      <w:r>
        <w:t xml:space="preserve"> a </w:t>
      </w:r>
      <w:r>
        <w:fldChar w:fldCharType="begin"/>
      </w:r>
      <w:r>
        <w:instrText xml:space="preserve"> REF _Ref159572870 \r \h </w:instrText>
      </w:r>
      <w:r>
        <w:fldChar w:fldCharType="separate"/>
      </w:r>
      <w:r w:rsidR="00E916A2">
        <w:t>4.1.2</w:t>
      </w:r>
      <w:r>
        <w:fldChar w:fldCharType="end"/>
      </w:r>
      <w:r>
        <w:t xml:space="preserve"> a </w:t>
      </w:r>
      <w:r>
        <w:fldChar w:fldCharType="begin"/>
      </w:r>
      <w:r>
        <w:instrText xml:space="preserve"> REF _Ref159610430 \r \h </w:instrText>
      </w:r>
      <w:r>
        <w:fldChar w:fldCharType="separate"/>
      </w:r>
      <w:r w:rsidR="00E916A2">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89" w:name="_Hlk137541236"/>
    </w:p>
    <w:p w14:paraId="79A1D918" w14:textId="3604EBBB" w:rsidR="00F7314C" w:rsidRDefault="00F7314C" w:rsidP="00F7314C">
      <w:pPr>
        <w:pStyle w:val="Odstavecseseznamem"/>
        <w:numPr>
          <w:ilvl w:val="1"/>
          <w:numId w:val="3"/>
        </w:numPr>
      </w:pPr>
      <w:bookmarkStart w:id="90" w:name="_Ref115185255"/>
      <w:bookmarkEnd w:id="89"/>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E916A2">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E916A2">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E916A2">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E916A2">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E916A2">
        <w:t>11.2.5</w:t>
      </w:r>
      <w:r w:rsidR="00D46DDB">
        <w:fldChar w:fldCharType="end"/>
      </w:r>
      <w:r>
        <w:t>).</w:t>
      </w:r>
      <w:bookmarkEnd w:id="90"/>
    </w:p>
    <w:p w14:paraId="51126A66" w14:textId="77777777" w:rsidR="00F7314C" w:rsidRDefault="00F7314C" w:rsidP="00F7314C">
      <w:pPr>
        <w:pStyle w:val="Odstavecseseznamem"/>
        <w:numPr>
          <w:ilvl w:val="1"/>
          <w:numId w:val="3"/>
        </w:numPr>
      </w:pPr>
      <w:r>
        <w:t>Výpovědní doba činí:</w:t>
      </w:r>
    </w:p>
    <w:p w14:paraId="4A88AE7C" w14:textId="2470A78E"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E916A2">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E916A2">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E916A2">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E916A2">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0"/>
    </w:p>
    <w:p w14:paraId="5FEB07AE" w14:textId="6427F14F" w:rsidR="00F7314C" w:rsidRPr="00AD55CF" w:rsidRDefault="00F7314C" w:rsidP="00F7314C">
      <w:pPr>
        <w:pStyle w:val="Odstavecseseznamem"/>
        <w:numPr>
          <w:ilvl w:val="1"/>
          <w:numId w:val="3"/>
        </w:numPr>
      </w:pPr>
      <w:bookmarkStart w:id="91"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E916A2">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1"/>
    </w:p>
    <w:p w14:paraId="4BC99FC2" w14:textId="77777777" w:rsidR="00F7314C" w:rsidRPr="00AD55CF" w:rsidRDefault="00F7314C" w:rsidP="00F7314C">
      <w:bookmarkStart w:id="92" w:name="_Hlk109041229"/>
      <w:bookmarkEnd w:id="70"/>
    </w:p>
    <w:p w14:paraId="1102A6ED" w14:textId="2A00176F" w:rsidR="00F7314C" w:rsidRPr="00AD55CF" w:rsidRDefault="00F7314C" w:rsidP="00F7314C">
      <w:pPr>
        <w:pStyle w:val="Nadpis2"/>
        <w:numPr>
          <w:ilvl w:val="0"/>
          <w:numId w:val="3"/>
        </w:numPr>
        <w:rPr>
          <w:rStyle w:val="Nadpis2Char"/>
          <w:b/>
          <w:bCs/>
        </w:rPr>
      </w:pPr>
      <w:bookmarkStart w:id="93" w:name="_Ref159594590"/>
      <w:bookmarkEnd w:id="92"/>
      <w:r>
        <w:rPr>
          <w:rStyle w:val="Nadpis2Char"/>
          <w:b/>
          <w:bCs/>
        </w:rPr>
        <w:t xml:space="preserve">Skončení </w:t>
      </w:r>
      <w:r w:rsidR="004022CA">
        <w:rPr>
          <w:rStyle w:val="Nadpis2Char"/>
          <w:b/>
          <w:bCs/>
        </w:rPr>
        <w:t>nájmu</w:t>
      </w:r>
      <w:r>
        <w:rPr>
          <w:rStyle w:val="Nadpis2Char"/>
          <w:b/>
          <w:bCs/>
        </w:rPr>
        <w:t xml:space="preserve"> – Odstoupení od Smlouvy</w:t>
      </w:r>
      <w:bookmarkEnd w:id="93"/>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lastRenderedPageBreak/>
        <w:t xml:space="preserve">Pronajímatel je vůči Nájemci oprávněn od Smlouvy taktéž odstoupit </w:t>
      </w:r>
      <w:r w:rsidRPr="00D31A3F">
        <w:t>z jakéhokoliv důvodu stanoveného (založeného) kterýmkoliv právním předpisem.</w:t>
      </w:r>
    </w:p>
    <w:p w14:paraId="1E91D97A" w14:textId="0DD5D98C"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E916A2">
        <w:t>11.2</w:t>
      </w:r>
      <w:r>
        <w:fldChar w:fldCharType="end"/>
      </w:r>
      <w:r>
        <w:t xml:space="preserve"> Smlouvy.</w:t>
      </w:r>
      <w:bookmarkStart w:id="94" w:name="_Hlk97556592"/>
      <w:bookmarkEnd w:id="62"/>
    </w:p>
    <w:p w14:paraId="5C50CD7F" w14:textId="1D123739"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E916A2">
        <w:t>11.4</w:t>
      </w:r>
      <w:r>
        <w:fldChar w:fldCharType="end"/>
      </w:r>
      <w:r>
        <w:t xml:space="preserve"> Smlouvy obdobně.</w:t>
      </w:r>
      <w:bookmarkEnd w:id="94"/>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77777777" w:rsidR="00F7314C" w:rsidRPr="00AD55CF" w:rsidRDefault="00F7314C" w:rsidP="00F7314C">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v plném znění, </w:t>
      </w:r>
      <w:r>
        <w:t>může podléhat</w:t>
      </w:r>
      <w:r w:rsidRPr="00AD55CF">
        <w:t xml:space="preserve"> uveřejnění v Registru smluv (informační systém veřejné správy, jehož správcem je Ministerstvo vnitra)</w:t>
      </w:r>
      <w:r>
        <w:t>, hlavně tehdy, pokud výše nájemného překročí 50.000,00 Kč.</w:t>
      </w:r>
    </w:p>
    <w:p w14:paraId="729791FA" w14:textId="77777777" w:rsidR="00F7314C" w:rsidRPr="00AD55CF" w:rsidRDefault="00F7314C" w:rsidP="00F7314C">
      <w:bookmarkStart w:id="95" w:name="_Hlk97559345"/>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bookmarkEnd w:id="95"/>
    <w:p w14:paraId="248E6945" w14:textId="77777777" w:rsidR="00F7314C" w:rsidRPr="00AD55CF" w:rsidRDefault="00F7314C" w:rsidP="00F7314C">
      <w:pPr>
        <w:pStyle w:val="Odstavecseseznamem"/>
        <w:numPr>
          <w:ilvl w:val="1"/>
          <w:numId w:val="3"/>
        </w:numPr>
      </w:pPr>
      <w:r w:rsidRPr="00AD55CF">
        <w:t>Jakákoliv změna Smlouvy vyžaduje uzavření řádného dodatku.</w:t>
      </w:r>
    </w:p>
    <w:p w14:paraId="06694DAB" w14:textId="5527FB0C"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E916A2">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6" w:name="_Ref109044256"/>
      <w:r w:rsidRPr="00AD55CF">
        <w:rPr>
          <w:rStyle w:val="Nadpis2Char"/>
          <w:b/>
          <w:bCs/>
        </w:rPr>
        <w:t>Platnost a účinnost Smlouvy</w:t>
      </w:r>
      <w:bookmarkEnd w:id="96"/>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lastRenderedPageBreak/>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E35A08">
        <w:trPr>
          <w:jc w:val="center"/>
        </w:trPr>
        <w:tc>
          <w:tcPr>
            <w:tcW w:w="4530" w:type="dxa"/>
            <w:tcBorders>
              <w:right w:val="single" w:sz="4" w:space="0" w:color="auto"/>
            </w:tcBorders>
          </w:tcPr>
          <w:p w14:paraId="0DFF4D55" w14:textId="77777777" w:rsidR="00F7314C" w:rsidRPr="00AD55CF" w:rsidRDefault="00F7314C" w:rsidP="00E35A08">
            <w:pPr>
              <w:jc w:val="center"/>
            </w:pPr>
          </w:p>
          <w:p w14:paraId="16467964" w14:textId="77777777" w:rsidR="00F7314C" w:rsidRPr="00AD55CF" w:rsidRDefault="00F7314C" w:rsidP="00E35A08">
            <w:pPr>
              <w:jc w:val="center"/>
            </w:pPr>
          </w:p>
          <w:p w14:paraId="28ABBE0E" w14:textId="77777777" w:rsidR="00F7314C" w:rsidRPr="00AD55CF" w:rsidRDefault="00F7314C" w:rsidP="00E35A08">
            <w:pPr>
              <w:jc w:val="center"/>
            </w:pPr>
            <w:r w:rsidRPr="00AD55CF">
              <w:t>v …………………… dne ……………………</w:t>
            </w:r>
          </w:p>
          <w:p w14:paraId="5FA6F8EC" w14:textId="77777777" w:rsidR="00F7314C" w:rsidRPr="00AD55CF" w:rsidRDefault="00F7314C" w:rsidP="00E35A08">
            <w:pPr>
              <w:jc w:val="center"/>
            </w:pPr>
          </w:p>
          <w:p w14:paraId="23A86DC6" w14:textId="77777777" w:rsidR="00F7314C" w:rsidRPr="00AD55CF" w:rsidRDefault="00F7314C" w:rsidP="00E35A08">
            <w:pPr>
              <w:jc w:val="center"/>
            </w:pPr>
          </w:p>
          <w:p w14:paraId="0F87F7F6" w14:textId="77777777" w:rsidR="00F7314C" w:rsidRPr="00AD55CF" w:rsidRDefault="00F7314C" w:rsidP="00E35A08">
            <w:pPr>
              <w:jc w:val="center"/>
            </w:pPr>
          </w:p>
          <w:p w14:paraId="6E40403A" w14:textId="77777777" w:rsidR="00F7314C" w:rsidRPr="00AD55CF" w:rsidRDefault="00F7314C" w:rsidP="00E35A08">
            <w:pPr>
              <w:jc w:val="center"/>
            </w:pPr>
            <w:r w:rsidRPr="00AD55CF">
              <w:t>…………………………………………</w:t>
            </w:r>
          </w:p>
          <w:p w14:paraId="31ECE330" w14:textId="41114676" w:rsidR="00F7314C" w:rsidRDefault="00A32478" w:rsidP="00E35A08">
            <w:pPr>
              <w:jc w:val="center"/>
            </w:pPr>
            <w:r>
              <w:t>prof</w:t>
            </w:r>
            <w:r w:rsidR="00F7314C">
              <w:t>. Mgr. Daniel Jandačka, Ph.D.,</w:t>
            </w:r>
          </w:p>
          <w:p w14:paraId="67D4747D" w14:textId="77777777" w:rsidR="00F7314C" w:rsidRPr="00AD55CF" w:rsidRDefault="00F7314C" w:rsidP="00E35A08">
            <w:pPr>
              <w:jc w:val="center"/>
            </w:pPr>
            <w:r>
              <w:t>děkan</w:t>
            </w:r>
          </w:p>
          <w:p w14:paraId="5C85C742" w14:textId="77777777" w:rsidR="00F7314C" w:rsidRPr="00AD55CF" w:rsidRDefault="00F7314C" w:rsidP="00E35A08">
            <w:pPr>
              <w:jc w:val="center"/>
            </w:pPr>
          </w:p>
        </w:tc>
        <w:tc>
          <w:tcPr>
            <w:tcW w:w="4530" w:type="dxa"/>
            <w:tcBorders>
              <w:left w:val="single" w:sz="4" w:space="0" w:color="auto"/>
            </w:tcBorders>
          </w:tcPr>
          <w:p w14:paraId="133A25BE" w14:textId="77777777" w:rsidR="00F7314C" w:rsidRPr="00AD55CF" w:rsidRDefault="00F7314C" w:rsidP="00E35A08">
            <w:pPr>
              <w:jc w:val="center"/>
            </w:pPr>
          </w:p>
          <w:p w14:paraId="38C699AE" w14:textId="77777777" w:rsidR="00F7314C" w:rsidRPr="00AD55CF" w:rsidRDefault="00F7314C" w:rsidP="00E35A08">
            <w:pPr>
              <w:jc w:val="center"/>
            </w:pPr>
          </w:p>
          <w:p w14:paraId="36026FC5" w14:textId="77777777" w:rsidR="00F7314C" w:rsidRPr="00AD55CF" w:rsidRDefault="00F7314C" w:rsidP="00E35A08">
            <w:pPr>
              <w:jc w:val="center"/>
            </w:pPr>
            <w:r w:rsidRPr="00AD55CF">
              <w:t>v …………………… dne ……………………</w:t>
            </w:r>
          </w:p>
          <w:p w14:paraId="16869DF4" w14:textId="77777777" w:rsidR="00F7314C" w:rsidRPr="00AD55CF" w:rsidRDefault="00F7314C" w:rsidP="00E35A08">
            <w:pPr>
              <w:jc w:val="center"/>
            </w:pPr>
          </w:p>
          <w:p w14:paraId="456654C2" w14:textId="77777777" w:rsidR="00F7314C" w:rsidRPr="00AD55CF" w:rsidRDefault="00F7314C" w:rsidP="00E35A08">
            <w:pPr>
              <w:jc w:val="center"/>
            </w:pPr>
          </w:p>
          <w:p w14:paraId="01CE7C62" w14:textId="77777777" w:rsidR="00F7314C" w:rsidRPr="00AD55CF" w:rsidRDefault="00F7314C" w:rsidP="00E35A08">
            <w:pPr>
              <w:jc w:val="center"/>
            </w:pPr>
          </w:p>
          <w:p w14:paraId="69867046" w14:textId="77777777" w:rsidR="00F7314C" w:rsidRDefault="00F7314C" w:rsidP="00E35A08">
            <w:pPr>
              <w:jc w:val="center"/>
            </w:pPr>
            <w:r w:rsidRPr="00AD55CF">
              <w:t>…………………………………………</w:t>
            </w:r>
          </w:p>
          <w:p w14:paraId="658E21DE" w14:textId="0D68333B" w:rsidR="00F7314C" w:rsidRDefault="00A27319" w:rsidP="00E35A08">
            <w:pPr>
              <w:jc w:val="center"/>
            </w:pPr>
            <w:r w:rsidRPr="00A27319">
              <w:rPr>
                <w:rFonts w:cs="Helvetica"/>
                <w:color w:val="000000"/>
                <w:shd w:val="clear" w:color="auto" w:fill="FFFFFF"/>
              </w:rPr>
              <w:t>Jana Čuba</w:t>
            </w:r>
            <w:r>
              <w:rPr>
                <w:rFonts w:cs="Helvetica"/>
                <w:color w:val="000000"/>
                <w:shd w:val="clear" w:color="auto" w:fill="FFFFFF"/>
              </w:rPr>
              <w:t>n</w:t>
            </w:r>
            <w:r w:rsidRPr="00A27319">
              <w:rPr>
                <w:rFonts w:cs="Helvetica"/>
                <w:color w:val="000000"/>
                <w:shd w:val="clear" w:color="auto" w:fill="FFFFFF"/>
              </w:rPr>
              <w:t>ová</w:t>
            </w:r>
          </w:p>
          <w:p w14:paraId="18B63CD5" w14:textId="16D2E031" w:rsidR="00F7314C" w:rsidRDefault="00A27319" w:rsidP="00E35A08">
            <w:pPr>
              <w:jc w:val="center"/>
            </w:pPr>
            <w:r>
              <w:t>jednatelka</w:t>
            </w: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8"/>
      <w:headerReference w:type="default" r:id="rId9"/>
      <w:footerReference w:type="even" r:id="rId10"/>
      <w:footerReference w:type="default" r:id="rId11"/>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69F9" w14:textId="77777777" w:rsidR="006E5E17" w:rsidRDefault="006E5E17" w:rsidP="00D07D9E">
      <w:pPr>
        <w:spacing w:line="240" w:lineRule="auto"/>
      </w:pPr>
      <w:r>
        <w:separator/>
      </w:r>
    </w:p>
  </w:endnote>
  <w:endnote w:type="continuationSeparator" w:id="0">
    <w:p w14:paraId="6174BEE5" w14:textId="77777777" w:rsidR="006E5E17" w:rsidRDefault="006E5E17"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9684" w14:textId="77777777" w:rsidR="006E5E17" w:rsidRDefault="006E5E17" w:rsidP="00D07D9E">
      <w:pPr>
        <w:spacing w:line="240" w:lineRule="auto"/>
      </w:pPr>
      <w:r>
        <w:separator/>
      </w:r>
    </w:p>
  </w:footnote>
  <w:footnote w:type="continuationSeparator" w:id="0">
    <w:p w14:paraId="3BC80733" w14:textId="77777777" w:rsidR="006E5E17" w:rsidRDefault="006E5E17"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F113E9" w:rsidRDefault="004D2A96">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C97"/>
    <w:rsid w:val="00022DA2"/>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03F"/>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2A96"/>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0E2A"/>
    <w:rsid w:val="00541201"/>
    <w:rsid w:val="00541443"/>
    <w:rsid w:val="005414CA"/>
    <w:rsid w:val="00541CA8"/>
    <w:rsid w:val="0054277E"/>
    <w:rsid w:val="00542783"/>
    <w:rsid w:val="00542BD6"/>
    <w:rsid w:val="00543029"/>
    <w:rsid w:val="005446AC"/>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3BE0"/>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1E2"/>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5E17"/>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B3"/>
    <w:rsid w:val="007B2044"/>
    <w:rsid w:val="007B206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456B"/>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869"/>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1EC8"/>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2E9"/>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365"/>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319"/>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534"/>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566"/>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DDA"/>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AB6"/>
    <w:rsid w:val="00D93B6E"/>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44"/>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A8E"/>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6A2"/>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 w:val="1E01E86C"/>
    <w:rsid w:val="2141F695"/>
    <w:rsid w:val="25CB9CED"/>
    <w:rsid w:val="266E59D2"/>
    <w:rsid w:val="3A723B47"/>
    <w:rsid w:val="3D9225C3"/>
    <w:rsid w:val="635FFB94"/>
    <w:rsid w:val="672EB0E3"/>
    <w:rsid w:val="7D7EA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61D3666-0951-43E5-A9DF-D55216E9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2</TotalTime>
  <Pages>12</Pages>
  <Words>3822</Words>
  <Characters>22552</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Matušková Ivana</cp:lastModifiedBy>
  <cp:revision>3</cp:revision>
  <cp:lastPrinted>2024-10-15T10:25:00Z</cp:lastPrinted>
  <dcterms:created xsi:type="dcterms:W3CDTF">2024-10-16T07:31:00Z</dcterms:created>
  <dcterms:modified xsi:type="dcterms:W3CDTF">2024-10-16T11:08:00Z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