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83515" w14:textId="77777777" w:rsidR="00F6176E" w:rsidRDefault="00D546D4">
      <w:pPr>
        <w:pStyle w:val="Standard"/>
        <w:jc w:val="center"/>
      </w:pPr>
      <w:r>
        <w:rPr>
          <w:rFonts w:ascii="Arial" w:hAnsi="Arial" w:cs="Arial"/>
          <w:b/>
        </w:rPr>
        <w:t>Smlouva o výpůjčce s</w:t>
      </w:r>
      <w:r>
        <w:rPr>
          <w:rFonts w:ascii="Arial" w:hAnsi="Arial" w:cs="Arial"/>
          <w:b/>
          <w:shd w:val="clear" w:color="auto" w:fill="FFFFFF"/>
        </w:rPr>
        <w:t>bírkových</w:t>
      </w:r>
      <w:r>
        <w:rPr>
          <w:rFonts w:ascii="Arial" w:hAnsi="Arial" w:cs="Arial"/>
          <w:b/>
        </w:rPr>
        <w:t xml:space="preserve"> předmětů</w:t>
      </w:r>
    </w:p>
    <w:p w14:paraId="32992C17" w14:textId="77777777" w:rsidR="00F6176E" w:rsidRDefault="00D546D4">
      <w:pPr>
        <w:pStyle w:val="Standard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uzavřená podle ustanovení § 2193 a násl. zákona č. 89/2012 Sb.,</w:t>
      </w:r>
    </w:p>
    <w:p w14:paraId="393D3071" w14:textId="77777777" w:rsidR="00F6176E" w:rsidRDefault="00D546D4">
      <w:pPr>
        <w:pStyle w:val="Standard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občanského zákoníku</w:t>
      </w:r>
    </w:p>
    <w:p w14:paraId="7B7840D4" w14:textId="77777777" w:rsidR="00F6176E" w:rsidRDefault="00F6176E">
      <w:pPr>
        <w:pStyle w:val="Standard"/>
        <w:jc w:val="center"/>
        <w:rPr>
          <w:rFonts w:ascii="Arial" w:hAnsi="Arial" w:cs="Arial"/>
          <w:i/>
          <w:sz w:val="22"/>
          <w:szCs w:val="22"/>
        </w:rPr>
      </w:pPr>
    </w:p>
    <w:p w14:paraId="4F5C06CA" w14:textId="77777777" w:rsidR="00F6176E" w:rsidRDefault="00F6176E">
      <w:pPr>
        <w:pStyle w:val="Standard"/>
        <w:rPr>
          <w:rFonts w:ascii="Arial" w:hAnsi="Arial" w:cs="Arial"/>
          <w:sz w:val="22"/>
          <w:szCs w:val="22"/>
        </w:rPr>
      </w:pPr>
    </w:p>
    <w:p w14:paraId="187D644D" w14:textId="77777777" w:rsidR="00F6176E" w:rsidRDefault="00F6176E">
      <w:pPr>
        <w:pStyle w:val="Standard"/>
        <w:rPr>
          <w:rFonts w:ascii="Arial" w:hAnsi="Arial" w:cs="Arial"/>
          <w:sz w:val="22"/>
          <w:szCs w:val="22"/>
        </w:rPr>
      </w:pPr>
    </w:p>
    <w:p w14:paraId="1D7DAD8D" w14:textId="77777777" w:rsidR="00F6176E" w:rsidRDefault="00D546D4">
      <w:pPr>
        <w:pStyle w:val="Standard"/>
        <w:jc w:val="center"/>
      </w:pPr>
      <w:r>
        <w:rPr>
          <w:rFonts w:ascii="Arial" w:hAnsi="Arial" w:cs="Arial"/>
          <w:sz w:val="22"/>
          <w:szCs w:val="22"/>
        </w:rPr>
        <w:t>Smluvní strany</w:t>
      </w:r>
    </w:p>
    <w:p w14:paraId="7977A9F3" w14:textId="77777777" w:rsidR="00F6176E" w:rsidRDefault="00F6176E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7EBFC429" w14:textId="77777777" w:rsidR="00F6176E" w:rsidRDefault="00F6176E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1DD566E3" w14:textId="77777777" w:rsidR="00F6176E" w:rsidRDefault="00F6176E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1ED8CE09" w14:textId="77777777" w:rsidR="00F6176E" w:rsidRDefault="00D546D4">
      <w:pPr>
        <w:pStyle w:val="Standard"/>
      </w:pPr>
      <w:r>
        <w:rPr>
          <w:rFonts w:ascii="Arial" w:hAnsi="Arial" w:cs="Arial"/>
          <w:b/>
          <w:bCs/>
          <w:sz w:val="22"/>
          <w:szCs w:val="22"/>
        </w:rPr>
        <w:t xml:space="preserve">Město Hořice        </w:t>
      </w:r>
    </w:p>
    <w:p w14:paraId="7E64F240" w14:textId="77777777" w:rsidR="00F6176E" w:rsidRDefault="00D546D4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IČO:  00271560</w:t>
      </w:r>
    </w:p>
    <w:p w14:paraId="01AE904B" w14:textId="77777777" w:rsidR="00F6176E" w:rsidRDefault="00D546D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CZ699005965</w:t>
      </w:r>
    </w:p>
    <w:p w14:paraId="20E23748" w14:textId="77777777" w:rsidR="00F6176E" w:rsidRDefault="00D546D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náměstí Jiřího z Poděbrad 342, 508 01 Hořice</w:t>
      </w:r>
    </w:p>
    <w:p w14:paraId="216F9B2E" w14:textId="77777777" w:rsidR="00F6176E" w:rsidRDefault="00D546D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 starostou Ing. arch. Martinem Pourem</w:t>
      </w:r>
    </w:p>
    <w:p w14:paraId="51A0EBE8" w14:textId="77777777" w:rsidR="00F6176E" w:rsidRDefault="00F6176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58705F7" w14:textId="6D996C50" w:rsidR="00F6176E" w:rsidRDefault="00D546D4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vyřizuje: </w:t>
      </w:r>
      <w:r w:rsidR="00C25B56">
        <w:rPr>
          <w:rFonts w:ascii="Arial" w:hAnsi="Arial" w:cs="Arial"/>
          <w:sz w:val="22"/>
          <w:szCs w:val="22"/>
        </w:rPr>
        <w:t>XXXXXXXXXXXXXXXX</w:t>
      </w:r>
    </w:p>
    <w:p w14:paraId="47FC90AC" w14:textId="77777777" w:rsidR="00F6176E" w:rsidRDefault="00D546D4">
      <w:pPr>
        <w:pStyle w:val="Standard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</w:t>
      </w:r>
    </w:p>
    <w:p w14:paraId="3F46FC50" w14:textId="77777777" w:rsidR="00F6176E" w:rsidRDefault="00D546D4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color w:val="000000"/>
          <w:sz w:val="22"/>
          <w:szCs w:val="22"/>
        </w:rPr>
        <w:t>„</w:t>
      </w:r>
      <w:r>
        <w:rPr>
          <w:rFonts w:ascii="Arial" w:hAnsi="Arial" w:cs="Arial"/>
          <w:i/>
          <w:color w:val="000000"/>
          <w:sz w:val="22"/>
          <w:szCs w:val="22"/>
        </w:rPr>
        <w:t>půjčitel</w:t>
      </w:r>
      <w:r>
        <w:rPr>
          <w:rFonts w:ascii="Arial" w:hAnsi="Arial" w:cs="Arial"/>
          <w:color w:val="000000"/>
          <w:sz w:val="22"/>
          <w:szCs w:val="22"/>
        </w:rPr>
        <w:t>“)</w:t>
      </w:r>
    </w:p>
    <w:p w14:paraId="214A5D22" w14:textId="77777777" w:rsidR="00F6176E" w:rsidRDefault="00F6176E">
      <w:pPr>
        <w:pStyle w:val="Standard"/>
        <w:rPr>
          <w:rFonts w:ascii="Arial" w:hAnsi="Arial" w:cs="Arial"/>
          <w:b/>
          <w:sz w:val="22"/>
          <w:szCs w:val="22"/>
        </w:rPr>
      </w:pPr>
    </w:p>
    <w:p w14:paraId="3CE3B38C" w14:textId="77777777" w:rsidR="00F6176E" w:rsidRDefault="00D546D4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066BE5AB" w14:textId="77777777" w:rsidR="00F6176E" w:rsidRDefault="00F6176E">
      <w:pPr>
        <w:pStyle w:val="Standard"/>
        <w:rPr>
          <w:rFonts w:ascii="Arial" w:hAnsi="Arial" w:cs="Arial"/>
          <w:b/>
          <w:sz w:val="22"/>
          <w:szCs w:val="22"/>
        </w:rPr>
      </w:pPr>
    </w:p>
    <w:p w14:paraId="7456827F" w14:textId="77777777" w:rsidR="00F6176E" w:rsidRDefault="00D546D4">
      <w:pPr>
        <w:pStyle w:val="Standard"/>
        <w:rPr>
          <w:rFonts w:ascii="Arial" w:eastAsia="Arial CE" w:hAnsi="Arial" w:cs="Arial CE"/>
          <w:b/>
          <w:bCs/>
          <w:sz w:val="22"/>
          <w:szCs w:val="22"/>
        </w:rPr>
      </w:pPr>
      <w:r>
        <w:rPr>
          <w:rFonts w:ascii="Arial" w:eastAsia="Arial CE" w:hAnsi="Arial" w:cs="Arial CE"/>
          <w:b/>
          <w:bCs/>
          <w:sz w:val="22"/>
          <w:szCs w:val="22"/>
        </w:rPr>
        <w:t>Městské muzeum a galerie J. W. Mezerové</w:t>
      </w:r>
    </w:p>
    <w:p w14:paraId="35D936E0" w14:textId="77777777" w:rsidR="00F6176E" w:rsidRDefault="00D546D4">
      <w:pPr>
        <w:pStyle w:val="Standard"/>
        <w:rPr>
          <w:sz w:val="22"/>
          <w:szCs w:val="22"/>
        </w:rPr>
      </w:pPr>
      <w:r>
        <w:rPr>
          <w:rFonts w:ascii="Arial" w:eastAsia="Arial CE" w:hAnsi="Arial" w:cs="Arial CE"/>
          <w:sz w:val="22"/>
          <w:szCs w:val="22"/>
        </w:rPr>
        <w:t>IČO: 434 64 114</w:t>
      </w:r>
    </w:p>
    <w:p w14:paraId="691B0936" w14:textId="77777777" w:rsidR="00F6176E" w:rsidRDefault="00D546D4">
      <w:pPr>
        <w:pStyle w:val="Standard"/>
        <w:rPr>
          <w:sz w:val="22"/>
          <w:szCs w:val="22"/>
        </w:rPr>
      </w:pPr>
      <w:r>
        <w:rPr>
          <w:rFonts w:ascii="Arial" w:eastAsia="Arial CE" w:hAnsi="Arial" w:cs="Arial CE"/>
          <w:sz w:val="22"/>
          <w:szCs w:val="22"/>
        </w:rPr>
        <w:t xml:space="preserve">se sídlem Náměstí T. G. Masaryka 30, 542 32 Úpice         </w:t>
      </w:r>
    </w:p>
    <w:p w14:paraId="4D3D54A7" w14:textId="77777777" w:rsidR="00F6176E" w:rsidRDefault="00D546D4">
      <w:pPr>
        <w:pStyle w:val="Standard"/>
        <w:rPr>
          <w:rFonts w:ascii="Arial" w:eastAsia="Arial CE" w:hAnsi="Arial" w:cs="Arial CE"/>
          <w:sz w:val="22"/>
          <w:szCs w:val="22"/>
        </w:rPr>
      </w:pPr>
      <w:r>
        <w:rPr>
          <w:rFonts w:ascii="Arial" w:eastAsia="Arial CE" w:hAnsi="Arial" w:cs="Arial CE"/>
          <w:sz w:val="22"/>
          <w:szCs w:val="22"/>
        </w:rPr>
        <w:t>zastoupené: Mgr. Janou Nešněrovou, ředitelkou</w:t>
      </w:r>
    </w:p>
    <w:p w14:paraId="44E5640F" w14:textId="77777777" w:rsidR="00F6176E" w:rsidRDefault="00F6176E">
      <w:pPr>
        <w:pStyle w:val="Standard"/>
        <w:rPr>
          <w:rFonts w:ascii="Arial" w:eastAsia="Arial CE" w:hAnsi="Arial" w:cs="Arial CE"/>
          <w:sz w:val="22"/>
          <w:szCs w:val="22"/>
        </w:rPr>
      </w:pPr>
    </w:p>
    <w:p w14:paraId="2F3C61AD" w14:textId="66D0659B" w:rsidR="00F6176E" w:rsidRDefault="00D546D4">
      <w:pPr>
        <w:pStyle w:val="Standard"/>
      </w:pPr>
      <w:r>
        <w:rPr>
          <w:rFonts w:ascii="Arial" w:eastAsia="Arial CE" w:hAnsi="Arial" w:cs="Arial CE"/>
          <w:sz w:val="22"/>
          <w:szCs w:val="22"/>
        </w:rPr>
        <w:t xml:space="preserve">vyřizuje: Mgr. Jana Nešněrová, </w:t>
      </w:r>
      <w:r w:rsidR="00C25B56">
        <w:rPr>
          <w:rFonts w:ascii="Arial" w:eastAsia="Arial CE" w:hAnsi="Arial" w:cs="Arial CE"/>
          <w:sz w:val="22"/>
          <w:szCs w:val="22"/>
        </w:rPr>
        <w:t>XXXXXXXXXXXXX</w:t>
      </w:r>
    </w:p>
    <w:p w14:paraId="3A7BF59A" w14:textId="77777777" w:rsidR="00F6176E" w:rsidRDefault="00F6176E">
      <w:pPr>
        <w:pStyle w:val="Standard"/>
        <w:rPr>
          <w:rFonts w:ascii="Arial" w:eastAsia="Arial CE" w:hAnsi="Arial" w:cs="Arial CE"/>
          <w:b/>
          <w:sz w:val="22"/>
          <w:szCs w:val="22"/>
        </w:rPr>
      </w:pPr>
    </w:p>
    <w:p w14:paraId="4089E0EC" w14:textId="77777777" w:rsidR="00F6176E" w:rsidRDefault="00F6176E">
      <w:pPr>
        <w:pStyle w:val="Standard"/>
        <w:rPr>
          <w:rFonts w:ascii="Arial" w:hAnsi="Arial"/>
          <w:color w:val="222222"/>
          <w:sz w:val="22"/>
          <w:szCs w:val="22"/>
        </w:rPr>
      </w:pPr>
    </w:p>
    <w:p w14:paraId="04869E9F" w14:textId="77777777" w:rsidR="00F6176E" w:rsidRDefault="00D546D4">
      <w:pPr>
        <w:pStyle w:val="Standard"/>
      </w:pPr>
      <w:r>
        <w:rPr>
          <w:rFonts w:ascii="Arial" w:eastAsia="Arial CE" w:hAnsi="Arial" w:cs="Arial CE"/>
          <w:sz w:val="22"/>
          <w:szCs w:val="22"/>
        </w:rPr>
        <w:t>(dále jen „vy</w:t>
      </w:r>
      <w:r>
        <w:rPr>
          <w:rFonts w:ascii="Arial" w:eastAsia="Arial CE" w:hAnsi="Arial" w:cs="Arial CE"/>
          <w:i/>
          <w:iCs/>
          <w:color w:val="000000"/>
          <w:sz w:val="22"/>
          <w:szCs w:val="22"/>
        </w:rPr>
        <w:t>půjčitel“</w:t>
      </w:r>
      <w:r>
        <w:rPr>
          <w:rFonts w:ascii="Arial" w:eastAsia="Arial CE" w:hAnsi="Arial" w:cs="Arial CE"/>
          <w:color w:val="000000"/>
          <w:sz w:val="22"/>
          <w:szCs w:val="22"/>
        </w:rPr>
        <w:t>)</w:t>
      </w:r>
    </w:p>
    <w:p w14:paraId="3B7FE7EB" w14:textId="77777777" w:rsidR="00F6176E" w:rsidRDefault="00F6176E">
      <w:pPr>
        <w:pStyle w:val="Standard"/>
        <w:rPr>
          <w:rFonts w:ascii="Arial" w:hAnsi="Arial"/>
          <w:sz w:val="22"/>
          <w:szCs w:val="22"/>
        </w:rPr>
      </w:pPr>
    </w:p>
    <w:p w14:paraId="34F0F804" w14:textId="77777777" w:rsidR="00F6176E" w:rsidRDefault="00F6176E">
      <w:pPr>
        <w:pStyle w:val="Standard"/>
        <w:rPr>
          <w:rFonts w:ascii="Arial" w:hAnsi="Arial" w:cs="Arial"/>
          <w:b/>
          <w:sz w:val="22"/>
          <w:szCs w:val="22"/>
        </w:rPr>
      </w:pPr>
    </w:p>
    <w:p w14:paraId="1B677C89" w14:textId="77777777" w:rsidR="00F6176E" w:rsidRDefault="00F6176E">
      <w:pPr>
        <w:pStyle w:val="Standard"/>
        <w:rPr>
          <w:rFonts w:ascii="Arial" w:hAnsi="Arial" w:cs="Arial"/>
          <w:b/>
          <w:sz w:val="22"/>
          <w:szCs w:val="22"/>
        </w:rPr>
      </w:pPr>
    </w:p>
    <w:p w14:paraId="6C214765" w14:textId="77777777" w:rsidR="00F6176E" w:rsidRDefault="00D546D4">
      <w:pPr>
        <w:pStyle w:val="Standard"/>
      </w:pPr>
      <w:r>
        <w:rPr>
          <w:rFonts w:ascii="Arial" w:hAnsi="Arial" w:cs="Arial"/>
          <w:sz w:val="22"/>
          <w:szCs w:val="22"/>
        </w:rPr>
        <w:t>uzavírají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tuto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BCCD4D" w14:textId="77777777" w:rsidR="00F6176E" w:rsidRDefault="00D546D4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br/>
        <w:t xml:space="preserve"> smlouvu o výpůjčce sbírkových předmětů</w:t>
      </w:r>
    </w:p>
    <w:p w14:paraId="0D1CD420" w14:textId="77777777" w:rsidR="00F6176E" w:rsidRDefault="00F6176E">
      <w:pPr>
        <w:pStyle w:val="Standard"/>
        <w:rPr>
          <w:rFonts w:ascii="Arial" w:hAnsi="Arial" w:cs="Arial"/>
          <w:sz w:val="22"/>
          <w:szCs w:val="22"/>
        </w:rPr>
      </w:pPr>
    </w:p>
    <w:p w14:paraId="2602783D" w14:textId="77777777" w:rsidR="00F6176E" w:rsidRDefault="00D546D4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47CB80DF" w14:textId="77777777" w:rsidR="00F6176E" w:rsidRDefault="00D546D4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Touto smlouvou přenechává půjčitel bezplatně vypůjčiteli sbírkové předměty ze své sbírky</w:t>
      </w:r>
      <w:r>
        <w:rPr>
          <w:rFonts w:ascii="Arial" w:hAnsi="Arial" w:cs="Arial"/>
          <w:bCs/>
          <w:sz w:val="22"/>
          <w:szCs w:val="22"/>
        </w:rPr>
        <w:t>, specifikované</w:t>
      </w:r>
      <w:r>
        <w:rPr>
          <w:rFonts w:ascii="Arial" w:hAnsi="Arial" w:cs="Arial"/>
          <w:sz w:val="22"/>
          <w:szCs w:val="22"/>
        </w:rPr>
        <w:t xml:space="preserve"> v předávacím protokolu, který je nedílnou součástí této smlouvy </w:t>
      </w:r>
      <w:r>
        <w:rPr>
          <w:rFonts w:ascii="Arial" w:hAnsi="Arial" w:cs="Arial"/>
          <w:bCs/>
          <w:sz w:val="22"/>
          <w:szCs w:val="22"/>
        </w:rPr>
        <w:t>jako Příloha č.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Cs/>
          <w:sz w:val="22"/>
          <w:szCs w:val="22"/>
        </w:rPr>
        <w:t>1 (dále jen „předměty“), a zavazuje se mu umožnit jejich dočasné užívání. Vypůjčitel se zavazuje dodržovat podmínky této smlouvy uvedené níže.</w:t>
      </w:r>
    </w:p>
    <w:p w14:paraId="651BB424" w14:textId="77777777" w:rsidR="00F6176E" w:rsidRDefault="00F6176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2DAADB4" w14:textId="77777777" w:rsidR="00F6176E" w:rsidRDefault="00F6176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A46D06B" w14:textId="77777777" w:rsidR="00F6176E" w:rsidRDefault="00D546D4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II.</w:t>
      </w:r>
    </w:p>
    <w:p w14:paraId="19B686CB" w14:textId="77777777" w:rsidR="00F6176E" w:rsidRDefault="00D546D4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Půjčitel prohlašuje, že je výlučným vlastníkem předmětů.</w:t>
      </w:r>
    </w:p>
    <w:p w14:paraId="0A5DDF22" w14:textId="77777777" w:rsidR="00F6176E" w:rsidRDefault="00D546D4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Půjčitel dále prohlašuje, že je oprávněn půjčit předmět vypůjčiteli k účelu sjednanému v této smlouvě.</w:t>
      </w:r>
    </w:p>
    <w:p w14:paraId="4E45D678" w14:textId="77777777" w:rsidR="00F6176E" w:rsidRDefault="00D546D4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Vypůjčitel potvrzuje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že je mu znám fyzický stav předmětů.</w:t>
      </w:r>
    </w:p>
    <w:p w14:paraId="68419F7E" w14:textId="77777777" w:rsidR="00F6176E" w:rsidRDefault="00D546D4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Výpůjční doba je stanovena od doby převzetí do 26.1.2025</w:t>
      </w:r>
    </w:p>
    <w:p w14:paraId="3890A62D" w14:textId="77777777" w:rsidR="00F6176E" w:rsidRDefault="00D546D4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Půjčitel i vypůjčitel shodně konstatují, že předměty jsou ve stavu způsobilém k řádnému užívání k účelu výstavy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„Pode mlejnem, nade mlejnem. Příběhy úpických mlýnů.“, </w:t>
      </w: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která se uskuteční v Městském muzeu a galerii Julie W. Mezerové, objekt Staré radnice, Náměstí T. G. Masaryka 30, 542 32 Úpice v termínu 27. 9. 2024 – 12. 1. 2025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(dále jen „výstava“).</w:t>
      </w:r>
    </w:p>
    <w:p w14:paraId="2043DA6D" w14:textId="77777777" w:rsidR="00F6176E" w:rsidRDefault="00D546D4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O předání předmětů výpůjčky sepíší smluvní strany písemný protokol, v němž zaznamenají stav předávaných předmětů, včetně případných nedostatků či vad a následně jej obě smluvní strany podepíší.</w:t>
      </w:r>
    </w:p>
    <w:p w14:paraId="661F4569" w14:textId="77777777" w:rsidR="00F6176E" w:rsidRDefault="00D546D4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Vypůjčitel dále potvrzuje, že je mu znám způsob řádného užívání předmětů, zejména s ohledem na jejich hodnotu a význam.</w:t>
      </w:r>
    </w:p>
    <w:p w14:paraId="58B6C7BA" w14:textId="77777777" w:rsidR="00F6176E" w:rsidRDefault="00F6176E">
      <w:pPr>
        <w:pStyle w:val="Standard"/>
        <w:jc w:val="both"/>
      </w:pPr>
    </w:p>
    <w:p w14:paraId="77190AB3" w14:textId="77777777" w:rsidR="00F6176E" w:rsidRDefault="00F6176E">
      <w:pPr>
        <w:pStyle w:val="Standard"/>
        <w:jc w:val="both"/>
      </w:pPr>
    </w:p>
    <w:p w14:paraId="16BC76F5" w14:textId="77777777" w:rsidR="00F6176E" w:rsidRDefault="00D546D4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572C4748" w14:textId="77777777" w:rsidR="00F6176E" w:rsidRDefault="00F6176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58B76A6C" w14:textId="77777777" w:rsidR="00F6176E" w:rsidRDefault="00D546D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Vypůjčitel se zavazuje plnit následující výpůjční podmínky:</w:t>
      </w:r>
    </w:p>
    <w:p w14:paraId="0F7AA633" w14:textId="77777777" w:rsidR="00F6176E" w:rsidRDefault="00F6176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F46BAC1" w14:textId="77777777" w:rsidR="00F6176E" w:rsidRDefault="00F6176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7778237" w14:textId="77777777" w:rsidR="00F6176E" w:rsidRDefault="00D546D4">
      <w:pPr>
        <w:pStyle w:val="Standard"/>
        <w:numPr>
          <w:ilvl w:val="0"/>
          <w:numId w:val="5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Vypůjčitel není oprávněn užívat předměty k jinému než sjednanému účelu a není oprávněn předat je do užívání jinému uživateli bez předem daného písemného souhlasu </w:t>
      </w:r>
      <w:r>
        <w:rPr>
          <w:rFonts w:ascii="Arial" w:hAnsi="Arial" w:cs="Arial"/>
          <w:bCs/>
          <w:sz w:val="22"/>
          <w:szCs w:val="22"/>
        </w:rPr>
        <w:t>půjčitele.</w:t>
      </w:r>
    </w:p>
    <w:p w14:paraId="0ECB3473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Vypůjčitel není oprávněn provádět na předmětech žádné změny a úpravy bez předem daného písemného souhlasu půjčitele.</w:t>
      </w:r>
    </w:p>
    <w:p w14:paraId="24A7E9A9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Vypůjčitel bere na vědomí, že předměty jsou chráněny autorskými právy a užití předmětů je možné pouze v souladu s příslušnými právními předpisy, které autorská práva chrání.</w:t>
      </w:r>
    </w:p>
    <w:p w14:paraId="58BBAF9E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Předměty budou umístěny v prostředí odpovídajícím jejich významu a stavu a vypůjčitelem budou učiněna dostatečná bezpečnostní, klimatizační a popřípadě další opatření k zamezení jejich zničení, poškození či ztrátě.</w:t>
      </w:r>
    </w:p>
    <w:p w14:paraId="334D1538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Předměty nesmí být bez předchozího písemného souhlasu půjčitele fotografovány, filmovány a jinak publikovány s výjimkou užití k publikaci v katalogu výstavy a propagace výstavy v médiích, popřípadě prostřednictvím webových stránek vypůjčitele.</w:t>
      </w:r>
    </w:p>
    <w:p w14:paraId="2F33D080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Po dobu výpůjčky bude zajištěn odborný dohled nad předměty na náklady vypůjčitele.</w:t>
      </w:r>
    </w:p>
    <w:p w14:paraId="71D27917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Vypůjčitel je povinen před převzetím předmětů na své náklady předměty pojistit </w:t>
      </w:r>
      <w:r>
        <w:rPr>
          <w:rFonts w:ascii="Arial" w:hAnsi="Arial" w:cs="Arial"/>
          <w:color w:val="000000"/>
          <w:sz w:val="22"/>
          <w:szCs w:val="22"/>
        </w:rPr>
        <w:t>na celou dobu výpůjčky, tj. na dopravu od půjčitele k vypůjčiteli, pobyt předmětů u vyp</w:t>
      </w:r>
      <w:r>
        <w:rPr>
          <w:rFonts w:ascii="Arial" w:hAnsi="Arial" w:cs="Arial"/>
          <w:sz w:val="22"/>
          <w:szCs w:val="22"/>
        </w:rPr>
        <w:t>ůjčitele a dopravu od vypůjčitele zpět k půjčiteli</w:t>
      </w:r>
      <w:r>
        <w:rPr>
          <w:rStyle w:val="Odkaznakoment"/>
          <w:rFonts w:ascii="Arial" w:hAnsi="Arial"/>
        </w:rPr>
        <w:t xml:space="preserve">. </w:t>
      </w:r>
      <w:r>
        <w:rPr>
          <w:rFonts w:ascii="Arial" w:hAnsi="Arial" w:cs="Arial"/>
          <w:sz w:val="22"/>
          <w:szCs w:val="22"/>
        </w:rPr>
        <w:t>Veškeré náklady na balení předmětů a transport tam i zpět nese vypůjčitel. Povinnost vypůjčitele nahradit případnou škodu na předmětech vzniká okamžikem fyzického převzetí předmětů vypůjčitelem a trvá do fyzického vrácení předmětů půjčiteli.</w:t>
      </w:r>
    </w:p>
    <w:p w14:paraId="327C6935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Vypůjčitel je povinen v případě jakéhokoliv poškození předmětů nechat na své náklady tyto předměty odborně opravit a nahradit půjčiteli způsobenou újmu. Není-li opravou možno dosáhnout uvedení předmětů do původního stavu, bude postupováno podle odstavce 9 tohoto článku.</w:t>
      </w:r>
    </w:p>
    <w:p w14:paraId="69DCE7D9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V případě odcizení, zničení či poškození předmětů, které není možné nahradit uvedením těchto předmětů do původního stavu, je vypůjčitel povinen uhradit půjčiteli částku ve výši hodnoty předmětů, která je uvedena v příloze č. 1. této smlouvy.</w:t>
      </w:r>
    </w:p>
    <w:p w14:paraId="5AB7689D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Právo vypůjčitele bezplatně užívat předměty v souladu s touto smlouvou se sjednává na dobu určitou, a to na dobu od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převzetí do odevzdání 26. 1. 2025. </w:t>
      </w:r>
      <w:r>
        <w:rPr>
          <w:rFonts w:ascii="Arial" w:hAnsi="Arial" w:cs="Arial"/>
          <w:sz w:val="22"/>
          <w:szCs w:val="22"/>
        </w:rPr>
        <w:t xml:space="preserve"> Nejpozději v poslední den trvání výpůjčky je vypůjčitel povinen vrátit předměty zpět půjčiteli, a to ve stavu, v jakém mu byly předány. Vypůjčitel je oprávněn požádat půjčitele písemně nejpozději 14 dní před sjednaným termínem vrácení předmětů o prodloužení výpůjčky. Půjčitel není povinen žádosti vypůjčitele o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</w:rPr>
        <w:t>prodloužení výpůjčky vyhovět.</w:t>
      </w:r>
    </w:p>
    <w:p w14:paraId="493547BF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lastRenderedPageBreak/>
        <w:t>Bude-li půjčitel potřebovat předměty nevyhnutelně z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</w:rPr>
        <w:t>důvodu, který nemohl při uzavření smlouvy předvídat, dříve, než bylo ujednáno, může se domáhat jejich předčasného vrácení.</w:t>
      </w:r>
    </w:p>
    <w:p w14:paraId="1C0E35C4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Jestliže vypůjčitel porušuje podmínky této smlouvy, zejména neužívá-li předměty řádně, užívá-li předměty k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</w:rPr>
        <w:t>jinému účelu, než je sjednáno v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</w:rPr>
        <w:t>této smlouvě, nebo předá-li předměty k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</w:rPr>
        <w:t>užívání třetí osobě bez souhlasu půjčitele, je půjčitel oprávněn od této smlouvy s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</w:rPr>
        <w:t>okamžitou účinností odstoupit. V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</w:rPr>
        <w:t>takovém případě končí výpůjčka ke dni doručení odstoupení od smlouvy vypůjčiteli a vypůjčitel je povinen předměty bezodkladně vrátit půjčiteli a nahradit půjčiteli újmu, která mu porušením smlouvy vznikla.</w:t>
      </w:r>
    </w:p>
    <w:p w14:paraId="68316FB3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Vypůjčitel zašle půjčiteli pozvánky, popřípadě a dle možnosti i kopie další dokumentace (ohlasy v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sz w:val="22"/>
          <w:szCs w:val="22"/>
        </w:rPr>
        <w:t>tisku apod.).</w:t>
      </w:r>
    </w:p>
    <w:p w14:paraId="4B971B84" w14:textId="77777777" w:rsidR="00F6176E" w:rsidRDefault="00D546D4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Vypůjčitel je povinen ve všech tiskovinách, výstavních štítcích a všech případných dalších informačních formách uvádět název majitele sbírky, tj. Městské muzeum a galerie Hořice.</w:t>
      </w:r>
    </w:p>
    <w:p w14:paraId="7F076998" w14:textId="77777777" w:rsidR="00F6176E" w:rsidRDefault="00F6176E">
      <w:pPr>
        <w:pStyle w:val="Standard"/>
        <w:tabs>
          <w:tab w:val="left" w:pos="852"/>
        </w:tabs>
        <w:spacing w:after="120"/>
        <w:ind w:left="426" w:hanging="426"/>
        <w:jc w:val="both"/>
      </w:pPr>
    </w:p>
    <w:p w14:paraId="5A6AF9D5" w14:textId="77777777" w:rsidR="00F6176E" w:rsidRDefault="00D546D4">
      <w:pPr>
        <w:pStyle w:val="Standard"/>
        <w:jc w:val="center"/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54FF45E8" w14:textId="77777777" w:rsidR="00F6176E" w:rsidRDefault="00D546D4">
      <w:pPr>
        <w:pStyle w:val="Standard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Tuto smlouvu lze měnit nebo doplňovat pouze písemnými dodatky podepsanými oprávněnými zástupci obou smluvních stran.</w:t>
      </w:r>
    </w:p>
    <w:p w14:paraId="6029B3D7" w14:textId="77777777" w:rsidR="00F6176E" w:rsidRDefault="00D546D4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bCs/>
          <w:sz w:val="22"/>
          <w:szCs w:val="22"/>
        </w:rPr>
        <w:t xml:space="preserve">Účastníci této smlouvy prohlašují, že byla uzavřena podle jejich pravé a svobodné vůle, </w:t>
      </w:r>
      <w:r>
        <w:rPr>
          <w:rFonts w:ascii="Arial" w:hAnsi="Arial" w:cs="Arial"/>
          <w:bCs/>
          <w:color w:val="000000"/>
          <w:sz w:val="22"/>
          <w:szCs w:val="22"/>
        </w:rPr>
        <w:t>nikoli v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>tísni za nápadně nevýhodných podmínek.</w:t>
      </w:r>
    </w:p>
    <w:p w14:paraId="3AE521C9" w14:textId="77777777" w:rsidR="00F6176E" w:rsidRDefault="00D546D4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Vypůjčitel prohlašuje, že uzavření této smlouvy bylo schváleno usnesením Rady města Hořice č. RM6/17/2024 dne 11. 9. 2024.</w:t>
      </w:r>
    </w:p>
    <w:p w14:paraId="034DFE54" w14:textId="77777777" w:rsidR="00F6176E" w:rsidRDefault="00D546D4">
      <w:pPr>
        <w:pStyle w:val="Standard"/>
        <w:numPr>
          <w:ilvl w:val="0"/>
          <w:numId w:val="6"/>
        </w:numPr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Tato smlouva nabývá platnosti a účinnosti dnem jejího podpisu oběma smluvními stranami s výjimkou případu, kdy se povinně zveřejňuje v registru smluv v souladu se zákonem č. 340/2015 Sb.. V takovém případě smlouva nabývá účinnosti dnem zveřejnění v registru smluv.</w:t>
      </w:r>
    </w:p>
    <w:p w14:paraId="62229BFA" w14:textId="77777777" w:rsidR="00F6176E" w:rsidRDefault="00D546D4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Vyhotovuje se ve třech stejnopisech, z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</w:rPr>
        <w:t>nichž půjčitel obdrží dva a vypůjčitel jeden.</w:t>
      </w:r>
    </w:p>
    <w:p w14:paraId="64C6C041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37CA66D0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6AD7144C" w14:textId="77777777" w:rsidR="00F6176E" w:rsidRDefault="00F6176E">
      <w:pPr>
        <w:pStyle w:val="Standard"/>
        <w:jc w:val="both"/>
      </w:pPr>
    </w:p>
    <w:p w14:paraId="5832A689" w14:textId="594516D3" w:rsidR="00F6176E" w:rsidRDefault="00D546D4">
      <w:pPr>
        <w:pStyle w:val="Standard"/>
        <w:jc w:val="both"/>
      </w:pPr>
      <w:r>
        <w:rPr>
          <w:rFonts w:ascii="Arial" w:hAnsi="Arial" w:cs="Arial"/>
          <w:bCs/>
          <w:sz w:val="22"/>
          <w:szCs w:val="22"/>
        </w:rPr>
        <w:t>V Hořicích dne 13. 9. 2024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V Úpici dne 3. 10. 2024</w:t>
      </w:r>
    </w:p>
    <w:p w14:paraId="2A2BCA96" w14:textId="77777777" w:rsidR="00F6176E" w:rsidRDefault="00F6176E">
      <w:pPr>
        <w:pStyle w:val="Standard"/>
        <w:jc w:val="both"/>
      </w:pPr>
    </w:p>
    <w:p w14:paraId="6D0796C9" w14:textId="77777777" w:rsidR="00F6176E" w:rsidRDefault="00F6176E">
      <w:pPr>
        <w:pStyle w:val="Standard"/>
        <w:jc w:val="both"/>
      </w:pPr>
    </w:p>
    <w:p w14:paraId="573082FF" w14:textId="77777777" w:rsidR="00F6176E" w:rsidRDefault="00D546D4">
      <w:pPr>
        <w:pStyle w:val="Standard"/>
        <w:jc w:val="both"/>
      </w:pPr>
      <w:r>
        <w:rPr>
          <w:rFonts w:ascii="Arial" w:eastAsia="Arial" w:hAnsi="Arial" w:cs="Arial"/>
          <w:bCs/>
          <w:sz w:val="22"/>
          <w:szCs w:val="22"/>
        </w:rPr>
        <w:t>…………………………………</w:t>
      </w:r>
      <w:r>
        <w:rPr>
          <w:rFonts w:ascii="Arial" w:hAnsi="Arial" w:cs="Arial"/>
          <w:bCs/>
          <w:sz w:val="22"/>
          <w:szCs w:val="22"/>
        </w:rPr>
        <w:t xml:space="preserve">...                             ……………………………………… …….      </w:t>
      </w:r>
    </w:p>
    <w:p w14:paraId="7B1E52B7" w14:textId="77777777" w:rsidR="00F6176E" w:rsidRDefault="00D546D4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arch. Martin Pour, starosta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 Mgr. Jana Nešněrová, ředitelka</w:t>
      </w:r>
    </w:p>
    <w:p w14:paraId="55582DC4" w14:textId="77777777" w:rsidR="00F6176E" w:rsidRDefault="00D546D4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půjčitel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vypůjčitel</w:t>
      </w:r>
    </w:p>
    <w:p w14:paraId="32E098A3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6D4C7649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2962BCE4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4BF53FBC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A9ADF06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426AA6D9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08F991E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6FF1D5E8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2BA82676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6CD83609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3D9DE7D0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6DD2E9CE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4F607C78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6AA906A" w14:textId="77777777" w:rsidR="00D546D4" w:rsidRDefault="00D546D4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BAB7DAF" w14:textId="77777777" w:rsidR="00D546D4" w:rsidRDefault="00D546D4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4393F284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DCB9383" w14:textId="77777777" w:rsidR="00F6176E" w:rsidRDefault="00D546D4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Příloha č. 1.</w:t>
      </w:r>
    </w:p>
    <w:p w14:paraId="25E6CF19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22A3C900" w14:textId="77777777" w:rsidR="00F6176E" w:rsidRDefault="00D546D4">
      <w:pPr>
        <w:pStyle w:val="Standar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0062D374" w14:textId="77777777" w:rsidR="00F6176E" w:rsidRDefault="00F6176E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6A56C36F" w14:textId="77777777" w:rsidR="00F6176E" w:rsidRDefault="00D546D4">
      <w:pPr>
        <w:pStyle w:val="Standar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Předmět:                                                                                                                   </w:t>
      </w:r>
    </w:p>
    <w:p w14:paraId="1D945F4E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6018FD5D" w14:textId="77777777" w:rsidR="00F6176E" w:rsidRDefault="00D546D4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</w:p>
    <w:p w14:paraId="5CC4DBF9" w14:textId="77777777" w:rsidR="000B6D37" w:rsidRDefault="000B6D37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>XXXXXXXXXXXXXXXXXXXX</w:t>
      </w:r>
    </w:p>
    <w:p w14:paraId="0DB1E566" w14:textId="77777777" w:rsidR="000B6D37" w:rsidRDefault="000B6D37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>XXXXXXXXXXXXXXXXXXXXX</w:t>
      </w:r>
    </w:p>
    <w:p w14:paraId="09268AB3" w14:textId="2AC6C9EB" w:rsidR="00F6176E" w:rsidRDefault="000B6D37">
      <w:pPr>
        <w:pStyle w:val="Standard"/>
        <w:jc w:val="both"/>
      </w:pPr>
      <w:r>
        <w:rPr>
          <w:rFonts w:ascii="Arial" w:eastAsia="Arial CE" w:hAnsi="Arial" w:cs="Arial CE"/>
        </w:rPr>
        <w:t>XXXXXXXXXXXXXXXXXXXXX</w:t>
      </w:r>
      <w:r w:rsidR="00D546D4">
        <w:rPr>
          <w:rFonts w:ascii="Arial" w:eastAsia="Arial CE" w:hAnsi="Arial" w:cs="Arial CE"/>
        </w:rPr>
        <w:t>,</w:t>
      </w:r>
    </w:p>
    <w:p w14:paraId="26A3A894" w14:textId="77777777" w:rsidR="00F6176E" w:rsidRDefault="00D546D4">
      <w:pPr>
        <w:pStyle w:val="Standard"/>
        <w:jc w:val="both"/>
      </w:pPr>
      <w:r>
        <w:rPr>
          <w:rFonts w:ascii="Arial" w:eastAsia="Arial CE" w:hAnsi="Arial" w:cs="Arial CE"/>
        </w:rPr>
        <w:t>rozměry: (v x d x š) 116 x 101 x 76 cm, inv. číslo: Hn 738,</w:t>
      </w:r>
    </w:p>
    <w:p w14:paraId="6F870E67" w14:textId="5A67E1E6" w:rsidR="00F6176E" w:rsidRDefault="00D546D4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>hodnota XXXXXXXXXXXX Kč</w:t>
      </w:r>
    </w:p>
    <w:p w14:paraId="2B40810D" w14:textId="77777777" w:rsidR="00F6176E" w:rsidRDefault="00F6176E">
      <w:pPr>
        <w:pStyle w:val="Standard"/>
        <w:jc w:val="both"/>
        <w:rPr>
          <w:rFonts w:ascii="Arial" w:eastAsia="Arial CE" w:hAnsi="Arial" w:cs="Arial CE"/>
        </w:rPr>
      </w:pPr>
    </w:p>
    <w:p w14:paraId="64A39E78" w14:textId="77777777" w:rsidR="00F6176E" w:rsidRDefault="00D546D4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>2.</w:t>
      </w:r>
    </w:p>
    <w:p w14:paraId="1608036C" w14:textId="77777777" w:rsidR="000B6D37" w:rsidRDefault="000B6D37" w:rsidP="000B6D37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>XXXXXXXXXXXXXXXXXXXX</w:t>
      </w:r>
    </w:p>
    <w:p w14:paraId="4C78064C" w14:textId="77777777" w:rsidR="000B6D37" w:rsidRDefault="000B6D37" w:rsidP="000B6D37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>XXXXXXXXXXXXXXXXXXXXX</w:t>
      </w:r>
    </w:p>
    <w:p w14:paraId="7997B025" w14:textId="77777777" w:rsidR="000B6D37" w:rsidRDefault="000B6D37" w:rsidP="000B6D37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 xml:space="preserve">XXXXXXXXXXXXXXXXXXXXX </w:t>
      </w:r>
    </w:p>
    <w:p w14:paraId="4369AD7A" w14:textId="0AB269F6" w:rsidR="00F6176E" w:rsidRDefault="00D546D4" w:rsidP="000B6D37">
      <w:pPr>
        <w:pStyle w:val="Standard"/>
        <w:jc w:val="both"/>
      </w:pPr>
      <w:r>
        <w:rPr>
          <w:rFonts w:ascii="Arial" w:eastAsia="Arial CE" w:hAnsi="Arial" w:cs="Arial CE"/>
        </w:rPr>
        <w:t>rozměry: (v x d x š) 80 x 88 x 48 cm,  inv. č. 18688</w:t>
      </w:r>
    </w:p>
    <w:p w14:paraId="48310A85" w14:textId="7F869985" w:rsidR="00F6176E" w:rsidRDefault="00D546D4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>hodnota XXXXXXXXXXX Kč</w:t>
      </w:r>
    </w:p>
    <w:p w14:paraId="1C6D6B0F" w14:textId="77777777" w:rsidR="00F6176E" w:rsidRDefault="00F6176E">
      <w:pPr>
        <w:pStyle w:val="Standard"/>
        <w:jc w:val="both"/>
        <w:rPr>
          <w:rFonts w:ascii="Arial" w:eastAsia="Arial CE" w:hAnsi="Arial" w:cs="Arial CE"/>
        </w:rPr>
      </w:pPr>
    </w:p>
    <w:p w14:paraId="2CB0D0A7" w14:textId="77777777" w:rsidR="00F6176E" w:rsidRDefault="00D546D4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>3.</w:t>
      </w:r>
    </w:p>
    <w:p w14:paraId="12B1EE39" w14:textId="77777777" w:rsidR="000B6D37" w:rsidRDefault="000B6D37" w:rsidP="000B6D37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>XXXXXXXXXXXXXXXXXXXX</w:t>
      </w:r>
    </w:p>
    <w:p w14:paraId="33A2E185" w14:textId="77777777" w:rsidR="000B6D37" w:rsidRDefault="000B6D37" w:rsidP="000B6D37">
      <w:pPr>
        <w:pStyle w:val="Standard"/>
        <w:jc w:val="both"/>
        <w:rPr>
          <w:rFonts w:ascii="Arial" w:eastAsia="Arial CE" w:hAnsi="Arial" w:cs="Arial CE"/>
        </w:rPr>
      </w:pPr>
      <w:r>
        <w:rPr>
          <w:rFonts w:ascii="Arial" w:eastAsia="Arial CE" w:hAnsi="Arial" w:cs="Arial CE"/>
        </w:rPr>
        <w:t>XXXXXXXXXXXXXXXXXXXXX</w:t>
      </w:r>
    </w:p>
    <w:p w14:paraId="43E829C8" w14:textId="52878269" w:rsidR="00F6176E" w:rsidRDefault="00D546D4" w:rsidP="000B6D37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rial CE" w:hAnsi="Arial" w:cs="Arial CE"/>
          <w:bCs/>
          <w:sz w:val="22"/>
          <w:szCs w:val="22"/>
        </w:rPr>
        <w:t>rozměry (v x d x š) 80 x 110 x 50 cm, inv. č. 18687</w:t>
      </w:r>
    </w:p>
    <w:p w14:paraId="3C97BEEA" w14:textId="6BB52FFB" w:rsidR="00F6176E" w:rsidRDefault="00D546D4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eastAsia="Arial CE" w:hAnsi="Arial" w:cs="Arial CE"/>
          <w:bCs/>
          <w:sz w:val="22"/>
          <w:szCs w:val="22"/>
        </w:rPr>
        <w:t>hodnota XXXXXXXXXXXX Kč</w:t>
      </w:r>
    </w:p>
    <w:p w14:paraId="2483E802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736855C3" w14:textId="3B925F57" w:rsidR="00F6176E" w:rsidRDefault="00D546D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Celková hodnota: XXXXXXXXXXXX Kč</w:t>
      </w:r>
    </w:p>
    <w:p w14:paraId="04AF0D29" w14:textId="77777777" w:rsidR="00F6176E" w:rsidRDefault="00F6176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987FFD" w14:textId="77777777" w:rsidR="00F6176E" w:rsidRDefault="00F6176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772D930" w14:textId="77777777" w:rsidR="00F6176E" w:rsidRDefault="00F6176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C02DCD4" w14:textId="77777777" w:rsidR="00F6176E" w:rsidRDefault="00D546D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 předávaných předmětů:</w:t>
      </w:r>
    </w:p>
    <w:p w14:paraId="44DE9B6A" w14:textId="77777777" w:rsidR="00F6176E" w:rsidRDefault="00F6176E">
      <w:pPr>
        <w:pStyle w:val="Standard"/>
        <w:rPr>
          <w:rFonts w:ascii="Arial" w:hAnsi="Arial" w:cs="Arial"/>
          <w:sz w:val="22"/>
          <w:szCs w:val="22"/>
        </w:rPr>
      </w:pPr>
    </w:p>
    <w:p w14:paraId="2AFD08A7" w14:textId="77777777" w:rsidR="00F6176E" w:rsidRDefault="00F6176E">
      <w:pPr>
        <w:pStyle w:val="Standard"/>
        <w:rPr>
          <w:rFonts w:ascii="Arial" w:hAnsi="Arial" w:cs="Arial"/>
          <w:sz w:val="22"/>
          <w:szCs w:val="22"/>
        </w:rPr>
      </w:pPr>
    </w:p>
    <w:p w14:paraId="4841ABA9" w14:textId="77777777" w:rsidR="00F6176E" w:rsidRDefault="00F6176E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1A6346B1" w14:textId="77777777" w:rsidR="00F6176E" w:rsidRDefault="00F6176E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6D9BB509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097D1814" w14:textId="7CF3CF03" w:rsidR="00F6176E" w:rsidRDefault="00D546D4">
      <w:pPr>
        <w:pStyle w:val="Standard"/>
        <w:jc w:val="both"/>
      </w:pPr>
      <w:r>
        <w:rPr>
          <w:rFonts w:ascii="Arial" w:hAnsi="Arial" w:cs="Arial"/>
          <w:bCs/>
          <w:sz w:val="22"/>
          <w:szCs w:val="22"/>
        </w:rPr>
        <w:t xml:space="preserve">V Hořicích dne </w:t>
      </w:r>
      <w:r w:rsidR="00D56652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D56652"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V Hořicích dne 3. 10. 2024</w:t>
      </w:r>
    </w:p>
    <w:p w14:paraId="1F1169D8" w14:textId="77777777" w:rsidR="00F6176E" w:rsidRDefault="00F6176E">
      <w:pPr>
        <w:pStyle w:val="Standard"/>
        <w:jc w:val="both"/>
      </w:pPr>
    </w:p>
    <w:p w14:paraId="7A164E3E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44C4AB5E" w14:textId="77777777" w:rsidR="00F6176E" w:rsidRDefault="00D546D4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</w:p>
    <w:p w14:paraId="47EEFEF4" w14:textId="77777777" w:rsidR="00F6176E" w:rsidRDefault="00D546D4">
      <w:pPr>
        <w:pStyle w:val="Standard"/>
      </w:pPr>
      <w:r>
        <w:rPr>
          <w:rFonts w:ascii="Arial" w:eastAsia="Arial" w:hAnsi="Arial" w:cs="Arial"/>
          <w:bCs/>
          <w:sz w:val="22"/>
          <w:szCs w:val="22"/>
        </w:rPr>
        <w:t>………………………………</w:t>
      </w:r>
      <w:r>
        <w:rPr>
          <w:rFonts w:ascii="Arial" w:hAnsi="Arial" w:cs="Arial"/>
          <w:bCs/>
          <w:sz w:val="22"/>
          <w:szCs w:val="22"/>
        </w:rPr>
        <w:t xml:space="preserve">..                                             ………………………………………  </w:t>
      </w:r>
    </w:p>
    <w:p w14:paraId="36B7AD42" w14:textId="77777777" w:rsidR="00F6176E" w:rsidRDefault="00D546D4">
      <w:pPr>
        <w:pStyle w:val="Standard"/>
      </w:pPr>
      <w:r>
        <w:rPr>
          <w:rFonts w:ascii="Arial" w:hAnsi="Arial" w:cs="Arial"/>
          <w:bCs/>
          <w:sz w:val="22"/>
          <w:szCs w:val="22"/>
        </w:rPr>
        <w:t xml:space="preserve">     </w:t>
      </w:r>
    </w:p>
    <w:p w14:paraId="3F7E95EB" w14:textId="77777777" w:rsidR="00F6176E" w:rsidRDefault="00D546D4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půjčitel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vypůjčitel</w:t>
      </w:r>
    </w:p>
    <w:p w14:paraId="764A2326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5334D49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6C28B352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0744DC4" w14:textId="77777777" w:rsidR="00F6176E" w:rsidRDefault="00F6176E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38D85782" w14:textId="77777777" w:rsidR="00F6176E" w:rsidRDefault="00F6176E">
      <w:pPr>
        <w:pStyle w:val="Standard"/>
      </w:pPr>
    </w:p>
    <w:p w14:paraId="5EA1E114" w14:textId="77777777" w:rsidR="00F6176E" w:rsidRDefault="00F6176E">
      <w:pPr>
        <w:pStyle w:val="Standard"/>
      </w:pPr>
    </w:p>
    <w:p w14:paraId="0344A7B8" w14:textId="77777777" w:rsidR="00F6176E" w:rsidRDefault="00F6176E">
      <w:pPr>
        <w:pStyle w:val="Standard"/>
      </w:pPr>
    </w:p>
    <w:p w14:paraId="7BE2DD16" w14:textId="77777777" w:rsidR="00F6176E" w:rsidRDefault="00F6176E">
      <w:pPr>
        <w:pStyle w:val="Standard"/>
      </w:pPr>
    </w:p>
    <w:p w14:paraId="49488B62" w14:textId="77777777" w:rsidR="00F6176E" w:rsidRDefault="00F6176E">
      <w:pPr>
        <w:pStyle w:val="Standard"/>
      </w:pPr>
    </w:p>
    <w:p w14:paraId="7F17F8DA" w14:textId="77777777" w:rsidR="00F6176E" w:rsidRDefault="00F6176E">
      <w:pPr>
        <w:pStyle w:val="Standard"/>
      </w:pPr>
    </w:p>
    <w:p w14:paraId="55B2C39F" w14:textId="77777777" w:rsidR="00F6176E" w:rsidRDefault="00D546D4">
      <w:pPr>
        <w:pStyle w:val="Standard"/>
      </w:pPr>
      <w:r>
        <w:rPr>
          <w:rFonts w:ascii="Arial" w:hAnsi="Arial" w:cs="Arial"/>
          <w:b/>
          <w:bCs/>
          <w:sz w:val="22"/>
          <w:szCs w:val="22"/>
          <w:u w:val="single"/>
        </w:rPr>
        <w:t>Vráceno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607917D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2B654360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66D680FB" w14:textId="77777777" w:rsidR="00F6176E" w:rsidRDefault="00D546D4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 vracených předmětů:</w:t>
      </w:r>
    </w:p>
    <w:p w14:paraId="4E1F057C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172239E5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1713C37C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6C3F35D9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5001C2D0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6E9B7E80" w14:textId="77777777" w:rsidR="00F6176E" w:rsidRDefault="00D546D4">
      <w:pPr>
        <w:pStyle w:val="Standard"/>
        <w:jc w:val="both"/>
      </w:pPr>
      <w:r>
        <w:rPr>
          <w:rFonts w:ascii="Arial" w:hAnsi="Arial" w:cs="Arial"/>
          <w:bCs/>
          <w:sz w:val="22"/>
          <w:szCs w:val="22"/>
        </w:rPr>
        <w:t xml:space="preserve">V …………............ dne …….……….              </w:t>
      </w:r>
      <w:r>
        <w:rPr>
          <w:rFonts w:ascii="Arial" w:hAnsi="Arial" w:cs="Arial"/>
          <w:bCs/>
          <w:sz w:val="22"/>
          <w:szCs w:val="22"/>
        </w:rPr>
        <w:tab/>
        <w:t xml:space="preserve">        V ……………….. dne …………...</w:t>
      </w:r>
    </w:p>
    <w:p w14:paraId="5E50E5A4" w14:textId="77777777" w:rsidR="00F6176E" w:rsidRDefault="00F6176E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6086A935" w14:textId="77777777" w:rsidR="00F6176E" w:rsidRDefault="00D546D4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</w:p>
    <w:p w14:paraId="29162DEC" w14:textId="77777777" w:rsidR="00F6176E" w:rsidRDefault="00F6176E">
      <w:pPr>
        <w:pStyle w:val="Standard"/>
      </w:pPr>
    </w:p>
    <w:p w14:paraId="52EC7E24" w14:textId="77777777" w:rsidR="00F6176E" w:rsidRDefault="00D546D4">
      <w:pPr>
        <w:pStyle w:val="Standard"/>
      </w:pPr>
      <w:r>
        <w:rPr>
          <w:rFonts w:ascii="Arial" w:eastAsia="Arial" w:hAnsi="Arial" w:cs="Arial"/>
          <w:bCs/>
          <w:sz w:val="22"/>
          <w:szCs w:val="22"/>
        </w:rPr>
        <w:t>………………………………</w:t>
      </w:r>
      <w:r>
        <w:rPr>
          <w:rFonts w:ascii="Arial" w:hAnsi="Arial" w:cs="Arial"/>
          <w:bCs/>
          <w:sz w:val="22"/>
          <w:szCs w:val="22"/>
        </w:rPr>
        <w:t xml:space="preserve">..                                             ………………………………………       </w:t>
      </w:r>
    </w:p>
    <w:p w14:paraId="55B008E3" w14:textId="77777777" w:rsidR="00F6176E" w:rsidRDefault="00D546D4">
      <w:pPr>
        <w:pStyle w:val="Standard"/>
        <w:jc w:val="both"/>
      </w:pPr>
      <w:r>
        <w:rPr>
          <w:rFonts w:ascii="Arial" w:hAnsi="Arial" w:cs="Arial"/>
          <w:bCs/>
          <w:sz w:val="22"/>
          <w:szCs w:val="22"/>
        </w:rPr>
        <w:t xml:space="preserve">             vypůjčitel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půjčitel</w:t>
      </w:r>
    </w:p>
    <w:sectPr w:rsidR="00F617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53B61" w14:textId="77777777" w:rsidR="00D546D4" w:rsidRDefault="00D546D4">
      <w:r>
        <w:separator/>
      </w:r>
    </w:p>
  </w:endnote>
  <w:endnote w:type="continuationSeparator" w:id="0">
    <w:p w14:paraId="0BD8773F" w14:textId="77777777" w:rsidR="00D546D4" w:rsidRDefault="00D5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E8334" w14:textId="77777777" w:rsidR="00D546D4" w:rsidRDefault="00D546D4"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7EE1E4" wp14:editId="05ACA26D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75600" cy="175320"/>
              <wp:effectExtent l="0" t="0" r="600" b="15180"/>
              <wp:wrapSquare wrapText="bothSides"/>
              <wp:docPr id="1985358066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E7CF763" w14:textId="77777777" w:rsidR="00D546D4" w:rsidRDefault="00D546D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EE1E4" id="_x0000_t202" coordsize="21600,21600" o:spt="202" path="m,l,21600r21600,l21600,xe">
              <v:stroke joinstyle="miter"/>
              <v:path gradientshapeok="t" o:connecttype="rect"/>
            </v:shapetype>
            <v:shape id="Rámec1" o:spid="_x0000_s1027" type="#_x0000_t202" style="position:absolute;margin-left:0;margin-top:.05pt;width:5.95pt;height:13.8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T/pAEAAEcDAAAOAAAAZHJzL2Uyb0RvYy54bWysUtuOGyEMfa/Uf0C8N0xS7W41ymTVKtqq&#10;0qqtlO0HEAYySIApJpnJ39eQ22r7VvUFjG3sc469fJy8Ywed0ELo+HzWcKaDgt6GXcd/vTx9+MQZ&#10;Zhl66SDojh818sfV+3fLMbZ6AQO4XidGRQK2Y+z4kHNshUA1aC9xBlEHChpIXmZ6pp3okxypundi&#10;0TT3YoTUxwRKI5J3fQryVa1vjFb5hzGoM3MdJ2y5nqme23KK1VK2uyTjYNUZhvwHFF7aQE2vpdYy&#10;S7ZP9q9S3qoECCbPFHgBxlilKwdiM2/esNkMMurKhcTBeJUJ/19Z9f2wiT8Ty9MXmGiARZAxYovk&#10;LHwmk3y5CSmjOEl4vMqmp8wUOR/u7hsKKIrMH+4+Lqqq4vY3JsxfNXhWjI4nGkrVSh6eMVM/Sr2k&#10;lFYBnqxzdTAuvHGUvLXE4fSrhMUNbbHytJ2Y7V8x2UJ/JIIjzbjj+Hsvk+bMfQskYlmIi5EuxvZi&#10;yKAGoFXJRA18lPk5bKIqv06gPu8zGFsJlM6nPmdANK3K67xZZR1ev2vWbf9XfwAAAP//AwBQSwME&#10;FAAGAAgAAAAhAIaR8SDZAAAAAwEAAA8AAABkcnMvZG93bnJldi54bWxMj81OwzAQhO9IvIO1SL1R&#10;pz30J2RTVQhOSBVpOHB04m1iNV6H2G3D2+Oc6HFnRjPfZrvRduJKgzeOERbzBARx7bThBuGrfH/e&#10;gPBBsVadY0L4JQ+7/PEhU6l2Ny7oegyNiCXsU4XQhtCnUvq6Jav83PXE0Tu5waoQz6GRelC3WG47&#10;uUySlbTKcFxoVU+vLdXn48Ui7L+5eDM/h+qzOBWmLLcJf6zOiLOncf8CItAY/sMw4Ud0yCNT5S6s&#10;vegQ4iNhUsXkLbYgKoTleg0yz+Q9e/4HAAD//wMAUEsBAi0AFAAGAAgAAAAhALaDOJL+AAAA4QEA&#10;ABMAAAAAAAAAAAAAAAAAAAAAAFtDb250ZW50X1R5cGVzXS54bWxQSwECLQAUAAYACAAAACEAOP0h&#10;/9YAAACUAQAACwAAAAAAAAAAAAAAAAAvAQAAX3JlbHMvLnJlbHNQSwECLQAUAAYACAAAACEAwj8k&#10;/6QBAABHAwAADgAAAAAAAAAAAAAAAAAuAgAAZHJzL2Uyb0RvYy54bWxQSwECLQAUAAYACAAAACEA&#10;hpHxINkAAAADAQAADwAAAAAAAAAAAAAAAAD+AwAAZHJzL2Rvd25yZXYueG1sUEsFBgAAAAAEAAQA&#10;8wAAAAQFAAAAAA==&#10;" filled="f" stroked="f">
              <v:textbox inset="0,0,0,0">
                <w:txbxContent>
                  <w:p w14:paraId="2E7CF763" w14:textId="77777777" w:rsidR="00D546D4" w:rsidRDefault="00D546D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2D498" w14:textId="77777777" w:rsidR="00D546D4" w:rsidRDefault="00D546D4">
      <w:r>
        <w:rPr>
          <w:color w:val="000000"/>
        </w:rPr>
        <w:separator/>
      </w:r>
    </w:p>
  </w:footnote>
  <w:footnote w:type="continuationSeparator" w:id="0">
    <w:p w14:paraId="612F761C" w14:textId="77777777" w:rsidR="00D546D4" w:rsidRDefault="00D5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26DF5" w14:textId="77777777" w:rsidR="00D546D4" w:rsidRDefault="00D546D4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717E1" wp14:editId="320C0DEC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75600" cy="175320"/>
              <wp:effectExtent l="0" t="0" r="600" b="15180"/>
              <wp:wrapSquare wrapText="bothSides"/>
              <wp:docPr id="1058515338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DFE4B9" w14:textId="77777777" w:rsidR="00D546D4" w:rsidRDefault="00D546D4">
                          <w:pPr>
                            <w:pStyle w:val="Zpat"/>
                          </w:pP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717E1" id="_x0000_t202" coordsize="21600,21600" o:spt="202" path="m,l,21600r21600,l21600,xe">
              <v:stroke joinstyle="miter"/>
              <v:path gradientshapeok="t" o:connecttype="rect"/>
            </v:shapetype>
            <v:shape id="Rámec2" o:spid="_x0000_s1026" type="#_x0000_t202" style="position:absolute;left:0;text-align:left;margin-left:0;margin-top:.05pt;width:5.95pt;height:13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ZcogEAAEADAAAOAAAAZHJzL2Uyb0RvYy54bWysUtuOGyEMfa/Uf0C8N0xS7W41ymS1q2ir&#10;Squ2UtoPIAxkkABTTDKTv68ht2r7VvUFjG3sc469fJy8Ywed0ELo+HzWcKaDgt6GXcd//nj58Ikz&#10;zDL00kHQHT9q5I+r9++WY2z1AgZwvU6MigRsx9jxIefYCoFq0F7iDKIOFDSQvMz0TDvRJzlSde/E&#10;omnuxQipjwmURiTv+hTkq1rfGK3yN2NQZ+Y6TthyPVM9t+UUq6Vsd0nGwaozDPkPKLy0gZpeS61l&#10;lmyf7F+lvFUJEEyeKfACjLFKVw7EZt68YbMZZNSVC4mD8SoT/r+y6uthE78nlqdnmGiARZAxYovk&#10;LHwmk3y5CSmjOEl4vMqmp8wUOR/u7hsKKIrMH+4+Lqqq4vY3JsyfNXhWjI4nGkrVSh5eMVM/Sr2k&#10;lFYBXqxzdTAuvHGUvLXE4fSrhMUNbbHytJ3OFLbQH4nZSMPtOP7ay6Q5c18CqVc24WKki7G9GDKo&#10;AWhHMnECH2V+DZuoyq8Tmqd9BmMr8tLy1OeMhMZUCZ1XquzBn++adVv81W8AAAD//wMAUEsDBBQA&#10;BgAIAAAAIQCGkfEg2QAAAAMBAAAPAAAAZHJzL2Rvd25yZXYueG1sTI/NTsMwEITvSLyDtUi9Uac9&#10;9CdkU1UITkgVaThwdOJtYjVeh9htw9vjnOhxZ0Yz32a70XbiSoM3jhEW8wQEce204Qbhq3x/3oDw&#10;QbFWnWNC+CUPu/zxIVOpdjcu6HoMjYgl7FOF0IbQp1L6uiWr/Nz1xNE7ucGqEM+hkXpQt1huO7lM&#10;kpW0ynBcaFVPry3V5+PFIuy/uXgzP4fqszgVpiy3CX+szoizp3H/AiLQGP7DMOFHdMgjU+UurL3o&#10;EOIjYVLF5C22ICqE5XoNMs/kPXv+BwAA//8DAFBLAQItABQABgAIAAAAIQC2gziS/gAAAOEBAAAT&#10;AAAAAAAAAAAAAAAAAAAAAABbQ29udGVudF9UeXBlc10ueG1sUEsBAi0AFAAGAAgAAAAhADj9If/W&#10;AAAAlAEAAAsAAAAAAAAAAAAAAAAALwEAAF9yZWxzLy5yZWxzUEsBAi0AFAAGAAgAAAAhAJ5+tlyi&#10;AQAAQAMAAA4AAAAAAAAAAAAAAAAALgIAAGRycy9lMm9Eb2MueG1sUEsBAi0AFAAGAAgAAAAhAIaR&#10;8SDZAAAAAwEAAA8AAAAAAAAAAAAAAAAA/AMAAGRycy9kb3ducmV2LnhtbFBLBQYAAAAABAAEAPMA&#10;AAACBQAAAAA=&#10;" filled="f" stroked="f">
              <v:textbox inset="0,0,0,0">
                <w:txbxContent>
                  <w:p w14:paraId="4ADFE4B9" w14:textId="77777777" w:rsidR="00D546D4" w:rsidRDefault="00D546D4">
                    <w:pPr>
                      <w:pStyle w:val="Zpa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6810EDE" w14:textId="77777777" w:rsidR="00D546D4" w:rsidRDefault="00D546D4">
    <w:pPr>
      <w:pStyle w:val="Zhlav"/>
      <w:rPr>
        <w:rFonts w:ascii="Arial" w:hAnsi="Arial" w:cs="Arial"/>
        <w:b/>
        <w:sz w:val="22"/>
        <w:szCs w:val="22"/>
      </w:rPr>
    </w:pPr>
  </w:p>
  <w:p w14:paraId="602443B2" w14:textId="77777777" w:rsidR="00D546D4" w:rsidRDefault="00D546D4">
    <w:pPr>
      <w:pStyle w:val="Zhlav"/>
      <w:rPr>
        <w:rFonts w:ascii="Arial" w:hAnsi="Arial" w:cs="Arial"/>
        <w:b/>
        <w:sz w:val="22"/>
        <w:szCs w:val="22"/>
      </w:rPr>
    </w:pPr>
  </w:p>
  <w:p w14:paraId="6A45F6D4" w14:textId="77777777" w:rsidR="00D546D4" w:rsidRDefault="00D546D4">
    <w:pPr>
      <w:pStyle w:val="Zhlav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46F"/>
    <w:multiLevelType w:val="multilevel"/>
    <w:tmpl w:val="1F4C10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3D53DC"/>
    <w:multiLevelType w:val="multilevel"/>
    <w:tmpl w:val="A96E4ECA"/>
    <w:styleLink w:val="WW8Num2"/>
    <w:lvl w:ilvl="0">
      <w:start w:val="1"/>
      <w:numFmt w:val="decimal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178798A"/>
    <w:multiLevelType w:val="multilevel"/>
    <w:tmpl w:val="F6629D0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DB09A4"/>
    <w:multiLevelType w:val="multilevel"/>
    <w:tmpl w:val="20E8C3C6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 w:cs="Wingdings"/>
      </w:rPr>
    </w:lvl>
    <w:lvl w:ilvl="4">
      <w:numFmt w:val="bullet"/>
      <w:lvlText w:val=""/>
      <w:lvlJc w:val="left"/>
      <w:rPr>
        <w:rFonts w:ascii="Wingdings" w:hAnsi="Wingdings" w:cs="Wingdings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 w:cs="Wingdings"/>
      </w:rPr>
    </w:lvl>
    <w:lvl w:ilvl="8">
      <w:numFmt w:val="bullet"/>
      <w:lvlText w:val=""/>
      <w:lvlJc w:val="left"/>
      <w:rPr>
        <w:rFonts w:ascii="Wingdings" w:hAnsi="Wingdings" w:cs="Wingdings"/>
      </w:rPr>
    </w:lvl>
  </w:abstractNum>
  <w:abstractNum w:abstractNumId="4" w15:restartNumberingAfterBreak="0">
    <w:nsid w:val="64793940"/>
    <w:multiLevelType w:val="multilevel"/>
    <w:tmpl w:val="3D10DBDC"/>
    <w:styleLink w:val="WW8Num3"/>
    <w:lvl w:ilvl="0">
      <w:start w:val="1"/>
      <w:numFmt w:val="decimal"/>
      <w:lvlText w:val="%1."/>
      <w:lvlJc w:val="left"/>
      <w:rPr>
        <w:rFonts w:ascii="Arial" w:hAnsi="Arial" w:cs="Arial"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90486254">
    <w:abstractNumId w:val="3"/>
  </w:num>
  <w:num w:numId="2" w16cid:durableId="2124227998">
    <w:abstractNumId w:val="1"/>
  </w:num>
  <w:num w:numId="3" w16cid:durableId="563638618">
    <w:abstractNumId w:val="4"/>
  </w:num>
  <w:num w:numId="4" w16cid:durableId="399140030">
    <w:abstractNumId w:val="2"/>
  </w:num>
  <w:num w:numId="5" w16cid:durableId="2076930424">
    <w:abstractNumId w:val="4"/>
    <w:lvlOverride w:ilvl="0">
      <w:startOverride w:val="1"/>
    </w:lvlOverride>
  </w:num>
  <w:num w:numId="6" w16cid:durableId="30324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6E"/>
    <w:rsid w:val="000B6D37"/>
    <w:rsid w:val="001877F9"/>
    <w:rsid w:val="003E74D5"/>
    <w:rsid w:val="00C25B56"/>
    <w:rsid w:val="00D405B4"/>
    <w:rsid w:val="00D546D4"/>
    <w:rsid w:val="00D56652"/>
    <w:rsid w:val="00D63344"/>
    <w:rsid w:val="00F6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2881"/>
  <w15:docId w15:val="{DC4E6FCF-1F30-42E4-83B9-9522B64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rosttext1">
    <w:name w:val="Prostý text1"/>
    <w:basedOn w:val="Standard"/>
    <w:pPr>
      <w:widowControl w:val="0"/>
    </w:pPr>
    <w:rPr>
      <w:rFonts w:ascii="Courier New" w:eastAsia="Lucida Sans Unicode" w:hAnsi="Courier New" w:cs="Courier New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customStyle="1" w:styleId="Standarduser">
    <w:name w:val="Standard (user)"/>
    <w:pPr>
      <w:widowControl/>
    </w:pPr>
    <w:rPr>
      <w:rFonts w:ascii="Times New Roman" w:eastAsia="Andale Sans UI" w:hAnsi="Times New Roman" w:cs="Tahoma"/>
      <w:color w:val="00000A"/>
      <w:lang w:val="en-US" w:eastAsia="en-US" w:bidi="en-US"/>
    </w:rPr>
  </w:style>
  <w:style w:type="paragraph" w:customStyle="1" w:styleId="-wm-msonormal">
    <w:name w:val="-wm-msonormal"/>
    <w:basedOn w:val="Standard"/>
    <w:pPr>
      <w:spacing w:before="280" w:after="280"/>
    </w:pPr>
    <w:rPr>
      <w:rFonts w:ascii="Calibri" w:eastAsia="Calibri" w:hAnsi="Calibri" w:cs="Calibri"/>
      <w:lang w:eastAsia="cs-CZ"/>
    </w:rPr>
  </w:style>
  <w:style w:type="paragraph" w:styleId="Prosttext">
    <w:name w:val="Plain Text"/>
    <w:basedOn w:val="Standard"/>
    <w:rPr>
      <w:rFonts w:ascii="Calibri" w:eastAsia="Calibri" w:hAnsi="Calibri" w:cs="Calibri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slostrnky">
    <w:name w:val="page number"/>
    <w:basedOn w:val="Standardnpsmoodstavce"/>
  </w:style>
  <w:style w:type="character" w:styleId="Odkaznakoment">
    <w:name w:val="annotation reference"/>
    <w:rPr>
      <w:sz w:val="16"/>
      <w:szCs w:val="16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styleId="Zdraznn">
    <w:name w:val="Emphasis"/>
    <w:rPr>
      <w:i/>
      <w:iCs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1111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bezplatné výpůjčce uměleckých děl</vt:lpstr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bezplatné výpůjčce uměleckých děl</dc:title>
  <dc:creator>Sbírky</dc:creator>
  <cp:lastModifiedBy>Adéla Solichová</cp:lastModifiedBy>
  <cp:revision>5</cp:revision>
  <cp:lastPrinted>2022-04-21T11:20:00Z</cp:lastPrinted>
  <dcterms:created xsi:type="dcterms:W3CDTF">2024-10-15T20:39:00Z</dcterms:created>
  <dcterms:modified xsi:type="dcterms:W3CDTF">2024-10-16T12:22:00Z</dcterms:modified>
</cp:coreProperties>
</file>