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F5E0B" w14:textId="3E3ABA11" w:rsidR="00AD03A8" w:rsidRDefault="005E239D" w:rsidP="00E9092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DOHODA</w:t>
      </w:r>
      <w:r w:rsidR="00E9092B" w:rsidRPr="00E9092B">
        <w:rPr>
          <w:rFonts w:ascii="Times New Roman" w:hAnsi="Times New Roman" w:cs="Times New Roman"/>
          <w:b/>
          <w:bCs/>
        </w:rPr>
        <w:t xml:space="preserve"> O ZÁNIKU </w:t>
      </w:r>
      <w:r w:rsidR="00AD03A8">
        <w:rPr>
          <w:rFonts w:ascii="Times New Roman" w:hAnsi="Times New Roman" w:cs="Times New Roman"/>
          <w:b/>
          <w:bCs/>
        </w:rPr>
        <w:t xml:space="preserve">PRÁVA </w:t>
      </w:r>
    </w:p>
    <w:p w14:paraId="78FAF98F" w14:textId="669DCB44" w:rsidR="00E9092B" w:rsidRDefault="00AD03A8" w:rsidP="00E9092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ODPOVÍDAJÍCÍHO VĚCNÉMU BŘEMENI</w:t>
      </w:r>
    </w:p>
    <w:p w14:paraId="0DE5602C" w14:textId="6AA034D6" w:rsidR="0039044E" w:rsidRPr="0039044E" w:rsidRDefault="0039044E" w:rsidP="00E9092B">
      <w:pPr>
        <w:jc w:val="center"/>
        <w:rPr>
          <w:rFonts w:ascii="Times New Roman" w:hAnsi="Times New Roman" w:cs="Times New Roman"/>
          <w:sz w:val="16"/>
          <w:szCs w:val="16"/>
        </w:rPr>
      </w:pPr>
      <w:r w:rsidRPr="0039044E">
        <w:rPr>
          <w:rFonts w:ascii="Times New Roman" w:hAnsi="Times New Roman" w:cs="Times New Roman"/>
          <w:sz w:val="16"/>
          <w:szCs w:val="16"/>
        </w:rPr>
        <w:t>(uzavřená dle zák. č. 89</w:t>
      </w:r>
      <w:r>
        <w:rPr>
          <w:rFonts w:ascii="Times New Roman" w:hAnsi="Times New Roman" w:cs="Times New Roman"/>
          <w:sz w:val="16"/>
          <w:szCs w:val="16"/>
        </w:rPr>
        <w:t>/</w:t>
      </w:r>
      <w:r w:rsidRPr="0039044E">
        <w:rPr>
          <w:rFonts w:ascii="Times New Roman" w:hAnsi="Times New Roman" w:cs="Times New Roman"/>
          <w:sz w:val="16"/>
          <w:szCs w:val="16"/>
        </w:rPr>
        <w:t>2012 Sb., občanský zákoník, ve znění pozdějších předpisů, dále jen „Dohoda“)</w:t>
      </w:r>
    </w:p>
    <w:p w14:paraId="20EA1797" w14:textId="1D269A3D" w:rsidR="00AD03A8" w:rsidRDefault="00AD03A8" w:rsidP="00E9092B">
      <w:pPr>
        <w:jc w:val="both"/>
        <w:rPr>
          <w:rFonts w:ascii="Times New Roman" w:hAnsi="Times New Roman" w:cs="Times New Roman"/>
        </w:rPr>
      </w:pPr>
    </w:p>
    <w:p w14:paraId="2F76F325" w14:textId="4A044579" w:rsidR="00E9092B" w:rsidRPr="0039044E" w:rsidRDefault="00E9092B" w:rsidP="00E9092B">
      <w:pPr>
        <w:jc w:val="both"/>
        <w:rPr>
          <w:rFonts w:ascii="Times New Roman" w:hAnsi="Times New Roman" w:cs="Times New Roman"/>
          <w:sz w:val="20"/>
          <w:szCs w:val="20"/>
        </w:rPr>
      </w:pPr>
      <w:r w:rsidRPr="0039044E">
        <w:rPr>
          <w:rFonts w:ascii="Times New Roman" w:hAnsi="Times New Roman" w:cs="Times New Roman"/>
          <w:b/>
          <w:bCs/>
          <w:sz w:val="20"/>
          <w:szCs w:val="20"/>
        </w:rPr>
        <w:t>Biology Park Brno a.s.,</w:t>
      </w:r>
      <w:r w:rsidRPr="0039044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0252CB" w14:textId="2B6337CA" w:rsidR="00E9092B" w:rsidRPr="0039044E" w:rsidRDefault="00E9092B" w:rsidP="00E9092B">
      <w:pPr>
        <w:jc w:val="both"/>
        <w:rPr>
          <w:rFonts w:ascii="Times New Roman" w:hAnsi="Times New Roman" w:cs="Times New Roman"/>
          <w:sz w:val="20"/>
          <w:szCs w:val="20"/>
        </w:rPr>
      </w:pPr>
      <w:r w:rsidRPr="0039044E">
        <w:rPr>
          <w:rFonts w:ascii="Times New Roman" w:hAnsi="Times New Roman" w:cs="Times New Roman"/>
          <w:sz w:val="20"/>
          <w:szCs w:val="20"/>
        </w:rPr>
        <w:t xml:space="preserve">IČ: </w:t>
      </w:r>
      <w:r w:rsidRPr="0039044E">
        <w:rPr>
          <w:rFonts w:ascii="Times New Roman" w:hAnsi="Times New Roman" w:cs="Times New Roman"/>
          <w:sz w:val="20"/>
          <w:szCs w:val="20"/>
        </w:rPr>
        <w:tab/>
      </w:r>
      <w:r w:rsidRPr="0039044E">
        <w:rPr>
          <w:rFonts w:ascii="Times New Roman" w:hAnsi="Times New Roman" w:cs="Times New Roman"/>
          <w:sz w:val="20"/>
          <w:szCs w:val="20"/>
        </w:rPr>
        <w:tab/>
      </w:r>
      <w:r w:rsidRPr="0039044E">
        <w:rPr>
          <w:rFonts w:ascii="Times New Roman" w:hAnsi="Times New Roman" w:cs="Times New Roman"/>
          <w:sz w:val="20"/>
          <w:szCs w:val="20"/>
        </w:rPr>
        <w:tab/>
      </w:r>
      <w:r w:rsidRPr="0039044E">
        <w:rPr>
          <w:rFonts w:ascii="Times New Roman" w:hAnsi="Times New Roman" w:cs="Times New Roman"/>
          <w:sz w:val="20"/>
          <w:szCs w:val="20"/>
        </w:rPr>
        <w:tab/>
        <w:t>41602706</w:t>
      </w:r>
      <w:r w:rsidR="00ED2549">
        <w:rPr>
          <w:rFonts w:ascii="Times New Roman" w:hAnsi="Times New Roman" w:cs="Times New Roman"/>
          <w:sz w:val="20"/>
          <w:szCs w:val="20"/>
        </w:rPr>
        <w:t>,</w:t>
      </w:r>
    </w:p>
    <w:p w14:paraId="17003FFB" w14:textId="18601A56" w:rsidR="00E9092B" w:rsidRPr="0039044E" w:rsidRDefault="00E9092B" w:rsidP="00E9092B">
      <w:pPr>
        <w:jc w:val="both"/>
        <w:rPr>
          <w:rFonts w:ascii="Times New Roman" w:hAnsi="Times New Roman" w:cs="Times New Roman"/>
          <w:sz w:val="20"/>
          <w:szCs w:val="20"/>
        </w:rPr>
      </w:pPr>
      <w:r w:rsidRPr="0039044E">
        <w:rPr>
          <w:rFonts w:ascii="Times New Roman" w:hAnsi="Times New Roman" w:cs="Times New Roman"/>
          <w:sz w:val="20"/>
          <w:szCs w:val="20"/>
        </w:rPr>
        <w:t>se sídlem:</w:t>
      </w:r>
      <w:r w:rsidRPr="0039044E">
        <w:rPr>
          <w:rFonts w:ascii="Times New Roman" w:hAnsi="Times New Roman" w:cs="Times New Roman"/>
          <w:sz w:val="20"/>
          <w:szCs w:val="20"/>
        </w:rPr>
        <w:tab/>
      </w:r>
      <w:r w:rsidRPr="0039044E">
        <w:rPr>
          <w:rFonts w:ascii="Times New Roman" w:hAnsi="Times New Roman" w:cs="Times New Roman"/>
          <w:sz w:val="20"/>
          <w:szCs w:val="20"/>
        </w:rPr>
        <w:tab/>
      </w:r>
      <w:r w:rsidRPr="0039044E">
        <w:rPr>
          <w:rFonts w:ascii="Times New Roman" w:hAnsi="Times New Roman" w:cs="Times New Roman"/>
          <w:sz w:val="20"/>
          <w:szCs w:val="20"/>
        </w:rPr>
        <w:tab/>
        <w:t>Studentská 812/6, Bohunice, 62500, Brno</w:t>
      </w:r>
      <w:r w:rsidR="00ED2549">
        <w:rPr>
          <w:rFonts w:ascii="Times New Roman" w:hAnsi="Times New Roman" w:cs="Times New Roman"/>
          <w:sz w:val="20"/>
          <w:szCs w:val="20"/>
        </w:rPr>
        <w:t>,</w:t>
      </w:r>
    </w:p>
    <w:p w14:paraId="542C01C5" w14:textId="45215534" w:rsidR="00E9092B" w:rsidRPr="0039044E" w:rsidRDefault="00E9092B" w:rsidP="00E9092B">
      <w:pPr>
        <w:ind w:left="2124" w:hanging="2124"/>
        <w:jc w:val="both"/>
        <w:rPr>
          <w:rFonts w:ascii="Times New Roman" w:hAnsi="Times New Roman" w:cs="Times New Roman"/>
          <w:sz w:val="20"/>
          <w:szCs w:val="20"/>
        </w:rPr>
      </w:pPr>
      <w:r w:rsidRPr="0039044E">
        <w:rPr>
          <w:rFonts w:ascii="Times New Roman" w:hAnsi="Times New Roman" w:cs="Times New Roman"/>
          <w:sz w:val="20"/>
          <w:szCs w:val="20"/>
        </w:rPr>
        <w:t>zapsaná v:</w:t>
      </w:r>
      <w:r w:rsidRPr="0039044E">
        <w:rPr>
          <w:rFonts w:ascii="Times New Roman" w:hAnsi="Times New Roman" w:cs="Times New Roman"/>
          <w:sz w:val="20"/>
          <w:szCs w:val="20"/>
        </w:rPr>
        <w:tab/>
      </w:r>
      <w:r w:rsidRPr="0039044E">
        <w:rPr>
          <w:rFonts w:ascii="Times New Roman" w:hAnsi="Times New Roman" w:cs="Times New Roman"/>
          <w:sz w:val="20"/>
          <w:szCs w:val="20"/>
        </w:rPr>
        <w:tab/>
        <w:t xml:space="preserve">obchodním rejstříku </w:t>
      </w:r>
      <w:r w:rsidR="00685874">
        <w:rPr>
          <w:rFonts w:ascii="Times New Roman" w:hAnsi="Times New Roman" w:cs="Times New Roman"/>
          <w:sz w:val="20"/>
          <w:szCs w:val="20"/>
        </w:rPr>
        <w:t xml:space="preserve">u </w:t>
      </w:r>
      <w:r w:rsidRPr="0039044E">
        <w:rPr>
          <w:rFonts w:ascii="Times New Roman" w:hAnsi="Times New Roman" w:cs="Times New Roman"/>
          <w:sz w:val="20"/>
          <w:szCs w:val="20"/>
        </w:rPr>
        <w:t xml:space="preserve">Krajského soudu v Brně, </w:t>
      </w:r>
    </w:p>
    <w:p w14:paraId="770FEF18" w14:textId="069D83B9" w:rsidR="00E9092B" w:rsidRPr="0039044E" w:rsidRDefault="00E9092B" w:rsidP="00E9092B">
      <w:pPr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044E">
        <w:rPr>
          <w:rFonts w:ascii="Times New Roman" w:hAnsi="Times New Roman" w:cs="Times New Roman"/>
          <w:sz w:val="20"/>
          <w:szCs w:val="20"/>
        </w:rPr>
        <w:t>oddíl B, vložka 6784,</w:t>
      </w:r>
    </w:p>
    <w:p w14:paraId="2E734B45" w14:textId="39DF1E30" w:rsidR="00E9092B" w:rsidRPr="0039044E" w:rsidRDefault="00E9092B" w:rsidP="00E9092B">
      <w:pPr>
        <w:ind w:left="2832" w:hanging="2832"/>
        <w:jc w:val="both"/>
        <w:rPr>
          <w:rFonts w:ascii="Times New Roman" w:hAnsi="Times New Roman" w:cs="Times New Roman"/>
          <w:sz w:val="20"/>
          <w:szCs w:val="20"/>
        </w:rPr>
      </w:pPr>
      <w:r w:rsidRPr="0039044E">
        <w:rPr>
          <w:rFonts w:ascii="Times New Roman" w:hAnsi="Times New Roman" w:cs="Times New Roman"/>
          <w:sz w:val="20"/>
          <w:szCs w:val="20"/>
        </w:rPr>
        <w:t xml:space="preserve">zastoupená: </w:t>
      </w:r>
      <w:r w:rsidRPr="0039044E">
        <w:rPr>
          <w:rFonts w:ascii="Times New Roman" w:hAnsi="Times New Roman" w:cs="Times New Roman"/>
          <w:sz w:val="20"/>
          <w:szCs w:val="20"/>
        </w:rPr>
        <w:tab/>
        <w:t>Ing. Michalem Šteflem, předsedou představenstva a Ing. Michalem Burianem, členem představenstva</w:t>
      </w:r>
      <w:r w:rsidR="00ED2549">
        <w:rPr>
          <w:rFonts w:ascii="Times New Roman" w:hAnsi="Times New Roman" w:cs="Times New Roman"/>
          <w:sz w:val="20"/>
          <w:szCs w:val="20"/>
        </w:rPr>
        <w:t>,</w:t>
      </w:r>
    </w:p>
    <w:p w14:paraId="2445D609" w14:textId="434175F3" w:rsidR="00E9092B" w:rsidRPr="0039044E" w:rsidRDefault="00E9092B" w:rsidP="00E9092B">
      <w:pPr>
        <w:ind w:left="2832" w:hanging="2832"/>
        <w:jc w:val="both"/>
        <w:rPr>
          <w:rFonts w:ascii="Times New Roman" w:hAnsi="Times New Roman" w:cs="Times New Roman"/>
          <w:sz w:val="20"/>
          <w:szCs w:val="20"/>
        </w:rPr>
      </w:pPr>
      <w:r w:rsidRPr="0039044E">
        <w:rPr>
          <w:rFonts w:ascii="Times New Roman" w:hAnsi="Times New Roman" w:cs="Times New Roman"/>
          <w:sz w:val="20"/>
          <w:szCs w:val="20"/>
        </w:rPr>
        <w:t>(dále jen „</w:t>
      </w:r>
      <w:r w:rsidRPr="0039044E">
        <w:rPr>
          <w:rFonts w:ascii="Times New Roman" w:hAnsi="Times New Roman" w:cs="Times New Roman"/>
          <w:b/>
          <w:bCs/>
          <w:sz w:val="20"/>
          <w:szCs w:val="20"/>
        </w:rPr>
        <w:t>BPB</w:t>
      </w:r>
      <w:r w:rsidRPr="0039044E">
        <w:rPr>
          <w:rFonts w:ascii="Times New Roman" w:hAnsi="Times New Roman" w:cs="Times New Roman"/>
          <w:sz w:val="20"/>
          <w:szCs w:val="20"/>
        </w:rPr>
        <w:t>“)</w:t>
      </w:r>
    </w:p>
    <w:p w14:paraId="5EC86E20" w14:textId="77777777" w:rsidR="00E9092B" w:rsidRPr="0039044E" w:rsidRDefault="00E9092B" w:rsidP="00E9092B">
      <w:pPr>
        <w:rPr>
          <w:rFonts w:ascii="Times New Roman" w:hAnsi="Times New Roman" w:cs="Times New Roman"/>
          <w:sz w:val="20"/>
          <w:szCs w:val="20"/>
        </w:rPr>
      </w:pPr>
    </w:p>
    <w:p w14:paraId="47C43885" w14:textId="4DB92600" w:rsidR="00E9092B" w:rsidRPr="0039044E" w:rsidRDefault="00E9092B" w:rsidP="00E9092B">
      <w:pPr>
        <w:rPr>
          <w:rFonts w:ascii="Times New Roman" w:hAnsi="Times New Roman" w:cs="Times New Roman"/>
          <w:sz w:val="20"/>
          <w:szCs w:val="20"/>
        </w:rPr>
      </w:pPr>
      <w:r w:rsidRPr="0039044E">
        <w:rPr>
          <w:rFonts w:ascii="Times New Roman" w:hAnsi="Times New Roman" w:cs="Times New Roman"/>
          <w:sz w:val="20"/>
          <w:szCs w:val="20"/>
        </w:rPr>
        <w:t>a</w:t>
      </w:r>
    </w:p>
    <w:p w14:paraId="683897C0" w14:textId="77777777" w:rsidR="00E9092B" w:rsidRPr="0039044E" w:rsidRDefault="00E9092B" w:rsidP="00E9092B">
      <w:pPr>
        <w:rPr>
          <w:rFonts w:ascii="Times New Roman" w:hAnsi="Times New Roman" w:cs="Times New Roman"/>
          <w:sz w:val="20"/>
          <w:szCs w:val="20"/>
        </w:rPr>
      </w:pPr>
    </w:p>
    <w:p w14:paraId="6E694622" w14:textId="048578A3" w:rsidR="00E9092B" w:rsidRPr="0039044E" w:rsidRDefault="00E9092B" w:rsidP="00E9092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9044E">
        <w:rPr>
          <w:rFonts w:ascii="Times New Roman" w:hAnsi="Times New Roman" w:cs="Times New Roman"/>
          <w:b/>
          <w:bCs/>
          <w:sz w:val="20"/>
          <w:szCs w:val="20"/>
        </w:rPr>
        <w:t>Smart Innovation Center, s.r.o.,</w:t>
      </w:r>
    </w:p>
    <w:p w14:paraId="16AAC84A" w14:textId="3F95D777" w:rsidR="00E9092B" w:rsidRPr="0039044E" w:rsidRDefault="00E9092B" w:rsidP="00E9092B">
      <w:pPr>
        <w:rPr>
          <w:rFonts w:ascii="Times New Roman" w:hAnsi="Times New Roman" w:cs="Times New Roman"/>
          <w:sz w:val="20"/>
          <w:szCs w:val="20"/>
        </w:rPr>
      </w:pPr>
      <w:r w:rsidRPr="0039044E">
        <w:rPr>
          <w:rFonts w:ascii="Times New Roman" w:hAnsi="Times New Roman" w:cs="Times New Roman"/>
          <w:sz w:val="20"/>
          <w:szCs w:val="20"/>
        </w:rPr>
        <w:t>IČ:</w:t>
      </w:r>
      <w:r w:rsidRPr="0039044E">
        <w:rPr>
          <w:rFonts w:ascii="Times New Roman" w:hAnsi="Times New Roman" w:cs="Times New Roman"/>
          <w:sz w:val="20"/>
          <w:szCs w:val="20"/>
        </w:rPr>
        <w:tab/>
      </w:r>
      <w:r w:rsidRPr="0039044E">
        <w:rPr>
          <w:rFonts w:ascii="Times New Roman" w:hAnsi="Times New Roman" w:cs="Times New Roman"/>
          <w:sz w:val="20"/>
          <w:szCs w:val="20"/>
        </w:rPr>
        <w:tab/>
      </w:r>
      <w:r w:rsidRPr="0039044E">
        <w:rPr>
          <w:rFonts w:ascii="Times New Roman" w:hAnsi="Times New Roman" w:cs="Times New Roman"/>
          <w:sz w:val="20"/>
          <w:szCs w:val="20"/>
        </w:rPr>
        <w:tab/>
      </w:r>
      <w:r w:rsidRPr="0039044E">
        <w:rPr>
          <w:rFonts w:ascii="Times New Roman" w:hAnsi="Times New Roman" w:cs="Times New Roman"/>
          <w:sz w:val="20"/>
          <w:szCs w:val="20"/>
        </w:rPr>
        <w:tab/>
        <w:t>65409574</w:t>
      </w:r>
      <w:r w:rsidR="00ED2549">
        <w:rPr>
          <w:rFonts w:ascii="Times New Roman" w:hAnsi="Times New Roman" w:cs="Times New Roman"/>
          <w:sz w:val="20"/>
          <w:szCs w:val="20"/>
        </w:rPr>
        <w:t>,</w:t>
      </w:r>
    </w:p>
    <w:p w14:paraId="11A4C250" w14:textId="7277BF0D" w:rsidR="00E9092B" w:rsidRPr="0039044E" w:rsidRDefault="00E9092B" w:rsidP="00E9092B">
      <w:pPr>
        <w:rPr>
          <w:rFonts w:ascii="Times New Roman" w:hAnsi="Times New Roman" w:cs="Times New Roman"/>
          <w:sz w:val="20"/>
          <w:szCs w:val="20"/>
        </w:rPr>
      </w:pPr>
      <w:r w:rsidRPr="0039044E">
        <w:rPr>
          <w:rFonts w:ascii="Times New Roman" w:hAnsi="Times New Roman" w:cs="Times New Roman"/>
          <w:sz w:val="20"/>
          <w:szCs w:val="20"/>
        </w:rPr>
        <w:t>se sídlem:</w:t>
      </w:r>
      <w:r w:rsidRPr="0039044E">
        <w:rPr>
          <w:rFonts w:ascii="Times New Roman" w:hAnsi="Times New Roman" w:cs="Times New Roman"/>
          <w:sz w:val="20"/>
          <w:szCs w:val="20"/>
        </w:rPr>
        <w:tab/>
      </w:r>
      <w:r w:rsidRPr="0039044E">
        <w:rPr>
          <w:rFonts w:ascii="Times New Roman" w:hAnsi="Times New Roman" w:cs="Times New Roman"/>
          <w:sz w:val="20"/>
          <w:szCs w:val="20"/>
        </w:rPr>
        <w:tab/>
      </w:r>
      <w:r w:rsidRPr="0039044E">
        <w:rPr>
          <w:rFonts w:ascii="Times New Roman" w:hAnsi="Times New Roman" w:cs="Times New Roman"/>
          <w:sz w:val="20"/>
          <w:szCs w:val="20"/>
        </w:rPr>
        <w:tab/>
        <w:t>Purkyňova 648/125, Medlánky, 61200, Brno</w:t>
      </w:r>
      <w:r w:rsidR="00ED2549">
        <w:rPr>
          <w:rFonts w:ascii="Times New Roman" w:hAnsi="Times New Roman" w:cs="Times New Roman"/>
          <w:sz w:val="20"/>
          <w:szCs w:val="20"/>
        </w:rPr>
        <w:t>,</w:t>
      </w:r>
    </w:p>
    <w:p w14:paraId="1C73BB01" w14:textId="1A34B876" w:rsidR="00E9092B" w:rsidRPr="0039044E" w:rsidRDefault="00E9092B" w:rsidP="00E9092B">
      <w:pPr>
        <w:rPr>
          <w:rFonts w:ascii="Times New Roman" w:hAnsi="Times New Roman" w:cs="Times New Roman"/>
          <w:sz w:val="20"/>
          <w:szCs w:val="20"/>
        </w:rPr>
      </w:pPr>
      <w:r w:rsidRPr="0039044E">
        <w:rPr>
          <w:rFonts w:ascii="Times New Roman" w:hAnsi="Times New Roman" w:cs="Times New Roman"/>
          <w:sz w:val="20"/>
          <w:szCs w:val="20"/>
        </w:rPr>
        <w:t>zapsaná v:</w:t>
      </w:r>
      <w:r w:rsidRPr="0039044E">
        <w:rPr>
          <w:rFonts w:ascii="Times New Roman" w:hAnsi="Times New Roman" w:cs="Times New Roman"/>
          <w:sz w:val="20"/>
          <w:szCs w:val="20"/>
        </w:rPr>
        <w:tab/>
      </w:r>
      <w:r w:rsidRPr="0039044E">
        <w:rPr>
          <w:rFonts w:ascii="Times New Roman" w:hAnsi="Times New Roman" w:cs="Times New Roman"/>
          <w:sz w:val="20"/>
          <w:szCs w:val="20"/>
        </w:rPr>
        <w:tab/>
      </w:r>
      <w:r w:rsidRPr="0039044E">
        <w:rPr>
          <w:rFonts w:ascii="Times New Roman" w:hAnsi="Times New Roman" w:cs="Times New Roman"/>
          <w:sz w:val="20"/>
          <w:szCs w:val="20"/>
        </w:rPr>
        <w:tab/>
        <w:t xml:space="preserve">obchodním rejstříku </w:t>
      </w:r>
      <w:r w:rsidR="00685874">
        <w:rPr>
          <w:rFonts w:ascii="Times New Roman" w:hAnsi="Times New Roman" w:cs="Times New Roman"/>
          <w:sz w:val="20"/>
          <w:szCs w:val="20"/>
        </w:rPr>
        <w:t xml:space="preserve">u </w:t>
      </w:r>
      <w:r w:rsidRPr="0039044E">
        <w:rPr>
          <w:rFonts w:ascii="Times New Roman" w:hAnsi="Times New Roman" w:cs="Times New Roman"/>
          <w:sz w:val="20"/>
          <w:szCs w:val="20"/>
        </w:rPr>
        <w:t xml:space="preserve">Krajského soudu v Brně, </w:t>
      </w:r>
    </w:p>
    <w:p w14:paraId="5108036F" w14:textId="76E95938" w:rsidR="00E9092B" w:rsidRPr="0039044E" w:rsidRDefault="00E9092B" w:rsidP="00E9092B">
      <w:pPr>
        <w:rPr>
          <w:rFonts w:ascii="Times New Roman" w:hAnsi="Times New Roman" w:cs="Times New Roman"/>
          <w:sz w:val="20"/>
          <w:szCs w:val="20"/>
        </w:rPr>
      </w:pPr>
      <w:r w:rsidRPr="0039044E">
        <w:rPr>
          <w:rFonts w:ascii="Times New Roman" w:hAnsi="Times New Roman" w:cs="Times New Roman"/>
          <w:sz w:val="20"/>
          <w:szCs w:val="20"/>
        </w:rPr>
        <w:tab/>
      </w:r>
      <w:r w:rsidRPr="0039044E">
        <w:rPr>
          <w:rFonts w:ascii="Times New Roman" w:hAnsi="Times New Roman" w:cs="Times New Roman"/>
          <w:sz w:val="20"/>
          <w:szCs w:val="20"/>
        </w:rPr>
        <w:tab/>
      </w:r>
      <w:r w:rsidRPr="0039044E">
        <w:rPr>
          <w:rFonts w:ascii="Times New Roman" w:hAnsi="Times New Roman" w:cs="Times New Roman"/>
          <w:sz w:val="20"/>
          <w:szCs w:val="20"/>
        </w:rPr>
        <w:tab/>
      </w:r>
      <w:r w:rsidRPr="0039044E">
        <w:rPr>
          <w:rFonts w:ascii="Times New Roman" w:hAnsi="Times New Roman" w:cs="Times New Roman"/>
          <w:sz w:val="20"/>
          <w:szCs w:val="20"/>
        </w:rPr>
        <w:tab/>
        <w:t>oddíl C, vložka 95831</w:t>
      </w:r>
      <w:r w:rsidR="00ED2549">
        <w:rPr>
          <w:rFonts w:ascii="Times New Roman" w:hAnsi="Times New Roman" w:cs="Times New Roman"/>
          <w:sz w:val="20"/>
          <w:szCs w:val="20"/>
        </w:rPr>
        <w:t>,</w:t>
      </w:r>
    </w:p>
    <w:p w14:paraId="576BF42D" w14:textId="7110B127" w:rsidR="00E9092B" w:rsidRPr="0039044E" w:rsidRDefault="00E9092B" w:rsidP="0039044E">
      <w:pPr>
        <w:ind w:left="2124" w:hanging="2124"/>
        <w:rPr>
          <w:rFonts w:ascii="Times New Roman" w:hAnsi="Times New Roman" w:cs="Times New Roman"/>
          <w:sz w:val="20"/>
          <w:szCs w:val="20"/>
        </w:rPr>
      </w:pPr>
      <w:r w:rsidRPr="0039044E">
        <w:rPr>
          <w:rFonts w:ascii="Times New Roman" w:hAnsi="Times New Roman" w:cs="Times New Roman"/>
          <w:sz w:val="20"/>
          <w:szCs w:val="20"/>
        </w:rPr>
        <w:t>zastoupená:</w:t>
      </w:r>
      <w:r w:rsidRPr="0039044E">
        <w:rPr>
          <w:rFonts w:ascii="Times New Roman" w:hAnsi="Times New Roman" w:cs="Times New Roman"/>
          <w:sz w:val="20"/>
          <w:szCs w:val="20"/>
        </w:rPr>
        <w:tab/>
      </w:r>
      <w:r w:rsidRPr="0039044E">
        <w:rPr>
          <w:rFonts w:ascii="Times New Roman" w:hAnsi="Times New Roman" w:cs="Times New Roman"/>
          <w:sz w:val="20"/>
          <w:szCs w:val="20"/>
        </w:rPr>
        <w:tab/>
        <w:t xml:space="preserve">Ing. Michalem Burianem a </w:t>
      </w:r>
      <w:r w:rsidR="00AD03A8" w:rsidRPr="0039044E">
        <w:rPr>
          <w:rFonts w:ascii="Times New Roman" w:hAnsi="Times New Roman" w:cs="Times New Roman"/>
          <w:sz w:val="20"/>
          <w:szCs w:val="20"/>
        </w:rPr>
        <w:t>Mgr. Tomášem Zítkou</w:t>
      </w:r>
      <w:r w:rsidRPr="0039044E">
        <w:rPr>
          <w:rFonts w:ascii="Times New Roman" w:hAnsi="Times New Roman" w:cs="Times New Roman"/>
          <w:sz w:val="20"/>
          <w:szCs w:val="20"/>
        </w:rPr>
        <w:t>, jednateli společnosti</w:t>
      </w:r>
      <w:r w:rsidR="00ED2549">
        <w:rPr>
          <w:rFonts w:ascii="Times New Roman" w:hAnsi="Times New Roman" w:cs="Times New Roman"/>
          <w:sz w:val="20"/>
          <w:szCs w:val="20"/>
        </w:rPr>
        <w:t>,</w:t>
      </w:r>
    </w:p>
    <w:p w14:paraId="3CD9ACE9" w14:textId="0F5B2CF7" w:rsidR="00E9092B" w:rsidRDefault="00E9092B" w:rsidP="00E9092B">
      <w:pPr>
        <w:jc w:val="both"/>
        <w:rPr>
          <w:rFonts w:ascii="Times New Roman" w:hAnsi="Times New Roman" w:cs="Times New Roman"/>
          <w:sz w:val="20"/>
          <w:szCs w:val="20"/>
        </w:rPr>
      </w:pPr>
      <w:r w:rsidRPr="0039044E">
        <w:rPr>
          <w:rFonts w:ascii="Times New Roman" w:hAnsi="Times New Roman" w:cs="Times New Roman"/>
          <w:sz w:val="20"/>
          <w:szCs w:val="20"/>
        </w:rPr>
        <w:t>(dále jen „</w:t>
      </w:r>
      <w:r w:rsidRPr="0039044E">
        <w:rPr>
          <w:rFonts w:ascii="Times New Roman" w:hAnsi="Times New Roman" w:cs="Times New Roman"/>
          <w:b/>
          <w:bCs/>
          <w:sz w:val="20"/>
          <w:szCs w:val="20"/>
        </w:rPr>
        <w:t>SIC</w:t>
      </w:r>
      <w:r w:rsidRPr="0039044E">
        <w:rPr>
          <w:rFonts w:ascii="Times New Roman" w:hAnsi="Times New Roman" w:cs="Times New Roman"/>
          <w:sz w:val="20"/>
          <w:szCs w:val="20"/>
        </w:rPr>
        <w:t>“)</w:t>
      </w:r>
    </w:p>
    <w:p w14:paraId="036D61DB" w14:textId="03B607BD" w:rsidR="0038641D" w:rsidRPr="0039044E" w:rsidRDefault="0038641D" w:rsidP="00E9092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E13A83">
        <w:rPr>
          <w:rFonts w:ascii="Times New Roman" w:hAnsi="Times New Roman" w:cs="Times New Roman"/>
          <w:sz w:val="20"/>
          <w:szCs w:val="20"/>
        </w:rPr>
        <w:t xml:space="preserve">„BPB“ a „SIC“ </w:t>
      </w:r>
      <w:r>
        <w:rPr>
          <w:rFonts w:ascii="Times New Roman" w:hAnsi="Times New Roman" w:cs="Times New Roman"/>
          <w:sz w:val="20"/>
          <w:szCs w:val="20"/>
        </w:rPr>
        <w:t>společně dále jen „</w:t>
      </w:r>
      <w:r w:rsidRPr="0038641D">
        <w:rPr>
          <w:rFonts w:ascii="Times New Roman" w:hAnsi="Times New Roman" w:cs="Times New Roman"/>
          <w:b/>
          <w:bCs/>
          <w:sz w:val="20"/>
          <w:szCs w:val="20"/>
        </w:rPr>
        <w:t>Oprávnění</w:t>
      </w:r>
      <w:r>
        <w:rPr>
          <w:rFonts w:ascii="Times New Roman" w:hAnsi="Times New Roman" w:cs="Times New Roman"/>
          <w:sz w:val="20"/>
          <w:szCs w:val="20"/>
        </w:rPr>
        <w:t>“)</w:t>
      </w:r>
    </w:p>
    <w:p w14:paraId="121E300C" w14:textId="77777777" w:rsidR="005E239D" w:rsidRPr="0039044E" w:rsidRDefault="005E239D" w:rsidP="00E9092B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44359A1" w14:textId="5FEE5168" w:rsidR="005E239D" w:rsidRPr="0039044E" w:rsidRDefault="005E239D" w:rsidP="00E9092B">
      <w:pPr>
        <w:jc w:val="both"/>
        <w:rPr>
          <w:rFonts w:ascii="Times New Roman" w:hAnsi="Times New Roman" w:cs="Times New Roman"/>
          <w:sz w:val="20"/>
          <w:szCs w:val="20"/>
        </w:rPr>
      </w:pPr>
      <w:r w:rsidRPr="0039044E">
        <w:rPr>
          <w:rFonts w:ascii="Times New Roman" w:hAnsi="Times New Roman" w:cs="Times New Roman"/>
          <w:sz w:val="20"/>
          <w:szCs w:val="20"/>
        </w:rPr>
        <w:t>a</w:t>
      </w:r>
    </w:p>
    <w:p w14:paraId="341603C2" w14:textId="77777777" w:rsidR="005E239D" w:rsidRPr="0039044E" w:rsidRDefault="005E239D" w:rsidP="00E9092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15E4E4B" w14:textId="77777777" w:rsidR="0039044E" w:rsidRPr="0039044E" w:rsidRDefault="0039044E" w:rsidP="00E9092B">
      <w:pPr>
        <w:jc w:val="both"/>
        <w:rPr>
          <w:rFonts w:ascii="Times New Roman" w:hAnsi="Times New Roman" w:cs="Times New Roman"/>
          <w:sz w:val="20"/>
          <w:szCs w:val="20"/>
        </w:rPr>
      </w:pPr>
      <w:r w:rsidRPr="0039044E">
        <w:rPr>
          <w:rFonts w:ascii="Times New Roman" w:hAnsi="Times New Roman" w:cs="Times New Roman"/>
          <w:b/>
          <w:bCs/>
          <w:sz w:val="20"/>
          <w:szCs w:val="20"/>
        </w:rPr>
        <w:t>ARENA BRNO, a.s.,</w:t>
      </w:r>
      <w:r w:rsidRPr="0039044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8A38EF" w14:textId="28691018" w:rsidR="0039044E" w:rsidRPr="0039044E" w:rsidRDefault="0039044E" w:rsidP="00E9092B">
      <w:pPr>
        <w:jc w:val="both"/>
        <w:rPr>
          <w:rFonts w:ascii="Times New Roman" w:hAnsi="Times New Roman" w:cs="Times New Roman"/>
          <w:sz w:val="20"/>
          <w:szCs w:val="20"/>
        </w:rPr>
      </w:pPr>
      <w:r w:rsidRPr="0039044E">
        <w:rPr>
          <w:rFonts w:ascii="Times New Roman" w:hAnsi="Times New Roman" w:cs="Times New Roman"/>
          <w:sz w:val="20"/>
          <w:szCs w:val="20"/>
        </w:rPr>
        <w:t>IČ:</w:t>
      </w:r>
      <w:r w:rsidRPr="0039044E">
        <w:rPr>
          <w:rFonts w:ascii="Times New Roman" w:hAnsi="Times New Roman" w:cs="Times New Roman"/>
          <w:sz w:val="20"/>
          <w:szCs w:val="20"/>
        </w:rPr>
        <w:tab/>
      </w:r>
      <w:r w:rsidRPr="0039044E">
        <w:rPr>
          <w:rFonts w:ascii="Times New Roman" w:hAnsi="Times New Roman" w:cs="Times New Roman"/>
          <w:sz w:val="20"/>
          <w:szCs w:val="20"/>
        </w:rPr>
        <w:tab/>
      </w:r>
      <w:r w:rsidRPr="0039044E">
        <w:rPr>
          <w:rFonts w:ascii="Times New Roman" w:hAnsi="Times New Roman" w:cs="Times New Roman"/>
          <w:sz w:val="20"/>
          <w:szCs w:val="20"/>
        </w:rPr>
        <w:tab/>
      </w:r>
      <w:r w:rsidRPr="0039044E">
        <w:rPr>
          <w:rFonts w:ascii="Times New Roman" w:hAnsi="Times New Roman" w:cs="Times New Roman"/>
          <w:sz w:val="20"/>
          <w:szCs w:val="20"/>
        </w:rPr>
        <w:tab/>
        <w:t>09133267</w:t>
      </w:r>
      <w:r w:rsidR="00ED2549">
        <w:rPr>
          <w:rFonts w:ascii="Times New Roman" w:hAnsi="Times New Roman" w:cs="Times New Roman"/>
          <w:sz w:val="20"/>
          <w:szCs w:val="20"/>
        </w:rPr>
        <w:t>,</w:t>
      </w:r>
    </w:p>
    <w:p w14:paraId="632D8B48" w14:textId="619B23FC" w:rsidR="005E239D" w:rsidRPr="0039044E" w:rsidRDefault="0039044E" w:rsidP="00E9092B">
      <w:pPr>
        <w:jc w:val="both"/>
        <w:rPr>
          <w:rFonts w:ascii="Times New Roman" w:hAnsi="Times New Roman" w:cs="Times New Roman"/>
          <w:sz w:val="20"/>
          <w:szCs w:val="20"/>
        </w:rPr>
      </w:pPr>
      <w:r w:rsidRPr="0039044E">
        <w:rPr>
          <w:rFonts w:ascii="Times New Roman" w:hAnsi="Times New Roman" w:cs="Times New Roman"/>
          <w:sz w:val="20"/>
          <w:szCs w:val="20"/>
        </w:rPr>
        <w:t>se sídlem:</w:t>
      </w:r>
      <w:r w:rsidRPr="0039044E">
        <w:rPr>
          <w:rFonts w:ascii="Times New Roman" w:hAnsi="Times New Roman" w:cs="Times New Roman"/>
          <w:sz w:val="20"/>
          <w:szCs w:val="20"/>
        </w:rPr>
        <w:tab/>
      </w:r>
      <w:r w:rsidRPr="0039044E">
        <w:rPr>
          <w:rFonts w:ascii="Times New Roman" w:hAnsi="Times New Roman" w:cs="Times New Roman"/>
          <w:sz w:val="20"/>
          <w:szCs w:val="20"/>
        </w:rPr>
        <w:tab/>
      </w:r>
      <w:r w:rsidRPr="0039044E">
        <w:rPr>
          <w:rFonts w:ascii="Times New Roman" w:hAnsi="Times New Roman" w:cs="Times New Roman"/>
          <w:sz w:val="20"/>
          <w:szCs w:val="20"/>
        </w:rPr>
        <w:tab/>
        <w:t>Výstaviště 405/1, Pisárky, 60300, Brno</w:t>
      </w:r>
      <w:r w:rsidR="00ED2549">
        <w:rPr>
          <w:rFonts w:ascii="Times New Roman" w:hAnsi="Times New Roman" w:cs="Times New Roman"/>
          <w:sz w:val="20"/>
          <w:szCs w:val="20"/>
        </w:rPr>
        <w:t>,</w:t>
      </w:r>
    </w:p>
    <w:p w14:paraId="4D27C2C3" w14:textId="4B0C3455" w:rsidR="0039044E" w:rsidRPr="0039044E" w:rsidRDefault="0039044E" w:rsidP="0039044E">
      <w:pPr>
        <w:ind w:left="2124" w:hanging="2124"/>
        <w:jc w:val="both"/>
        <w:rPr>
          <w:rFonts w:ascii="Times New Roman" w:hAnsi="Times New Roman" w:cs="Times New Roman"/>
          <w:sz w:val="20"/>
          <w:szCs w:val="20"/>
        </w:rPr>
      </w:pPr>
      <w:r w:rsidRPr="0039044E">
        <w:rPr>
          <w:rFonts w:ascii="Times New Roman" w:hAnsi="Times New Roman" w:cs="Times New Roman"/>
          <w:sz w:val="20"/>
          <w:szCs w:val="20"/>
        </w:rPr>
        <w:t>zapsaná v:</w:t>
      </w:r>
      <w:r w:rsidRPr="0039044E">
        <w:rPr>
          <w:rFonts w:ascii="Times New Roman" w:hAnsi="Times New Roman" w:cs="Times New Roman"/>
          <w:sz w:val="20"/>
          <w:szCs w:val="20"/>
        </w:rPr>
        <w:tab/>
      </w:r>
      <w:r w:rsidRPr="0039044E">
        <w:rPr>
          <w:rFonts w:ascii="Times New Roman" w:hAnsi="Times New Roman" w:cs="Times New Roman"/>
          <w:sz w:val="20"/>
          <w:szCs w:val="20"/>
        </w:rPr>
        <w:tab/>
        <w:t xml:space="preserve">obchodním rejstříku </w:t>
      </w:r>
      <w:r w:rsidR="00685874">
        <w:rPr>
          <w:rFonts w:ascii="Times New Roman" w:hAnsi="Times New Roman" w:cs="Times New Roman"/>
          <w:sz w:val="20"/>
          <w:szCs w:val="20"/>
        </w:rPr>
        <w:t xml:space="preserve">u </w:t>
      </w:r>
      <w:r w:rsidRPr="0039044E">
        <w:rPr>
          <w:rFonts w:ascii="Times New Roman" w:hAnsi="Times New Roman" w:cs="Times New Roman"/>
          <w:sz w:val="20"/>
          <w:szCs w:val="20"/>
        </w:rPr>
        <w:t>Krajského soudu v Brně, oddíl B, vložka 8383</w:t>
      </w:r>
      <w:r w:rsidR="00ED2549">
        <w:rPr>
          <w:rFonts w:ascii="Times New Roman" w:hAnsi="Times New Roman" w:cs="Times New Roman"/>
          <w:sz w:val="20"/>
          <w:szCs w:val="20"/>
        </w:rPr>
        <w:t>,</w:t>
      </w:r>
    </w:p>
    <w:p w14:paraId="657DF39E" w14:textId="5285C56C" w:rsidR="0039044E" w:rsidRPr="0039044E" w:rsidRDefault="0039044E" w:rsidP="00CB482C">
      <w:pPr>
        <w:ind w:left="2830" w:hanging="2830"/>
        <w:jc w:val="both"/>
        <w:rPr>
          <w:rFonts w:ascii="Times New Roman" w:hAnsi="Times New Roman" w:cs="Times New Roman"/>
          <w:sz w:val="20"/>
          <w:szCs w:val="20"/>
        </w:rPr>
      </w:pPr>
      <w:r w:rsidRPr="0039044E">
        <w:rPr>
          <w:rFonts w:ascii="Times New Roman" w:hAnsi="Times New Roman" w:cs="Times New Roman"/>
          <w:sz w:val="20"/>
          <w:szCs w:val="20"/>
        </w:rPr>
        <w:t>zastoupená:</w:t>
      </w:r>
      <w:r w:rsidRPr="0039044E">
        <w:rPr>
          <w:rFonts w:ascii="Times New Roman" w:hAnsi="Times New Roman" w:cs="Times New Roman"/>
          <w:sz w:val="20"/>
          <w:szCs w:val="20"/>
        </w:rPr>
        <w:tab/>
      </w:r>
      <w:r w:rsidRPr="0039044E">
        <w:rPr>
          <w:rFonts w:ascii="Times New Roman" w:hAnsi="Times New Roman" w:cs="Times New Roman"/>
          <w:sz w:val="20"/>
          <w:szCs w:val="20"/>
        </w:rPr>
        <w:tab/>
      </w:r>
      <w:r w:rsidR="00CB482C">
        <w:rPr>
          <w:rFonts w:ascii="Times New Roman" w:hAnsi="Times New Roman" w:cs="Times New Roman"/>
          <w:sz w:val="20"/>
          <w:szCs w:val="20"/>
        </w:rPr>
        <w:t xml:space="preserve">Ing. Petrem Kratochvílem, předsedou představenstva a Ing. arch. Petrem </w:t>
      </w:r>
      <w:proofErr w:type="spellStart"/>
      <w:r w:rsidR="00CB482C">
        <w:rPr>
          <w:rFonts w:ascii="Times New Roman" w:hAnsi="Times New Roman" w:cs="Times New Roman"/>
          <w:sz w:val="20"/>
          <w:szCs w:val="20"/>
        </w:rPr>
        <w:t>Bořeckým</w:t>
      </w:r>
      <w:proofErr w:type="spellEnd"/>
      <w:r w:rsidR="00CB482C">
        <w:rPr>
          <w:rFonts w:ascii="Times New Roman" w:hAnsi="Times New Roman" w:cs="Times New Roman"/>
          <w:sz w:val="20"/>
          <w:szCs w:val="20"/>
        </w:rPr>
        <w:t>, místopředsedou představenstva</w:t>
      </w:r>
    </w:p>
    <w:p w14:paraId="4AA46A15" w14:textId="580AF419" w:rsidR="0039044E" w:rsidRPr="0039044E" w:rsidRDefault="0039044E" w:rsidP="0039044E">
      <w:pPr>
        <w:ind w:left="2124" w:hanging="2124"/>
        <w:jc w:val="both"/>
        <w:rPr>
          <w:rFonts w:ascii="Times New Roman" w:hAnsi="Times New Roman" w:cs="Times New Roman"/>
          <w:sz w:val="20"/>
          <w:szCs w:val="20"/>
        </w:rPr>
      </w:pPr>
      <w:r w:rsidRPr="0039044E">
        <w:rPr>
          <w:rFonts w:ascii="Times New Roman" w:hAnsi="Times New Roman" w:cs="Times New Roman"/>
          <w:sz w:val="20"/>
          <w:szCs w:val="20"/>
        </w:rPr>
        <w:t>(dále jen „</w:t>
      </w:r>
      <w:r w:rsidRPr="0039044E">
        <w:rPr>
          <w:rFonts w:ascii="Times New Roman" w:hAnsi="Times New Roman" w:cs="Times New Roman"/>
          <w:b/>
          <w:bCs/>
          <w:sz w:val="20"/>
          <w:szCs w:val="20"/>
        </w:rPr>
        <w:t>ARENA</w:t>
      </w:r>
      <w:r w:rsidRPr="0039044E">
        <w:rPr>
          <w:rFonts w:ascii="Times New Roman" w:hAnsi="Times New Roman" w:cs="Times New Roman"/>
          <w:sz w:val="20"/>
          <w:szCs w:val="20"/>
        </w:rPr>
        <w:t>“)</w:t>
      </w:r>
    </w:p>
    <w:p w14:paraId="2D678EA9" w14:textId="77777777" w:rsidR="0039044E" w:rsidRPr="0039044E" w:rsidRDefault="0039044E" w:rsidP="0039044E">
      <w:pPr>
        <w:ind w:left="2124" w:hanging="2124"/>
        <w:jc w:val="both"/>
        <w:rPr>
          <w:rFonts w:ascii="Times New Roman" w:hAnsi="Times New Roman" w:cs="Times New Roman"/>
          <w:sz w:val="20"/>
          <w:szCs w:val="20"/>
        </w:rPr>
      </w:pPr>
    </w:p>
    <w:p w14:paraId="2DBE325E" w14:textId="2297B71F" w:rsidR="0039044E" w:rsidRDefault="0039044E" w:rsidP="0039044E">
      <w:pPr>
        <w:ind w:left="2124" w:hanging="2124"/>
        <w:jc w:val="both"/>
        <w:rPr>
          <w:rFonts w:ascii="Times New Roman" w:hAnsi="Times New Roman" w:cs="Times New Roman"/>
          <w:sz w:val="20"/>
          <w:szCs w:val="20"/>
        </w:rPr>
      </w:pPr>
      <w:r w:rsidRPr="00E13A83">
        <w:rPr>
          <w:rFonts w:ascii="Times New Roman" w:hAnsi="Times New Roman" w:cs="Times New Roman"/>
          <w:sz w:val="20"/>
          <w:szCs w:val="20"/>
        </w:rPr>
        <w:t>(</w:t>
      </w:r>
      <w:r w:rsidR="00181DA5" w:rsidRPr="00E13A83">
        <w:rPr>
          <w:rFonts w:ascii="Times New Roman" w:hAnsi="Times New Roman" w:cs="Times New Roman"/>
          <w:sz w:val="20"/>
          <w:szCs w:val="20"/>
        </w:rPr>
        <w:t>„BPB“, „SIC“ a „ARENA</w:t>
      </w:r>
      <w:r w:rsidR="00181DA5">
        <w:rPr>
          <w:rFonts w:ascii="Times New Roman" w:hAnsi="Times New Roman" w:cs="Times New Roman"/>
          <w:sz w:val="20"/>
          <w:szCs w:val="20"/>
        </w:rPr>
        <w:t xml:space="preserve">“ </w:t>
      </w:r>
      <w:r w:rsidRPr="0039044E">
        <w:rPr>
          <w:rFonts w:ascii="Times New Roman" w:hAnsi="Times New Roman" w:cs="Times New Roman"/>
          <w:sz w:val="20"/>
          <w:szCs w:val="20"/>
        </w:rPr>
        <w:t>společně dále jen „</w:t>
      </w:r>
      <w:r w:rsidRPr="0039044E">
        <w:rPr>
          <w:rFonts w:ascii="Times New Roman" w:hAnsi="Times New Roman" w:cs="Times New Roman"/>
          <w:b/>
          <w:bCs/>
          <w:sz w:val="20"/>
          <w:szCs w:val="20"/>
        </w:rPr>
        <w:t>Smluvní strany</w:t>
      </w:r>
      <w:r w:rsidRPr="0039044E">
        <w:rPr>
          <w:rFonts w:ascii="Times New Roman" w:hAnsi="Times New Roman" w:cs="Times New Roman"/>
          <w:sz w:val="20"/>
          <w:szCs w:val="20"/>
        </w:rPr>
        <w:t>“)</w:t>
      </w:r>
    </w:p>
    <w:p w14:paraId="7309F031" w14:textId="77777777" w:rsidR="0039044E" w:rsidRDefault="0039044E" w:rsidP="0039044E">
      <w:pPr>
        <w:ind w:left="2124" w:hanging="2124"/>
        <w:jc w:val="both"/>
        <w:rPr>
          <w:rFonts w:ascii="Times New Roman" w:hAnsi="Times New Roman" w:cs="Times New Roman"/>
          <w:sz w:val="20"/>
          <w:szCs w:val="20"/>
        </w:rPr>
      </w:pPr>
    </w:p>
    <w:p w14:paraId="1429EE1F" w14:textId="70F393B4" w:rsidR="005E239D" w:rsidRPr="00CB482C" w:rsidRDefault="0039044E" w:rsidP="00CB482C">
      <w:pPr>
        <w:ind w:left="2124" w:hanging="212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uzavírají níže uvedené dne, měsíce a roku tuto Dohodu:</w:t>
      </w:r>
    </w:p>
    <w:p w14:paraId="1A960D6E" w14:textId="77777777" w:rsidR="008524D7" w:rsidRDefault="008524D7" w:rsidP="0039044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AC0E1C3" w14:textId="7B62DBC5" w:rsidR="0039044E" w:rsidRPr="0039044E" w:rsidRDefault="0039044E" w:rsidP="0039044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9044E">
        <w:rPr>
          <w:rFonts w:ascii="Times New Roman" w:hAnsi="Times New Roman" w:cs="Times New Roman"/>
          <w:b/>
          <w:bCs/>
          <w:sz w:val="20"/>
          <w:szCs w:val="20"/>
        </w:rPr>
        <w:t>I.</w:t>
      </w:r>
    </w:p>
    <w:p w14:paraId="60951921" w14:textId="44796AA4" w:rsidR="0039044E" w:rsidRDefault="006C1710" w:rsidP="006C171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ÚVODNÍ USTANOVENÍ</w:t>
      </w:r>
    </w:p>
    <w:p w14:paraId="7CC623C7" w14:textId="77777777" w:rsidR="006C1710" w:rsidRPr="0039044E" w:rsidRDefault="006C1710" w:rsidP="006C171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35DE5C" w14:textId="1E304639" w:rsidR="0039044E" w:rsidRDefault="0039044E" w:rsidP="0039044E">
      <w:pPr>
        <w:pStyle w:val="Odstavecseseznamem"/>
        <w:numPr>
          <w:ilvl w:val="0"/>
          <w:numId w:val="4"/>
        </w:numPr>
        <w:ind w:left="567" w:hanging="5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BPB</w:t>
      </w:r>
      <w:r w:rsidRPr="0039044E">
        <w:rPr>
          <w:rFonts w:ascii="Times New Roman" w:hAnsi="Times New Roman" w:cs="Times New Roman"/>
          <w:sz w:val="20"/>
          <w:szCs w:val="20"/>
        </w:rPr>
        <w:t xml:space="preserve"> výslovně prohlašuje, že má ve svém výlučném vlastnictví spoluvlastnický podíl o velikosti id.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92292">
        <w:rPr>
          <w:rFonts w:ascii="Times New Roman" w:hAnsi="Times New Roman" w:cs="Times New Roman"/>
          <w:sz w:val="20"/>
          <w:szCs w:val="20"/>
        </w:rPr>
        <w:t>52</w:t>
      </w:r>
      <w:r w:rsidR="006C1710">
        <w:rPr>
          <w:rFonts w:ascii="Times New Roman" w:hAnsi="Times New Roman" w:cs="Times New Roman"/>
          <w:sz w:val="20"/>
          <w:szCs w:val="20"/>
        </w:rPr>
        <w:t>01/10000 a SIC výslovně prohlašuje</w:t>
      </w:r>
      <w:r w:rsidRPr="0039044E">
        <w:rPr>
          <w:rFonts w:ascii="Times New Roman" w:hAnsi="Times New Roman" w:cs="Times New Roman"/>
          <w:sz w:val="20"/>
          <w:szCs w:val="20"/>
        </w:rPr>
        <w:t>, že má ve svém výlučném vlastnictví spoluvlastnický podíl o velikosti id.</w:t>
      </w:r>
      <w:r w:rsidR="006C1710">
        <w:rPr>
          <w:rFonts w:ascii="Times New Roman" w:hAnsi="Times New Roman" w:cs="Times New Roman"/>
          <w:sz w:val="20"/>
          <w:szCs w:val="20"/>
        </w:rPr>
        <w:t xml:space="preserve"> 4799/10000 </w:t>
      </w:r>
      <w:r w:rsidRPr="0039044E">
        <w:rPr>
          <w:rFonts w:ascii="Times New Roman" w:hAnsi="Times New Roman" w:cs="Times New Roman"/>
          <w:sz w:val="20"/>
          <w:szCs w:val="20"/>
        </w:rPr>
        <w:t>na t</w:t>
      </w:r>
      <w:r w:rsidR="006C1710">
        <w:rPr>
          <w:rFonts w:ascii="Times New Roman" w:hAnsi="Times New Roman" w:cs="Times New Roman"/>
          <w:sz w:val="20"/>
          <w:szCs w:val="20"/>
        </w:rPr>
        <w:t>éto</w:t>
      </w:r>
      <w:r w:rsidRPr="0039044E">
        <w:rPr>
          <w:rFonts w:ascii="Times New Roman" w:hAnsi="Times New Roman" w:cs="Times New Roman"/>
          <w:sz w:val="20"/>
          <w:szCs w:val="20"/>
        </w:rPr>
        <w:t xml:space="preserve"> nemovit</w:t>
      </w:r>
      <w:r w:rsidR="006C1710">
        <w:rPr>
          <w:rFonts w:ascii="Times New Roman" w:hAnsi="Times New Roman" w:cs="Times New Roman"/>
          <w:sz w:val="20"/>
          <w:szCs w:val="20"/>
        </w:rPr>
        <w:t>é</w:t>
      </w:r>
      <w:r w:rsidRPr="0039044E">
        <w:rPr>
          <w:rFonts w:ascii="Times New Roman" w:hAnsi="Times New Roman" w:cs="Times New Roman"/>
          <w:sz w:val="20"/>
          <w:szCs w:val="20"/>
        </w:rPr>
        <w:t xml:space="preserve"> věc</w:t>
      </w:r>
      <w:r w:rsidR="006C1710">
        <w:rPr>
          <w:rFonts w:ascii="Times New Roman" w:hAnsi="Times New Roman" w:cs="Times New Roman"/>
          <w:sz w:val="20"/>
          <w:szCs w:val="20"/>
        </w:rPr>
        <w:t>i</w:t>
      </w:r>
      <w:r w:rsidRPr="0039044E">
        <w:rPr>
          <w:rFonts w:ascii="Times New Roman" w:hAnsi="Times New Roman" w:cs="Times New Roman"/>
          <w:sz w:val="20"/>
          <w:szCs w:val="20"/>
        </w:rPr>
        <w:t>:</w:t>
      </w:r>
    </w:p>
    <w:p w14:paraId="45143FAE" w14:textId="77777777" w:rsidR="006C1710" w:rsidRDefault="006C1710" w:rsidP="006C1710">
      <w:pPr>
        <w:pStyle w:val="Odstavecseseznamem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77136D01" w14:textId="185AE1B7" w:rsidR="006C1710" w:rsidRDefault="00E13A83" w:rsidP="006C1710">
      <w:pPr>
        <w:pStyle w:val="Odstavecseseznamem"/>
        <w:numPr>
          <w:ilvl w:val="0"/>
          <w:numId w:val="10"/>
        </w:numPr>
        <w:ind w:left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6C1710" w:rsidRPr="006C1710">
        <w:rPr>
          <w:rFonts w:ascii="Times New Roman" w:hAnsi="Times New Roman" w:cs="Times New Roman"/>
          <w:sz w:val="20"/>
          <w:szCs w:val="20"/>
        </w:rPr>
        <w:t xml:space="preserve">ozemek </w:t>
      </w:r>
      <w:proofErr w:type="spellStart"/>
      <w:r w:rsidR="006C1710" w:rsidRPr="006C1710">
        <w:rPr>
          <w:rFonts w:ascii="Times New Roman" w:hAnsi="Times New Roman" w:cs="Times New Roman"/>
          <w:sz w:val="20"/>
          <w:szCs w:val="20"/>
        </w:rPr>
        <w:t>parc</w:t>
      </w:r>
      <w:proofErr w:type="spellEnd"/>
      <w:r w:rsidR="006C1710" w:rsidRPr="006C1710">
        <w:rPr>
          <w:rFonts w:ascii="Times New Roman" w:hAnsi="Times New Roman" w:cs="Times New Roman"/>
          <w:sz w:val="20"/>
          <w:szCs w:val="20"/>
        </w:rPr>
        <w:t xml:space="preserve">. č. 168/10, zastavěná plocha a nádvoří, o výměře 3339 m2, zapsaný na LV č. 2395, jehož součástí je budova č.p. 491, stavba občanského vybavení, </w:t>
      </w:r>
    </w:p>
    <w:p w14:paraId="1E4AB8BC" w14:textId="07F5ADA6" w:rsidR="006C1710" w:rsidRPr="006C1710" w:rsidRDefault="006C1710" w:rsidP="006C1710">
      <w:pPr>
        <w:pStyle w:val="Odstavecseseznamem"/>
        <w:ind w:left="1276"/>
        <w:jc w:val="both"/>
        <w:rPr>
          <w:rFonts w:ascii="Times New Roman" w:hAnsi="Times New Roman" w:cs="Times New Roman"/>
          <w:sz w:val="20"/>
          <w:szCs w:val="20"/>
        </w:rPr>
      </w:pPr>
      <w:r w:rsidRPr="006C1710">
        <w:rPr>
          <w:rFonts w:ascii="Times New Roman" w:hAnsi="Times New Roman" w:cs="Times New Roman"/>
          <w:sz w:val="20"/>
          <w:szCs w:val="20"/>
        </w:rPr>
        <w:t>to vše v obci Brno, katastrální území Pisárky, zapsáno v Katastru nemovitostí vedeném Katastrálním úřadem pro Jihomoravský kraj, Katastrální pracoviště Brno – město,</w:t>
      </w:r>
    </w:p>
    <w:p w14:paraId="339DCF3A" w14:textId="77777777" w:rsidR="006C1710" w:rsidRDefault="006C1710" w:rsidP="006C1710">
      <w:pPr>
        <w:pStyle w:val="Odstavecseseznamem"/>
        <w:ind w:left="1287"/>
        <w:jc w:val="both"/>
        <w:rPr>
          <w:rFonts w:ascii="Times New Roman" w:hAnsi="Times New Roman" w:cs="Times New Roman"/>
          <w:sz w:val="20"/>
          <w:szCs w:val="20"/>
        </w:rPr>
      </w:pPr>
      <w:r w:rsidRPr="006C1710">
        <w:rPr>
          <w:rFonts w:ascii="Times New Roman" w:hAnsi="Times New Roman" w:cs="Times New Roman"/>
          <w:sz w:val="20"/>
          <w:szCs w:val="20"/>
        </w:rPr>
        <w:t>(dále jen „</w:t>
      </w:r>
      <w:r w:rsidRPr="006C1710">
        <w:rPr>
          <w:rFonts w:ascii="Times New Roman" w:hAnsi="Times New Roman" w:cs="Times New Roman"/>
          <w:b/>
          <w:bCs/>
          <w:sz w:val="20"/>
          <w:szCs w:val="20"/>
        </w:rPr>
        <w:t>Panující pozemek</w:t>
      </w:r>
      <w:r w:rsidRPr="006C1710">
        <w:rPr>
          <w:rFonts w:ascii="Times New Roman" w:hAnsi="Times New Roman" w:cs="Times New Roman"/>
          <w:sz w:val="20"/>
          <w:szCs w:val="20"/>
        </w:rPr>
        <w:t>“).</w:t>
      </w:r>
    </w:p>
    <w:p w14:paraId="4D284E25" w14:textId="77777777" w:rsidR="006C1710" w:rsidRDefault="006C1710" w:rsidP="006C1710">
      <w:pPr>
        <w:pStyle w:val="Odstavecseseznamem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182889BF" w14:textId="1C184357" w:rsidR="006C1710" w:rsidRDefault="006C1710" w:rsidP="0039044E">
      <w:pPr>
        <w:pStyle w:val="Odstavecseseznamem"/>
        <w:numPr>
          <w:ilvl w:val="0"/>
          <w:numId w:val="4"/>
        </w:numPr>
        <w:ind w:left="567" w:hanging="5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ARENA výslovně prohlašuje, že má ve svém výlučném vlastnictví tyto nemovité věci:</w:t>
      </w:r>
    </w:p>
    <w:p w14:paraId="3A5DDBA8" w14:textId="77777777" w:rsidR="006C1710" w:rsidRDefault="006C1710" w:rsidP="006C1710">
      <w:pPr>
        <w:pStyle w:val="Odstavecseseznamem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797587ED" w14:textId="1B4E8309" w:rsidR="006C1710" w:rsidRPr="006C1710" w:rsidRDefault="00E13A83" w:rsidP="006C1710">
      <w:pPr>
        <w:pStyle w:val="Odstavecseseznamem"/>
        <w:numPr>
          <w:ilvl w:val="0"/>
          <w:numId w:val="10"/>
        </w:numPr>
        <w:ind w:left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pozemek </w:t>
      </w:r>
      <w:proofErr w:type="spellStart"/>
      <w:r w:rsidR="006C1710" w:rsidRPr="006C1710">
        <w:rPr>
          <w:rFonts w:ascii="Times New Roman" w:hAnsi="Times New Roman" w:cs="Times New Roman"/>
          <w:sz w:val="20"/>
          <w:szCs w:val="20"/>
        </w:rPr>
        <w:t>parc</w:t>
      </w:r>
      <w:proofErr w:type="spellEnd"/>
      <w:r w:rsidR="006C1710" w:rsidRPr="006C1710">
        <w:rPr>
          <w:rFonts w:ascii="Times New Roman" w:hAnsi="Times New Roman" w:cs="Times New Roman"/>
          <w:sz w:val="20"/>
          <w:szCs w:val="20"/>
        </w:rPr>
        <w:t>. č. 168/190, ostatní plocha, o výměře 219 m2,</w:t>
      </w:r>
    </w:p>
    <w:p w14:paraId="2CEC8290" w14:textId="011A522C" w:rsidR="006C1710" w:rsidRPr="006C1710" w:rsidRDefault="00E13A83" w:rsidP="006C1710">
      <w:pPr>
        <w:pStyle w:val="Odstavecseseznamem"/>
        <w:numPr>
          <w:ilvl w:val="0"/>
          <w:numId w:val="10"/>
        </w:numPr>
        <w:ind w:left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pozemek </w:t>
      </w:r>
      <w:proofErr w:type="spellStart"/>
      <w:r w:rsidR="006C1710" w:rsidRPr="006C1710">
        <w:rPr>
          <w:rFonts w:ascii="Times New Roman" w:hAnsi="Times New Roman" w:cs="Times New Roman"/>
          <w:sz w:val="20"/>
          <w:szCs w:val="20"/>
        </w:rPr>
        <w:t>parc</w:t>
      </w:r>
      <w:proofErr w:type="spellEnd"/>
      <w:r w:rsidR="006C1710" w:rsidRPr="006C1710">
        <w:rPr>
          <w:rFonts w:ascii="Times New Roman" w:hAnsi="Times New Roman" w:cs="Times New Roman"/>
          <w:sz w:val="20"/>
          <w:szCs w:val="20"/>
        </w:rPr>
        <w:t>. č. 24/126, ostatní plocha, o výměře 256 m2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0859A4B5" w14:textId="2D1F2927" w:rsidR="006C1710" w:rsidRPr="006C1710" w:rsidRDefault="00E13A83" w:rsidP="006C1710">
      <w:pPr>
        <w:pStyle w:val="Odstavecseseznamem"/>
        <w:numPr>
          <w:ilvl w:val="0"/>
          <w:numId w:val="10"/>
        </w:numPr>
        <w:ind w:left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pozemek </w:t>
      </w:r>
      <w:proofErr w:type="spellStart"/>
      <w:r w:rsidR="006C1710" w:rsidRPr="006C1710">
        <w:rPr>
          <w:rFonts w:ascii="Times New Roman" w:hAnsi="Times New Roman" w:cs="Times New Roman"/>
          <w:sz w:val="20"/>
          <w:szCs w:val="20"/>
        </w:rPr>
        <w:t>parc</w:t>
      </w:r>
      <w:proofErr w:type="spellEnd"/>
      <w:r w:rsidR="006C1710" w:rsidRPr="006C1710">
        <w:rPr>
          <w:rFonts w:ascii="Times New Roman" w:hAnsi="Times New Roman" w:cs="Times New Roman"/>
          <w:sz w:val="20"/>
          <w:szCs w:val="20"/>
        </w:rPr>
        <w:t>. č. 24/127, ostatní plocha, o výměře 803 m2,</w:t>
      </w:r>
    </w:p>
    <w:p w14:paraId="721077C9" w14:textId="77777777" w:rsidR="006C1710" w:rsidRPr="006C1710" w:rsidRDefault="006C1710" w:rsidP="006C1710">
      <w:pPr>
        <w:pStyle w:val="Odstavecseseznamem"/>
        <w:ind w:left="1276"/>
        <w:jc w:val="both"/>
        <w:rPr>
          <w:rFonts w:ascii="Times New Roman" w:hAnsi="Times New Roman" w:cs="Times New Roman"/>
          <w:sz w:val="20"/>
          <w:szCs w:val="20"/>
        </w:rPr>
      </w:pPr>
      <w:r w:rsidRPr="006C1710">
        <w:rPr>
          <w:rFonts w:ascii="Times New Roman" w:hAnsi="Times New Roman" w:cs="Times New Roman"/>
          <w:sz w:val="20"/>
          <w:szCs w:val="20"/>
        </w:rPr>
        <w:t>to vše v obci Brno, katastrální území Pisárky, zapsáno v Katastru nemovitostí vedeném Katastrálním úřadem pro Jihomoravský kraj, Katastrální pracoviště Brno – město na LV č. 2866,</w:t>
      </w:r>
    </w:p>
    <w:p w14:paraId="7CD05785" w14:textId="2D21F323" w:rsidR="006C1710" w:rsidRPr="006C1710" w:rsidRDefault="006C1710" w:rsidP="006C1710">
      <w:pPr>
        <w:pStyle w:val="Odstavecseseznamem"/>
        <w:ind w:firstLine="556"/>
        <w:jc w:val="both"/>
        <w:rPr>
          <w:rFonts w:ascii="Times New Roman" w:hAnsi="Times New Roman" w:cs="Times New Roman"/>
          <w:sz w:val="20"/>
          <w:szCs w:val="20"/>
        </w:rPr>
      </w:pPr>
      <w:r w:rsidRPr="006C1710">
        <w:rPr>
          <w:rFonts w:ascii="Times New Roman" w:hAnsi="Times New Roman" w:cs="Times New Roman"/>
          <w:sz w:val="20"/>
          <w:szCs w:val="20"/>
        </w:rPr>
        <w:t>(</w:t>
      </w:r>
      <w:r w:rsidR="00E13A83">
        <w:rPr>
          <w:rFonts w:ascii="Times New Roman" w:hAnsi="Times New Roman" w:cs="Times New Roman"/>
          <w:sz w:val="20"/>
          <w:szCs w:val="20"/>
        </w:rPr>
        <w:t xml:space="preserve">společně </w:t>
      </w:r>
      <w:r w:rsidRPr="006C1710">
        <w:rPr>
          <w:rFonts w:ascii="Times New Roman" w:hAnsi="Times New Roman" w:cs="Times New Roman"/>
          <w:sz w:val="20"/>
          <w:szCs w:val="20"/>
        </w:rPr>
        <w:t>dále jen „</w:t>
      </w:r>
      <w:r w:rsidRPr="006C1710">
        <w:rPr>
          <w:rFonts w:ascii="Times New Roman" w:hAnsi="Times New Roman" w:cs="Times New Roman"/>
          <w:b/>
          <w:bCs/>
          <w:sz w:val="20"/>
          <w:szCs w:val="20"/>
        </w:rPr>
        <w:t>Služebné pozemky</w:t>
      </w:r>
      <w:r w:rsidRPr="006C1710">
        <w:rPr>
          <w:rFonts w:ascii="Times New Roman" w:hAnsi="Times New Roman" w:cs="Times New Roman"/>
          <w:sz w:val="20"/>
          <w:szCs w:val="20"/>
        </w:rPr>
        <w:t>“).</w:t>
      </w:r>
    </w:p>
    <w:p w14:paraId="1D0C42AC" w14:textId="328AC73A" w:rsidR="006C1710" w:rsidRDefault="006C1710" w:rsidP="006C1710">
      <w:pPr>
        <w:pStyle w:val="Odstavecseseznamem"/>
        <w:ind w:left="1276"/>
        <w:jc w:val="both"/>
        <w:rPr>
          <w:rFonts w:ascii="Times New Roman" w:hAnsi="Times New Roman" w:cs="Times New Roman"/>
          <w:sz w:val="20"/>
          <w:szCs w:val="20"/>
        </w:rPr>
      </w:pPr>
    </w:p>
    <w:p w14:paraId="16E53908" w14:textId="10BF4F06" w:rsidR="006C1710" w:rsidRDefault="006C1710" w:rsidP="0039044E">
      <w:pPr>
        <w:pStyle w:val="Odstavecseseznamem"/>
        <w:numPr>
          <w:ilvl w:val="0"/>
          <w:numId w:val="4"/>
        </w:numPr>
        <w:ind w:left="567" w:hanging="5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Smluvní strany výslovně prohlašují, že na základě Smlouvy o zřízení věcného břemene ze dne 01.09.2015 došlo ke zřízení věcného břemene chůze a jízdy, kdy oprávnění náleží </w:t>
      </w:r>
      <w:r w:rsidR="0038641D">
        <w:rPr>
          <w:rFonts w:ascii="Times New Roman" w:hAnsi="Times New Roman" w:cs="Times New Roman"/>
          <w:sz w:val="20"/>
          <w:szCs w:val="20"/>
        </w:rPr>
        <w:t xml:space="preserve">k </w:t>
      </w:r>
      <w:r>
        <w:rPr>
          <w:rFonts w:ascii="Times New Roman" w:hAnsi="Times New Roman" w:cs="Times New Roman"/>
          <w:sz w:val="20"/>
          <w:szCs w:val="20"/>
        </w:rPr>
        <w:t xml:space="preserve">Panujícímu pozemku a povinnost </w:t>
      </w:r>
      <w:r>
        <w:rPr>
          <w:rFonts w:ascii="Times New Roman" w:hAnsi="Times New Roman" w:cs="Times New Roman"/>
          <w:sz w:val="20"/>
          <w:szCs w:val="20"/>
        </w:rPr>
        <w:lastRenderedPageBreak/>
        <w:t xml:space="preserve">náleží </w:t>
      </w:r>
      <w:r w:rsidR="0038641D">
        <w:rPr>
          <w:rFonts w:ascii="Times New Roman" w:hAnsi="Times New Roman" w:cs="Times New Roman"/>
          <w:sz w:val="20"/>
          <w:szCs w:val="20"/>
        </w:rPr>
        <w:t xml:space="preserve">ke </w:t>
      </w:r>
      <w:r>
        <w:rPr>
          <w:rFonts w:ascii="Times New Roman" w:hAnsi="Times New Roman" w:cs="Times New Roman"/>
          <w:sz w:val="20"/>
          <w:szCs w:val="20"/>
        </w:rPr>
        <w:t>Služebným pozemkům (dále jen „</w:t>
      </w:r>
      <w:r w:rsidRPr="006C1710">
        <w:rPr>
          <w:rFonts w:ascii="Times New Roman" w:hAnsi="Times New Roman" w:cs="Times New Roman"/>
          <w:b/>
          <w:bCs/>
          <w:sz w:val="20"/>
          <w:szCs w:val="20"/>
        </w:rPr>
        <w:t>Věcné břemeno</w:t>
      </w:r>
      <w:r>
        <w:rPr>
          <w:rFonts w:ascii="Times New Roman" w:hAnsi="Times New Roman" w:cs="Times New Roman"/>
          <w:sz w:val="20"/>
          <w:szCs w:val="20"/>
        </w:rPr>
        <w:t xml:space="preserve">“). Věcné břemeno bylo zapsáno do katastru nemovitostí </w:t>
      </w:r>
      <w:r w:rsidRPr="006C1710">
        <w:rPr>
          <w:rFonts w:ascii="Times New Roman" w:hAnsi="Times New Roman" w:cs="Times New Roman"/>
          <w:sz w:val="20"/>
          <w:szCs w:val="20"/>
        </w:rPr>
        <w:t xml:space="preserve">pod </w:t>
      </w:r>
      <w:r w:rsidRPr="006C1710">
        <w:rPr>
          <w:rFonts w:ascii="Times New Roman" w:hAnsi="Times New Roman" w:cs="Times New Roman"/>
          <w:b/>
          <w:bCs/>
          <w:sz w:val="20"/>
          <w:szCs w:val="20"/>
        </w:rPr>
        <w:t>č.j. V-23613/2015-702</w:t>
      </w:r>
      <w:r>
        <w:rPr>
          <w:rFonts w:ascii="Times New Roman" w:hAnsi="Times New Roman" w:cs="Times New Roman"/>
          <w:sz w:val="20"/>
          <w:szCs w:val="20"/>
        </w:rPr>
        <w:t xml:space="preserve"> s právními účinky vkladu </w:t>
      </w:r>
      <w:r w:rsidR="0038641D">
        <w:rPr>
          <w:rFonts w:ascii="Times New Roman" w:hAnsi="Times New Roman" w:cs="Times New Roman"/>
          <w:sz w:val="20"/>
          <w:szCs w:val="20"/>
        </w:rPr>
        <w:t>ke dni 15.09.2015.</w:t>
      </w:r>
    </w:p>
    <w:p w14:paraId="581F41F4" w14:textId="77777777" w:rsidR="006C1710" w:rsidRDefault="006C1710" w:rsidP="006C1710">
      <w:pPr>
        <w:pStyle w:val="Odstavecseseznamem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4E0C93EE" w14:textId="5D8CF5B1" w:rsidR="005E239D" w:rsidRDefault="006C1710" w:rsidP="006C171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II.</w:t>
      </w:r>
    </w:p>
    <w:p w14:paraId="22D0F55C" w14:textId="6CDAEB9C" w:rsidR="006C1710" w:rsidRDefault="0038641D" w:rsidP="006C171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ZRUŠENÍ VĚCNÉHO BŘEMENE</w:t>
      </w:r>
    </w:p>
    <w:p w14:paraId="336CFEB2" w14:textId="77777777" w:rsidR="0038641D" w:rsidRDefault="0038641D" w:rsidP="006C171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9434EEA" w14:textId="4AF95E47" w:rsidR="0038641D" w:rsidRDefault="0038641D" w:rsidP="0038641D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Smluvní strany se dohodly, že Věcné břemeno, specifikované v čl. I. odst. 3 této Smlouvy</w:t>
      </w:r>
      <w:r w:rsidR="001233CB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se zrušuje v plném rozsahu</w:t>
      </w:r>
      <w:r w:rsidR="00432290">
        <w:rPr>
          <w:rFonts w:ascii="Times New Roman" w:hAnsi="Times New Roman" w:cs="Times New Roman"/>
          <w:sz w:val="20"/>
          <w:szCs w:val="20"/>
        </w:rPr>
        <w:t>, a to ke Služebným pozemkům blíže specifikovaným v čl. I. dost. 2 této Dohody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F5A701B" w14:textId="77777777" w:rsidR="0038641D" w:rsidRDefault="0038641D" w:rsidP="0038641D">
      <w:pPr>
        <w:pStyle w:val="Odstavecseseznamem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4B8BBEEF" w14:textId="036D385A" w:rsidR="0038641D" w:rsidRDefault="0038641D" w:rsidP="0038641D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Smluvní strany se dohodly, že zrušení Věcného břemene je bezúplatné.</w:t>
      </w:r>
    </w:p>
    <w:p w14:paraId="4F50DBF6" w14:textId="77777777" w:rsidR="0038641D" w:rsidRPr="001E0138" w:rsidRDefault="0038641D" w:rsidP="001E013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23A2CDE" w14:textId="0E5B34D2" w:rsidR="0038641D" w:rsidRDefault="0038641D" w:rsidP="0038641D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Smluvní strany berou na vědomí, že k zániku Věcného břemene dojde </w:t>
      </w:r>
      <w:r w:rsidR="001E0138">
        <w:rPr>
          <w:rFonts w:ascii="Times New Roman" w:hAnsi="Times New Roman" w:cs="Times New Roman"/>
          <w:sz w:val="20"/>
          <w:szCs w:val="20"/>
        </w:rPr>
        <w:t xml:space="preserve">na základě rozhodnutí příslušného katastrálního úřadu o povolení vkladu, a to zpětně ke dni podání návrhu na vklad. </w:t>
      </w:r>
      <w:r>
        <w:rPr>
          <w:rFonts w:ascii="Times New Roman" w:hAnsi="Times New Roman" w:cs="Times New Roman"/>
          <w:sz w:val="20"/>
          <w:szCs w:val="20"/>
        </w:rPr>
        <w:t>Smluvní strany se dohodly, že návrh na výmaz Věcného břemen</w:t>
      </w:r>
      <w:r w:rsidR="001E0138"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z w:val="20"/>
          <w:szCs w:val="20"/>
        </w:rPr>
        <w:t>bude podán u příslušného katastrálního úřadu Oprávněnými, a to nejpozději do pěti (5) dnů ode dne podpisu této Dohody. Náklady související s podáním návrhu na vklad dle tohoto odstavce ponesou Oprávnění.</w:t>
      </w:r>
    </w:p>
    <w:p w14:paraId="44C5A424" w14:textId="77777777" w:rsidR="0038641D" w:rsidRDefault="0038641D" w:rsidP="0038641D">
      <w:pPr>
        <w:pStyle w:val="Odstavecseseznamem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12D8527B" w14:textId="225A3D06" w:rsidR="0038641D" w:rsidRDefault="0038641D" w:rsidP="001E0138">
      <w:pPr>
        <w:pStyle w:val="Odstavecseseznamem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8641D">
        <w:rPr>
          <w:rFonts w:ascii="Times New Roman" w:hAnsi="Times New Roman" w:cs="Times New Roman"/>
          <w:sz w:val="20"/>
          <w:szCs w:val="20"/>
        </w:rPr>
        <w:t xml:space="preserve">Smluvní strany se zavazují pro případ, že by </w:t>
      </w:r>
      <w:r w:rsidR="001233CB">
        <w:rPr>
          <w:rFonts w:ascii="Times New Roman" w:hAnsi="Times New Roman" w:cs="Times New Roman"/>
          <w:sz w:val="20"/>
          <w:szCs w:val="20"/>
        </w:rPr>
        <w:t xml:space="preserve">z jakéhokoliv důvodu </w:t>
      </w:r>
      <w:r w:rsidR="001233CB" w:rsidRPr="001233CB">
        <w:rPr>
          <w:rFonts w:ascii="Times New Roman" w:hAnsi="Times New Roman" w:cs="Times New Roman"/>
          <w:sz w:val="20"/>
          <w:szCs w:val="20"/>
        </w:rPr>
        <w:t xml:space="preserve">v řízení o povolení vkladu </w:t>
      </w:r>
      <w:r w:rsidRPr="0038641D">
        <w:rPr>
          <w:rFonts w:ascii="Times New Roman" w:hAnsi="Times New Roman" w:cs="Times New Roman"/>
          <w:sz w:val="20"/>
          <w:szCs w:val="20"/>
        </w:rPr>
        <w:t>nedošlo k</w:t>
      </w:r>
      <w:r>
        <w:rPr>
          <w:rFonts w:ascii="Times New Roman" w:hAnsi="Times New Roman" w:cs="Times New Roman"/>
          <w:sz w:val="20"/>
          <w:szCs w:val="20"/>
        </w:rPr>
        <w:t>e vkladu výmazu Věcného břemene</w:t>
      </w:r>
      <w:r w:rsidRPr="0038641D">
        <w:rPr>
          <w:rFonts w:ascii="Times New Roman" w:hAnsi="Times New Roman" w:cs="Times New Roman"/>
          <w:sz w:val="20"/>
          <w:szCs w:val="20"/>
        </w:rPr>
        <w:t xml:space="preserve"> do katastru nemovitostí podle této </w:t>
      </w:r>
      <w:r>
        <w:rPr>
          <w:rFonts w:ascii="Times New Roman" w:hAnsi="Times New Roman" w:cs="Times New Roman"/>
          <w:sz w:val="20"/>
          <w:szCs w:val="20"/>
        </w:rPr>
        <w:t>Dohody</w:t>
      </w:r>
      <w:r w:rsidRPr="0038641D">
        <w:rPr>
          <w:rFonts w:ascii="Times New Roman" w:hAnsi="Times New Roman" w:cs="Times New Roman"/>
          <w:sz w:val="20"/>
          <w:szCs w:val="20"/>
        </w:rPr>
        <w:t xml:space="preserve">, že uzavřou do </w:t>
      </w:r>
      <w:r>
        <w:rPr>
          <w:rFonts w:ascii="Times New Roman" w:hAnsi="Times New Roman" w:cs="Times New Roman"/>
          <w:sz w:val="20"/>
          <w:szCs w:val="20"/>
        </w:rPr>
        <w:t>pěti (5)</w:t>
      </w:r>
      <w:r w:rsidRPr="0038641D">
        <w:rPr>
          <w:rFonts w:ascii="Times New Roman" w:hAnsi="Times New Roman" w:cs="Times New Roman"/>
          <w:sz w:val="20"/>
          <w:szCs w:val="20"/>
        </w:rPr>
        <w:t xml:space="preserve"> dnů od zamítavého rozhodnutí katastrálního úřadu </w:t>
      </w:r>
      <w:r w:rsidR="001233CB">
        <w:rPr>
          <w:rFonts w:ascii="Times New Roman" w:hAnsi="Times New Roman" w:cs="Times New Roman"/>
          <w:sz w:val="20"/>
          <w:szCs w:val="20"/>
        </w:rPr>
        <w:t xml:space="preserve">či zastavení řízení o vkladu </w:t>
      </w:r>
      <w:r w:rsidRPr="0038641D">
        <w:rPr>
          <w:rFonts w:ascii="Times New Roman" w:hAnsi="Times New Roman" w:cs="Times New Roman"/>
          <w:sz w:val="20"/>
          <w:szCs w:val="20"/>
        </w:rPr>
        <w:t xml:space="preserve">dodatek k této </w:t>
      </w:r>
      <w:r>
        <w:rPr>
          <w:rFonts w:ascii="Times New Roman" w:hAnsi="Times New Roman" w:cs="Times New Roman"/>
          <w:sz w:val="20"/>
          <w:szCs w:val="20"/>
        </w:rPr>
        <w:t>Dohodě</w:t>
      </w:r>
      <w:r w:rsidRPr="0038641D">
        <w:rPr>
          <w:rFonts w:ascii="Times New Roman" w:hAnsi="Times New Roman" w:cs="Times New Roman"/>
          <w:sz w:val="20"/>
          <w:szCs w:val="20"/>
        </w:rPr>
        <w:t xml:space="preserve"> nebo novou </w:t>
      </w:r>
      <w:r>
        <w:rPr>
          <w:rFonts w:ascii="Times New Roman" w:hAnsi="Times New Roman" w:cs="Times New Roman"/>
          <w:sz w:val="20"/>
          <w:szCs w:val="20"/>
        </w:rPr>
        <w:t>dohodu</w:t>
      </w:r>
      <w:r w:rsidRPr="0038641D">
        <w:rPr>
          <w:rFonts w:ascii="Times New Roman" w:hAnsi="Times New Roman" w:cs="Times New Roman"/>
          <w:sz w:val="20"/>
          <w:szCs w:val="20"/>
        </w:rPr>
        <w:t xml:space="preserve"> tak, aby byly vytýkané vady odstraněny, případně, že na pokyn katastrálního úřadu do </w:t>
      </w:r>
      <w:r>
        <w:rPr>
          <w:rFonts w:ascii="Times New Roman" w:hAnsi="Times New Roman" w:cs="Times New Roman"/>
          <w:sz w:val="20"/>
          <w:szCs w:val="20"/>
        </w:rPr>
        <w:t xml:space="preserve">pěti (5) </w:t>
      </w:r>
      <w:r w:rsidRPr="0038641D">
        <w:rPr>
          <w:rFonts w:ascii="Times New Roman" w:hAnsi="Times New Roman" w:cs="Times New Roman"/>
          <w:sz w:val="20"/>
          <w:szCs w:val="20"/>
        </w:rPr>
        <w:t xml:space="preserve">dnů tuto </w:t>
      </w:r>
      <w:r>
        <w:rPr>
          <w:rFonts w:ascii="Times New Roman" w:hAnsi="Times New Roman" w:cs="Times New Roman"/>
          <w:sz w:val="20"/>
          <w:szCs w:val="20"/>
        </w:rPr>
        <w:t>Dohodu</w:t>
      </w:r>
      <w:r w:rsidRPr="0038641D">
        <w:rPr>
          <w:rFonts w:ascii="Times New Roman" w:hAnsi="Times New Roman" w:cs="Times New Roman"/>
          <w:sz w:val="20"/>
          <w:szCs w:val="20"/>
        </w:rPr>
        <w:t xml:space="preserve"> či návrh na vklad náležitě doplní.</w:t>
      </w:r>
    </w:p>
    <w:p w14:paraId="6B9FE730" w14:textId="77777777" w:rsidR="005E239D" w:rsidRPr="001E0138" w:rsidRDefault="005E239D" w:rsidP="001E013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01327CB" w14:textId="090C78AA" w:rsidR="000D12FC" w:rsidRPr="001E0138" w:rsidRDefault="001E0138" w:rsidP="001E013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E0138">
        <w:rPr>
          <w:rFonts w:ascii="Times New Roman" w:hAnsi="Times New Roman" w:cs="Times New Roman"/>
          <w:b/>
          <w:bCs/>
          <w:sz w:val="20"/>
          <w:szCs w:val="20"/>
        </w:rPr>
        <w:t>III.</w:t>
      </w:r>
    </w:p>
    <w:p w14:paraId="7A6D4ABF" w14:textId="40BDACD9" w:rsidR="001E0138" w:rsidRDefault="008524D7" w:rsidP="001E013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ZÁVĚREČNÁ USTANOVENÍ</w:t>
      </w:r>
    </w:p>
    <w:p w14:paraId="7A96F9DF" w14:textId="77777777" w:rsidR="001E0138" w:rsidRDefault="001E0138" w:rsidP="001E013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68C7577" w14:textId="07444D94" w:rsidR="001E0138" w:rsidRDefault="001E0138" w:rsidP="001E0138">
      <w:pPr>
        <w:pStyle w:val="Odstavecseseznamem"/>
        <w:numPr>
          <w:ilvl w:val="0"/>
          <w:numId w:val="12"/>
        </w:numPr>
        <w:ind w:left="567" w:hanging="501"/>
        <w:jc w:val="both"/>
        <w:rPr>
          <w:rFonts w:ascii="Times New Roman" w:hAnsi="Times New Roman" w:cs="Times New Roman"/>
          <w:sz w:val="20"/>
          <w:szCs w:val="20"/>
        </w:rPr>
      </w:pPr>
      <w:r w:rsidRPr="001E0138">
        <w:rPr>
          <w:rFonts w:ascii="Times New Roman" w:hAnsi="Times New Roman" w:cs="Times New Roman"/>
          <w:sz w:val="20"/>
          <w:szCs w:val="20"/>
        </w:rPr>
        <w:t xml:space="preserve">Tato </w:t>
      </w:r>
      <w:r>
        <w:rPr>
          <w:rFonts w:ascii="Times New Roman" w:hAnsi="Times New Roman" w:cs="Times New Roman"/>
          <w:sz w:val="20"/>
          <w:szCs w:val="20"/>
        </w:rPr>
        <w:t>Dohoda</w:t>
      </w:r>
      <w:r w:rsidRPr="001E0138">
        <w:rPr>
          <w:rFonts w:ascii="Times New Roman" w:hAnsi="Times New Roman" w:cs="Times New Roman"/>
          <w:sz w:val="20"/>
          <w:szCs w:val="20"/>
        </w:rPr>
        <w:t xml:space="preserve"> nabývá platnosti dnem jejího podpisu všemi smluvními stranami </w:t>
      </w:r>
      <w:r w:rsidR="001233CB" w:rsidRPr="001233CB">
        <w:rPr>
          <w:rFonts w:ascii="Times New Roman" w:hAnsi="Times New Roman" w:cs="Times New Roman"/>
          <w:sz w:val="20"/>
          <w:szCs w:val="20"/>
        </w:rPr>
        <w:t xml:space="preserve">a účinnosti dnem jejího uveřejnění prostřednictvím registru smluv postupem dle zákona č. 340/2015 Sb., o registru smluv, ve znění pozdějších předpisů. Smlouvu bude uveřejňovat </w:t>
      </w:r>
      <w:r w:rsidR="001233CB">
        <w:rPr>
          <w:rFonts w:ascii="Times New Roman" w:hAnsi="Times New Roman" w:cs="Times New Roman"/>
          <w:sz w:val="20"/>
          <w:szCs w:val="20"/>
        </w:rPr>
        <w:t>ARENA</w:t>
      </w:r>
      <w:r w:rsidR="001233CB" w:rsidRPr="001233CB">
        <w:rPr>
          <w:rFonts w:ascii="Times New Roman" w:hAnsi="Times New Roman" w:cs="Times New Roman"/>
          <w:sz w:val="20"/>
          <w:szCs w:val="20"/>
        </w:rPr>
        <w:t>.</w:t>
      </w:r>
    </w:p>
    <w:p w14:paraId="6BCDB2E2" w14:textId="77777777" w:rsidR="001E0138" w:rsidRDefault="001E0138" w:rsidP="001E0138">
      <w:pPr>
        <w:pStyle w:val="Odstavecseseznamem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020F0BA4" w14:textId="0BA2C6EB" w:rsidR="001E0138" w:rsidRDefault="001E0138" w:rsidP="001E0138">
      <w:pPr>
        <w:pStyle w:val="Odstavecseseznamem"/>
        <w:numPr>
          <w:ilvl w:val="0"/>
          <w:numId w:val="12"/>
        </w:numPr>
        <w:ind w:left="567" w:hanging="501"/>
        <w:jc w:val="both"/>
        <w:rPr>
          <w:rFonts w:ascii="Times New Roman" w:hAnsi="Times New Roman" w:cs="Times New Roman"/>
          <w:sz w:val="20"/>
          <w:szCs w:val="20"/>
        </w:rPr>
      </w:pPr>
      <w:r w:rsidRPr="001E0138">
        <w:rPr>
          <w:rFonts w:ascii="Times New Roman" w:hAnsi="Times New Roman" w:cs="Times New Roman"/>
          <w:sz w:val="20"/>
          <w:szCs w:val="20"/>
        </w:rPr>
        <w:t xml:space="preserve">Tato </w:t>
      </w:r>
      <w:r>
        <w:rPr>
          <w:rFonts w:ascii="Times New Roman" w:hAnsi="Times New Roman" w:cs="Times New Roman"/>
          <w:sz w:val="20"/>
          <w:szCs w:val="20"/>
        </w:rPr>
        <w:t>Dohoda</w:t>
      </w:r>
      <w:r w:rsidRPr="001E0138">
        <w:rPr>
          <w:rFonts w:ascii="Times New Roman" w:hAnsi="Times New Roman" w:cs="Times New Roman"/>
          <w:sz w:val="20"/>
          <w:szCs w:val="20"/>
        </w:rPr>
        <w:t xml:space="preserve"> se vyhotovuje v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 w:rsidR="001233CB">
        <w:rPr>
          <w:rFonts w:ascii="Times New Roman" w:hAnsi="Times New Roman" w:cs="Times New Roman"/>
          <w:sz w:val="20"/>
          <w:szCs w:val="20"/>
        </w:rPr>
        <w:t>čtyřech</w:t>
      </w:r>
      <w:r w:rsidR="001233CB" w:rsidRPr="001E0138">
        <w:rPr>
          <w:rFonts w:ascii="Times New Roman" w:hAnsi="Times New Roman" w:cs="Times New Roman"/>
          <w:sz w:val="20"/>
          <w:szCs w:val="20"/>
        </w:rPr>
        <w:t xml:space="preserve"> </w:t>
      </w:r>
      <w:r w:rsidRPr="001E0138">
        <w:rPr>
          <w:rFonts w:ascii="Times New Roman" w:hAnsi="Times New Roman" w:cs="Times New Roman"/>
          <w:sz w:val="20"/>
          <w:szCs w:val="20"/>
        </w:rPr>
        <w:t>(</w:t>
      </w:r>
      <w:r w:rsidR="001233CB">
        <w:rPr>
          <w:rFonts w:ascii="Times New Roman" w:hAnsi="Times New Roman" w:cs="Times New Roman"/>
          <w:sz w:val="20"/>
          <w:szCs w:val="20"/>
        </w:rPr>
        <w:t>4</w:t>
      </w:r>
      <w:r w:rsidRPr="001E0138">
        <w:rPr>
          <w:rFonts w:ascii="Times New Roman" w:hAnsi="Times New Roman" w:cs="Times New Roman"/>
          <w:sz w:val="20"/>
          <w:szCs w:val="20"/>
        </w:rPr>
        <w:t xml:space="preserve">) stejnopisech s platností originálu (1 vyhotovení pro každou smluvní stranu, 1 </w:t>
      </w:r>
      <w:r>
        <w:rPr>
          <w:rFonts w:ascii="Times New Roman" w:hAnsi="Times New Roman" w:cs="Times New Roman"/>
          <w:sz w:val="20"/>
          <w:szCs w:val="20"/>
        </w:rPr>
        <w:t xml:space="preserve">vyhotovení s úředně ověřenými podpisy </w:t>
      </w:r>
      <w:r w:rsidRPr="001E0138">
        <w:rPr>
          <w:rFonts w:ascii="Times New Roman" w:hAnsi="Times New Roman" w:cs="Times New Roman"/>
          <w:sz w:val="20"/>
          <w:szCs w:val="20"/>
        </w:rPr>
        <w:t>pro potřeby správního řízení vedeného u katastrálního úřadu</w:t>
      </w:r>
      <w:r>
        <w:rPr>
          <w:rFonts w:ascii="Times New Roman" w:hAnsi="Times New Roman" w:cs="Times New Roman"/>
          <w:sz w:val="20"/>
          <w:szCs w:val="20"/>
        </w:rPr>
        <w:t>).</w:t>
      </w:r>
    </w:p>
    <w:p w14:paraId="327BF799" w14:textId="77777777" w:rsidR="001E0138" w:rsidRPr="001E0138" w:rsidRDefault="001E0138" w:rsidP="001E0138">
      <w:pPr>
        <w:pStyle w:val="Odstavecseseznamem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17F3485E" w14:textId="7BD981BD" w:rsidR="001E0138" w:rsidRDefault="001E0138" w:rsidP="001E0138">
      <w:pPr>
        <w:pStyle w:val="Odstavecseseznamem"/>
        <w:numPr>
          <w:ilvl w:val="0"/>
          <w:numId w:val="12"/>
        </w:numPr>
        <w:ind w:left="567" w:hanging="501"/>
        <w:jc w:val="both"/>
        <w:rPr>
          <w:rFonts w:ascii="Times New Roman" w:hAnsi="Times New Roman" w:cs="Times New Roman"/>
          <w:sz w:val="20"/>
          <w:szCs w:val="20"/>
        </w:rPr>
      </w:pPr>
      <w:r w:rsidRPr="001E0138">
        <w:rPr>
          <w:rFonts w:ascii="Times New Roman" w:hAnsi="Times New Roman" w:cs="Times New Roman"/>
          <w:sz w:val="20"/>
          <w:szCs w:val="20"/>
        </w:rPr>
        <w:t xml:space="preserve">Smluvní strany se dohodly, že tato </w:t>
      </w:r>
      <w:r>
        <w:rPr>
          <w:rFonts w:ascii="Times New Roman" w:hAnsi="Times New Roman" w:cs="Times New Roman"/>
          <w:sz w:val="20"/>
          <w:szCs w:val="20"/>
        </w:rPr>
        <w:t>Dohoda</w:t>
      </w:r>
      <w:r w:rsidRPr="001E0138">
        <w:rPr>
          <w:rFonts w:ascii="Times New Roman" w:hAnsi="Times New Roman" w:cs="Times New Roman"/>
          <w:sz w:val="20"/>
          <w:szCs w:val="20"/>
        </w:rPr>
        <w:t xml:space="preserve"> může být měněna a doplňována pouze v písemné formě s podpisy </w:t>
      </w:r>
      <w:r>
        <w:rPr>
          <w:rFonts w:ascii="Times New Roman" w:hAnsi="Times New Roman" w:cs="Times New Roman"/>
          <w:sz w:val="20"/>
          <w:szCs w:val="20"/>
        </w:rPr>
        <w:t>smluvních stran</w:t>
      </w:r>
      <w:r w:rsidRPr="001E0138">
        <w:rPr>
          <w:rFonts w:ascii="Times New Roman" w:hAnsi="Times New Roman" w:cs="Times New Roman"/>
          <w:sz w:val="20"/>
          <w:szCs w:val="20"/>
        </w:rPr>
        <w:t xml:space="preserve"> na téže listině a stejně tak i případná vedlejší ujednání musí být učiněna v písemné formě s podpisy </w:t>
      </w:r>
      <w:r>
        <w:rPr>
          <w:rFonts w:ascii="Times New Roman" w:hAnsi="Times New Roman" w:cs="Times New Roman"/>
          <w:sz w:val="20"/>
          <w:szCs w:val="20"/>
        </w:rPr>
        <w:t xml:space="preserve">smluvních stran </w:t>
      </w:r>
      <w:r w:rsidRPr="001E0138">
        <w:rPr>
          <w:rFonts w:ascii="Times New Roman" w:hAnsi="Times New Roman" w:cs="Times New Roman"/>
          <w:sz w:val="20"/>
          <w:szCs w:val="20"/>
        </w:rPr>
        <w:t>na téže listině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B2AB29D" w14:textId="77777777" w:rsidR="001E0138" w:rsidRDefault="001E0138" w:rsidP="001E0138">
      <w:pPr>
        <w:pStyle w:val="Odstavecseseznamem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162E9FBA" w14:textId="3B298668" w:rsidR="001E0138" w:rsidRPr="00CB482C" w:rsidRDefault="001E0138" w:rsidP="001E0138">
      <w:pPr>
        <w:pStyle w:val="Odstavecseseznamem"/>
        <w:numPr>
          <w:ilvl w:val="0"/>
          <w:numId w:val="12"/>
        </w:numPr>
        <w:ind w:left="567" w:hanging="501"/>
        <w:jc w:val="both"/>
        <w:rPr>
          <w:rFonts w:ascii="Times New Roman" w:hAnsi="Times New Roman" w:cs="Times New Roman"/>
          <w:sz w:val="20"/>
          <w:szCs w:val="20"/>
        </w:rPr>
      </w:pPr>
      <w:r w:rsidRPr="001E0138">
        <w:rPr>
          <w:rFonts w:ascii="Times New Roman" w:hAnsi="Times New Roman" w:cs="Times New Roman"/>
          <w:sz w:val="20"/>
          <w:szCs w:val="20"/>
        </w:rPr>
        <w:t xml:space="preserve">Smluvní strany prohlašují, že si tuto </w:t>
      </w:r>
      <w:r>
        <w:rPr>
          <w:rFonts w:ascii="Times New Roman" w:hAnsi="Times New Roman" w:cs="Times New Roman"/>
          <w:sz w:val="20"/>
          <w:szCs w:val="20"/>
        </w:rPr>
        <w:t>Dohodu</w:t>
      </w:r>
      <w:r w:rsidRPr="001E0138">
        <w:rPr>
          <w:rFonts w:ascii="Times New Roman" w:hAnsi="Times New Roman" w:cs="Times New Roman"/>
          <w:sz w:val="20"/>
          <w:szCs w:val="20"/>
        </w:rPr>
        <w:t xml:space="preserve"> řádně přečetly, že byla uzavřena dle jejich pravé a svobodné vůle, určitě, vážně a srozumitelně, nikoliv v tísni či za nápadně nevýhodných podmínek. Na důkaz toho smluvní strany připojují k této </w:t>
      </w:r>
      <w:r>
        <w:rPr>
          <w:rFonts w:ascii="Times New Roman" w:hAnsi="Times New Roman" w:cs="Times New Roman"/>
          <w:sz w:val="20"/>
          <w:szCs w:val="20"/>
        </w:rPr>
        <w:t>Dohodě</w:t>
      </w:r>
      <w:r w:rsidRPr="001E0138">
        <w:rPr>
          <w:rFonts w:ascii="Times New Roman" w:hAnsi="Times New Roman" w:cs="Times New Roman"/>
          <w:sz w:val="20"/>
          <w:szCs w:val="20"/>
        </w:rPr>
        <w:t xml:space="preserve"> své podpisy.</w:t>
      </w:r>
    </w:p>
    <w:p w14:paraId="196D4F94" w14:textId="77777777" w:rsidR="001E0138" w:rsidRDefault="001E0138" w:rsidP="001E013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084523A" w14:textId="77777777" w:rsidR="001E0138" w:rsidRDefault="001E0138" w:rsidP="001E013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F0CB986" w14:textId="67A6E3D9" w:rsidR="001E0138" w:rsidRDefault="001E0138" w:rsidP="001E01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 Brně dne 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V Brně dne __________________</w:t>
      </w:r>
    </w:p>
    <w:p w14:paraId="2BB93335" w14:textId="77777777" w:rsidR="001E0138" w:rsidRDefault="001E0138" w:rsidP="001E013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0F7393D" w14:textId="77777777" w:rsidR="008524D7" w:rsidRDefault="008524D7" w:rsidP="001E013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62D7949" w14:textId="775B9B05" w:rsidR="008524D7" w:rsidRDefault="001E0138" w:rsidP="001E01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</w:t>
      </w:r>
    </w:p>
    <w:p w14:paraId="2415314A" w14:textId="479CD1E8" w:rsidR="001E0138" w:rsidRDefault="001E0138" w:rsidP="001E01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Biology Park Brno a.s.</w:t>
      </w:r>
      <w:r w:rsidR="00390804">
        <w:rPr>
          <w:rFonts w:ascii="Times New Roman" w:hAnsi="Times New Roman" w:cs="Times New Roman"/>
          <w:sz w:val="20"/>
          <w:szCs w:val="20"/>
        </w:rPr>
        <w:tab/>
      </w:r>
      <w:r w:rsidR="00390804">
        <w:rPr>
          <w:rFonts w:ascii="Times New Roman" w:hAnsi="Times New Roman" w:cs="Times New Roman"/>
          <w:sz w:val="20"/>
          <w:szCs w:val="20"/>
        </w:rPr>
        <w:tab/>
      </w:r>
      <w:r w:rsidR="00390804">
        <w:rPr>
          <w:rFonts w:ascii="Times New Roman" w:hAnsi="Times New Roman" w:cs="Times New Roman"/>
          <w:sz w:val="20"/>
          <w:szCs w:val="20"/>
        </w:rPr>
        <w:tab/>
      </w:r>
      <w:r w:rsidR="00390804">
        <w:rPr>
          <w:rFonts w:ascii="Times New Roman" w:hAnsi="Times New Roman" w:cs="Times New Roman"/>
          <w:sz w:val="20"/>
          <w:szCs w:val="20"/>
        </w:rPr>
        <w:tab/>
      </w:r>
      <w:r w:rsidR="00390804">
        <w:rPr>
          <w:rFonts w:ascii="Times New Roman" w:hAnsi="Times New Roman" w:cs="Times New Roman"/>
          <w:sz w:val="20"/>
          <w:szCs w:val="20"/>
        </w:rPr>
        <w:tab/>
      </w:r>
      <w:r w:rsidR="00390804">
        <w:rPr>
          <w:rFonts w:ascii="Times New Roman" w:hAnsi="Times New Roman" w:cs="Times New Roman"/>
          <w:sz w:val="20"/>
          <w:szCs w:val="20"/>
        </w:rPr>
        <w:tab/>
        <w:t>ARENA BRNO, a.s.</w:t>
      </w:r>
    </w:p>
    <w:p w14:paraId="1285D2D6" w14:textId="2F1665D2" w:rsidR="001E0138" w:rsidRDefault="001E0138" w:rsidP="001E01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Ing</w:t>
      </w:r>
      <w:r w:rsidR="001233C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Michal Štefl</w:t>
      </w:r>
      <w:r w:rsidR="00390804">
        <w:rPr>
          <w:rFonts w:ascii="Times New Roman" w:hAnsi="Times New Roman" w:cs="Times New Roman"/>
          <w:sz w:val="20"/>
          <w:szCs w:val="20"/>
        </w:rPr>
        <w:tab/>
      </w:r>
      <w:r w:rsidR="00390804">
        <w:rPr>
          <w:rFonts w:ascii="Times New Roman" w:hAnsi="Times New Roman" w:cs="Times New Roman"/>
          <w:sz w:val="20"/>
          <w:szCs w:val="20"/>
        </w:rPr>
        <w:tab/>
      </w:r>
      <w:r w:rsidR="00390804">
        <w:rPr>
          <w:rFonts w:ascii="Times New Roman" w:hAnsi="Times New Roman" w:cs="Times New Roman"/>
          <w:sz w:val="20"/>
          <w:szCs w:val="20"/>
        </w:rPr>
        <w:tab/>
      </w:r>
      <w:r w:rsidR="00390804">
        <w:rPr>
          <w:rFonts w:ascii="Times New Roman" w:hAnsi="Times New Roman" w:cs="Times New Roman"/>
          <w:sz w:val="20"/>
          <w:szCs w:val="20"/>
        </w:rPr>
        <w:tab/>
      </w:r>
      <w:r w:rsidR="00390804">
        <w:rPr>
          <w:rFonts w:ascii="Times New Roman" w:hAnsi="Times New Roman" w:cs="Times New Roman"/>
          <w:sz w:val="20"/>
          <w:szCs w:val="20"/>
        </w:rPr>
        <w:tab/>
      </w:r>
      <w:r w:rsidR="00390804">
        <w:rPr>
          <w:rFonts w:ascii="Times New Roman" w:hAnsi="Times New Roman" w:cs="Times New Roman"/>
          <w:sz w:val="20"/>
          <w:szCs w:val="20"/>
        </w:rPr>
        <w:tab/>
      </w:r>
      <w:r w:rsidR="00390804">
        <w:rPr>
          <w:rFonts w:ascii="Times New Roman" w:hAnsi="Times New Roman" w:cs="Times New Roman"/>
          <w:sz w:val="20"/>
          <w:szCs w:val="20"/>
        </w:rPr>
        <w:tab/>
      </w:r>
      <w:r w:rsidR="00CB482C">
        <w:rPr>
          <w:rFonts w:ascii="Times New Roman" w:hAnsi="Times New Roman" w:cs="Times New Roman"/>
          <w:sz w:val="20"/>
          <w:szCs w:val="20"/>
        </w:rPr>
        <w:t>Ing. Petr Kratochvíl</w:t>
      </w:r>
    </w:p>
    <w:p w14:paraId="323D401C" w14:textId="77777777" w:rsidR="001E0138" w:rsidRDefault="001E0138" w:rsidP="001E013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B160392" w14:textId="40DFC9CF" w:rsidR="001E0138" w:rsidRDefault="001E0138" w:rsidP="001E01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="00390804">
        <w:rPr>
          <w:rFonts w:ascii="Times New Roman" w:hAnsi="Times New Roman" w:cs="Times New Roman"/>
          <w:sz w:val="20"/>
          <w:szCs w:val="20"/>
        </w:rPr>
        <w:tab/>
      </w:r>
      <w:r w:rsidR="00390804">
        <w:rPr>
          <w:rFonts w:ascii="Times New Roman" w:hAnsi="Times New Roman" w:cs="Times New Roman"/>
          <w:sz w:val="20"/>
          <w:szCs w:val="20"/>
        </w:rPr>
        <w:tab/>
      </w:r>
      <w:r w:rsidR="00390804">
        <w:rPr>
          <w:rFonts w:ascii="Times New Roman" w:hAnsi="Times New Roman" w:cs="Times New Roman"/>
          <w:sz w:val="20"/>
          <w:szCs w:val="20"/>
        </w:rPr>
        <w:tab/>
      </w:r>
      <w:r w:rsidR="00390804">
        <w:rPr>
          <w:rFonts w:ascii="Times New Roman" w:hAnsi="Times New Roman" w:cs="Times New Roman"/>
          <w:sz w:val="20"/>
          <w:szCs w:val="20"/>
        </w:rPr>
        <w:tab/>
      </w:r>
      <w:r w:rsidR="00390804">
        <w:rPr>
          <w:rFonts w:ascii="Times New Roman" w:hAnsi="Times New Roman" w:cs="Times New Roman"/>
          <w:sz w:val="20"/>
          <w:szCs w:val="20"/>
        </w:rPr>
        <w:tab/>
        <w:t>____________________________</w:t>
      </w:r>
    </w:p>
    <w:p w14:paraId="4F6A0AE4" w14:textId="320D97EA" w:rsidR="001E0138" w:rsidRDefault="001E0138" w:rsidP="001E01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Biology Park Brno a.s.</w:t>
      </w:r>
      <w:r w:rsidR="00390804">
        <w:rPr>
          <w:rFonts w:ascii="Times New Roman" w:hAnsi="Times New Roman" w:cs="Times New Roman"/>
          <w:sz w:val="20"/>
          <w:szCs w:val="20"/>
        </w:rPr>
        <w:tab/>
      </w:r>
      <w:r w:rsidR="00390804">
        <w:rPr>
          <w:rFonts w:ascii="Times New Roman" w:hAnsi="Times New Roman" w:cs="Times New Roman"/>
          <w:sz w:val="20"/>
          <w:szCs w:val="20"/>
        </w:rPr>
        <w:tab/>
      </w:r>
      <w:r w:rsidR="00390804">
        <w:rPr>
          <w:rFonts w:ascii="Times New Roman" w:hAnsi="Times New Roman" w:cs="Times New Roman"/>
          <w:sz w:val="20"/>
          <w:szCs w:val="20"/>
        </w:rPr>
        <w:tab/>
      </w:r>
      <w:r w:rsidR="00390804">
        <w:rPr>
          <w:rFonts w:ascii="Times New Roman" w:hAnsi="Times New Roman" w:cs="Times New Roman"/>
          <w:sz w:val="20"/>
          <w:szCs w:val="20"/>
        </w:rPr>
        <w:tab/>
      </w:r>
      <w:r w:rsidR="00390804">
        <w:rPr>
          <w:rFonts w:ascii="Times New Roman" w:hAnsi="Times New Roman" w:cs="Times New Roman"/>
          <w:sz w:val="20"/>
          <w:szCs w:val="20"/>
        </w:rPr>
        <w:tab/>
      </w:r>
      <w:r w:rsidR="00390804">
        <w:rPr>
          <w:rFonts w:ascii="Times New Roman" w:hAnsi="Times New Roman" w:cs="Times New Roman"/>
          <w:sz w:val="20"/>
          <w:szCs w:val="20"/>
        </w:rPr>
        <w:tab/>
        <w:t>ARENA BRNO, a.s.</w:t>
      </w:r>
    </w:p>
    <w:p w14:paraId="2D2666B6" w14:textId="707E1667" w:rsidR="001E0138" w:rsidRDefault="001E0138" w:rsidP="001E01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Ing</w:t>
      </w:r>
      <w:r w:rsidR="001233C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Michal Burian</w:t>
      </w:r>
      <w:r w:rsidR="00390804">
        <w:rPr>
          <w:rFonts w:ascii="Times New Roman" w:hAnsi="Times New Roman" w:cs="Times New Roman"/>
          <w:sz w:val="20"/>
          <w:szCs w:val="20"/>
        </w:rPr>
        <w:tab/>
      </w:r>
      <w:r w:rsidR="00390804">
        <w:rPr>
          <w:rFonts w:ascii="Times New Roman" w:hAnsi="Times New Roman" w:cs="Times New Roman"/>
          <w:sz w:val="20"/>
          <w:szCs w:val="20"/>
        </w:rPr>
        <w:tab/>
      </w:r>
      <w:r w:rsidR="00390804">
        <w:rPr>
          <w:rFonts w:ascii="Times New Roman" w:hAnsi="Times New Roman" w:cs="Times New Roman"/>
          <w:sz w:val="20"/>
          <w:szCs w:val="20"/>
        </w:rPr>
        <w:tab/>
      </w:r>
      <w:r w:rsidR="00390804">
        <w:rPr>
          <w:rFonts w:ascii="Times New Roman" w:hAnsi="Times New Roman" w:cs="Times New Roman"/>
          <w:sz w:val="20"/>
          <w:szCs w:val="20"/>
        </w:rPr>
        <w:tab/>
      </w:r>
      <w:r w:rsidR="00390804">
        <w:rPr>
          <w:rFonts w:ascii="Times New Roman" w:hAnsi="Times New Roman" w:cs="Times New Roman"/>
          <w:sz w:val="20"/>
          <w:szCs w:val="20"/>
        </w:rPr>
        <w:tab/>
      </w:r>
      <w:r w:rsidR="00390804">
        <w:rPr>
          <w:rFonts w:ascii="Times New Roman" w:hAnsi="Times New Roman" w:cs="Times New Roman"/>
          <w:sz w:val="20"/>
          <w:szCs w:val="20"/>
        </w:rPr>
        <w:tab/>
      </w:r>
      <w:r w:rsidR="00CB482C">
        <w:rPr>
          <w:rFonts w:ascii="Times New Roman" w:hAnsi="Times New Roman" w:cs="Times New Roman"/>
          <w:sz w:val="20"/>
          <w:szCs w:val="20"/>
        </w:rPr>
        <w:t>Ing. arch. Petr Bořecký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65FB1416" w14:textId="77777777" w:rsidR="001E0138" w:rsidRDefault="001E0138" w:rsidP="001E013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4DE7A7A" w14:textId="03D331C8" w:rsidR="001E0138" w:rsidRDefault="001E0138" w:rsidP="001E01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500F7337" w14:textId="2A2F9AF6" w:rsidR="001E0138" w:rsidRDefault="001E0138" w:rsidP="001E01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Smart Innovation Center</w:t>
      </w:r>
      <w:r w:rsidR="00390804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s.r.o.</w:t>
      </w:r>
    </w:p>
    <w:p w14:paraId="6734F70B" w14:textId="514280BE" w:rsidR="001E0138" w:rsidRDefault="001E0138" w:rsidP="001E01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Ing. Michal Burian</w:t>
      </w:r>
    </w:p>
    <w:p w14:paraId="5EFCA7B0" w14:textId="77777777" w:rsidR="001E0138" w:rsidRDefault="001E0138" w:rsidP="001E013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E70E35E" w14:textId="6BCF4B30" w:rsidR="001E0138" w:rsidRDefault="001E0138" w:rsidP="001E01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60C2F3C9" w14:textId="20E058E3" w:rsidR="001E0138" w:rsidRDefault="001E0138" w:rsidP="001E01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Smart Innovation Center</w:t>
      </w:r>
      <w:r w:rsidR="00390804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s.r.o.</w:t>
      </w:r>
    </w:p>
    <w:p w14:paraId="20CFD8F5" w14:textId="69DD8D43" w:rsidR="001E0138" w:rsidRPr="001E0138" w:rsidRDefault="00390804" w:rsidP="001E01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Mgr. Tomáš Zítka</w:t>
      </w:r>
    </w:p>
    <w:sectPr w:rsidR="001E0138" w:rsidRPr="001E0138" w:rsidSect="008524D7">
      <w:pgSz w:w="11906" w:h="16838"/>
      <w:pgMar w:top="1053" w:right="1417" w:bottom="108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37AA"/>
    <w:multiLevelType w:val="hybridMultilevel"/>
    <w:tmpl w:val="43EE7A02"/>
    <w:lvl w:ilvl="0" w:tplc="643CB1EE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033E23"/>
    <w:multiLevelType w:val="hybridMultilevel"/>
    <w:tmpl w:val="FC2E06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E25FB"/>
    <w:multiLevelType w:val="hybridMultilevel"/>
    <w:tmpl w:val="C0482F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B669D"/>
    <w:multiLevelType w:val="hybridMultilevel"/>
    <w:tmpl w:val="C0482F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33E72"/>
    <w:multiLevelType w:val="hybridMultilevel"/>
    <w:tmpl w:val="EC8EC94A"/>
    <w:lvl w:ilvl="0" w:tplc="643CB1E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136FD"/>
    <w:multiLevelType w:val="hybridMultilevel"/>
    <w:tmpl w:val="9A1EF6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E5E95"/>
    <w:multiLevelType w:val="hybridMultilevel"/>
    <w:tmpl w:val="8FDED6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D7BAB"/>
    <w:multiLevelType w:val="hybridMultilevel"/>
    <w:tmpl w:val="207456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E1436"/>
    <w:multiLevelType w:val="hybridMultilevel"/>
    <w:tmpl w:val="96EA392E"/>
    <w:lvl w:ilvl="0" w:tplc="643CB1E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C2D5D"/>
    <w:multiLevelType w:val="hybridMultilevel"/>
    <w:tmpl w:val="08B6AB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F7D00"/>
    <w:multiLevelType w:val="hybridMultilevel"/>
    <w:tmpl w:val="93441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2131C"/>
    <w:multiLevelType w:val="hybridMultilevel"/>
    <w:tmpl w:val="AEB63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191990">
    <w:abstractNumId w:val="8"/>
  </w:num>
  <w:num w:numId="2" w16cid:durableId="662241405">
    <w:abstractNumId w:val="10"/>
  </w:num>
  <w:num w:numId="3" w16cid:durableId="648094456">
    <w:abstractNumId w:val="5"/>
  </w:num>
  <w:num w:numId="4" w16cid:durableId="736710007">
    <w:abstractNumId w:val="2"/>
  </w:num>
  <w:num w:numId="5" w16cid:durableId="882212118">
    <w:abstractNumId w:val="0"/>
  </w:num>
  <w:num w:numId="6" w16cid:durableId="1643269938">
    <w:abstractNumId w:val="3"/>
  </w:num>
  <w:num w:numId="7" w16cid:durableId="408383331">
    <w:abstractNumId w:val="11"/>
  </w:num>
  <w:num w:numId="8" w16cid:durableId="555580419">
    <w:abstractNumId w:val="6"/>
  </w:num>
  <w:num w:numId="9" w16cid:durableId="1729954827">
    <w:abstractNumId w:val="7"/>
  </w:num>
  <w:num w:numId="10" w16cid:durableId="388647690">
    <w:abstractNumId w:val="4"/>
  </w:num>
  <w:num w:numId="11" w16cid:durableId="401106756">
    <w:abstractNumId w:val="9"/>
  </w:num>
  <w:num w:numId="12" w16cid:durableId="982273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92B"/>
    <w:rsid w:val="000D12FC"/>
    <w:rsid w:val="001233CB"/>
    <w:rsid w:val="00181DA5"/>
    <w:rsid w:val="001E0138"/>
    <w:rsid w:val="003412DC"/>
    <w:rsid w:val="0038641D"/>
    <w:rsid w:val="0039044E"/>
    <w:rsid w:val="00390804"/>
    <w:rsid w:val="00432290"/>
    <w:rsid w:val="005A68BF"/>
    <w:rsid w:val="005E239D"/>
    <w:rsid w:val="00685874"/>
    <w:rsid w:val="0069613C"/>
    <w:rsid w:val="006C1710"/>
    <w:rsid w:val="008524D7"/>
    <w:rsid w:val="00AD03A8"/>
    <w:rsid w:val="00AE0BFA"/>
    <w:rsid w:val="00AF707F"/>
    <w:rsid w:val="00B05027"/>
    <w:rsid w:val="00B13ABC"/>
    <w:rsid w:val="00CB482C"/>
    <w:rsid w:val="00D92292"/>
    <w:rsid w:val="00E13A83"/>
    <w:rsid w:val="00E40EDF"/>
    <w:rsid w:val="00E77E77"/>
    <w:rsid w:val="00E9092B"/>
    <w:rsid w:val="00ED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C9C4"/>
  <w15:chartTrackingRefBased/>
  <w15:docId w15:val="{AA8CE40B-C0A9-C148-9489-88816035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12FC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39044E"/>
    <w:rPr>
      <w:color w:val="808080"/>
    </w:rPr>
  </w:style>
  <w:style w:type="paragraph" w:styleId="Revize">
    <w:name w:val="Revision"/>
    <w:hidden/>
    <w:uiPriority w:val="99"/>
    <w:semiHidden/>
    <w:rsid w:val="00123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796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Hrubá</dc:creator>
  <cp:keywords/>
  <dc:description/>
  <cp:lastModifiedBy>Beránková Petra, Mgr.</cp:lastModifiedBy>
  <cp:revision>2</cp:revision>
  <cp:lastPrinted>2024-10-04T05:43:00Z</cp:lastPrinted>
  <dcterms:created xsi:type="dcterms:W3CDTF">2024-10-16T11:28:00Z</dcterms:created>
  <dcterms:modified xsi:type="dcterms:W3CDTF">2024-10-16T11:28:00Z</dcterms:modified>
</cp:coreProperties>
</file>