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371CC" w14:textId="77777777" w:rsidR="00E70ED8" w:rsidRDefault="00E70ED8">
      <w:pPr>
        <w:spacing w:after="0"/>
        <w:rPr>
          <w:rFonts w:cstheme="minorHAnsi"/>
          <w:sz w:val="40"/>
          <w:szCs w:val="32"/>
        </w:rPr>
      </w:pPr>
    </w:p>
    <w:p w14:paraId="1A015F40" w14:textId="77777777" w:rsidR="00E70ED8" w:rsidRDefault="0005514A">
      <w:pPr>
        <w:spacing w:after="0"/>
        <w:jc w:val="center"/>
        <w:rPr>
          <w:rFonts w:cstheme="minorHAnsi"/>
          <w:sz w:val="40"/>
          <w:szCs w:val="32"/>
        </w:rPr>
      </w:pPr>
      <w:r>
        <w:rPr>
          <w:rFonts w:cstheme="minorHAnsi"/>
          <w:sz w:val="40"/>
          <w:szCs w:val="32"/>
        </w:rPr>
        <w:t xml:space="preserve">Smlouva o dílo </w:t>
      </w:r>
    </w:p>
    <w:p w14:paraId="41AFE04F" w14:textId="77777777" w:rsidR="00E70ED8" w:rsidRDefault="0005514A">
      <w:pPr>
        <w:spacing w:after="0"/>
        <w:jc w:val="center"/>
        <w:rPr>
          <w:rFonts w:cstheme="minorHAnsi"/>
          <w:i/>
          <w:iCs/>
          <w:sz w:val="24"/>
        </w:rPr>
      </w:pPr>
      <w:r>
        <w:rPr>
          <w:rFonts w:cstheme="minorHAnsi"/>
          <w:i/>
          <w:iCs/>
          <w:sz w:val="24"/>
        </w:rPr>
        <w:t xml:space="preserve">podle § 2586 a násl. zákona č. 89/2012 Sb., </w:t>
      </w:r>
      <w:r>
        <w:rPr>
          <w:rFonts w:cstheme="minorHAnsi"/>
          <w:i/>
          <w:iCs/>
          <w:sz w:val="24"/>
        </w:rPr>
        <w:br/>
        <w:t>občanský zákoník, ve znění pozdějších předpisů</w:t>
      </w:r>
    </w:p>
    <w:p w14:paraId="133D0A2C" w14:textId="77777777" w:rsidR="00E70ED8" w:rsidRDefault="00E70ED8">
      <w:pPr>
        <w:spacing w:after="0"/>
        <w:jc w:val="center"/>
        <w:rPr>
          <w:rFonts w:cstheme="minorHAnsi"/>
          <w:b/>
          <w:sz w:val="24"/>
        </w:rPr>
      </w:pPr>
    </w:p>
    <w:p w14:paraId="27BBFACD" w14:textId="77777777" w:rsidR="00E70ED8" w:rsidRDefault="00E70ED8">
      <w:pPr>
        <w:spacing w:after="0"/>
        <w:jc w:val="center"/>
        <w:rPr>
          <w:rFonts w:cstheme="minorHAnsi"/>
          <w:b/>
        </w:rPr>
      </w:pPr>
    </w:p>
    <w:p w14:paraId="71914284" w14:textId="77777777" w:rsidR="00E70ED8" w:rsidRDefault="00E70ED8">
      <w:pPr>
        <w:spacing w:after="0"/>
        <w:jc w:val="center"/>
        <w:rPr>
          <w:rFonts w:cstheme="minorHAnsi"/>
          <w:b/>
        </w:rPr>
      </w:pPr>
    </w:p>
    <w:p w14:paraId="6CB1BD0F" w14:textId="77777777" w:rsidR="00E70ED8" w:rsidRDefault="00E70ED8">
      <w:pPr>
        <w:spacing w:after="0"/>
        <w:jc w:val="center"/>
        <w:rPr>
          <w:rFonts w:cstheme="minorHAnsi"/>
          <w:b/>
        </w:rPr>
      </w:pPr>
    </w:p>
    <w:p w14:paraId="79AED312" w14:textId="77777777" w:rsidR="00E70ED8" w:rsidRDefault="0005514A">
      <w:pPr>
        <w:spacing w:after="0"/>
        <w:jc w:val="center"/>
        <w:rPr>
          <w:rFonts w:cstheme="minorHAnsi"/>
        </w:rPr>
      </w:pPr>
      <w:r>
        <w:rPr>
          <w:rFonts w:cstheme="minorHAnsi"/>
          <w:b/>
        </w:rPr>
        <w:t xml:space="preserve">Smluvní strany: </w:t>
      </w:r>
    </w:p>
    <w:p w14:paraId="42E445A9" w14:textId="77777777" w:rsidR="00E70ED8" w:rsidRDefault="00E70ED8">
      <w:pPr>
        <w:spacing w:after="0"/>
        <w:jc w:val="center"/>
        <w:rPr>
          <w:rFonts w:cstheme="minorHAnsi"/>
        </w:rPr>
      </w:pPr>
    </w:p>
    <w:p w14:paraId="4A51426E" w14:textId="77777777" w:rsidR="00E70ED8" w:rsidRDefault="0005514A">
      <w:pPr>
        <w:spacing w:after="0"/>
        <w:jc w:val="both"/>
        <w:rPr>
          <w:rFonts w:cstheme="minorHAnsi"/>
          <w:b/>
        </w:rPr>
      </w:pPr>
      <w:r>
        <w:rPr>
          <w:rFonts w:cstheme="minorHAnsi"/>
          <w:b/>
        </w:rPr>
        <w:t>Objednatel:</w:t>
      </w:r>
      <w:r>
        <w:rPr>
          <w:rFonts w:cstheme="minorHAnsi"/>
          <w:b/>
        </w:rPr>
        <w:tab/>
        <w:t xml:space="preserve"> Sportovní gymnázium, Kladno, Plzeňská 3103</w:t>
      </w:r>
    </w:p>
    <w:p w14:paraId="2A6E4E3A" w14:textId="77777777" w:rsidR="00E70ED8" w:rsidRDefault="0005514A">
      <w:pPr>
        <w:spacing w:after="0"/>
        <w:ind w:left="708" w:firstLine="708"/>
        <w:jc w:val="both"/>
        <w:rPr>
          <w:rFonts w:cstheme="minorHAnsi"/>
          <w:b/>
        </w:rPr>
      </w:pPr>
      <w:r>
        <w:rPr>
          <w:rFonts w:cstheme="minorHAnsi"/>
        </w:rPr>
        <w:t>sídlo:</w:t>
      </w:r>
      <w:r>
        <w:rPr>
          <w:rFonts w:cstheme="minorHAnsi"/>
        </w:rPr>
        <w:tab/>
        <w:t xml:space="preserve">Plzeňská 3103, 272 01 Kladno  </w:t>
      </w:r>
    </w:p>
    <w:p w14:paraId="64BBDFDC" w14:textId="77777777" w:rsidR="00E70ED8" w:rsidRDefault="0005514A">
      <w:pPr>
        <w:spacing w:after="0"/>
        <w:ind w:left="708" w:firstLine="708"/>
        <w:jc w:val="both"/>
        <w:rPr>
          <w:rFonts w:cstheme="minorHAnsi"/>
        </w:rPr>
      </w:pPr>
      <w:r>
        <w:rPr>
          <w:rFonts w:cstheme="minorHAnsi"/>
        </w:rPr>
        <w:t xml:space="preserve">IČO: </w:t>
      </w:r>
      <w:r>
        <w:rPr>
          <w:rFonts w:cstheme="minorHAnsi"/>
        </w:rPr>
        <w:tab/>
        <w:t>61894737</w:t>
      </w:r>
    </w:p>
    <w:p w14:paraId="1687DE21" w14:textId="77777777" w:rsidR="00E70ED8" w:rsidRDefault="0005514A">
      <w:pPr>
        <w:spacing w:after="0"/>
        <w:ind w:left="708" w:firstLine="708"/>
        <w:jc w:val="both"/>
        <w:rPr>
          <w:rFonts w:cstheme="minorHAnsi"/>
        </w:rPr>
      </w:pPr>
      <w:r>
        <w:rPr>
          <w:rFonts w:cstheme="minorHAnsi"/>
        </w:rPr>
        <w:t xml:space="preserve">bankovní spojení: </w:t>
      </w:r>
      <w:r>
        <w:rPr>
          <w:rFonts w:cstheme="minorHAnsi"/>
          <w:i/>
        </w:rPr>
        <w:t>viz text smlouvy níže</w:t>
      </w:r>
    </w:p>
    <w:p w14:paraId="75615E58" w14:textId="77777777" w:rsidR="00E70ED8" w:rsidRDefault="0005514A">
      <w:pPr>
        <w:spacing w:after="0"/>
        <w:ind w:left="708" w:firstLine="708"/>
        <w:jc w:val="both"/>
        <w:rPr>
          <w:rFonts w:cstheme="minorHAnsi"/>
          <w:i/>
        </w:rPr>
      </w:pPr>
      <w:r>
        <w:rPr>
          <w:rFonts w:cstheme="minorHAnsi"/>
        </w:rPr>
        <w:t xml:space="preserve">číslo účtu: </w:t>
      </w:r>
      <w:r>
        <w:rPr>
          <w:rFonts w:cstheme="minorHAnsi"/>
          <w:i/>
        </w:rPr>
        <w:t>viz text smlouvy níže</w:t>
      </w:r>
    </w:p>
    <w:p w14:paraId="336D4550" w14:textId="77777777" w:rsidR="00E70ED8" w:rsidRDefault="0005514A">
      <w:pPr>
        <w:spacing w:after="0"/>
        <w:ind w:left="708" w:firstLine="708"/>
        <w:jc w:val="both"/>
        <w:rPr>
          <w:rFonts w:cstheme="minorHAnsi"/>
          <w:b/>
          <w:bCs/>
          <w:i/>
          <w:iCs/>
        </w:rPr>
      </w:pPr>
      <w:r>
        <w:rPr>
          <w:rFonts w:cstheme="minorHAnsi"/>
          <w:b/>
          <w:bCs/>
          <w:i/>
          <w:iCs/>
        </w:rPr>
        <w:t>zástupce:</w:t>
      </w:r>
      <w:r>
        <w:rPr>
          <w:rFonts w:cstheme="minorHAnsi"/>
          <w:b/>
          <w:bCs/>
          <w:i/>
          <w:iCs/>
        </w:rPr>
        <w:tab/>
        <w:t xml:space="preserve">Mgr. Květoslava </w:t>
      </w:r>
      <w:proofErr w:type="spellStart"/>
      <w:r>
        <w:rPr>
          <w:rFonts w:cstheme="minorHAnsi"/>
          <w:b/>
          <w:bCs/>
          <w:i/>
          <w:iCs/>
        </w:rPr>
        <w:t>Havlůjová</w:t>
      </w:r>
      <w:proofErr w:type="spellEnd"/>
      <w:r>
        <w:rPr>
          <w:rFonts w:cstheme="minorHAnsi"/>
          <w:b/>
          <w:bCs/>
          <w:i/>
          <w:iCs/>
        </w:rPr>
        <w:t xml:space="preserve">, ředitelka </w:t>
      </w:r>
    </w:p>
    <w:p w14:paraId="0208E4E9" w14:textId="77777777" w:rsidR="00E70ED8" w:rsidRDefault="00E70ED8">
      <w:pPr>
        <w:spacing w:after="0"/>
        <w:jc w:val="both"/>
        <w:rPr>
          <w:rFonts w:cstheme="minorHAnsi"/>
        </w:rPr>
      </w:pPr>
    </w:p>
    <w:p w14:paraId="2A425FC4" w14:textId="77777777" w:rsidR="00E70ED8" w:rsidRDefault="00E70ED8">
      <w:pPr>
        <w:pStyle w:val="AD"/>
        <w:jc w:val="both"/>
        <w:rPr>
          <w:rFonts w:asciiTheme="minorHAnsi" w:hAnsiTheme="minorHAnsi" w:cstheme="minorHAnsi"/>
          <w:szCs w:val="22"/>
          <w:lang w:val="cs-CZ"/>
        </w:rPr>
      </w:pPr>
    </w:p>
    <w:p w14:paraId="4F60A09F" w14:textId="77777777" w:rsidR="00E70ED8" w:rsidRDefault="0005514A">
      <w:pPr>
        <w:spacing w:after="0"/>
        <w:jc w:val="both"/>
        <w:rPr>
          <w:rFonts w:cstheme="minorHAnsi"/>
          <w:b/>
        </w:rPr>
      </w:pPr>
      <w:r>
        <w:rPr>
          <w:rFonts w:cstheme="minorHAnsi"/>
          <w:b/>
        </w:rPr>
        <w:t>Zhotovitel:</w:t>
      </w:r>
      <w:r>
        <w:rPr>
          <w:rFonts w:cstheme="minorHAnsi"/>
          <w:b/>
        </w:rPr>
        <w:tab/>
      </w:r>
      <w:proofErr w:type="spellStart"/>
      <w:r>
        <w:rPr>
          <w:rFonts w:cstheme="minorHAnsi"/>
          <w:b/>
        </w:rPr>
        <w:t>Cobra</w:t>
      </w:r>
      <w:proofErr w:type="spellEnd"/>
      <w:r>
        <w:rPr>
          <w:rFonts w:cstheme="minorHAnsi"/>
          <w:b/>
        </w:rPr>
        <w:t xml:space="preserve"> atelier s.r.o.</w:t>
      </w:r>
    </w:p>
    <w:p w14:paraId="48FECA01" w14:textId="77777777" w:rsidR="00E70ED8" w:rsidRDefault="0005514A">
      <w:pPr>
        <w:spacing w:after="0"/>
        <w:jc w:val="both"/>
        <w:rPr>
          <w:rFonts w:cstheme="minorHAnsi"/>
        </w:rPr>
      </w:pPr>
      <w:r>
        <w:rPr>
          <w:rFonts w:cstheme="minorHAnsi"/>
        </w:rPr>
        <w:tab/>
      </w:r>
      <w:r>
        <w:rPr>
          <w:rFonts w:cstheme="minorHAnsi"/>
        </w:rPr>
        <w:tab/>
        <w:t>sídlo:</w:t>
      </w:r>
      <w:r>
        <w:rPr>
          <w:rFonts w:cstheme="minorHAnsi"/>
        </w:rPr>
        <w:tab/>
        <w:t>Fetrovská 6. Praha 6</w:t>
      </w:r>
    </w:p>
    <w:p w14:paraId="719864D2" w14:textId="1EB3CDAC" w:rsidR="00E70ED8" w:rsidRDefault="0005514A">
      <w:pPr>
        <w:spacing w:after="0"/>
        <w:ind w:left="708" w:firstLine="708"/>
        <w:jc w:val="both"/>
        <w:rPr>
          <w:rFonts w:cstheme="minorHAnsi"/>
        </w:rPr>
      </w:pPr>
      <w:r>
        <w:rPr>
          <w:rFonts w:cstheme="minorHAnsi"/>
        </w:rPr>
        <w:t>IČO: 480359</w:t>
      </w:r>
      <w:r w:rsidR="00AA5D88">
        <w:rPr>
          <w:rFonts w:cstheme="minorHAnsi"/>
        </w:rPr>
        <w:t>63</w:t>
      </w:r>
      <w:r>
        <w:rPr>
          <w:rFonts w:cstheme="minorHAnsi"/>
        </w:rPr>
        <w:tab/>
      </w:r>
    </w:p>
    <w:p w14:paraId="7E60D208" w14:textId="77777777" w:rsidR="00E70ED8" w:rsidRDefault="0005514A">
      <w:pPr>
        <w:spacing w:after="0"/>
        <w:ind w:left="708" w:firstLine="708"/>
        <w:jc w:val="both"/>
        <w:rPr>
          <w:rFonts w:cstheme="minorHAnsi"/>
        </w:rPr>
      </w:pPr>
      <w:r>
        <w:rPr>
          <w:rFonts w:cstheme="minorHAnsi"/>
        </w:rPr>
        <w:t>DIČ: CZ48035963</w:t>
      </w:r>
      <w:r>
        <w:rPr>
          <w:rFonts w:cstheme="minorHAnsi"/>
        </w:rPr>
        <w:tab/>
      </w:r>
    </w:p>
    <w:p w14:paraId="636685F3" w14:textId="77777777" w:rsidR="00E70ED8" w:rsidRDefault="0005514A">
      <w:pPr>
        <w:spacing w:after="0"/>
        <w:ind w:left="1417"/>
        <w:jc w:val="both"/>
      </w:pPr>
      <w:proofErr w:type="spellStart"/>
      <w:r>
        <w:t>Cobra</w:t>
      </w:r>
      <w:proofErr w:type="spellEnd"/>
      <w:r>
        <w:t xml:space="preserve"> atelier s.r.o.</w:t>
      </w:r>
      <w:r w:rsidR="00747FB0">
        <w:t xml:space="preserve"> </w:t>
      </w:r>
      <w:r>
        <w:t>zapsaná v OR vedené</w:t>
      </w:r>
      <w:r w:rsidR="00747FB0">
        <w:t xml:space="preserve">m Krajským obchod. </w:t>
      </w:r>
      <w:r>
        <w:t>soudem v Praze oddíl C. vložka 15055</w:t>
      </w:r>
    </w:p>
    <w:p w14:paraId="6F2D9DA8" w14:textId="77777777" w:rsidR="00E70ED8" w:rsidRDefault="0005514A">
      <w:pPr>
        <w:spacing w:after="0"/>
        <w:ind w:left="708" w:firstLine="708"/>
        <w:jc w:val="both"/>
        <w:rPr>
          <w:rFonts w:cstheme="minorHAnsi"/>
          <w:b/>
          <w:bCs/>
          <w:i/>
          <w:iCs/>
        </w:rPr>
      </w:pPr>
      <w:r>
        <w:rPr>
          <w:rFonts w:cstheme="minorHAnsi"/>
          <w:b/>
          <w:bCs/>
          <w:i/>
          <w:iCs/>
        </w:rPr>
        <w:t xml:space="preserve">zástupce: </w:t>
      </w:r>
      <w:r>
        <w:rPr>
          <w:rFonts w:cstheme="minorHAnsi"/>
          <w:b/>
          <w:bCs/>
          <w:i/>
          <w:iCs/>
        </w:rPr>
        <w:tab/>
        <w:t>Ing. Jan Česal, jednatel společnosti</w:t>
      </w:r>
    </w:p>
    <w:p w14:paraId="440622D4" w14:textId="77777777" w:rsidR="00E70ED8" w:rsidRDefault="00E70ED8">
      <w:pPr>
        <w:spacing w:after="0"/>
        <w:jc w:val="both"/>
        <w:rPr>
          <w:rFonts w:cstheme="minorHAnsi"/>
        </w:rPr>
      </w:pPr>
    </w:p>
    <w:p w14:paraId="3A72EEF7" w14:textId="77777777" w:rsidR="00E70ED8" w:rsidRDefault="0005514A">
      <w:pPr>
        <w:spacing w:after="0"/>
        <w:jc w:val="center"/>
        <w:rPr>
          <w:rFonts w:cstheme="minorHAnsi"/>
          <w:b/>
        </w:rPr>
      </w:pPr>
      <w:r>
        <w:rPr>
          <w:rFonts w:cstheme="minorHAnsi"/>
        </w:rPr>
        <w:t>(společně jen jako</w:t>
      </w:r>
      <w:r>
        <w:rPr>
          <w:rFonts w:cstheme="minorHAnsi"/>
          <w:b/>
        </w:rPr>
        <w:t xml:space="preserve"> </w:t>
      </w:r>
      <w:r>
        <w:rPr>
          <w:rFonts w:cstheme="minorHAnsi"/>
        </w:rPr>
        <w:t>„</w:t>
      </w:r>
      <w:r>
        <w:rPr>
          <w:rFonts w:cstheme="minorHAnsi"/>
          <w:b/>
        </w:rPr>
        <w:t>smluvní strany</w:t>
      </w:r>
      <w:r>
        <w:rPr>
          <w:rFonts w:cstheme="minorHAnsi"/>
        </w:rPr>
        <w:t>“)</w:t>
      </w:r>
    </w:p>
    <w:p w14:paraId="66464C4D" w14:textId="77777777" w:rsidR="00E70ED8" w:rsidRDefault="00E70ED8">
      <w:pPr>
        <w:spacing w:after="0"/>
        <w:jc w:val="both"/>
        <w:rPr>
          <w:rFonts w:cstheme="minorHAnsi"/>
        </w:rPr>
      </w:pPr>
    </w:p>
    <w:p w14:paraId="31EA0642" w14:textId="77777777" w:rsidR="00E70ED8" w:rsidRDefault="00E70ED8">
      <w:pPr>
        <w:spacing w:after="0"/>
        <w:jc w:val="both"/>
        <w:rPr>
          <w:rFonts w:cstheme="minorHAnsi"/>
        </w:rPr>
      </w:pPr>
    </w:p>
    <w:p w14:paraId="79FED51C" w14:textId="77777777" w:rsidR="00E70ED8" w:rsidRDefault="00E70ED8">
      <w:pPr>
        <w:spacing w:after="0"/>
        <w:jc w:val="both"/>
        <w:rPr>
          <w:rFonts w:cstheme="minorHAnsi"/>
        </w:rPr>
      </w:pPr>
    </w:p>
    <w:p w14:paraId="404289C9" w14:textId="77777777" w:rsidR="00E70ED8" w:rsidRDefault="0005514A">
      <w:pPr>
        <w:spacing w:after="0"/>
        <w:jc w:val="center"/>
        <w:rPr>
          <w:rFonts w:cstheme="minorHAnsi"/>
        </w:rPr>
      </w:pPr>
      <w:r>
        <w:rPr>
          <w:rFonts w:cstheme="minorHAnsi"/>
        </w:rPr>
        <w:t>níže uvedeného dne, měsíce a roku uzavírají následující nájemní smlouvu (dále jen „</w:t>
      </w:r>
      <w:r>
        <w:rPr>
          <w:rFonts w:cstheme="minorHAnsi"/>
          <w:b/>
        </w:rPr>
        <w:t>Smlouva</w:t>
      </w:r>
      <w:r>
        <w:rPr>
          <w:rFonts w:cstheme="minorHAnsi"/>
        </w:rPr>
        <w:t>“):</w:t>
      </w:r>
    </w:p>
    <w:p w14:paraId="53ACAC2D" w14:textId="77777777" w:rsidR="00E70ED8" w:rsidRDefault="00E70ED8">
      <w:pPr>
        <w:spacing w:after="0"/>
        <w:jc w:val="center"/>
        <w:rPr>
          <w:rFonts w:cstheme="minorHAnsi"/>
          <w:b/>
        </w:rPr>
      </w:pPr>
    </w:p>
    <w:p w14:paraId="2256111E" w14:textId="77777777" w:rsidR="00E70ED8" w:rsidRDefault="00E70ED8">
      <w:pPr>
        <w:spacing w:after="0"/>
        <w:jc w:val="center"/>
        <w:rPr>
          <w:rFonts w:cstheme="minorHAnsi"/>
          <w:b/>
        </w:rPr>
      </w:pPr>
    </w:p>
    <w:p w14:paraId="5ADB6C69" w14:textId="77777777" w:rsidR="00E70ED8" w:rsidRDefault="00E70ED8">
      <w:pPr>
        <w:spacing w:after="0"/>
        <w:jc w:val="center"/>
        <w:rPr>
          <w:rFonts w:cstheme="minorHAnsi"/>
          <w:b/>
        </w:rPr>
      </w:pPr>
    </w:p>
    <w:p w14:paraId="2EDAE10C" w14:textId="77777777" w:rsidR="00E70ED8" w:rsidRDefault="00E70ED8">
      <w:pPr>
        <w:spacing w:after="0"/>
        <w:jc w:val="center"/>
        <w:rPr>
          <w:rFonts w:cstheme="minorHAnsi"/>
          <w:b/>
        </w:rPr>
      </w:pPr>
    </w:p>
    <w:p w14:paraId="1DF8483A" w14:textId="77777777" w:rsidR="00E70ED8" w:rsidRDefault="00E70ED8">
      <w:pPr>
        <w:spacing w:after="0"/>
        <w:jc w:val="center"/>
        <w:rPr>
          <w:rFonts w:cstheme="minorHAnsi"/>
          <w:b/>
        </w:rPr>
      </w:pPr>
    </w:p>
    <w:p w14:paraId="58F79BC1" w14:textId="77777777" w:rsidR="00E70ED8" w:rsidRDefault="00E70ED8">
      <w:pPr>
        <w:spacing w:after="0"/>
        <w:jc w:val="center"/>
        <w:rPr>
          <w:rFonts w:cstheme="minorHAnsi"/>
          <w:b/>
        </w:rPr>
      </w:pPr>
    </w:p>
    <w:p w14:paraId="2E1F2E48" w14:textId="77777777" w:rsidR="00E70ED8" w:rsidRDefault="00E70ED8">
      <w:pPr>
        <w:spacing w:after="0"/>
        <w:jc w:val="center"/>
        <w:rPr>
          <w:rFonts w:cstheme="minorHAnsi"/>
          <w:b/>
        </w:rPr>
      </w:pPr>
    </w:p>
    <w:p w14:paraId="7D3F3A99" w14:textId="77777777" w:rsidR="00E70ED8" w:rsidRDefault="00E70ED8">
      <w:pPr>
        <w:spacing w:after="0"/>
        <w:jc w:val="center"/>
        <w:rPr>
          <w:rFonts w:cstheme="minorHAnsi"/>
          <w:b/>
        </w:rPr>
      </w:pPr>
    </w:p>
    <w:p w14:paraId="7DB7F37E" w14:textId="77777777" w:rsidR="00E70ED8" w:rsidRDefault="00E70ED8">
      <w:pPr>
        <w:spacing w:after="0"/>
        <w:jc w:val="center"/>
        <w:rPr>
          <w:rFonts w:cstheme="minorHAnsi"/>
          <w:b/>
        </w:rPr>
      </w:pPr>
    </w:p>
    <w:p w14:paraId="150528FB" w14:textId="77777777" w:rsidR="00E70ED8" w:rsidRDefault="00E70ED8">
      <w:pPr>
        <w:spacing w:after="0"/>
        <w:jc w:val="center"/>
        <w:rPr>
          <w:rFonts w:cstheme="minorHAnsi"/>
          <w:b/>
        </w:rPr>
      </w:pPr>
    </w:p>
    <w:p w14:paraId="0201D092" w14:textId="77777777" w:rsidR="00E70ED8" w:rsidRDefault="00E70ED8">
      <w:pPr>
        <w:spacing w:after="0"/>
        <w:jc w:val="center"/>
        <w:rPr>
          <w:rFonts w:cstheme="minorHAnsi"/>
          <w:b/>
        </w:rPr>
      </w:pPr>
    </w:p>
    <w:p w14:paraId="1AAB2B09" w14:textId="77777777" w:rsidR="00E70ED8" w:rsidRDefault="0005514A">
      <w:pPr>
        <w:spacing w:after="0"/>
        <w:jc w:val="center"/>
        <w:rPr>
          <w:rFonts w:cstheme="minorHAnsi"/>
          <w:b/>
        </w:rPr>
      </w:pPr>
      <w:r>
        <w:rPr>
          <w:rFonts w:cstheme="minorHAnsi"/>
          <w:b/>
        </w:rPr>
        <w:lastRenderedPageBreak/>
        <w:t>Článek 1.</w:t>
      </w:r>
    </w:p>
    <w:p w14:paraId="339EC261" w14:textId="77777777" w:rsidR="00E70ED8" w:rsidRDefault="0005514A">
      <w:pPr>
        <w:spacing w:after="0"/>
        <w:jc w:val="center"/>
        <w:rPr>
          <w:rFonts w:cstheme="minorHAnsi"/>
          <w:b/>
        </w:rPr>
      </w:pPr>
      <w:r>
        <w:rPr>
          <w:rFonts w:cstheme="minorHAnsi"/>
          <w:b/>
        </w:rPr>
        <w:t>Úvodní ustanovení</w:t>
      </w:r>
    </w:p>
    <w:p w14:paraId="6C93C001" w14:textId="77777777" w:rsidR="00E70ED8" w:rsidRDefault="00E70ED8">
      <w:pPr>
        <w:spacing w:after="0" w:line="276" w:lineRule="auto"/>
        <w:jc w:val="both"/>
      </w:pPr>
    </w:p>
    <w:p w14:paraId="7B39CC1D" w14:textId="77777777" w:rsidR="00E70ED8" w:rsidRDefault="0005514A">
      <w:pPr>
        <w:pStyle w:val="Odstavecseseznamem"/>
        <w:numPr>
          <w:ilvl w:val="1"/>
          <w:numId w:val="1"/>
        </w:numPr>
        <w:spacing w:after="0" w:line="276" w:lineRule="auto"/>
        <w:jc w:val="center"/>
        <w:rPr>
          <w:b/>
          <w:bCs/>
        </w:rPr>
      </w:pPr>
      <w:r>
        <w:rPr>
          <w:b/>
          <w:bCs/>
        </w:rPr>
        <w:t>Objednatel</w:t>
      </w:r>
    </w:p>
    <w:p w14:paraId="73586826" w14:textId="77777777" w:rsidR="00E70ED8" w:rsidRDefault="0005514A">
      <w:pPr>
        <w:spacing w:after="0" w:line="276" w:lineRule="auto"/>
        <w:jc w:val="both"/>
      </w:pPr>
      <w:r>
        <w:t xml:space="preserve">Objednatel je příspěvkovou organizací založenou a registrovanou v souladu s příslušnými právními předpisy, což dokládá zřizovací listinou připojenou jako </w:t>
      </w:r>
      <w:r>
        <w:rPr>
          <w:b/>
          <w:bCs/>
          <w:i/>
          <w:iCs/>
        </w:rPr>
        <w:t>Příloha č. 1</w:t>
      </w:r>
      <w:r>
        <w:t xml:space="preserve"> této Smlouvy. Objednatel prohlašuje, že je podle příslušných právních předpisů, jakož i podle svých vnitřních "zakladatelských" dokumentů, oprávněn uzavřít tuto Smlouvu a plnit veškeré závazky pro něj ze Smlouvy vyplývající. Objednatel není plátcem DPH.</w:t>
      </w:r>
    </w:p>
    <w:p w14:paraId="21A05E23" w14:textId="77777777" w:rsidR="00E70ED8" w:rsidRDefault="00E70ED8">
      <w:pPr>
        <w:spacing w:after="0" w:line="276" w:lineRule="auto"/>
        <w:jc w:val="both"/>
      </w:pPr>
    </w:p>
    <w:p w14:paraId="20482096" w14:textId="77777777" w:rsidR="00E70ED8" w:rsidRDefault="0005514A">
      <w:pPr>
        <w:pStyle w:val="Odstavecseseznamem"/>
        <w:numPr>
          <w:ilvl w:val="1"/>
          <w:numId w:val="1"/>
        </w:numPr>
        <w:spacing w:after="0" w:line="276" w:lineRule="auto"/>
        <w:jc w:val="center"/>
        <w:rPr>
          <w:b/>
          <w:bCs/>
        </w:rPr>
      </w:pPr>
      <w:r>
        <w:rPr>
          <w:b/>
          <w:bCs/>
        </w:rPr>
        <w:t>Vymezení nemovitosti</w:t>
      </w:r>
    </w:p>
    <w:p w14:paraId="0A16D2FE" w14:textId="77777777" w:rsidR="00E70ED8" w:rsidRDefault="0005514A">
      <w:pPr>
        <w:spacing w:after="0" w:line="276" w:lineRule="auto"/>
        <w:jc w:val="both"/>
      </w:pPr>
      <w:r>
        <w:t xml:space="preserve">Objednatel prohlašuje, že k datu podpisu této Smlouvy je na základě zákona a v jeho mezích, jakož i v souladu s dotčenými ustanoveními jeho vnitřních „zakladatelských“ dokumentů, oprávněn hospodařit s </w:t>
      </w:r>
      <w:r>
        <w:rPr>
          <w:b/>
          <w:bCs/>
        </w:rPr>
        <w:t>(i)</w:t>
      </w:r>
      <w:r>
        <w:t xml:space="preserve"> nemovitostí </w:t>
      </w:r>
      <w:proofErr w:type="spellStart"/>
      <w:r>
        <w:t>parc</w:t>
      </w:r>
      <w:proofErr w:type="spellEnd"/>
      <w:r>
        <w:t xml:space="preserve">. číslo 5860/1, jejíž součástí je budova č.p. 3103, vše v katastrálním území Kročehlavy, zapsáno na LV 31847 u Katastrálního úřadu pro Středočeský kraj, Katastrální pracoviště Kladno, přičemž uvedená budova č.p. 3103 se nachází na adrese Plzeňská 3103, 272 01 Kladno, a </w:t>
      </w:r>
      <w:r>
        <w:rPr>
          <w:b/>
          <w:bCs/>
        </w:rPr>
        <w:t>(</w:t>
      </w:r>
      <w:proofErr w:type="spellStart"/>
      <w:r>
        <w:rPr>
          <w:b/>
          <w:bCs/>
        </w:rPr>
        <w:t>ii</w:t>
      </w:r>
      <w:proofErr w:type="spellEnd"/>
      <w:r>
        <w:rPr>
          <w:b/>
          <w:bCs/>
        </w:rPr>
        <w:t>)</w:t>
      </w:r>
      <w:r>
        <w:t xml:space="preserve"> nemovitostí </w:t>
      </w:r>
      <w:proofErr w:type="spellStart"/>
      <w:r>
        <w:t>parc</w:t>
      </w:r>
      <w:proofErr w:type="spellEnd"/>
      <w:r>
        <w:t xml:space="preserve">. číslo 1035/3, v katastrálním území Kladno, zapsáno na LV 20593 u Katastrálního úřadu pro Středočeský kraj, Katastrální pracoviště Kladno. Uvedenou skutečnost Objednatel dokládá výpisem z listu vlastnictví z katastru nemovitostí, připojeným k této Smlouvě jako </w:t>
      </w:r>
      <w:r>
        <w:rPr>
          <w:b/>
          <w:bCs/>
          <w:i/>
          <w:iCs/>
        </w:rPr>
        <w:t>Příloha č. 2</w:t>
      </w:r>
      <w:r>
        <w:t xml:space="preserve">. </w:t>
      </w:r>
    </w:p>
    <w:p w14:paraId="28A90C1A" w14:textId="77777777" w:rsidR="00E70ED8" w:rsidRDefault="00E70ED8">
      <w:pPr>
        <w:spacing w:after="0" w:line="276" w:lineRule="auto"/>
        <w:jc w:val="both"/>
      </w:pPr>
    </w:p>
    <w:p w14:paraId="78421344" w14:textId="77777777" w:rsidR="00E70ED8" w:rsidRDefault="0005514A">
      <w:pPr>
        <w:pStyle w:val="Odstavecseseznamem"/>
        <w:numPr>
          <w:ilvl w:val="1"/>
          <w:numId w:val="1"/>
        </w:numPr>
        <w:spacing w:after="0" w:line="276" w:lineRule="auto"/>
        <w:jc w:val="center"/>
        <w:rPr>
          <w:b/>
          <w:bCs/>
        </w:rPr>
      </w:pPr>
      <w:r>
        <w:rPr>
          <w:b/>
          <w:bCs/>
        </w:rPr>
        <w:t>Zhotovitel</w:t>
      </w:r>
    </w:p>
    <w:p w14:paraId="19E9FF08" w14:textId="77777777" w:rsidR="00E70ED8" w:rsidRDefault="0005514A">
      <w:pPr>
        <w:spacing w:after="0" w:line="276" w:lineRule="auto"/>
        <w:jc w:val="both"/>
      </w:pPr>
      <w:r>
        <w:t xml:space="preserve">Zhotovitel je autorizovaným inženýrem ve smyslu ustanovení § 4 zákona č. 360/1992 Sb., o výkonu povolání autorizovaných architektů a o výkonu povolání autorizovaných inženýrů a techniků činných ve výstavbě, ve znění pozdějších předpisů, zapsaným v seznamu autorizovaných inženýrů vedeném Českou komorou autorizovaných inženýrů a techniků pod číslem autorizace 0001950.  Zhotovitel vykonává činnost ve formě společnosti s ručením omezeným </w:t>
      </w:r>
      <w:proofErr w:type="spellStart"/>
      <w:r>
        <w:t>Cobra</w:t>
      </w:r>
      <w:proofErr w:type="spellEnd"/>
      <w:r>
        <w:t xml:space="preserve"> atelier s.r.o., IČO: 480359, se sídlem Fetrovská 6. Praha 6. </w:t>
      </w:r>
      <w:r>
        <w:rPr>
          <w:rFonts w:cstheme="minorHAnsi"/>
        </w:rPr>
        <w:t>jíž je jednatelem a společníkem, a to</w:t>
      </w:r>
      <w:r>
        <w:t xml:space="preserve"> na základě příslušného živnostenského oprávnění, což dokládá výpisem z obchodního rejstříku vedeného Městským soudem v Praze, připojeným jako </w:t>
      </w:r>
      <w:r>
        <w:rPr>
          <w:b/>
          <w:bCs/>
          <w:i/>
          <w:iCs/>
        </w:rPr>
        <w:t>Příloha č. 3</w:t>
      </w:r>
      <w:r>
        <w:t xml:space="preserve"> této Smlouvy; Zhotovitel dále prohlašuje, že je podle příslušných právních předpisů, jakož i podle svých vnitřních "zakladatelských" dokumentů, oprávněn uzavřít tuto Smlouvu a plnit veškeré závazky z této Smlouvy pro něj vyplývající. Zhotovitel potvrzuje, že ke dni podpisu této Smlouvy je plátcem DPH. Jak vyplývá z </w:t>
      </w:r>
      <w:r>
        <w:rPr>
          <w:b/>
          <w:bCs/>
          <w:i/>
          <w:iCs/>
        </w:rPr>
        <w:t>Přílohy č. 3</w:t>
      </w:r>
      <w:r>
        <w:t xml:space="preserve"> této Smlouvy, předmětem podnikání Zhotovitele je: </w:t>
      </w:r>
    </w:p>
    <w:p w14:paraId="40E99BF7" w14:textId="77777777" w:rsidR="00E70ED8" w:rsidRDefault="0005514A">
      <w:pPr>
        <w:pStyle w:val="Odstavecseseznamem"/>
        <w:numPr>
          <w:ilvl w:val="0"/>
          <w:numId w:val="2"/>
        </w:numPr>
        <w:spacing w:after="0" w:line="276" w:lineRule="auto"/>
        <w:jc w:val="both"/>
      </w:pPr>
      <w:r>
        <w:t>Projektová činnost ve výstavbě</w:t>
      </w:r>
    </w:p>
    <w:p w14:paraId="5D112633" w14:textId="77777777" w:rsidR="00E70ED8" w:rsidRDefault="0005514A">
      <w:pPr>
        <w:spacing w:after="0" w:line="276" w:lineRule="auto"/>
        <w:jc w:val="center"/>
        <w:rPr>
          <w:b/>
          <w:bCs/>
        </w:rPr>
      </w:pPr>
      <w:r>
        <w:rPr>
          <w:b/>
          <w:bCs/>
        </w:rPr>
        <w:t>Článek 2.</w:t>
      </w:r>
    </w:p>
    <w:p w14:paraId="75F359B3" w14:textId="77777777" w:rsidR="00E70ED8" w:rsidRDefault="0005514A">
      <w:pPr>
        <w:spacing w:after="0" w:line="276" w:lineRule="auto"/>
        <w:jc w:val="center"/>
      </w:pPr>
      <w:r>
        <w:rPr>
          <w:b/>
          <w:bCs/>
        </w:rPr>
        <w:t>Předmět Smlouvy</w:t>
      </w:r>
    </w:p>
    <w:p w14:paraId="13C52CCE" w14:textId="77777777" w:rsidR="00E70ED8" w:rsidRDefault="0005514A">
      <w:pPr>
        <w:spacing w:after="0" w:line="276" w:lineRule="auto"/>
        <w:jc w:val="both"/>
      </w:pPr>
      <w:r>
        <w:t>2.1. Zhotovitel se zavazuje pro Objednatele v souladu s jeho požadavky zpracovat projektovou dokumentaci (dále jen „</w:t>
      </w:r>
      <w:r>
        <w:rPr>
          <w:b/>
          <w:bCs/>
          <w:i/>
          <w:iCs/>
        </w:rPr>
        <w:t>PD</w:t>
      </w:r>
      <w:r>
        <w:t>“) na akci s názvem ‚</w:t>
      </w:r>
      <w:r>
        <w:rPr>
          <w:i/>
          <w:iCs/>
        </w:rPr>
        <w:t>Nová víceúčelová sportovní hala Sportovní Gymnázium v Kladně</w:t>
      </w:r>
      <w:r>
        <w:t>‘ (dále též „</w:t>
      </w:r>
      <w:r>
        <w:rPr>
          <w:i/>
          <w:iCs/>
        </w:rPr>
        <w:t>Stavba</w:t>
      </w:r>
      <w:r>
        <w:t xml:space="preserve">“) a provést též další úkony vyplývající z této Smlouvy. </w:t>
      </w:r>
    </w:p>
    <w:p w14:paraId="0E548938" w14:textId="77777777" w:rsidR="00E70ED8" w:rsidRDefault="0005514A">
      <w:pPr>
        <w:spacing w:after="0" w:line="276" w:lineRule="auto"/>
        <w:jc w:val="both"/>
      </w:pPr>
      <w:r>
        <w:t>2.2. Objednatel se zavazuje Dílo od Zhotovitele převzít a zaplatit mu za něj cenu dle článku 4. této Smlouvy.</w:t>
      </w:r>
    </w:p>
    <w:p w14:paraId="5C20ED87" w14:textId="77777777" w:rsidR="00E70ED8" w:rsidRDefault="00E70ED8">
      <w:pPr>
        <w:spacing w:after="0" w:line="276" w:lineRule="auto"/>
        <w:jc w:val="both"/>
      </w:pPr>
    </w:p>
    <w:p w14:paraId="7645391E" w14:textId="77777777" w:rsidR="00E70ED8" w:rsidRDefault="00E70ED8">
      <w:pPr>
        <w:spacing w:after="0" w:line="276" w:lineRule="auto"/>
        <w:jc w:val="both"/>
      </w:pPr>
    </w:p>
    <w:p w14:paraId="58AD3560" w14:textId="77777777" w:rsidR="00E70ED8" w:rsidRDefault="0005514A">
      <w:pPr>
        <w:spacing w:after="0" w:line="276" w:lineRule="auto"/>
        <w:jc w:val="center"/>
        <w:rPr>
          <w:b/>
          <w:bCs/>
        </w:rPr>
      </w:pPr>
      <w:r>
        <w:rPr>
          <w:b/>
          <w:bCs/>
        </w:rPr>
        <w:lastRenderedPageBreak/>
        <w:t>Článek 3.</w:t>
      </w:r>
    </w:p>
    <w:p w14:paraId="07E578EC" w14:textId="77777777" w:rsidR="00E70ED8" w:rsidRDefault="0005514A">
      <w:pPr>
        <w:spacing w:after="0" w:line="276" w:lineRule="auto"/>
        <w:jc w:val="center"/>
        <w:rPr>
          <w:b/>
          <w:bCs/>
        </w:rPr>
      </w:pPr>
      <w:r>
        <w:rPr>
          <w:b/>
          <w:bCs/>
        </w:rPr>
        <w:t>Rozsah díla</w:t>
      </w:r>
    </w:p>
    <w:p w14:paraId="095CAF6F" w14:textId="77777777" w:rsidR="00E70ED8" w:rsidRDefault="0005514A">
      <w:pPr>
        <w:spacing w:after="0" w:line="276" w:lineRule="auto"/>
        <w:jc w:val="both"/>
      </w:pPr>
      <w:r>
        <w:t>3.1. Rozsah díla, jehož provedení je předmětem této Smlouvy, je následující:</w:t>
      </w:r>
    </w:p>
    <w:p w14:paraId="43C2E38E" w14:textId="77777777" w:rsidR="00E70ED8" w:rsidRDefault="0005514A">
      <w:pPr>
        <w:pStyle w:val="Odstavecseseznamem"/>
        <w:numPr>
          <w:ilvl w:val="0"/>
          <w:numId w:val="3"/>
        </w:numPr>
        <w:spacing w:after="0" w:line="276" w:lineRule="auto"/>
        <w:jc w:val="both"/>
      </w:pPr>
      <w:r>
        <w:t>Dokumentace stavby (dále jen „</w:t>
      </w:r>
      <w:r>
        <w:rPr>
          <w:b/>
          <w:bCs/>
          <w:i/>
          <w:iCs/>
        </w:rPr>
        <w:t>DS</w:t>
      </w:r>
      <w:r>
        <w:t>“) zahrnující: doměření staveniště + vynášení digitálního podkladu pro vypracování PD, fotodokumentace stavby;</w:t>
      </w:r>
    </w:p>
    <w:p w14:paraId="26A09B33" w14:textId="77777777" w:rsidR="00E70ED8" w:rsidRDefault="0005514A">
      <w:pPr>
        <w:pStyle w:val="Odstavecseseznamem"/>
        <w:numPr>
          <w:ilvl w:val="0"/>
          <w:numId w:val="3"/>
        </w:numPr>
        <w:spacing w:after="0" w:line="276" w:lineRule="auto"/>
        <w:jc w:val="both"/>
      </w:pPr>
      <w:r>
        <w:t>Návrh stavby (dále jen „</w:t>
      </w:r>
      <w:r>
        <w:rPr>
          <w:b/>
          <w:bCs/>
          <w:i/>
          <w:iCs/>
        </w:rPr>
        <w:t>NS</w:t>
      </w:r>
      <w:r>
        <w:t xml:space="preserve">“) zahrnující: vypracování architektonické studie na nahrazení stávající budovy tělocvičen novou víceúčelovou sportovní halou – architektonický, dispoziční a konstrukční návrh řešené </w:t>
      </w:r>
      <w:proofErr w:type="gramStart"/>
      <w:r>
        <w:t>stavby ;</w:t>
      </w:r>
      <w:proofErr w:type="gramEnd"/>
    </w:p>
    <w:p w14:paraId="7A6EBA7B" w14:textId="77777777" w:rsidR="00E70ED8" w:rsidRDefault="00E70ED8">
      <w:pPr>
        <w:pStyle w:val="Odstavecseseznamem"/>
        <w:spacing w:after="0" w:line="276" w:lineRule="auto"/>
        <w:jc w:val="both"/>
      </w:pPr>
    </w:p>
    <w:p w14:paraId="04F5016A" w14:textId="77777777" w:rsidR="00E70ED8" w:rsidRDefault="0005514A">
      <w:pPr>
        <w:spacing w:after="0" w:line="276" w:lineRule="auto"/>
        <w:jc w:val="both"/>
      </w:pPr>
      <w:r>
        <w:t>3.2. Smluvní strany si pro vyloučení pochybností výslovně sjednávají, že vedle rozsahu Díla podle odst. 3.1. této Smlouvy Zhotovitel zajistí pro Objednatele též splnění všech prací, které svou povahou přirozeně souvisejí s vyhotovením PD nebo podmiňují její praktickou upotřebitelnost, zejm. se tak jedná o práce spočívající v zajištění odborné asistence ve věci správních řízení, jakož i při uplatňování příslušných časových nároků; Zhotovitel na sebe též přijímá odpovědnost za zajištění přípravy předběžného návrhu harmonogramu projektových prací a podání žádosti o územně plánovací informaci včetně osobního projednání s předmětnými útvary města stanovujícími podmínky územního a stavebního řízení (dále jako „</w:t>
      </w:r>
      <w:r>
        <w:rPr>
          <w:b/>
          <w:bCs/>
          <w:i/>
          <w:iCs/>
        </w:rPr>
        <w:t>Dílo</w:t>
      </w:r>
      <w:r>
        <w:t>“ nebo „</w:t>
      </w:r>
      <w:r>
        <w:rPr>
          <w:b/>
          <w:bCs/>
          <w:i/>
          <w:iCs/>
        </w:rPr>
        <w:t>Dokumentace</w:t>
      </w:r>
      <w:r>
        <w:t>“).</w:t>
      </w:r>
    </w:p>
    <w:p w14:paraId="4643F562" w14:textId="77777777" w:rsidR="00E70ED8" w:rsidRDefault="00E70ED8">
      <w:pPr>
        <w:spacing w:after="0" w:line="276" w:lineRule="auto"/>
        <w:jc w:val="both"/>
      </w:pPr>
    </w:p>
    <w:p w14:paraId="38297B15" w14:textId="77777777" w:rsidR="00E70ED8" w:rsidRDefault="0005514A">
      <w:pPr>
        <w:spacing w:after="0" w:line="276" w:lineRule="auto"/>
        <w:jc w:val="both"/>
      </w:pPr>
      <w:r>
        <w:t xml:space="preserve">3.3. Objednateli bude tato Dokumentace předána v počtu 2 </w:t>
      </w:r>
      <w:proofErr w:type="spellStart"/>
      <w:r>
        <w:t>paré</w:t>
      </w:r>
      <w:proofErr w:type="spellEnd"/>
      <w:r>
        <w:t xml:space="preserve"> Dokumentace v tištěné formě, 1 CD (popř. </w:t>
      </w:r>
      <w:proofErr w:type="spellStart"/>
      <w:r>
        <w:t>flash</w:t>
      </w:r>
      <w:proofErr w:type="spellEnd"/>
      <w:r>
        <w:t xml:space="preserve"> disk nebo jiný odpovídající nosič dat) dokumentace v digitální podobě (ve formátu.pdf). </w:t>
      </w:r>
      <w:r>
        <w:br/>
      </w:r>
    </w:p>
    <w:p w14:paraId="2A639D3C" w14:textId="77777777" w:rsidR="00E70ED8" w:rsidRDefault="0005514A">
      <w:pPr>
        <w:spacing w:after="0" w:line="276" w:lineRule="auto"/>
        <w:jc w:val="center"/>
        <w:rPr>
          <w:b/>
          <w:bCs/>
        </w:rPr>
      </w:pPr>
      <w:r>
        <w:rPr>
          <w:b/>
          <w:bCs/>
        </w:rPr>
        <w:t>Článek 4.</w:t>
      </w:r>
    </w:p>
    <w:p w14:paraId="4A93E103" w14:textId="77777777" w:rsidR="00E70ED8" w:rsidRDefault="0005514A">
      <w:pPr>
        <w:spacing w:after="0" w:line="276" w:lineRule="auto"/>
        <w:jc w:val="center"/>
      </w:pPr>
      <w:r>
        <w:rPr>
          <w:b/>
          <w:bCs/>
        </w:rPr>
        <w:t>Doba a místo plnění</w:t>
      </w:r>
    </w:p>
    <w:p w14:paraId="262BFE3E" w14:textId="77777777" w:rsidR="00E70ED8" w:rsidRDefault="0005514A">
      <w:pPr>
        <w:pStyle w:val="Odstavecseseznamem"/>
        <w:numPr>
          <w:ilvl w:val="1"/>
          <w:numId w:val="4"/>
        </w:numPr>
        <w:spacing w:after="0" w:line="276" w:lineRule="auto"/>
        <w:jc w:val="both"/>
      </w:pPr>
      <w:r>
        <w:t xml:space="preserve">Zhotovitel se zavazuje předat Objednateli zpracovanou Dokumentaci nejpozději do </w:t>
      </w:r>
      <w:r>
        <w:rPr>
          <w:b/>
          <w:bCs/>
        </w:rPr>
        <w:t>14 dnů</w:t>
      </w:r>
      <w:r>
        <w:t xml:space="preserve"> po podpisu Smlouvy a předání všech nezbytných podkladů. Provedení prací podle odst. 3.1. písm. a) a b) Zhotovitel odevzdá Objednateli nejpozději </w:t>
      </w:r>
      <w:r>
        <w:rPr>
          <w:b/>
          <w:bCs/>
        </w:rPr>
        <w:t>do 14 dnů</w:t>
      </w:r>
      <w:r>
        <w:t xml:space="preserve"> od podpisu Smlouvy a předání všech nezbytných podkladů. </w:t>
      </w:r>
    </w:p>
    <w:p w14:paraId="00C55550" w14:textId="77777777" w:rsidR="00E70ED8" w:rsidRDefault="0005514A">
      <w:pPr>
        <w:pStyle w:val="Odstavecseseznamem"/>
        <w:numPr>
          <w:ilvl w:val="1"/>
          <w:numId w:val="4"/>
        </w:numPr>
        <w:spacing w:after="0" w:line="276" w:lineRule="auto"/>
        <w:jc w:val="both"/>
      </w:pPr>
      <w:r>
        <w:t>Zhotovitel je povinen Dokumentaci předat Objednateli na adrese jeho sídla uvedené v záhlaví této Smlouvy nejpozději v poslední den lhůty stanovené výše v odstavci 4.1. a Objednatel je povinen Dokumentaci od Zhotovitele převzít. Připadne-li poslední den lhůty na sobotu, neděli nebo svátek, je posledním dnem lhůty nejbližší příští pracovní den.</w:t>
      </w:r>
    </w:p>
    <w:p w14:paraId="2D6687CD" w14:textId="77777777" w:rsidR="00E70ED8" w:rsidRDefault="0005514A">
      <w:pPr>
        <w:pStyle w:val="Odstavecseseznamem"/>
        <w:numPr>
          <w:ilvl w:val="1"/>
          <w:numId w:val="4"/>
        </w:numPr>
        <w:spacing w:after="0" w:line="276" w:lineRule="auto"/>
        <w:jc w:val="both"/>
      </w:pPr>
      <w:r>
        <w:t>O předání a převzetí příslušné části Dokumentace bude mezi Zhotovitelem a Objednatelem podepsán předávací protokol. Nepřevezme-li Objednatel dílo od Zhotovitele, považuje se Dílo za převzaté bez výhrad okamžikem jeho prokazatelného doručení Zadavateli nebo okamžikem, kdy ho Objednatel odmítl převzít. Po předání dané části Dokumentace je Objednatel povinen ji prověřit a odsouhlasit.</w:t>
      </w:r>
    </w:p>
    <w:p w14:paraId="51747D9E" w14:textId="77777777" w:rsidR="00E70ED8" w:rsidRDefault="0005514A">
      <w:pPr>
        <w:pStyle w:val="Odstavecseseznamem"/>
        <w:numPr>
          <w:ilvl w:val="1"/>
          <w:numId w:val="4"/>
        </w:numPr>
        <w:spacing w:after="0" w:line="276" w:lineRule="auto"/>
        <w:jc w:val="both"/>
      </w:pPr>
      <w:r>
        <w:t>Nezašle-li Objednatel nejpozději do 5 pracovních dnů po podepsání předávacího protokolu Zhotoviteli ohledně příslušné předané části Dokumentace písemně námitky, má se za to, že Objednatel takto předanou část Dokumentace odsouhlasil.</w:t>
      </w:r>
    </w:p>
    <w:p w14:paraId="7D03F9F0" w14:textId="77777777" w:rsidR="00E70ED8" w:rsidRDefault="0005514A">
      <w:pPr>
        <w:pStyle w:val="Odstavecseseznamem"/>
        <w:numPr>
          <w:ilvl w:val="1"/>
          <w:numId w:val="4"/>
        </w:numPr>
        <w:spacing w:after="0" w:line="276" w:lineRule="auto"/>
        <w:jc w:val="both"/>
      </w:pPr>
      <w:r>
        <w:t xml:space="preserve">Objednatel nemá právo odmítnout Dokumentaci převzít pro ojedinělé drobné vady, které samy o sobě ani ve spojení s jinými nebrání jejímu užití ani zhotovení Stavby, ani užití Dokumentace podstatným způsobem neomezují. Lhůta uvedená výše v odstavci 4.1. se prodlužuje o dobu, po </w:t>
      </w:r>
      <w:r>
        <w:lastRenderedPageBreak/>
        <w:t xml:space="preserve">kterou Zhotovitel objektivně nemohl pracovat na přípravě Dokumentace z důvodu, že Objednatel neposkytoval potřebnou součinnost nebo z důvodu vyšší moci. Jestliže nastanou události vyšší moci, je Zhotovitel povinen Objednatele neprodleně vyrozumět o povaze, počátku a konci události vyšší moci. Odpovědnost Zhotovitele není vyloučena a lhůta uvedená v odstavci 4.1. se neprodlužuje, pokud zásah vyšší moci nastal až v době, když již Zhotovitel byl v prodlení s plněním svého závazku nebo pokud nesplnil povinnost neprodleně informovat Objednatele o události vyšší moci. </w:t>
      </w:r>
    </w:p>
    <w:p w14:paraId="1C986520" w14:textId="77777777" w:rsidR="00E70ED8" w:rsidRDefault="0005514A">
      <w:pPr>
        <w:pStyle w:val="Odstavecseseznamem"/>
        <w:numPr>
          <w:ilvl w:val="1"/>
          <w:numId w:val="4"/>
        </w:numPr>
        <w:spacing w:after="0" w:line="276" w:lineRule="auto"/>
        <w:jc w:val="both"/>
      </w:pPr>
      <w:r>
        <w:t xml:space="preserve">Zhotovitel je povinen provést Dokumentaci a další úkony na svůj náklad a na své nebezpečí v termínu stanoveném výše v odstavci 4.1. Zhotovitel může Dokumentaci nebo její dílčí část provést ještě před stanoveným termínem. </w:t>
      </w:r>
    </w:p>
    <w:p w14:paraId="1D6C36B2" w14:textId="77777777" w:rsidR="00E70ED8" w:rsidRDefault="00E70ED8">
      <w:pPr>
        <w:pStyle w:val="Odstavecseseznamem"/>
        <w:spacing w:after="0" w:line="276" w:lineRule="auto"/>
        <w:ind w:left="360"/>
        <w:jc w:val="both"/>
      </w:pPr>
    </w:p>
    <w:p w14:paraId="5B7B1BBC" w14:textId="77777777" w:rsidR="00E70ED8" w:rsidRDefault="0005514A">
      <w:pPr>
        <w:spacing w:after="0" w:line="276" w:lineRule="auto"/>
        <w:jc w:val="center"/>
        <w:rPr>
          <w:b/>
          <w:bCs/>
        </w:rPr>
      </w:pPr>
      <w:r>
        <w:rPr>
          <w:b/>
          <w:bCs/>
        </w:rPr>
        <w:t>Článek 5.</w:t>
      </w:r>
    </w:p>
    <w:p w14:paraId="1CE3E9AB" w14:textId="77777777" w:rsidR="00E70ED8" w:rsidRDefault="0005514A">
      <w:pPr>
        <w:spacing w:after="0" w:line="276" w:lineRule="auto"/>
        <w:jc w:val="center"/>
        <w:rPr>
          <w:b/>
          <w:bCs/>
        </w:rPr>
      </w:pPr>
      <w:r>
        <w:rPr>
          <w:b/>
          <w:bCs/>
        </w:rPr>
        <w:t xml:space="preserve">Cena </w:t>
      </w:r>
    </w:p>
    <w:p w14:paraId="6E880DF3" w14:textId="77777777" w:rsidR="00E70ED8" w:rsidRDefault="0005514A">
      <w:pPr>
        <w:spacing w:after="0" w:line="276" w:lineRule="auto"/>
        <w:jc w:val="both"/>
      </w:pPr>
      <w:r w:rsidRPr="00747FB0">
        <w:t xml:space="preserve">Smluvní strany shodně prohlašují, že cena Díla vychází z odhadu investičních nákladů ve výši 25.000.000 Kč; Cena PD byla stanovena dle doporučených cen honorářového řádu ČKA. </w:t>
      </w:r>
      <w:r w:rsidRPr="00747FB0">
        <w:rPr>
          <w:b/>
          <w:bCs/>
        </w:rPr>
        <w:t xml:space="preserve">Cena Díla činí 120 000 </w:t>
      </w:r>
      <w:proofErr w:type="gramStart"/>
      <w:r w:rsidRPr="00747FB0">
        <w:rPr>
          <w:b/>
          <w:bCs/>
        </w:rPr>
        <w:t>Kč</w:t>
      </w:r>
      <w:r w:rsidR="00747FB0" w:rsidRPr="00747FB0">
        <w:t xml:space="preserve"> </w:t>
      </w:r>
      <w:r w:rsidRPr="00747FB0">
        <w:t xml:space="preserve"> za</w:t>
      </w:r>
      <w:proofErr w:type="gramEnd"/>
      <w:r w:rsidRPr="00747FB0">
        <w:t xml:space="preserve"> provedení prací podle odst. 3.1. písm. a)</w:t>
      </w:r>
      <w:r w:rsidR="00747FB0" w:rsidRPr="00747FB0">
        <w:t xml:space="preserve"> a b)</w:t>
      </w:r>
      <w:r w:rsidRPr="00747FB0">
        <w:t>, ve spojení s provedením prací podle odst. 3.2. a 3.3. této Smlouvy.</w:t>
      </w:r>
      <w:r>
        <w:t xml:space="preserve">  </w:t>
      </w:r>
    </w:p>
    <w:p w14:paraId="748C1265" w14:textId="77777777" w:rsidR="00E70ED8" w:rsidRDefault="00E70ED8">
      <w:pPr>
        <w:spacing w:after="0" w:line="276" w:lineRule="auto"/>
        <w:jc w:val="both"/>
      </w:pPr>
    </w:p>
    <w:p w14:paraId="3CAA94EB" w14:textId="77777777" w:rsidR="00E70ED8" w:rsidRDefault="0005514A">
      <w:pPr>
        <w:spacing w:after="0" w:line="276" w:lineRule="auto"/>
        <w:jc w:val="center"/>
        <w:rPr>
          <w:b/>
          <w:bCs/>
        </w:rPr>
      </w:pPr>
      <w:r>
        <w:rPr>
          <w:b/>
          <w:bCs/>
        </w:rPr>
        <w:t>Článek 6.</w:t>
      </w:r>
    </w:p>
    <w:p w14:paraId="771FC852" w14:textId="77777777" w:rsidR="00E70ED8" w:rsidRDefault="0005514A">
      <w:pPr>
        <w:spacing w:after="0" w:line="276" w:lineRule="auto"/>
        <w:jc w:val="center"/>
        <w:rPr>
          <w:b/>
          <w:bCs/>
        </w:rPr>
      </w:pPr>
      <w:r>
        <w:rPr>
          <w:b/>
          <w:bCs/>
        </w:rPr>
        <w:t>Platební podmínky</w:t>
      </w:r>
    </w:p>
    <w:p w14:paraId="1954E089" w14:textId="77777777" w:rsidR="00E70ED8" w:rsidRDefault="0005514A">
      <w:pPr>
        <w:spacing w:after="0" w:line="276" w:lineRule="auto"/>
        <w:jc w:val="both"/>
      </w:pPr>
      <w:r w:rsidRPr="00747FB0">
        <w:t>6.1. Smluvní stany se dohodly, že Cena Díla bude Objednatelem hrazena Zhotoviteli jednou fakturou ve výši 120.000 Kč.</w:t>
      </w:r>
    </w:p>
    <w:p w14:paraId="6836AD3A" w14:textId="77777777" w:rsidR="00E70ED8" w:rsidRDefault="0005514A">
      <w:pPr>
        <w:spacing w:after="0" w:line="276" w:lineRule="auto"/>
        <w:jc w:val="both"/>
      </w:pPr>
      <w:r>
        <w:t>6.2. Splatnost faktury vystaven</w:t>
      </w:r>
      <w:r w:rsidR="00BB60D7">
        <w:t>é ve smyslu s odst. 6.1. činí 30</w:t>
      </w:r>
      <w:r>
        <w:t xml:space="preserve"> kalendářních dnů od jejího doručení Objednateli. Zhotovitel zašle fakturu vystavenou dle odstavce 6.1. Objednateli v den jejího vystavení v elektronické podobě e-mailem. V případě pochybností o doručení faktury Objednateli se faktura považuje za doručenou dnem následujícím po jejím prokazatelném odeslání.</w:t>
      </w:r>
    </w:p>
    <w:p w14:paraId="14A07286" w14:textId="77777777" w:rsidR="00E70ED8" w:rsidRDefault="00E70ED8">
      <w:pPr>
        <w:spacing w:after="0" w:line="276" w:lineRule="auto"/>
        <w:jc w:val="both"/>
      </w:pPr>
    </w:p>
    <w:p w14:paraId="6A563A18" w14:textId="77777777" w:rsidR="00E70ED8" w:rsidRDefault="0005514A">
      <w:pPr>
        <w:spacing w:after="0" w:line="276" w:lineRule="auto"/>
        <w:jc w:val="center"/>
        <w:rPr>
          <w:b/>
          <w:bCs/>
        </w:rPr>
      </w:pPr>
      <w:r>
        <w:rPr>
          <w:b/>
          <w:bCs/>
        </w:rPr>
        <w:t>Článek 7.</w:t>
      </w:r>
    </w:p>
    <w:p w14:paraId="08FFAC80" w14:textId="77777777" w:rsidR="00E70ED8" w:rsidRDefault="0005514A">
      <w:pPr>
        <w:spacing w:after="0" w:line="276" w:lineRule="auto"/>
        <w:jc w:val="center"/>
        <w:rPr>
          <w:b/>
          <w:bCs/>
        </w:rPr>
      </w:pPr>
      <w:r>
        <w:rPr>
          <w:b/>
          <w:bCs/>
        </w:rPr>
        <w:t>Práva a povinnosti Smluvních stran</w:t>
      </w:r>
    </w:p>
    <w:p w14:paraId="53894EB1" w14:textId="77777777" w:rsidR="00E70ED8" w:rsidRDefault="0005514A">
      <w:pPr>
        <w:spacing w:after="0" w:line="276" w:lineRule="auto"/>
        <w:jc w:val="both"/>
      </w:pPr>
      <w:r>
        <w:t xml:space="preserve">7.1. Objednatel se zavazuje poskytnout Zhotoviteli veškerou nezbytnou součinnost, a to vždy bez zbytečného odkladu. </w:t>
      </w:r>
    </w:p>
    <w:p w14:paraId="559CABE0" w14:textId="77777777" w:rsidR="00E70ED8" w:rsidRDefault="0005514A">
      <w:pPr>
        <w:spacing w:after="0" w:line="276" w:lineRule="auto"/>
        <w:jc w:val="both"/>
      </w:pPr>
      <w:r>
        <w:t>7.2. Zhotovitel průběžně předkládá Objednateli výsledky své práce v podobě rozpracovaných výkresů vztahujících se k vytvoření Dokumentace ke konzultaci. Objednatel má právo k předloženým materiálům dávat své připomínky. Zhotovitel je povinen akceptovat všechny Objednatelovy připomínky a návrhy v případě, že tyto připomínky a návrhy nejsou v rozporu s právními předpisy, závaznými technickými normami nebo stanovisky příslušných orgánů veřejné správy.</w:t>
      </w:r>
    </w:p>
    <w:p w14:paraId="767A8677" w14:textId="77777777" w:rsidR="00E70ED8" w:rsidRDefault="00E70ED8">
      <w:pPr>
        <w:spacing w:after="0" w:line="276" w:lineRule="auto"/>
        <w:jc w:val="both"/>
      </w:pPr>
    </w:p>
    <w:p w14:paraId="5585781E" w14:textId="77777777" w:rsidR="00E70ED8" w:rsidRDefault="00E70ED8">
      <w:pPr>
        <w:spacing w:after="0" w:line="276" w:lineRule="auto"/>
        <w:jc w:val="both"/>
      </w:pPr>
    </w:p>
    <w:p w14:paraId="7C5DFE85" w14:textId="77777777" w:rsidR="00E70ED8" w:rsidRDefault="00E70ED8">
      <w:pPr>
        <w:spacing w:after="0" w:line="276" w:lineRule="auto"/>
        <w:jc w:val="both"/>
      </w:pPr>
    </w:p>
    <w:p w14:paraId="3CFA3C89" w14:textId="77777777" w:rsidR="00E70ED8" w:rsidRDefault="0005514A">
      <w:pPr>
        <w:spacing w:after="0" w:line="276" w:lineRule="auto"/>
        <w:jc w:val="center"/>
        <w:rPr>
          <w:b/>
          <w:bCs/>
        </w:rPr>
      </w:pPr>
      <w:r>
        <w:rPr>
          <w:b/>
          <w:bCs/>
        </w:rPr>
        <w:t>Článek 8.</w:t>
      </w:r>
    </w:p>
    <w:p w14:paraId="66F1364C" w14:textId="77777777" w:rsidR="00E70ED8" w:rsidRDefault="0005514A">
      <w:pPr>
        <w:spacing w:after="0" w:line="276" w:lineRule="auto"/>
        <w:jc w:val="center"/>
        <w:rPr>
          <w:b/>
          <w:bCs/>
        </w:rPr>
      </w:pPr>
      <w:r>
        <w:rPr>
          <w:b/>
          <w:bCs/>
        </w:rPr>
        <w:t>Odpovědnost za vady</w:t>
      </w:r>
    </w:p>
    <w:p w14:paraId="4EBCFC57" w14:textId="77777777" w:rsidR="00E70ED8" w:rsidRDefault="0005514A">
      <w:pPr>
        <w:spacing w:after="0" w:line="276" w:lineRule="auto"/>
        <w:jc w:val="both"/>
      </w:pPr>
      <w:r>
        <w:t xml:space="preserve">8.1. Zhotovitel zodpovídá za to, že Dílo je zhotovené dle podmínek Smlouvy a že po dobu záruční doby bude mít vlastnosti dohodnuté v této Smlouvě. Zhotovitel zodpovídá za vady, které má dílo v čase jeho </w:t>
      </w:r>
      <w:r>
        <w:lastRenderedPageBreak/>
        <w:t>odevzdání Objednavateli. Za vady, které se projeví po odevzdání díla, Objednavateli zodpovídá Zhotovitel jen tehdy, jestliže byly způsobeny porušením jeho povinností; Nevztahuje se na škody způsobené nedodržením pokynů dodavatele užívání díla apod.</w:t>
      </w:r>
    </w:p>
    <w:p w14:paraId="432983AD" w14:textId="77777777" w:rsidR="00E70ED8" w:rsidRDefault="0005514A">
      <w:pPr>
        <w:spacing w:after="0" w:line="276" w:lineRule="auto"/>
        <w:jc w:val="both"/>
      </w:pPr>
      <w:r>
        <w:t xml:space="preserve">8.2. Záruční doba je 48 měsíců a začíná plynout ode dne odevzdání díla Objednateli, popř. jeho zástupci. </w:t>
      </w:r>
    </w:p>
    <w:p w14:paraId="2AAD572B" w14:textId="77777777" w:rsidR="00E70ED8" w:rsidRDefault="0005514A">
      <w:pPr>
        <w:spacing w:after="0" w:line="276" w:lineRule="auto"/>
        <w:jc w:val="both"/>
      </w:pPr>
      <w:r>
        <w:t>8.3. Objednatel se zavazuje, že případnou reklamaci vady projektu uplatní bezodkladně po jejím zjištění písemnou formou do rukou oprávněného zástupce Zhotovitele, a to v době, kdy odstranění vady má technický a ekonomický význam. Zhotovitel sjedná do 7 dnů od oznámení termín odevzdání vady projektu.</w:t>
      </w:r>
    </w:p>
    <w:p w14:paraId="56F5E5DC" w14:textId="77777777" w:rsidR="00E70ED8" w:rsidRDefault="00E70ED8">
      <w:pPr>
        <w:spacing w:after="0" w:line="276" w:lineRule="auto"/>
        <w:jc w:val="both"/>
      </w:pPr>
    </w:p>
    <w:p w14:paraId="32800F93" w14:textId="77777777" w:rsidR="00E70ED8" w:rsidRDefault="0005514A">
      <w:pPr>
        <w:spacing w:after="0" w:line="276" w:lineRule="auto"/>
        <w:jc w:val="center"/>
        <w:rPr>
          <w:b/>
          <w:bCs/>
        </w:rPr>
      </w:pPr>
      <w:r>
        <w:rPr>
          <w:b/>
          <w:bCs/>
        </w:rPr>
        <w:t>Článek 9.</w:t>
      </w:r>
    </w:p>
    <w:p w14:paraId="75E24E65" w14:textId="77777777" w:rsidR="00E70ED8" w:rsidRDefault="0005514A">
      <w:pPr>
        <w:spacing w:after="0" w:line="276" w:lineRule="auto"/>
        <w:jc w:val="center"/>
        <w:rPr>
          <w:b/>
          <w:bCs/>
        </w:rPr>
      </w:pPr>
      <w:r>
        <w:rPr>
          <w:b/>
          <w:bCs/>
        </w:rPr>
        <w:t>Sankce</w:t>
      </w:r>
    </w:p>
    <w:p w14:paraId="05E66A49" w14:textId="77777777" w:rsidR="00E70ED8" w:rsidRDefault="0005514A">
      <w:pPr>
        <w:spacing w:after="0" w:line="276" w:lineRule="auto"/>
        <w:jc w:val="both"/>
      </w:pPr>
      <w:r>
        <w:t>9.1. Pokud Zhotovitel nedodrží termín plnění podle 4.1. zaplatí Zadavateli na jeho písemnou výzvu za každý započatý den prodlení s takovým plněním smluvní pokutu ve výši 0,05 % z celkové Ceny.</w:t>
      </w:r>
    </w:p>
    <w:p w14:paraId="73883414" w14:textId="77777777" w:rsidR="00E70ED8" w:rsidRDefault="0005514A">
      <w:pPr>
        <w:spacing w:after="0" w:line="276" w:lineRule="auto"/>
        <w:jc w:val="both"/>
      </w:pPr>
      <w:r>
        <w:t>9.2. Pokud je Objednatel v prodlení s úhradou Ceny, zaplatí Zhotoviteli smluvní pokutu ve výši 0,05 % z dlužné částky za každý den prodlení.</w:t>
      </w:r>
    </w:p>
    <w:p w14:paraId="4B42E0FF" w14:textId="77777777" w:rsidR="00E70ED8" w:rsidRDefault="00E70ED8">
      <w:pPr>
        <w:spacing w:after="0" w:line="276" w:lineRule="auto"/>
        <w:jc w:val="both"/>
      </w:pPr>
    </w:p>
    <w:p w14:paraId="5FBE68AE" w14:textId="77777777" w:rsidR="00E70ED8" w:rsidRDefault="0005514A">
      <w:pPr>
        <w:spacing w:after="0" w:line="276" w:lineRule="auto"/>
        <w:jc w:val="center"/>
        <w:rPr>
          <w:b/>
          <w:bCs/>
        </w:rPr>
      </w:pPr>
      <w:r>
        <w:rPr>
          <w:b/>
          <w:bCs/>
        </w:rPr>
        <w:t>Článek 10.</w:t>
      </w:r>
    </w:p>
    <w:p w14:paraId="26C2D772" w14:textId="77777777" w:rsidR="00E70ED8" w:rsidRDefault="0005514A">
      <w:pPr>
        <w:spacing w:after="0" w:line="276" w:lineRule="auto"/>
        <w:jc w:val="center"/>
        <w:rPr>
          <w:b/>
          <w:bCs/>
        </w:rPr>
      </w:pPr>
      <w:r>
        <w:rPr>
          <w:b/>
          <w:bCs/>
        </w:rPr>
        <w:t>Ukončení Smlouvy</w:t>
      </w:r>
    </w:p>
    <w:p w14:paraId="1BCFEA09" w14:textId="77777777" w:rsidR="00E70ED8" w:rsidRDefault="0005514A">
      <w:pPr>
        <w:spacing w:after="0" w:line="276" w:lineRule="auto"/>
        <w:jc w:val="both"/>
      </w:pPr>
      <w:r>
        <w:t xml:space="preserve">10.1. Tuto Smlouvu lze ukončit vzájemnou dohodou Smluvních stran, odstoupením od Smlouvy nebo výpovědí. </w:t>
      </w:r>
    </w:p>
    <w:p w14:paraId="125228E6" w14:textId="77777777" w:rsidR="00E70ED8" w:rsidRDefault="0005514A">
      <w:pPr>
        <w:spacing w:after="0" w:line="276" w:lineRule="auto"/>
        <w:jc w:val="both"/>
      </w:pPr>
      <w:r>
        <w:t xml:space="preserve">10.2. 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 prodlení Zhotovitele s předáním Dokumentace po dobu delší než 14 dní. </w:t>
      </w:r>
    </w:p>
    <w:p w14:paraId="74F7B9EC" w14:textId="77777777" w:rsidR="00E70ED8" w:rsidRDefault="0005514A">
      <w:pPr>
        <w:spacing w:after="0" w:line="276" w:lineRule="auto"/>
        <w:jc w:val="both"/>
      </w:pPr>
      <w:r>
        <w:t xml:space="preserve">10.3. Zhotovitel je oprávněn od Smlouvy odstoupit v případě, že Objednatel trvá na pokynech, na jejichž nevhodnost ho Zhotovitel upozornil, pokud dodržení takových pokynů brání realizaci díla či se zásadně rozchází s dříve formulovanými zásadami spolupráce. </w:t>
      </w:r>
    </w:p>
    <w:p w14:paraId="5EA47FAE" w14:textId="77777777" w:rsidR="00E70ED8" w:rsidRDefault="0005514A">
      <w:pPr>
        <w:spacing w:after="0" w:line="276" w:lineRule="auto"/>
        <w:jc w:val="both"/>
      </w:pPr>
      <w:r>
        <w:t xml:space="preserve">10.4. Každá ze Smluvních stran je oprávněna tuto Smlouvu vypovědět bez uvedení důvodu. Výpovědní doba činí 10 dní a počíná běžet ode dne následujícího dni, ve kterém byla doručena výpověď druhé Smluvní straně. </w:t>
      </w:r>
    </w:p>
    <w:p w14:paraId="67C3143E" w14:textId="77777777" w:rsidR="00E70ED8" w:rsidRDefault="0005514A">
      <w:pPr>
        <w:spacing w:after="0" w:line="276" w:lineRule="auto"/>
        <w:jc w:val="both"/>
      </w:pPr>
      <w:r>
        <w:t>10.5. V případě dřívějšího ukončení smlouvy, uhradí Objednatel Zhotoviteli cenu za již Zhotovitelem provedené a Objednatelem odsouhlasené práce.</w:t>
      </w:r>
    </w:p>
    <w:p w14:paraId="41EC8D27" w14:textId="77777777" w:rsidR="00E70ED8" w:rsidRDefault="00E70ED8">
      <w:pPr>
        <w:spacing w:after="0" w:line="276" w:lineRule="auto"/>
        <w:jc w:val="both"/>
      </w:pPr>
    </w:p>
    <w:p w14:paraId="2AEFE9F6" w14:textId="77777777" w:rsidR="00E70ED8" w:rsidRDefault="00E70ED8">
      <w:pPr>
        <w:spacing w:after="0" w:line="276" w:lineRule="auto"/>
        <w:jc w:val="center"/>
        <w:rPr>
          <w:b/>
          <w:bCs/>
        </w:rPr>
      </w:pPr>
    </w:p>
    <w:p w14:paraId="50EF3F35" w14:textId="77777777" w:rsidR="00E70ED8" w:rsidRDefault="00E70ED8">
      <w:pPr>
        <w:spacing w:after="0" w:line="276" w:lineRule="auto"/>
        <w:jc w:val="center"/>
        <w:rPr>
          <w:b/>
          <w:bCs/>
        </w:rPr>
      </w:pPr>
    </w:p>
    <w:p w14:paraId="0558C0FB" w14:textId="77777777" w:rsidR="00E70ED8" w:rsidRDefault="00E70ED8">
      <w:pPr>
        <w:spacing w:after="0" w:line="276" w:lineRule="auto"/>
        <w:jc w:val="center"/>
        <w:rPr>
          <w:b/>
          <w:bCs/>
        </w:rPr>
      </w:pPr>
    </w:p>
    <w:p w14:paraId="38EFFFCD" w14:textId="77777777" w:rsidR="00E70ED8" w:rsidRDefault="00E70ED8">
      <w:pPr>
        <w:spacing w:after="0" w:line="276" w:lineRule="auto"/>
        <w:jc w:val="center"/>
        <w:rPr>
          <w:b/>
          <w:bCs/>
        </w:rPr>
      </w:pPr>
    </w:p>
    <w:p w14:paraId="6A35322A" w14:textId="77777777" w:rsidR="00E70ED8" w:rsidRDefault="00E70ED8">
      <w:pPr>
        <w:spacing w:after="0" w:line="276" w:lineRule="auto"/>
        <w:jc w:val="center"/>
        <w:rPr>
          <w:b/>
          <w:bCs/>
        </w:rPr>
      </w:pPr>
    </w:p>
    <w:p w14:paraId="15D2552B" w14:textId="77777777" w:rsidR="00E70ED8" w:rsidRDefault="0005514A">
      <w:pPr>
        <w:spacing w:after="0" w:line="276" w:lineRule="auto"/>
        <w:jc w:val="center"/>
        <w:rPr>
          <w:b/>
          <w:bCs/>
        </w:rPr>
      </w:pPr>
      <w:r>
        <w:rPr>
          <w:b/>
          <w:bCs/>
        </w:rPr>
        <w:t>Článek 11.</w:t>
      </w:r>
    </w:p>
    <w:p w14:paraId="411A1947" w14:textId="77777777" w:rsidR="00E70ED8" w:rsidRDefault="0005514A">
      <w:pPr>
        <w:spacing w:after="0" w:line="276" w:lineRule="auto"/>
        <w:jc w:val="center"/>
      </w:pPr>
      <w:r>
        <w:rPr>
          <w:b/>
          <w:bCs/>
        </w:rPr>
        <w:t>Závěrečná ustanovení</w:t>
      </w:r>
    </w:p>
    <w:p w14:paraId="21489DA6" w14:textId="77777777" w:rsidR="00E70ED8" w:rsidRDefault="0005514A">
      <w:pPr>
        <w:spacing w:after="0" w:line="276" w:lineRule="auto"/>
        <w:jc w:val="both"/>
      </w:pPr>
      <w:r>
        <w:t xml:space="preserve">11.1. Tato Smlouva se řídí českým právním řádem, zejména zákonem č. 89/2012 Sb., občanský zákoník, ve znění pozdějších předpisů, zákonem č. 121/2000 Sb., o právu autorském, o právech souvisejících s </w:t>
      </w:r>
      <w:r>
        <w:lastRenderedPageBreak/>
        <w:t xml:space="preserve">právem autorským a o změně některých zákonů, ve znění pozdějších předpisů, a zákonem č. 183/2006 Sb., o územním plánování a stavebním řádu, ve znění pozdějších předpisů, včetně souvisejících provádějících předpisů. </w:t>
      </w:r>
    </w:p>
    <w:p w14:paraId="79D4AF82" w14:textId="77777777" w:rsidR="00E70ED8" w:rsidRDefault="0005514A">
      <w:pPr>
        <w:spacing w:after="0" w:line="276" w:lineRule="auto"/>
        <w:jc w:val="both"/>
      </w:pPr>
      <w:r>
        <w:t>11.2. Tato Smlouva představuje úplnou a ucelenou dohodu smluvních stran, která nahrazuje všechna předchozí ujednání, dohody či smlouvy, ať písemné či ústní, ohledně totožného předmětu plnění.</w:t>
      </w:r>
    </w:p>
    <w:p w14:paraId="6F5E15FE" w14:textId="77777777" w:rsidR="00E70ED8" w:rsidRDefault="0005514A">
      <w:pPr>
        <w:spacing w:after="0" w:line="276" w:lineRule="auto"/>
        <w:jc w:val="both"/>
      </w:pPr>
      <w:r>
        <w:t>11.3. 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077EB693" w14:textId="77777777" w:rsidR="00E70ED8" w:rsidRDefault="0005514A">
      <w:pPr>
        <w:spacing w:after="0" w:line="276" w:lineRule="auto"/>
        <w:jc w:val="both"/>
      </w:pPr>
      <w:r>
        <w:t>11.4. Jakékoli změny či dodatky ke Smlouvě musí být vyhotoveny v písemné formě a podepsány oběma Smluvními stranami.</w:t>
      </w:r>
    </w:p>
    <w:p w14:paraId="232EDE46" w14:textId="77777777" w:rsidR="00E70ED8" w:rsidRDefault="0005514A">
      <w:pPr>
        <w:spacing w:after="0" w:line="276" w:lineRule="auto"/>
        <w:jc w:val="both"/>
      </w:pPr>
      <w:r>
        <w:t>11.5. Smluvní strany jsou si vědomy, že tato smlouva bude zveřejněna v Registru smluv v souladu se zákonem č. 340/2015 Sb., o zvláštních podmínkách účinnosti některých smluv, uveřejňování těchto smluv a o registru smluv, ve znění pozdějších předpisů, a zákonem č. 106/1999 Sb., o svobodném přístupu k informacím, ve znění pozdějších předpisů, a to nejpozději do 30 dnů ode dne uzavření této smlouvy; Smluvní strany se dohodly, že tuto smlouvu do Registru smluv vloží Objednatel. Za zveřejnění této Smlouvy si nebudou smluvní strany nic platit ani nahrazovat či poskytovat. Smluvní strany souhlasně prohlašují, že platnost tohoto ujednání zůstává zachována i v případě zániku nebo neplatnosti této Smlouvy.</w:t>
      </w:r>
    </w:p>
    <w:p w14:paraId="5811F819" w14:textId="77777777" w:rsidR="00E70ED8" w:rsidRDefault="0005514A">
      <w:pPr>
        <w:spacing w:after="0" w:line="276" w:lineRule="auto"/>
        <w:jc w:val="both"/>
      </w:pPr>
      <w:r>
        <w:t>11.6. Tato Smlouva je vyhotovena ve třech stejnopisech, přičemž dvě vyhotovení náleží Objednateli a jedno vyhotovení náleží Zhotoviteli.</w:t>
      </w:r>
    </w:p>
    <w:p w14:paraId="4467BAA9" w14:textId="77777777" w:rsidR="00E70ED8" w:rsidRDefault="0005514A">
      <w:pPr>
        <w:spacing w:after="0" w:line="276" w:lineRule="auto"/>
        <w:jc w:val="both"/>
      </w:pPr>
      <w:r>
        <w:t>11.7. Smluvní strany prohlašují, že si tuto Smlouvu před podpisem přečetly, jejímu obsahu porozuměly a že uzavření Smlouvy tohoto znění je projevem jejich pravé, svobodné a vážné vůle. Na důkaz toho připojují vlastnoruční podpisy.</w:t>
      </w:r>
    </w:p>
    <w:p w14:paraId="5A70CE98" w14:textId="77777777" w:rsidR="00E70ED8" w:rsidRDefault="00E70ED8">
      <w:pPr>
        <w:spacing w:after="0" w:line="276" w:lineRule="auto"/>
        <w:jc w:val="both"/>
      </w:pPr>
    </w:p>
    <w:p w14:paraId="34B277F5" w14:textId="77777777" w:rsidR="00E70ED8" w:rsidRDefault="00E70ED8">
      <w:pPr>
        <w:spacing w:after="0" w:line="276" w:lineRule="auto"/>
        <w:jc w:val="both"/>
      </w:pPr>
    </w:p>
    <w:p w14:paraId="3DB0CA92" w14:textId="77777777" w:rsidR="00E70ED8" w:rsidRDefault="00E70ED8">
      <w:pPr>
        <w:spacing w:after="0" w:line="276" w:lineRule="auto"/>
        <w:jc w:val="both"/>
      </w:pPr>
    </w:p>
    <w:p w14:paraId="42581157" w14:textId="77777777" w:rsidR="00E70ED8" w:rsidRDefault="0005514A">
      <w:pPr>
        <w:spacing w:after="0" w:line="276" w:lineRule="auto"/>
        <w:jc w:val="both"/>
      </w:pPr>
      <w:r>
        <w:t>V Kladně, dne ________________</w:t>
      </w:r>
      <w:r>
        <w:tab/>
      </w:r>
      <w:r>
        <w:tab/>
      </w:r>
      <w:r>
        <w:tab/>
        <w:t>V Kladně, dne ________________</w:t>
      </w:r>
    </w:p>
    <w:p w14:paraId="479E0953" w14:textId="77777777" w:rsidR="00E70ED8" w:rsidRDefault="00E70ED8">
      <w:pPr>
        <w:spacing w:after="0" w:line="276" w:lineRule="auto"/>
        <w:jc w:val="both"/>
      </w:pPr>
    </w:p>
    <w:p w14:paraId="14D8A360" w14:textId="77777777" w:rsidR="00E70ED8" w:rsidRDefault="00E70ED8">
      <w:pPr>
        <w:spacing w:after="0" w:line="276" w:lineRule="auto"/>
        <w:jc w:val="both"/>
      </w:pPr>
    </w:p>
    <w:p w14:paraId="560054C5" w14:textId="77777777" w:rsidR="00E70ED8" w:rsidRDefault="00E70ED8">
      <w:pPr>
        <w:spacing w:after="0" w:line="276" w:lineRule="auto"/>
        <w:jc w:val="both"/>
      </w:pPr>
    </w:p>
    <w:p w14:paraId="65C0DA90" w14:textId="77777777" w:rsidR="00E70ED8" w:rsidRDefault="00E70ED8">
      <w:pPr>
        <w:spacing w:after="0" w:line="276" w:lineRule="auto"/>
        <w:jc w:val="both"/>
      </w:pPr>
    </w:p>
    <w:p w14:paraId="328DADB7" w14:textId="77777777" w:rsidR="00E70ED8" w:rsidRDefault="00E70ED8">
      <w:pPr>
        <w:spacing w:after="0" w:line="276" w:lineRule="auto"/>
        <w:jc w:val="both"/>
      </w:pPr>
    </w:p>
    <w:p w14:paraId="004E1270" w14:textId="77777777" w:rsidR="00E70ED8" w:rsidRDefault="0005514A">
      <w:pPr>
        <w:spacing w:after="0" w:line="276" w:lineRule="auto"/>
        <w:jc w:val="both"/>
      </w:pPr>
      <w:r>
        <w:t>__________________________</w:t>
      </w:r>
      <w:r>
        <w:tab/>
      </w:r>
      <w:r>
        <w:tab/>
      </w:r>
      <w:r>
        <w:tab/>
        <w:t>__________________________</w:t>
      </w:r>
    </w:p>
    <w:p w14:paraId="4E25F4B4" w14:textId="77777777" w:rsidR="00E70ED8" w:rsidRDefault="0005514A">
      <w:pPr>
        <w:spacing w:after="0" w:line="276" w:lineRule="auto"/>
        <w:ind w:firstLine="708"/>
        <w:jc w:val="both"/>
      </w:pPr>
      <w:r>
        <w:t>Zhotovitel</w:t>
      </w:r>
      <w:r>
        <w:tab/>
      </w:r>
      <w:r>
        <w:tab/>
      </w:r>
      <w:r>
        <w:tab/>
      </w:r>
      <w:r>
        <w:tab/>
      </w:r>
      <w:r>
        <w:tab/>
      </w:r>
      <w:r>
        <w:tab/>
        <w:t>Objednatel</w:t>
      </w:r>
    </w:p>
    <w:sectPr w:rsidR="00E70ED8">
      <w:footerReference w:type="default" r:id="rId7"/>
      <w:pgSz w:w="12240" w:h="15840"/>
      <w:pgMar w:top="1440" w:right="1440" w:bottom="1440" w:left="1440" w:header="0" w:footer="72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466DC" w14:textId="77777777" w:rsidR="00EA1B90" w:rsidRDefault="00EA1B90">
      <w:pPr>
        <w:spacing w:after="0" w:line="240" w:lineRule="auto"/>
      </w:pPr>
      <w:r>
        <w:separator/>
      </w:r>
    </w:p>
  </w:endnote>
  <w:endnote w:type="continuationSeparator" w:id="0">
    <w:p w14:paraId="221012CD" w14:textId="77777777" w:rsidR="00EA1B90" w:rsidRDefault="00EA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650339"/>
      <w:docPartObj>
        <w:docPartGallery w:val="Page Numbers (Bottom of Page)"/>
        <w:docPartUnique/>
      </w:docPartObj>
    </w:sdtPr>
    <w:sdtContent>
      <w:p w14:paraId="48F606D1" w14:textId="77777777" w:rsidR="00E70ED8" w:rsidRDefault="0005514A">
        <w:pPr>
          <w:pStyle w:val="Zpat"/>
          <w:jc w:val="right"/>
        </w:pPr>
        <w:r>
          <w:fldChar w:fldCharType="begin"/>
        </w:r>
        <w:r>
          <w:instrText xml:space="preserve"> PAGE </w:instrText>
        </w:r>
        <w:r>
          <w:fldChar w:fldCharType="separate"/>
        </w:r>
        <w:r w:rsidR="00BB60D7">
          <w:rPr>
            <w:noProof/>
          </w:rPr>
          <w:t>6</w:t>
        </w:r>
        <w:r>
          <w:fldChar w:fldCharType="end"/>
        </w:r>
      </w:p>
    </w:sdtContent>
  </w:sdt>
  <w:p w14:paraId="21704DC7" w14:textId="77777777" w:rsidR="00E70ED8" w:rsidRDefault="00E70E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83CAE" w14:textId="77777777" w:rsidR="00EA1B90" w:rsidRDefault="00EA1B90">
      <w:pPr>
        <w:spacing w:after="0" w:line="240" w:lineRule="auto"/>
      </w:pPr>
      <w:r>
        <w:separator/>
      </w:r>
    </w:p>
  </w:footnote>
  <w:footnote w:type="continuationSeparator" w:id="0">
    <w:p w14:paraId="045DDE63" w14:textId="77777777" w:rsidR="00EA1B90" w:rsidRDefault="00EA1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0553"/>
    <w:multiLevelType w:val="multilevel"/>
    <w:tmpl w:val="CAEEAD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F57AE5"/>
    <w:multiLevelType w:val="multilevel"/>
    <w:tmpl w:val="EBE8E01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321627A1"/>
    <w:multiLevelType w:val="multilevel"/>
    <w:tmpl w:val="1C44CC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1EF5911"/>
    <w:multiLevelType w:val="multilevel"/>
    <w:tmpl w:val="7504B6B2"/>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EEB5CAF"/>
    <w:multiLevelType w:val="multilevel"/>
    <w:tmpl w:val="FB882DA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16cid:durableId="1157385407">
    <w:abstractNumId w:val="4"/>
  </w:num>
  <w:num w:numId="2" w16cid:durableId="473983086">
    <w:abstractNumId w:val="3"/>
  </w:num>
  <w:num w:numId="3" w16cid:durableId="218590213">
    <w:abstractNumId w:val="2"/>
  </w:num>
  <w:num w:numId="4" w16cid:durableId="1009987311">
    <w:abstractNumId w:val="1"/>
  </w:num>
  <w:num w:numId="5" w16cid:durableId="179479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D8"/>
    <w:rsid w:val="0005514A"/>
    <w:rsid w:val="00654B8F"/>
    <w:rsid w:val="00747FB0"/>
    <w:rsid w:val="007C6605"/>
    <w:rsid w:val="00AA5D88"/>
    <w:rsid w:val="00BB60D7"/>
    <w:rsid w:val="00E70ED8"/>
    <w:rsid w:val="00EA1B90"/>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B88B"/>
  <w15:docId w15:val="{7FB3952B-23B5-4085-9EEC-BE9715D2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167E"/>
  </w:style>
  <w:style w:type="character" w:customStyle="1" w:styleId="ZpatChar">
    <w:name w:val="Zápatí Char"/>
    <w:basedOn w:val="Standardnpsmoodstavce"/>
    <w:link w:val="Zpat"/>
    <w:uiPriority w:val="99"/>
    <w:qFormat/>
    <w:rsid w:val="0016167E"/>
  </w:style>
  <w:style w:type="paragraph" w:customStyle="1" w:styleId="Heading">
    <w:name w:val="Heading"/>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AD">
    <w:name w:val="AD"/>
    <w:basedOn w:val="Normln"/>
    <w:qFormat/>
    <w:rsid w:val="00BE4838"/>
    <w:pPr>
      <w:overflowPunct w:val="0"/>
      <w:spacing w:after="0" w:line="320" w:lineRule="atLeast"/>
      <w:textAlignment w:val="baseline"/>
    </w:pPr>
    <w:rPr>
      <w:rFonts w:ascii="Arial" w:eastAsia="Times New Roman" w:hAnsi="Arial" w:cs="Times New Roman"/>
      <w:szCs w:val="20"/>
      <w:lang w:val="de-DE" w:eastAsia="cs-CZ"/>
    </w:rPr>
  </w:style>
  <w:style w:type="paragraph" w:styleId="Odstavecseseznamem">
    <w:name w:val="List Paragraph"/>
    <w:basedOn w:val="Normln"/>
    <w:uiPriority w:val="34"/>
    <w:qFormat/>
    <w:rsid w:val="00DF2657"/>
    <w:pPr>
      <w:ind w:left="720"/>
      <w:contextualSpacing/>
    </w:pPr>
  </w:style>
  <w:style w:type="paragraph" w:customStyle="1" w:styleId="HeaderandFooter">
    <w:name w:val="Header and Footer"/>
    <w:basedOn w:val="Normln"/>
    <w:qFormat/>
  </w:style>
  <w:style w:type="paragraph" w:styleId="Zhlav">
    <w:name w:val="header"/>
    <w:basedOn w:val="Normln"/>
    <w:link w:val="ZhlavChar"/>
    <w:uiPriority w:val="99"/>
    <w:unhideWhenUsed/>
    <w:rsid w:val="0016167E"/>
    <w:pPr>
      <w:tabs>
        <w:tab w:val="center" w:pos="4513"/>
        <w:tab w:val="right" w:pos="9026"/>
      </w:tabs>
      <w:spacing w:after="0" w:line="240" w:lineRule="auto"/>
    </w:pPr>
  </w:style>
  <w:style w:type="paragraph" w:styleId="Zpat">
    <w:name w:val="footer"/>
    <w:basedOn w:val="Normln"/>
    <w:link w:val="ZpatChar"/>
    <w:uiPriority w:val="99"/>
    <w:unhideWhenUsed/>
    <w:rsid w:val="0016167E"/>
    <w:pPr>
      <w:tabs>
        <w:tab w:val="center" w:pos="4513"/>
        <w:tab w:val="right" w:pos="9026"/>
      </w:tabs>
      <w:spacing w:after="0" w:line="240" w:lineRule="auto"/>
    </w:pPr>
  </w:style>
  <w:style w:type="paragraph" w:styleId="Textbubliny">
    <w:name w:val="Balloon Text"/>
    <w:basedOn w:val="Normln"/>
    <w:link w:val="TextbublinyChar"/>
    <w:uiPriority w:val="99"/>
    <w:semiHidden/>
    <w:unhideWhenUsed/>
    <w:rsid w:val="00BB60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6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1950</Words>
  <Characters>11505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Margaritov</dc:creator>
  <dc:description/>
  <cp:lastModifiedBy>Lenka Kozáková</cp:lastModifiedBy>
  <cp:revision>2</cp:revision>
  <cp:lastPrinted>2024-10-15T07:31:00Z</cp:lastPrinted>
  <dcterms:created xsi:type="dcterms:W3CDTF">2024-10-15T07:34:00Z</dcterms:created>
  <dcterms:modified xsi:type="dcterms:W3CDTF">2024-10-15T07:34:00Z</dcterms:modified>
  <dc:language>cs-CZ</dc:language>
</cp:coreProperties>
</file>