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1A177" w14:textId="77777777" w:rsidR="006555DE" w:rsidRPr="00286B2C" w:rsidRDefault="006555DE" w:rsidP="006555DE">
      <w:pPr>
        <w:pStyle w:val="Nadpis1"/>
        <w:rPr>
          <w:color w:val="000000"/>
        </w:rPr>
      </w:pPr>
      <w:r w:rsidRPr="00286B2C">
        <w:rPr>
          <w:color w:val="000000"/>
        </w:rPr>
        <w:t>Smlouva o výpůjčce</w:t>
      </w:r>
    </w:p>
    <w:p w14:paraId="590C09C0" w14:textId="7C4CA32A" w:rsidR="006555DE" w:rsidRPr="00286B2C" w:rsidRDefault="006555DE" w:rsidP="006555DE">
      <w:pPr>
        <w:jc w:val="center"/>
        <w:rPr>
          <w:b/>
          <w:noProof/>
          <w:color w:val="000000"/>
          <w:szCs w:val="22"/>
        </w:rPr>
      </w:pPr>
      <w:r w:rsidRPr="00286B2C">
        <w:rPr>
          <w:b/>
          <w:noProof/>
          <w:color w:val="000000"/>
          <w:szCs w:val="22"/>
        </w:rPr>
        <w:t xml:space="preserve">č. </w:t>
      </w:r>
      <w:r w:rsidR="00780D22">
        <w:rPr>
          <w:b/>
          <w:noProof/>
          <w:color w:val="000000"/>
          <w:szCs w:val="22"/>
        </w:rPr>
        <w:t>2</w:t>
      </w:r>
      <w:r w:rsidR="004C027E">
        <w:rPr>
          <w:b/>
          <w:noProof/>
          <w:color w:val="000000"/>
          <w:szCs w:val="22"/>
        </w:rPr>
        <w:t>40</w:t>
      </w:r>
      <w:r w:rsidR="004440F4">
        <w:rPr>
          <w:b/>
          <w:noProof/>
          <w:color w:val="000000"/>
          <w:szCs w:val="22"/>
        </w:rPr>
        <w:t>4</w:t>
      </w:r>
      <w:r w:rsidR="001932A4">
        <w:rPr>
          <w:b/>
          <w:noProof/>
          <w:color w:val="000000"/>
          <w:szCs w:val="22"/>
        </w:rPr>
        <w:t>24</w:t>
      </w:r>
      <w:r w:rsidR="004C314F">
        <w:rPr>
          <w:b/>
          <w:noProof/>
          <w:color w:val="000000"/>
          <w:szCs w:val="22"/>
        </w:rPr>
        <w:t>/138</w:t>
      </w:r>
    </w:p>
    <w:p w14:paraId="3DDEFB71" w14:textId="77777777" w:rsidR="006555DE" w:rsidRPr="00286B2C" w:rsidRDefault="006555DE" w:rsidP="006555DE">
      <w:pPr>
        <w:jc w:val="center"/>
        <w:rPr>
          <w:noProof/>
          <w:color w:val="000000"/>
          <w:sz w:val="20"/>
        </w:rPr>
      </w:pPr>
      <w:r w:rsidRPr="00286B2C">
        <w:rPr>
          <w:noProof/>
          <w:color w:val="000000"/>
          <w:sz w:val="20"/>
        </w:rPr>
        <w:t xml:space="preserve">uzavřená dle zákona č. 89/2012 Sb., občanský zákoník, v platném znění </w:t>
      </w:r>
    </w:p>
    <w:p w14:paraId="2E60FF16" w14:textId="77777777" w:rsidR="006555DE" w:rsidRPr="00286B2C" w:rsidRDefault="006555DE" w:rsidP="006555DE">
      <w:pPr>
        <w:jc w:val="center"/>
        <w:rPr>
          <w:noProof/>
          <w:color w:val="000000"/>
          <w:sz w:val="20"/>
        </w:rPr>
      </w:pPr>
      <w:r w:rsidRPr="00286B2C">
        <w:rPr>
          <w:noProof/>
          <w:color w:val="000000"/>
          <w:sz w:val="20"/>
        </w:rPr>
        <w:t>(dále jen „Občanský zákoník“)</w:t>
      </w:r>
    </w:p>
    <w:p w14:paraId="5A26AB15" w14:textId="77777777" w:rsidR="006555DE" w:rsidRPr="00286B2C" w:rsidRDefault="006555DE" w:rsidP="006555DE">
      <w:pPr>
        <w:jc w:val="center"/>
        <w:rPr>
          <w:noProof/>
          <w:color w:val="000000"/>
          <w:sz w:val="20"/>
        </w:rPr>
      </w:pPr>
    </w:p>
    <w:p w14:paraId="187E3865" w14:textId="77777777" w:rsidR="006555DE" w:rsidRPr="00286B2C" w:rsidRDefault="006555DE" w:rsidP="006555DE">
      <w:pPr>
        <w:jc w:val="center"/>
        <w:rPr>
          <w:b/>
          <w:noProof/>
          <w:color w:val="000000"/>
          <w:sz w:val="32"/>
        </w:rPr>
      </w:pPr>
    </w:p>
    <w:p w14:paraId="3D464685" w14:textId="77777777" w:rsidR="006555DE" w:rsidRPr="00286B2C" w:rsidRDefault="006555DE" w:rsidP="006555DE">
      <w:pPr>
        <w:jc w:val="center"/>
        <w:rPr>
          <w:b/>
          <w:color w:val="000000"/>
          <w:sz w:val="28"/>
        </w:rPr>
      </w:pPr>
      <w:r w:rsidRPr="00286B2C">
        <w:rPr>
          <w:b/>
          <w:color w:val="000000"/>
          <w:sz w:val="28"/>
        </w:rPr>
        <w:t>I.</w:t>
      </w:r>
    </w:p>
    <w:p w14:paraId="4C0C2F43" w14:textId="77777777" w:rsidR="006555DE" w:rsidRPr="00286B2C" w:rsidRDefault="006555DE" w:rsidP="006555DE">
      <w:pPr>
        <w:pStyle w:val="Nadpis2"/>
        <w:rPr>
          <w:color w:val="000000"/>
        </w:rPr>
      </w:pPr>
      <w:r w:rsidRPr="00286B2C">
        <w:rPr>
          <w:color w:val="000000"/>
        </w:rPr>
        <w:t>Smluvní strany</w:t>
      </w:r>
    </w:p>
    <w:p w14:paraId="0A7DFA1B" w14:textId="77777777" w:rsidR="006555DE" w:rsidRPr="00286B2C" w:rsidRDefault="006555DE" w:rsidP="006555DE">
      <w:pPr>
        <w:rPr>
          <w:color w:val="000000"/>
        </w:rPr>
      </w:pPr>
    </w:p>
    <w:p w14:paraId="1DF08C57" w14:textId="77777777" w:rsidR="006555DE" w:rsidRPr="008533FD" w:rsidRDefault="006555DE" w:rsidP="006555DE">
      <w:pPr>
        <w:pStyle w:val="Nadpis4"/>
        <w:rPr>
          <w:noProof w:val="0"/>
          <w:color w:val="000000"/>
          <w:sz w:val="22"/>
          <w:szCs w:val="22"/>
        </w:rPr>
      </w:pPr>
      <w:r w:rsidRPr="008533FD">
        <w:rPr>
          <w:noProof w:val="0"/>
          <w:color w:val="000000"/>
          <w:sz w:val="22"/>
          <w:szCs w:val="22"/>
        </w:rPr>
        <w:t>Saegeling Medizintechnik, s.r.o.</w:t>
      </w:r>
    </w:p>
    <w:p w14:paraId="3044B7BA" w14:textId="1D382D0D" w:rsidR="006555DE" w:rsidRPr="008533FD" w:rsidRDefault="00216FC2" w:rsidP="006555DE">
      <w:pPr>
        <w:rPr>
          <w:noProof/>
          <w:color w:val="000000"/>
          <w:szCs w:val="22"/>
        </w:rPr>
      </w:pPr>
      <w:r>
        <w:rPr>
          <w:noProof/>
          <w:color w:val="000000"/>
          <w:szCs w:val="22"/>
        </w:rPr>
        <w:t>Mírová 1311/9a, 618</w:t>
      </w:r>
      <w:r w:rsidR="006555DE" w:rsidRPr="008533FD">
        <w:rPr>
          <w:noProof/>
          <w:color w:val="000000"/>
          <w:szCs w:val="22"/>
        </w:rPr>
        <w:t xml:space="preserve"> 00 Brno </w:t>
      </w:r>
    </w:p>
    <w:p w14:paraId="57493768" w14:textId="77777777" w:rsidR="006555DE" w:rsidRDefault="006555DE" w:rsidP="006555DE">
      <w:pPr>
        <w:rPr>
          <w:color w:val="000000"/>
          <w:szCs w:val="22"/>
        </w:rPr>
      </w:pPr>
      <w:r>
        <w:rPr>
          <w:color w:val="000000"/>
          <w:szCs w:val="22"/>
        </w:rPr>
        <w:t>zastoupená: Ing. Leona Běhanová – jednatel</w:t>
      </w:r>
      <w:r w:rsidRPr="008533FD">
        <w:rPr>
          <w:color w:val="000000"/>
          <w:szCs w:val="22"/>
        </w:rPr>
        <w:t xml:space="preserve"> společnosti </w:t>
      </w:r>
    </w:p>
    <w:p w14:paraId="2EDF6CA5" w14:textId="77777777" w:rsidR="006555DE" w:rsidRPr="008533FD" w:rsidRDefault="006555DE" w:rsidP="006555DE">
      <w:pPr>
        <w:jc w:val="both"/>
        <w:rPr>
          <w:color w:val="000000"/>
          <w:szCs w:val="22"/>
        </w:rPr>
      </w:pPr>
      <w:r w:rsidRPr="008533FD">
        <w:rPr>
          <w:color w:val="000000"/>
          <w:szCs w:val="22"/>
        </w:rPr>
        <w:t xml:space="preserve">zapsaná v obchodním rejstříku vedeném u </w:t>
      </w:r>
      <w:r>
        <w:rPr>
          <w:color w:val="000000"/>
          <w:szCs w:val="22"/>
        </w:rPr>
        <w:t>Krajského soudu v Brně, oddíl C, vložka 40683</w:t>
      </w:r>
    </w:p>
    <w:p w14:paraId="4C57C3F1" w14:textId="77777777" w:rsidR="006555DE" w:rsidRPr="008533FD" w:rsidRDefault="006555DE" w:rsidP="006555DE">
      <w:pPr>
        <w:pStyle w:val="Zhlav"/>
        <w:tabs>
          <w:tab w:val="clear" w:pos="4536"/>
          <w:tab w:val="clear" w:pos="9072"/>
        </w:tabs>
        <w:rPr>
          <w:color w:val="000000"/>
          <w:sz w:val="22"/>
          <w:szCs w:val="22"/>
        </w:rPr>
      </w:pPr>
      <w:r w:rsidRPr="008533FD">
        <w:rPr>
          <w:color w:val="000000"/>
          <w:sz w:val="22"/>
          <w:szCs w:val="22"/>
        </w:rPr>
        <w:t>IČ</w:t>
      </w:r>
      <w:r>
        <w:rPr>
          <w:color w:val="000000"/>
          <w:sz w:val="22"/>
          <w:szCs w:val="22"/>
        </w:rPr>
        <w:t>O</w:t>
      </w:r>
      <w:r w:rsidRPr="008533FD">
        <w:rPr>
          <w:color w:val="000000"/>
          <w:sz w:val="22"/>
          <w:szCs w:val="22"/>
        </w:rPr>
        <w:t xml:space="preserve">: 26259311 </w:t>
      </w:r>
    </w:p>
    <w:p w14:paraId="5E04D1C3" w14:textId="77777777" w:rsidR="006555DE" w:rsidRPr="008533FD" w:rsidRDefault="006555DE" w:rsidP="006555DE">
      <w:pPr>
        <w:pStyle w:val="Zhlav"/>
        <w:tabs>
          <w:tab w:val="clear" w:pos="4536"/>
          <w:tab w:val="clear" w:pos="9072"/>
        </w:tabs>
        <w:rPr>
          <w:color w:val="000000"/>
          <w:sz w:val="22"/>
          <w:szCs w:val="22"/>
        </w:rPr>
      </w:pPr>
      <w:r w:rsidRPr="008533FD">
        <w:rPr>
          <w:color w:val="000000"/>
          <w:sz w:val="22"/>
          <w:szCs w:val="22"/>
        </w:rPr>
        <w:t>DIČ: CZ26259311</w:t>
      </w:r>
    </w:p>
    <w:p w14:paraId="79EFFE2D" w14:textId="6204A7B5" w:rsidR="006555DE" w:rsidRPr="008533FD" w:rsidRDefault="006555DE" w:rsidP="006555DE">
      <w:pPr>
        <w:pStyle w:val="Zhlav"/>
        <w:tabs>
          <w:tab w:val="clear" w:pos="4536"/>
          <w:tab w:val="clear" w:pos="9072"/>
        </w:tabs>
        <w:rPr>
          <w:color w:val="000000"/>
          <w:sz w:val="22"/>
          <w:szCs w:val="22"/>
        </w:rPr>
      </w:pPr>
      <w:r w:rsidRPr="008533FD">
        <w:rPr>
          <w:color w:val="000000"/>
          <w:sz w:val="22"/>
          <w:szCs w:val="22"/>
        </w:rPr>
        <w:t xml:space="preserve">Email: </w:t>
      </w:r>
      <w:r w:rsidR="001C2C2F">
        <w:rPr>
          <w:sz w:val="22"/>
          <w:szCs w:val="22"/>
        </w:rPr>
        <w:t>xxxxxx</w:t>
      </w:r>
      <w:bookmarkStart w:id="0" w:name="_GoBack"/>
      <w:bookmarkEnd w:id="0"/>
    </w:p>
    <w:p w14:paraId="06F70A79" w14:textId="77777777" w:rsidR="006555DE" w:rsidRPr="008533FD" w:rsidRDefault="006555DE" w:rsidP="006555DE">
      <w:pPr>
        <w:pStyle w:val="Zhlav"/>
        <w:tabs>
          <w:tab w:val="clear" w:pos="4536"/>
          <w:tab w:val="clear" w:pos="9072"/>
        </w:tabs>
        <w:rPr>
          <w:color w:val="000000"/>
          <w:sz w:val="22"/>
          <w:szCs w:val="22"/>
        </w:rPr>
      </w:pPr>
    </w:p>
    <w:p w14:paraId="4E597CD4" w14:textId="77777777" w:rsidR="006555DE" w:rsidRPr="008533FD" w:rsidRDefault="006555DE" w:rsidP="006555DE">
      <w:pPr>
        <w:rPr>
          <w:color w:val="000000"/>
          <w:szCs w:val="22"/>
        </w:rPr>
      </w:pPr>
      <w:r w:rsidRPr="008533FD">
        <w:rPr>
          <w:color w:val="000000"/>
          <w:szCs w:val="22"/>
        </w:rPr>
        <w:t>(dále jen půjčitel)</w:t>
      </w:r>
    </w:p>
    <w:p w14:paraId="5A16A5AF" w14:textId="77777777" w:rsidR="006555DE" w:rsidRPr="008533FD" w:rsidRDefault="006555DE" w:rsidP="006555DE">
      <w:pPr>
        <w:rPr>
          <w:noProof/>
          <w:color w:val="000000"/>
          <w:szCs w:val="22"/>
        </w:rPr>
      </w:pPr>
    </w:p>
    <w:p w14:paraId="31DF0E28" w14:textId="77777777" w:rsidR="006555DE" w:rsidRPr="008533FD" w:rsidRDefault="006555DE" w:rsidP="006555DE">
      <w:pPr>
        <w:rPr>
          <w:noProof/>
          <w:color w:val="000000"/>
          <w:szCs w:val="22"/>
        </w:rPr>
      </w:pPr>
      <w:r w:rsidRPr="008533FD">
        <w:rPr>
          <w:noProof/>
          <w:color w:val="000000"/>
          <w:szCs w:val="22"/>
        </w:rPr>
        <w:t>a</w:t>
      </w:r>
    </w:p>
    <w:p w14:paraId="552ED75E" w14:textId="77777777" w:rsidR="006555DE" w:rsidRPr="008533FD" w:rsidRDefault="006555DE" w:rsidP="006555DE">
      <w:pPr>
        <w:pStyle w:val="Nadpis4"/>
        <w:rPr>
          <w:noProof w:val="0"/>
          <w:color w:val="000000"/>
          <w:sz w:val="22"/>
          <w:szCs w:val="22"/>
        </w:rPr>
      </w:pPr>
    </w:p>
    <w:p w14:paraId="6FC5CF7F" w14:textId="6055188A" w:rsidR="004C314F" w:rsidRDefault="004C314F" w:rsidP="00162828">
      <w:pPr>
        <w:rPr>
          <w:rFonts w:cs="Arial"/>
          <w:b/>
          <w:bCs/>
          <w:color w:val="000000" w:themeColor="text1"/>
          <w:szCs w:val="22"/>
          <w:shd w:val="clear" w:color="auto" w:fill="FFFFFF"/>
        </w:rPr>
      </w:pPr>
      <w:r>
        <w:rPr>
          <w:rFonts w:cs="Arial"/>
          <w:b/>
          <w:bCs/>
          <w:color w:val="000000" w:themeColor="text1"/>
          <w:szCs w:val="22"/>
          <w:shd w:val="clear" w:color="auto" w:fill="FFFFFF"/>
        </w:rPr>
        <w:t>Nemocnice Tábor, a.s.</w:t>
      </w:r>
    </w:p>
    <w:p w14:paraId="0C55EDCA" w14:textId="70C8417A" w:rsidR="004C027E" w:rsidRDefault="004C314F" w:rsidP="00162828">
      <w:pPr>
        <w:rPr>
          <w:rFonts w:cs="Arial"/>
          <w:color w:val="000000" w:themeColor="text1"/>
          <w:szCs w:val="22"/>
          <w:shd w:val="clear" w:color="auto" w:fill="FFFFFF"/>
        </w:rPr>
      </w:pPr>
      <w:r>
        <w:rPr>
          <w:rFonts w:cs="Arial"/>
          <w:color w:val="000000" w:themeColor="text1"/>
          <w:szCs w:val="22"/>
          <w:shd w:val="clear" w:color="auto" w:fill="FFFFFF"/>
        </w:rPr>
        <w:t>Kpt. Jaroše 2000, 39003 Tábor</w:t>
      </w:r>
    </w:p>
    <w:p w14:paraId="79337992" w14:textId="76619900" w:rsidR="00162828" w:rsidRDefault="00162828" w:rsidP="00162828">
      <w:pPr>
        <w:rPr>
          <w:color w:val="000000"/>
          <w:szCs w:val="22"/>
        </w:rPr>
      </w:pPr>
      <w:r w:rsidRPr="00977619">
        <w:rPr>
          <w:color w:val="000000"/>
          <w:szCs w:val="22"/>
        </w:rPr>
        <w:t xml:space="preserve">zastoupená: </w:t>
      </w:r>
      <w:r w:rsidR="004C314F">
        <w:rPr>
          <w:color w:val="000000"/>
          <w:szCs w:val="22"/>
        </w:rPr>
        <w:t>In</w:t>
      </w:r>
      <w:r w:rsidR="003E5C2D">
        <w:rPr>
          <w:color w:val="000000"/>
          <w:szCs w:val="22"/>
        </w:rPr>
        <w:t>g</w:t>
      </w:r>
      <w:r w:rsidR="004C314F">
        <w:rPr>
          <w:color w:val="000000"/>
          <w:szCs w:val="22"/>
        </w:rPr>
        <w:t>. Ivo Houška, MBA – předseda představenstva a ředitel</w:t>
      </w:r>
    </w:p>
    <w:p w14:paraId="53E28265" w14:textId="495D9750" w:rsidR="00630EC5" w:rsidRPr="00977619" w:rsidRDefault="00630EC5" w:rsidP="00162828">
      <w:pPr>
        <w:rPr>
          <w:color w:val="000000"/>
          <w:szCs w:val="22"/>
        </w:rPr>
      </w:pPr>
      <w:r>
        <w:rPr>
          <w:color w:val="000000"/>
          <w:szCs w:val="22"/>
        </w:rPr>
        <w:t xml:space="preserve">                     M</w:t>
      </w:r>
      <w:r w:rsidR="00DD557A">
        <w:rPr>
          <w:color w:val="000000"/>
          <w:szCs w:val="22"/>
        </w:rPr>
        <w:t xml:space="preserve">gr. Petr Studenovský </w:t>
      </w:r>
      <w:r>
        <w:rPr>
          <w:color w:val="000000"/>
          <w:szCs w:val="22"/>
        </w:rPr>
        <w:t xml:space="preserve"> – člen představenstva</w:t>
      </w:r>
    </w:p>
    <w:p w14:paraId="46CBD6FE" w14:textId="09E6440E" w:rsidR="00162828" w:rsidRPr="00977619" w:rsidRDefault="00162828" w:rsidP="00162828">
      <w:pPr>
        <w:jc w:val="both"/>
        <w:rPr>
          <w:color w:val="000000"/>
          <w:szCs w:val="22"/>
        </w:rPr>
      </w:pPr>
      <w:r w:rsidRPr="00977619">
        <w:rPr>
          <w:color w:val="000000"/>
          <w:szCs w:val="22"/>
        </w:rPr>
        <w:t xml:space="preserve">zapsaná v obchodním rejstříku vedeném u </w:t>
      </w:r>
      <w:r w:rsidR="004C314F">
        <w:rPr>
          <w:color w:val="000000"/>
          <w:szCs w:val="22"/>
        </w:rPr>
        <w:t>Krajského</w:t>
      </w:r>
      <w:r w:rsidRPr="00977619">
        <w:rPr>
          <w:color w:val="000000"/>
          <w:szCs w:val="22"/>
        </w:rPr>
        <w:t xml:space="preserve"> soudu v</w:t>
      </w:r>
      <w:r w:rsidR="004C314F">
        <w:rPr>
          <w:color w:val="000000"/>
          <w:szCs w:val="22"/>
        </w:rPr>
        <w:t> Českých Budějovicích</w:t>
      </w:r>
      <w:r w:rsidRPr="00977619">
        <w:rPr>
          <w:color w:val="000000"/>
          <w:szCs w:val="22"/>
        </w:rPr>
        <w:t xml:space="preserve">, oddíl </w:t>
      </w:r>
      <w:r w:rsidR="004C314F">
        <w:rPr>
          <w:color w:val="000000"/>
          <w:szCs w:val="22"/>
        </w:rPr>
        <w:t>B</w:t>
      </w:r>
      <w:r w:rsidRPr="00977619">
        <w:rPr>
          <w:color w:val="000000"/>
          <w:szCs w:val="22"/>
        </w:rPr>
        <w:t>, vložka</w:t>
      </w:r>
      <w:r w:rsidR="004C027E">
        <w:rPr>
          <w:color w:val="000000"/>
          <w:szCs w:val="22"/>
        </w:rPr>
        <w:t xml:space="preserve"> 1</w:t>
      </w:r>
      <w:r w:rsidR="004C314F">
        <w:rPr>
          <w:color w:val="000000"/>
          <w:szCs w:val="22"/>
        </w:rPr>
        <w:t>463</w:t>
      </w:r>
    </w:p>
    <w:p w14:paraId="150398FB" w14:textId="50C733D7" w:rsidR="00162828" w:rsidRDefault="00162828" w:rsidP="00162828">
      <w:pPr>
        <w:tabs>
          <w:tab w:val="left" w:pos="2694"/>
        </w:tabs>
        <w:rPr>
          <w:rStyle w:val="st1"/>
          <w:rFonts w:cs="Arial"/>
          <w:color w:val="000000" w:themeColor="text1"/>
          <w:szCs w:val="22"/>
        </w:rPr>
      </w:pPr>
      <w:r w:rsidRPr="00977619">
        <w:rPr>
          <w:rStyle w:val="st1"/>
          <w:rFonts w:cs="Arial"/>
          <w:color w:val="000000" w:themeColor="text1"/>
          <w:szCs w:val="22"/>
        </w:rPr>
        <w:t xml:space="preserve">IČO: </w:t>
      </w:r>
      <w:r w:rsidR="004C314F">
        <w:rPr>
          <w:rStyle w:val="st1"/>
          <w:rFonts w:cs="Arial"/>
          <w:color w:val="000000" w:themeColor="text1"/>
          <w:szCs w:val="22"/>
        </w:rPr>
        <w:t>26095203</w:t>
      </w:r>
    </w:p>
    <w:p w14:paraId="334CE2CC" w14:textId="014F5C06" w:rsidR="004C314F" w:rsidRPr="00977619" w:rsidRDefault="004C314F" w:rsidP="00162828">
      <w:pPr>
        <w:tabs>
          <w:tab w:val="left" w:pos="2694"/>
        </w:tabs>
        <w:rPr>
          <w:rStyle w:val="st1"/>
          <w:rFonts w:cs="Arial"/>
          <w:color w:val="000000" w:themeColor="text1"/>
          <w:szCs w:val="22"/>
        </w:rPr>
      </w:pPr>
      <w:r>
        <w:rPr>
          <w:rStyle w:val="st1"/>
          <w:rFonts w:cs="Arial"/>
          <w:color w:val="000000" w:themeColor="text1"/>
          <w:szCs w:val="22"/>
        </w:rPr>
        <w:t>DIČ: CZ2699005400</w:t>
      </w:r>
    </w:p>
    <w:p w14:paraId="0383F6E5" w14:textId="77777777" w:rsidR="004F1EC7" w:rsidRDefault="004F1EC7" w:rsidP="006555DE">
      <w:pPr>
        <w:rPr>
          <w:rStyle w:val="Siln"/>
          <w:b w:val="0"/>
          <w:bCs/>
          <w:color w:val="000000"/>
          <w:szCs w:val="22"/>
        </w:rPr>
      </w:pPr>
    </w:p>
    <w:p w14:paraId="749F03E2" w14:textId="77777777" w:rsidR="004C314F" w:rsidRDefault="004C314F" w:rsidP="006555DE">
      <w:pPr>
        <w:rPr>
          <w:rStyle w:val="Siln"/>
          <w:b w:val="0"/>
          <w:bCs/>
          <w:color w:val="000000"/>
          <w:szCs w:val="22"/>
        </w:rPr>
      </w:pPr>
    </w:p>
    <w:p w14:paraId="78A3595F" w14:textId="77777777" w:rsidR="006555DE" w:rsidRPr="008533FD" w:rsidRDefault="006555DE" w:rsidP="006555DE">
      <w:pPr>
        <w:rPr>
          <w:noProof/>
          <w:color w:val="000000"/>
          <w:szCs w:val="22"/>
        </w:rPr>
      </w:pPr>
      <w:r w:rsidRPr="008533FD">
        <w:rPr>
          <w:noProof/>
          <w:color w:val="000000"/>
          <w:szCs w:val="22"/>
        </w:rPr>
        <w:t>(dále jen vypůjčitel)</w:t>
      </w:r>
    </w:p>
    <w:p w14:paraId="2DA89BD5" w14:textId="77777777" w:rsidR="006555DE" w:rsidRPr="008533FD" w:rsidRDefault="006555DE" w:rsidP="006555DE">
      <w:pPr>
        <w:rPr>
          <w:noProof/>
          <w:color w:val="000000"/>
          <w:szCs w:val="22"/>
        </w:rPr>
      </w:pPr>
    </w:p>
    <w:p w14:paraId="386EF9D8" w14:textId="77777777" w:rsidR="006555DE" w:rsidRPr="008533FD" w:rsidRDefault="006555DE" w:rsidP="006555DE">
      <w:pPr>
        <w:rPr>
          <w:noProof/>
          <w:color w:val="000000"/>
          <w:szCs w:val="22"/>
        </w:rPr>
      </w:pPr>
    </w:p>
    <w:p w14:paraId="1473A78B" w14:textId="77777777" w:rsidR="006555DE" w:rsidRDefault="006555DE" w:rsidP="006555DE">
      <w:pPr>
        <w:rPr>
          <w:color w:val="000000"/>
          <w:szCs w:val="22"/>
        </w:rPr>
      </w:pPr>
      <w:r w:rsidRPr="008533FD">
        <w:rPr>
          <w:color w:val="000000"/>
          <w:szCs w:val="22"/>
        </w:rPr>
        <w:t>uzavírají v souladu s ust. § 2193 a násl. Obč. zák. následující smlouvu:</w:t>
      </w:r>
    </w:p>
    <w:p w14:paraId="33EF2B55" w14:textId="77777777" w:rsidR="006555DE" w:rsidRPr="008533FD" w:rsidRDefault="006555DE" w:rsidP="006555DE">
      <w:pPr>
        <w:rPr>
          <w:color w:val="000000"/>
          <w:szCs w:val="22"/>
        </w:rPr>
      </w:pPr>
    </w:p>
    <w:p w14:paraId="795E1951" w14:textId="77777777" w:rsidR="006555DE" w:rsidRPr="00286B2C" w:rsidRDefault="006555DE" w:rsidP="006555DE">
      <w:pPr>
        <w:rPr>
          <w:noProof/>
          <w:color w:val="000000"/>
          <w:sz w:val="20"/>
        </w:rPr>
      </w:pPr>
    </w:p>
    <w:p w14:paraId="29FE3688" w14:textId="77777777" w:rsidR="006555DE" w:rsidRPr="008533FD" w:rsidRDefault="006555DE" w:rsidP="006555DE">
      <w:pPr>
        <w:jc w:val="center"/>
        <w:rPr>
          <w:b/>
          <w:color w:val="000000"/>
          <w:sz w:val="32"/>
          <w:szCs w:val="32"/>
        </w:rPr>
      </w:pPr>
      <w:r w:rsidRPr="008533FD">
        <w:rPr>
          <w:b/>
          <w:color w:val="000000"/>
          <w:sz w:val="32"/>
          <w:szCs w:val="32"/>
        </w:rPr>
        <w:t>II.</w:t>
      </w:r>
    </w:p>
    <w:p w14:paraId="187ECDDC" w14:textId="77777777" w:rsidR="006555DE" w:rsidRDefault="006555DE" w:rsidP="006555DE">
      <w:pPr>
        <w:pStyle w:val="Nadpis2"/>
        <w:rPr>
          <w:color w:val="000000"/>
          <w:sz w:val="32"/>
          <w:szCs w:val="32"/>
        </w:rPr>
      </w:pPr>
      <w:r w:rsidRPr="008533FD">
        <w:rPr>
          <w:color w:val="000000"/>
          <w:sz w:val="32"/>
          <w:szCs w:val="32"/>
        </w:rPr>
        <w:t>Předmět smlouvy</w:t>
      </w:r>
    </w:p>
    <w:p w14:paraId="53AC2B37" w14:textId="77777777" w:rsidR="006555DE" w:rsidRPr="00927AF3" w:rsidRDefault="006555DE" w:rsidP="006555DE"/>
    <w:p w14:paraId="7A43FF33" w14:textId="2BABC9E8" w:rsidR="00162828" w:rsidRPr="00630EC5" w:rsidRDefault="006555DE" w:rsidP="00630EC5">
      <w:pPr>
        <w:pStyle w:val="Odstavecseseznamem"/>
        <w:numPr>
          <w:ilvl w:val="0"/>
          <w:numId w:val="4"/>
        </w:numPr>
        <w:ind w:left="426"/>
        <w:jc w:val="both"/>
        <w:rPr>
          <w:color w:val="000000"/>
          <w:szCs w:val="22"/>
        </w:rPr>
      </w:pPr>
      <w:r w:rsidRPr="00630EC5">
        <w:rPr>
          <w:color w:val="000000"/>
          <w:szCs w:val="22"/>
        </w:rPr>
        <w:t>Půjčitel</w:t>
      </w:r>
      <w:r w:rsidR="000D7F73" w:rsidRPr="00630EC5">
        <w:rPr>
          <w:color w:val="000000"/>
          <w:szCs w:val="22"/>
        </w:rPr>
        <w:t xml:space="preserve"> prohlašuje, že je výlučným vlastníkem níže uvedených zdravotnických prostředků, které na základě této smlouvy</w:t>
      </w:r>
      <w:r w:rsidRPr="00630EC5">
        <w:rPr>
          <w:color w:val="000000"/>
          <w:szCs w:val="22"/>
        </w:rPr>
        <w:t xml:space="preserve"> přenechává vypůjčiteli k</w:t>
      </w:r>
      <w:r w:rsidR="000D7F73" w:rsidRPr="00630EC5">
        <w:rPr>
          <w:color w:val="000000"/>
          <w:szCs w:val="22"/>
        </w:rPr>
        <w:t xml:space="preserve"> dočasnému </w:t>
      </w:r>
      <w:r w:rsidRPr="00630EC5">
        <w:rPr>
          <w:color w:val="000000"/>
          <w:szCs w:val="22"/>
        </w:rPr>
        <w:t>bezplatnému užívání</w:t>
      </w:r>
      <w:r w:rsidR="000D7F73" w:rsidRPr="00630EC5">
        <w:rPr>
          <w:color w:val="000000"/>
          <w:szCs w:val="22"/>
        </w:rPr>
        <w:t>. Jedná se o</w:t>
      </w:r>
      <w:r w:rsidR="00162828" w:rsidRPr="00630EC5">
        <w:rPr>
          <w:color w:val="000000"/>
          <w:szCs w:val="22"/>
        </w:rPr>
        <w:t>:</w:t>
      </w:r>
    </w:p>
    <w:p w14:paraId="72245B21" w14:textId="7782BF8F" w:rsidR="00162828" w:rsidRDefault="00162828" w:rsidP="006555DE">
      <w:pPr>
        <w:jc w:val="both"/>
        <w:rPr>
          <w:color w:val="000000"/>
          <w:szCs w:val="22"/>
        </w:rPr>
      </w:pPr>
    </w:p>
    <w:p w14:paraId="6DFBCFE0" w14:textId="4B70C90E" w:rsidR="00240560" w:rsidRPr="00240560" w:rsidRDefault="00240560" w:rsidP="00240560">
      <w:pPr>
        <w:pStyle w:val="Odstavecseseznamem"/>
        <w:numPr>
          <w:ilvl w:val="0"/>
          <w:numId w:val="2"/>
        </w:numPr>
        <w:jc w:val="both"/>
        <w:rPr>
          <w:i/>
          <w:iCs/>
          <w:color w:val="000000"/>
          <w:szCs w:val="22"/>
        </w:rPr>
      </w:pPr>
      <w:r w:rsidRPr="00240560">
        <w:rPr>
          <w:i/>
          <w:iCs/>
          <w:color w:val="000000"/>
          <w:szCs w:val="22"/>
        </w:rPr>
        <w:t>Terapeutické přístroje</w:t>
      </w:r>
    </w:p>
    <w:p w14:paraId="40DDF454" w14:textId="77777777" w:rsidR="00240560" w:rsidRPr="00240560" w:rsidRDefault="00240560" w:rsidP="00240560">
      <w:pPr>
        <w:pStyle w:val="Odstavecseseznamem"/>
        <w:jc w:val="both"/>
        <w:rPr>
          <w:color w:val="000000"/>
          <w:szCs w:val="22"/>
        </w:rPr>
      </w:pPr>
    </w:p>
    <w:p w14:paraId="3319E67A" w14:textId="7BF5A8BC" w:rsidR="003E5C2D" w:rsidRPr="00977619" w:rsidRDefault="00833967" w:rsidP="003E5C2D">
      <w:pPr>
        <w:pStyle w:val="Odstavecseseznamem"/>
        <w:keepNext w:val="0"/>
        <w:keepLines w:val="0"/>
        <w:numPr>
          <w:ilvl w:val="0"/>
          <w:numId w:val="1"/>
        </w:numPr>
        <w:autoSpaceDE w:val="0"/>
        <w:autoSpaceDN w:val="0"/>
        <w:adjustRightInd w:val="0"/>
        <w:jc w:val="both"/>
        <w:rPr>
          <w:rFonts w:eastAsiaTheme="minorHAnsi" w:cs="Arial"/>
          <w:szCs w:val="22"/>
          <w:lang w:eastAsia="en-US"/>
        </w:rPr>
      </w:pPr>
      <w:r w:rsidRPr="00833967">
        <w:rPr>
          <w:rFonts w:eastAsiaTheme="minorHAnsi" w:cs="Arial"/>
          <w:b/>
          <w:bCs/>
          <w:szCs w:val="22"/>
          <w:lang w:eastAsia="en-US"/>
        </w:rPr>
        <w:t>BPAP systém prisma25S</w:t>
      </w:r>
      <w:r w:rsidR="003E5C2D">
        <w:rPr>
          <w:rFonts w:eastAsiaTheme="minorHAnsi" w:cs="Arial"/>
          <w:b/>
          <w:bCs/>
          <w:szCs w:val="22"/>
          <w:lang w:eastAsia="en-US"/>
        </w:rPr>
        <w:t xml:space="preserve"> </w:t>
      </w:r>
      <w:r w:rsidR="003E5C2D" w:rsidRPr="00977619">
        <w:rPr>
          <w:rFonts w:eastAsiaTheme="minorHAnsi" w:cs="Arial"/>
          <w:b/>
          <w:bCs/>
          <w:szCs w:val="22"/>
          <w:lang w:eastAsia="en-US"/>
        </w:rPr>
        <w:t xml:space="preserve">vč. příslušenství, </w:t>
      </w:r>
      <w:r w:rsidR="003E5C2D" w:rsidRPr="00977619">
        <w:rPr>
          <w:rFonts w:eastAsiaTheme="minorHAnsi" w:cs="Arial"/>
          <w:szCs w:val="22"/>
          <w:lang w:eastAsia="en-US"/>
        </w:rPr>
        <w:t>S/N:</w:t>
      </w:r>
      <w:r w:rsidR="00B90157">
        <w:rPr>
          <w:rFonts w:eastAsiaTheme="minorHAnsi" w:cs="Arial"/>
          <w:szCs w:val="22"/>
          <w:lang w:eastAsia="en-US"/>
        </w:rPr>
        <w:t xml:space="preserve"> </w:t>
      </w:r>
      <w:r w:rsidR="00B90157" w:rsidRPr="00B90157">
        <w:rPr>
          <w:rFonts w:eastAsiaTheme="minorHAnsi" w:cs="Arial"/>
          <w:szCs w:val="22"/>
          <w:lang w:eastAsia="en-US"/>
        </w:rPr>
        <w:t>30328493</w:t>
      </w:r>
      <w:r w:rsidR="00B90157">
        <w:rPr>
          <w:rFonts w:eastAsiaTheme="minorHAnsi" w:cs="Arial"/>
          <w:szCs w:val="22"/>
          <w:lang w:eastAsia="en-US"/>
        </w:rPr>
        <w:t xml:space="preserve">, </w:t>
      </w:r>
      <w:r w:rsidR="003E5C2D" w:rsidRPr="00977619">
        <w:rPr>
          <w:rFonts w:eastAsiaTheme="minorHAnsi" w:cs="Arial"/>
          <w:szCs w:val="22"/>
          <w:lang w:eastAsia="en-US"/>
        </w:rPr>
        <w:t xml:space="preserve">hodnota přístroje vč. přísl. </w:t>
      </w:r>
      <w:r w:rsidRPr="00833967">
        <w:rPr>
          <w:rFonts w:eastAsiaTheme="minorHAnsi" w:cs="Arial"/>
          <w:szCs w:val="22"/>
          <w:lang w:eastAsia="en-US"/>
        </w:rPr>
        <w:t>57.000</w:t>
      </w:r>
      <w:r>
        <w:rPr>
          <w:rFonts w:eastAsiaTheme="minorHAnsi" w:cs="Arial"/>
          <w:szCs w:val="22"/>
          <w:lang w:eastAsia="en-US"/>
        </w:rPr>
        <w:t>,</w:t>
      </w:r>
      <w:r w:rsidR="003E5C2D" w:rsidRPr="00977619">
        <w:rPr>
          <w:rFonts w:eastAsiaTheme="minorHAnsi" w:cs="Arial"/>
          <w:szCs w:val="22"/>
          <w:lang w:eastAsia="en-US"/>
        </w:rPr>
        <w:t>- Kč</w:t>
      </w:r>
      <w:r w:rsidR="003E5C2D">
        <w:rPr>
          <w:rFonts w:eastAsiaTheme="minorHAnsi" w:cs="Arial"/>
          <w:szCs w:val="22"/>
          <w:lang w:eastAsia="en-US"/>
        </w:rPr>
        <w:t>,</w:t>
      </w:r>
      <w:r w:rsidR="003E5C2D" w:rsidRPr="00977619">
        <w:rPr>
          <w:rFonts w:eastAsiaTheme="minorHAnsi" w:cs="Arial"/>
          <w:szCs w:val="22"/>
          <w:lang w:eastAsia="en-US"/>
        </w:rPr>
        <w:t xml:space="preserve"> </w:t>
      </w:r>
    </w:p>
    <w:p w14:paraId="3EA822AA" w14:textId="6C7F6DEB" w:rsidR="00B90157" w:rsidRPr="00977619" w:rsidRDefault="00B90157" w:rsidP="00B90157">
      <w:pPr>
        <w:pStyle w:val="Odstavecseseznamem"/>
        <w:keepNext w:val="0"/>
        <w:keepLines w:val="0"/>
        <w:numPr>
          <w:ilvl w:val="0"/>
          <w:numId w:val="1"/>
        </w:numPr>
        <w:autoSpaceDE w:val="0"/>
        <w:autoSpaceDN w:val="0"/>
        <w:adjustRightInd w:val="0"/>
        <w:jc w:val="both"/>
        <w:rPr>
          <w:rFonts w:eastAsiaTheme="minorHAnsi" w:cs="Arial"/>
          <w:szCs w:val="22"/>
          <w:lang w:eastAsia="en-US"/>
        </w:rPr>
      </w:pPr>
      <w:r w:rsidRPr="00833967">
        <w:rPr>
          <w:rFonts w:eastAsiaTheme="minorHAnsi" w:cs="Arial"/>
          <w:b/>
          <w:bCs/>
          <w:szCs w:val="22"/>
          <w:lang w:eastAsia="en-US"/>
        </w:rPr>
        <w:t>BPAP systém prisma25S</w:t>
      </w:r>
      <w:r>
        <w:rPr>
          <w:rFonts w:eastAsiaTheme="minorHAnsi" w:cs="Arial"/>
          <w:b/>
          <w:bCs/>
          <w:szCs w:val="22"/>
          <w:lang w:eastAsia="en-US"/>
        </w:rPr>
        <w:t xml:space="preserve"> </w:t>
      </w:r>
      <w:r w:rsidRPr="00977619">
        <w:rPr>
          <w:rFonts w:eastAsiaTheme="minorHAnsi" w:cs="Arial"/>
          <w:b/>
          <w:bCs/>
          <w:szCs w:val="22"/>
          <w:lang w:eastAsia="en-US"/>
        </w:rPr>
        <w:t xml:space="preserve">vč. příslušenství, </w:t>
      </w:r>
      <w:r w:rsidRPr="00977619">
        <w:rPr>
          <w:rFonts w:eastAsiaTheme="minorHAnsi" w:cs="Arial"/>
          <w:szCs w:val="22"/>
          <w:lang w:eastAsia="en-US"/>
        </w:rPr>
        <w:t xml:space="preserve">S/N: </w:t>
      </w:r>
      <w:r w:rsidRPr="00B90157">
        <w:rPr>
          <w:rFonts w:eastAsiaTheme="minorHAnsi" w:cs="Arial"/>
          <w:szCs w:val="22"/>
          <w:lang w:eastAsia="en-US"/>
        </w:rPr>
        <w:t>30328503</w:t>
      </w:r>
      <w:r>
        <w:rPr>
          <w:rFonts w:eastAsiaTheme="minorHAnsi" w:cs="Arial"/>
          <w:szCs w:val="22"/>
          <w:lang w:eastAsia="en-US"/>
        </w:rPr>
        <w:t xml:space="preserve">, </w:t>
      </w:r>
      <w:r w:rsidRPr="00977619">
        <w:rPr>
          <w:rFonts w:eastAsiaTheme="minorHAnsi" w:cs="Arial"/>
          <w:szCs w:val="22"/>
          <w:lang w:eastAsia="en-US"/>
        </w:rPr>
        <w:t xml:space="preserve">hodnota přístroje vč. přísl. </w:t>
      </w:r>
      <w:r w:rsidRPr="00833967">
        <w:rPr>
          <w:rFonts w:eastAsiaTheme="minorHAnsi" w:cs="Arial"/>
          <w:szCs w:val="22"/>
          <w:lang w:eastAsia="en-US"/>
        </w:rPr>
        <w:t>57.000</w:t>
      </w:r>
      <w:r>
        <w:rPr>
          <w:rFonts w:eastAsiaTheme="minorHAnsi" w:cs="Arial"/>
          <w:szCs w:val="22"/>
          <w:lang w:eastAsia="en-US"/>
        </w:rPr>
        <w:t>,</w:t>
      </w:r>
      <w:r w:rsidRPr="00977619">
        <w:rPr>
          <w:rFonts w:eastAsiaTheme="minorHAnsi" w:cs="Arial"/>
          <w:szCs w:val="22"/>
          <w:lang w:eastAsia="en-US"/>
        </w:rPr>
        <w:t>- Kč</w:t>
      </w:r>
      <w:r>
        <w:rPr>
          <w:rFonts w:eastAsiaTheme="minorHAnsi" w:cs="Arial"/>
          <w:szCs w:val="22"/>
          <w:lang w:eastAsia="en-US"/>
        </w:rPr>
        <w:t>,</w:t>
      </w:r>
      <w:r w:rsidRPr="00977619">
        <w:rPr>
          <w:rFonts w:eastAsiaTheme="minorHAnsi" w:cs="Arial"/>
          <w:szCs w:val="22"/>
          <w:lang w:eastAsia="en-US"/>
        </w:rPr>
        <w:t xml:space="preserve"> </w:t>
      </w:r>
    </w:p>
    <w:p w14:paraId="6405B0F0" w14:textId="4E8512D9" w:rsidR="00B90157" w:rsidRDefault="00B90157" w:rsidP="00B90157">
      <w:pPr>
        <w:pStyle w:val="Odstavecseseznamem"/>
        <w:keepNext w:val="0"/>
        <w:keepLines w:val="0"/>
        <w:numPr>
          <w:ilvl w:val="0"/>
          <w:numId w:val="1"/>
        </w:numPr>
        <w:autoSpaceDE w:val="0"/>
        <w:autoSpaceDN w:val="0"/>
        <w:adjustRightInd w:val="0"/>
        <w:jc w:val="both"/>
        <w:rPr>
          <w:rFonts w:eastAsiaTheme="minorHAnsi" w:cs="Arial"/>
          <w:szCs w:val="22"/>
          <w:lang w:eastAsia="en-US"/>
        </w:rPr>
      </w:pPr>
      <w:r w:rsidRPr="00833967">
        <w:rPr>
          <w:rFonts w:eastAsiaTheme="minorHAnsi" w:cs="Arial"/>
          <w:b/>
          <w:bCs/>
          <w:szCs w:val="22"/>
          <w:lang w:eastAsia="en-US"/>
        </w:rPr>
        <w:t>BPAP systém prisma25S</w:t>
      </w:r>
      <w:r>
        <w:rPr>
          <w:rFonts w:eastAsiaTheme="minorHAnsi" w:cs="Arial"/>
          <w:b/>
          <w:bCs/>
          <w:szCs w:val="22"/>
          <w:lang w:eastAsia="en-US"/>
        </w:rPr>
        <w:t xml:space="preserve"> </w:t>
      </w:r>
      <w:r w:rsidRPr="00977619">
        <w:rPr>
          <w:rFonts w:eastAsiaTheme="minorHAnsi" w:cs="Arial"/>
          <w:b/>
          <w:bCs/>
          <w:szCs w:val="22"/>
          <w:lang w:eastAsia="en-US"/>
        </w:rPr>
        <w:t xml:space="preserve">vč. příslušenství, </w:t>
      </w:r>
      <w:r w:rsidRPr="00977619">
        <w:rPr>
          <w:rFonts w:eastAsiaTheme="minorHAnsi" w:cs="Arial"/>
          <w:szCs w:val="22"/>
          <w:lang w:eastAsia="en-US"/>
        </w:rPr>
        <w:t xml:space="preserve">S/N: </w:t>
      </w:r>
      <w:r w:rsidR="000553BC" w:rsidRPr="000553BC">
        <w:rPr>
          <w:rFonts w:eastAsiaTheme="minorHAnsi" w:cs="Arial"/>
          <w:szCs w:val="22"/>
          <w:lang w:eastAsia="en-US"/>
        </w:rPr>
        <w:t>30332591</w:t>
      </w:r>
      <w:r w:rsidR="000553BC">
        <w:rPr>
          <w:rFonts w:eastAsiaTheme="minorHAnsi" w:cs="Arial"/>
          <w:szCs w:val="22"/>
          <w:lang w:eastAsia="en-US"/>
        </w:rPr>
        <w:t xml:space="preserve">, </w:t>
      </w:r>
      <w:r w:rsidRPr="00977619">
        <w:rPr>
          <w:rFonts w:eastAsiaTheme="minorHAnsi" w:cs="Arial"/>
          <w:szCs w:val="22"/>
          <w:lang w:eastAsia="en-US"/>
        </w:rPr>
        <w:t xml:space="preserve">hodnota přístroje vč. přísl. </w:t>
      </w:r>
      <w:r w:rsidRPr="00833967">
        <w:rPr>
          <w:rFonts w:eastAsiaTheme="minorHAnsi" w:cs="Arial"/>
          <w:szCs w:val="22"/>
          <w:lang w:eastAsia="en-US"/>
        </w:rPr>
        <w:t>57.000</w:t>
      </w:r>
      <w:r>
        <w:rPr>
          <w:rFonts w:eastAsiaTheme="minorHAnsi" w:cs="Arial"/>
          <w:szCs w:val="22"/>
          <w:lang w:eastAsia="en-US"/>
        </w:rPr>
        <w:t>,</w:t>
      </w:r>
      <w:r w:rsidRPr="00977619">
        <w:rPr>
          <w:rFonts w:eastAsiaTheme="minorHAnsi" w:cs="Arial"/>
          <w:szCs w:val="22"/>
          <w:lang w:eastAsia="en-US"/>
        </w:rPr>
        <w:t>- Kč</w:t>
      </w:r>
      <w:r>
        <w:rPr>
          <w:rFonts w:eastAsiaTheme="minorHAnsi" w:cs="Arial"/>
          <w:szCs w:val="22"/>
          <w:lang w:eastAsia="en-US"/>
        </w:rPr>
        <w:t>,</w:t>
      </w:r>
      <w:r w:rsidRPr="00977619">
        <w:rPr>
          <w:rFonts w:eastAsiaTheme="minorHAnsi" w:cs="Arial"/>
          <w:szCs w:val="22"/>
          <w:lang w:eastAsia="en-US"/>
        </w:rPr>
        <w:t xml:space="preserve"> </w:t>
      </w:r>
    </w:p>
    <w:p w14:paraId="0457AAA9" w14:textId="4078E753" w:rsidR="00B90157" w:rsidRDefault="00B90157" w:rsidP="000553BC">
      <w:pPr>
        <w:pStyle w:val="Odstavecseseznamem"/>
        <w:numPr>
          <w:ilvl w:val="0"/>
          <w:numId w:val="1"/>
        </w:numPr>
        <w:autoSpaceDE w:val="0"/>
        <w:autoSpaceDN w:val="0"/>
        <w:adjustRightInd w:val="0"/>
        <w:jc w:val="both"/>
        <w:rPr>
          <w:rFonts w:eastAsiaTheme="minorHAnsi" w:cs="Arial"/>
          <w:szCs w:val="22"/>
          <w:lang w:eastAsia="en-US"/>
        </w:rPr>
      </w:pPr>
      <w:r w:rsidRPr="00B90157">
        <w:rPr>
          <w:rFonts w:eastAsiaTheme="minorHAnsi" w:cs="Arial"/>
          <w:b/>
          <w:bCs/>
          <w:szCs w:val="22"/>
          <w:lang w:eastAsia="en-US"/>
        </w:rPr>
        <w:lastRenderedPageBreak/>
        <w:t xml:space="preserve">Telemetrický modem 2G, prismaLINE/VENT, </w:t>
      </w:r>
      <w:r w:rsidRPr="00B90157">
        <w:rPr>
          <w:rFonts w:eastAsiaTheme="minorHAnsi" w:cs="Arial"/>
          <w:szCs w:val="22"/>
          <w:lang w:eastAsia="en-US"/>
        </w:rPr>
        <w:t>S/N:</w:t>
      </w:r>
      <w:r w:rsidR="000553BC" w:rsidRPr="000553BC">
        <w:t xml:space="preserve"> </w:t>
      </w:r>
      <w:r w:rsidR="000553BC" w:rsidRPr="000553BC">
        <w:rPr>
          <w:rFonts w:eastAsiaTheme="minorHAnsi" w:cs="Arial"/>
          <w:szCs w:val="22"/>
          <w:lang w:eastAsia="en-US"/>
        </w:rPr>
        <w:t>89314404001211802243</w:t>
      </w:r>
      <w:r w:rsidRPr="00B90157">
        <w:rPr>
          <w:rFonts w:eastAsiaTheme="minorHAnsi" w:cs="Arial"/>
          <w:szCs w:val="22"/>
          <w:lang w:eastAsia="en-US"/>
        </w:rPr>
        <w:t>, hodnota 7.500,- Kč  </w:t>
      </w:r>
    </w:p>
    <w:p w14:paraId="7F80E694" w14:textId="5D66D440" w:rsidR="00B90157" w:rsidRPr="00B90157" w:rsidRDefault="00B90157" w:rsidP="000553BC">
      <w:pPr>
        <w:pStyle w:val="Odstavecseseznamem"/>
        <w:numPr>
          <w:ilvl w:val="0"/>
          <w:numId w:val="1"/>
        </w:numPr>
        <w:autoSpaceDE w:val="0"/>
        <w:autoSpaceDN w:val="0"/>
        <w:adjustRightInd w:val="0"/>
        <w:jc w:val="both"/>
        <w:rPr>
          <w:rFonts w:eastAsiaTheme="minorHAnsi" w:cs="Arial"/>
          <w:szCs w:val="22"/>
          <w:lang w:eastAsia="en-US"/>
        </w:rPr>
      </w:pPr>
      <w:r w:rsidRPr="00B90157">
        <w:rPr>
          <w:rFonts w:eastAsiaTheme="minorHAnsi" w:cs="Arial"/>
          <w:b/>
          <w:bCs/>
          <w:szCs w:val="22"/>
          <w:lang w:eastAsia="en-US"/>
        </w:rPr>
        <w:t xml:space="preserve">Telemetrický modem 2G, prismaLINE/VENT, </w:t>
      </w:r>
      <w:r w:rsidRPr="00B90157">
        <w:rPr>
          <w:rFonts w:eastAsiaTheme="minorHAnsi" w:cs="Arial"/>
          <w:szCs w:val="22"/>
          <w:lang w:eastAsia="en-US"/>
        </w:rPr>
        <w:t>S/N:</w:t>
      </w:r>
      <w:r w:rsidR="000553BC" w:rsidRPr="000553BC">
        <w:t xml:space="preserve"> </w:t>
      </w:r>
      <w:r w:rsidR="000553BC" w:rsidRPr="000553BC">
        <w:rPr>
          <w:rFonts w:eastAsiaTheme="minorHAnsi" w:cs="Arial"/>
          <w:szCs w:val="22"/>
          <w:lang w:eastAsia="en-US"/>
        </w:rPr>
        <w:t>89314404001225945160</w:t>
      </w:r>
      <w:r w:rsidRPr="00B90157">
        <w:rPr>
          <w:rFonts w:eastAsiaTheme="minorHAnsi" w:cs="Arial"/>
          <w:szCs w:val="22"/>
          <w:lang w:eastAsia="en-US"/>
        </w:rPr>
        <w:t>, hodnota 7.500,- Kč  </w:t>
      </w:r>
    </w:p>
    <w:p w14:paraId="7F77E3B6" w14:textId="237D4E19" w:rsidR="000553BC" w:rsidRDefault="00B90157" w:rsidP="000553BC">
      <w:pPr>
        <w:pStyle w:val="Odstavecseseznamem"/>
        <w:numPr>
          <w:ilvl w:val="0"/>
          <w:numId w:val="1"/>
        </w:numPr>
        <w:autoSpaceDE w:val="0"/>
        <w:autoSpaceDN w:val="0"/>
        <w:adjustRightInd w:val="0"/>
        <w:jc w:val="both"/>
        <w:rPr>
          <w:rFonts w:eastAsiaTheme="minorHAnsi" w:cs="Arial"/>
          <w:szCs w:val="22"/>
          <w:lang w:eastAsia="en-US"/>
        </w:rPr>
      </w:pPr>
      <w:r w:rsidRPr="00B90157">
        <w:rPr>
          <w:rFonts w:eastAsiaTheme="minorHAnsi" w:cs="Arial"/>
          <w:b/>
          <w:bCs/>
          <w:szCs w:val="22"/>
          <w:lang w:eastAsia="en-US"/>
        </w:rPr>
        <w:t>Telemetrický</w:t>
      </w:r>
      <w:r w:rsidR="000553BC">
        <w:rPr>
          <w:rFonts w:eastAsiaTheme="minorHAnsi" w:cs="Arial"/>
          <w:b/>
          <w:bCs/>
          <w:szCs w:val="22"/>
          <w:lang w:eastAsia="en-US"/>
        </w:rPr>
        <w:t xml:space="preserve">   </w:t>
      </w:r>
      <w:r w:rsidRPr="00B90157">
        <w:rPr>
          <w:rFonts w:eastAsiaTheme="minorHAnsi" w:cs="Arial"/>
          <w:b/>
          <w:bCs/>
          <w:szCs w:val="22"/>
          <w:lang w:eastAsia="en-US"/>
        </w:rPr>
        <w:t xml:space="preserve">modem </w:t>
      </w:r>
      <w:r w:rsidR="000553BC">
        <w:rPr>
          <w:rFonts w:eastAsiaTheme="minorHAnsi" w:cs="Arial"/>
          <w:b/>
          <w:bCs/>
          <w:szCs w:val="22"/>
          <w:lang w:eastAsia="en-US"/>
        </w:rPr>
        <w:t xml:space="preserve">   </w:t>
      </w:r>
      <w:r w:rsidRPr="00B90157">
        <w:rPr>
          <w:rFonts w:eastAsiaTheme="minorHAnsi" w:cs="Arial"/>
          <w:b/>
          <w:bCs/>
          <w:szCs w:val="22"/>
          <w:lang w:eastAsia="en-US"/>
        </w:rPr>
        <w:t xml:space="preserve">2G, </w:t>
      </w:r>
      <w:r w:rsidR="000553BC">
        <w:rPr>
          <w:rFonts w:eastAsiaTheme="minorHAnsi" w:cs="Arial"/>
          <w:b/>
          <w:bCs/>
          <w:szCs w:val="22"/>
          <w:lang w:eastAsia="en-US"/>
        </w:rPr>
        <w:t xml:space="preserve">    </w:t>
      </w:r>
      <w:r w:rsidRPr="00B90157">
        <w:rPr>
          <w:rFonts w:eastAsiaTheme="minorHAnsi" w:cs="Arial"/>
          <w:b/>
          <w:bCs/>
          <w:szCs w:val="22"/>
          <w:lang w:eastAsia="en-US"/>
        </w:rPr>
        <w:t xml:space="preserve">prismaLINE/VENT, </w:t>
      </w:r>
      <w:r w:rsidR="000553BC">
        <w:rPr>
          <w:rFonts w:eastAsiaTheme="minorHAnsi" w:cs="Arial"/>
          <w:b/>
          <w:bCs/>
          <w:szCs w:val="22"/>
          <w:lang w:eastAsia="en-US"/>
        </w:rPr>
        <w:t xml:space="preserve">  </w:t>
      </w:r>
      <w:r w:rsidRPr="00B90157">
        <w:rPr>
          <w:rFonts w:eastAsiaTheme="minorHAnsi" w:cs="Arial"/>
          <w:szCs w:val="22"/>
          <w:lang w:eastAsia="en-US"/>
        </w:rPr>
        <w:t>S/N:</w:t>
      </w:r>
      <w:r w:rsidR="000553BC">
        <w:rPr>
          <w:rFonts w:eastAsiaTheme="minorHAnsi" w:cs="Arial"/>
          <w:szCs w:val="22"/>
          <w:lang w:eastAsia="en-US"/>
        </w:rPr>
        <w:t xml:space="preserve">    </w:t>
      </w:r>
      <w:r w:rsidR="000553BC" w:rsidRPr="000553BC">
        <w:rPr>
          <w:rFonts w:eastAsiaTheme="minorHAnsi" w:cs="Arial"/>
          <w:szCs w:val="22"/>
          <w:lang w:eastAsia="en-US"/>
        </w:rPr>
        <w:t>89314404001211791222</w:t>
      </w:r>
      <w:r w:rsidR="000553BC">
        <w:rPr>
          <w:rFonts w:eastAsiaTheme="minorHAnsi" w:cs="Arial"/>
          <w:szCs w:val="22"/>
          <w:lang w:eastAsia="en-US"/>
        </w:rPr>
        <w:t xml:space="preserve">, </w:t>
      </w:r>
      <w:r w:rsidRPr="00B90157">
        <w:rPr>
          <w:rFonts w:eastAsiaTheme="minorHAnsi" w:cs="Arial"/>
          <w:szCs w:val="22"/>
          <w:lang w:eastAsia="en-US"/>
        </w:rPr>
        <w:t> </w:t>
      </w:r>
    </w:p>
    <w:p w14:paraId="4481AAEA" w14:textId="6BADA3F5" w:rsidR="00B90157" w:rsidRPr="00B90157" w:rsidRDefault="00B90157" w:rsidP="000553BC">
      <w:pPr>
        <w:pStyle w:val="Odstavecseseznamem"/>
        <w:autoSpaceDE w:val="0"/>
        <w:autoSpaceDN w:val="0"/>
        <w:adjustRightInd w:val="0"/>
        <w:jc w:val="both"/>
        <w:rPr>
          <w:rFonts w:eastAsiaTheme="minorHAnsi" w:cs="Arial"/>
          <w:szCs w:val="22"/>
          <w:lang w:eastAsia="en-US"/>
        </w:rPr>
      </w:pPr>
      <w:r w:rsidRPr="00B90157">
        <w:rPr>
          <w:rFonts w:eastAsiaTheme="minorHAnsi" w:cs="Arial"/>
          <w:szCs w:val="22"/>
          <w:lang w:eastAsia="en-US"/>
        </w:rPr>
        <w:t>hodnota 7.500,- Kč  </w:t>
      </w:r>
    </w:p>
    <w:p w14:paraId="20749236" w14:textId="78696948" w:rsidR="003E5C2D" w:rsidRDefault="00B90157" w:rsidP="000553BC">
      <w:pPr>
        <w:pStyle w:val="Odstavecseseznamem"/>
        <w:numPr>
          <w:ilvl w:val="0"/>
          <w:numId w:val="1"/>
        </w:numPr>
        <w:autoSpaceDE w:val="0"/>
        <w:autoSpaceDN w:val="0"/>
        <w:adjustRightInd w:val="0"/>
        <w:rPr>
          <w:rFonts w:eastAsiaTheme="minorHAnsi" w:cs="Arial"/>
          <w:szCs w:val="22"/>
          <w:lang w:eastAsia="en-US"/>
        </w:rPr>
      </w:pPr>
      <w:r w:rsidRPr="00B90157">
        <w:rPr>
          <w:rFonts w:eastAsiaTheme="minorHAnsi" w:cs="Arial"/>
          <w:b/>
          <w:bCs/>
          <w:szCs w:val="22"/>
          <w:lang w:eastAsia="en-US"/>
        </w:rPr>
        <w:t>Modul externího oxymetru prismaCHECK</w:t>
      </w:r>
      <w:r w:rsidRPr="00B90157">
        <w:rPr>
          <w:rFonts w:eastAsiaTheme="minorHAnsi" w:cs="Arial"/>
          <w:szCs w:val="22"/>
          <w:lang w:eastAsia="en-US"/>
        </w:rPr>
        <w:t xml:space="preserve">, S/N: </w:t>
      </w:r>
      <w:r w:rsidR="000553BC" w:rsidRPr="000553BC">
        <w:rPr>
          <w:rFonts w:eastAsiaTheme="minorHAnsi" w:cs="Arial"/>
          <w:szCs w:val="22"/>
          <w:lang w:eastAsia="en-US"/>
        </w:rPr>
        <w:t>5596</w:t>
      </w:r>
      <w:r w:rsidRPr="00B90157">
        <w:rPr>
          <w:rFonts w:eastAsiaTheme="minorHAnsi" w:cs="Arial"/>
          <w:b/>
          <w:bCs/>
          <w:szCs w:val="22"/>
          <w:lang w:eastAsia="en-US"/>
        </w:rPr>
        <w:t xml:space="preserve">, </w:t>
      </w:r>
      <w:r w:rsidRPr="00B90157">
        <w:rPr>
          <w:rFonts w:eastAsiaTheme="minorHAnsi" w:cs="Arial"/>
          <w:szCs w:val="22"/>
          <w:lang w:eastAsia="en-US"/>
        </w:rPr>
        <w:t>vč. prstového SpO2 senzoru prismaCHECK, a propojovacího kabelu, hodnota přístroje 30.000,- Kč</w:t>
      </w:r>
    </w:p>
    <w:p w14:paraId="37C2B09C" w14:textId="7AB8BF3A" w:rsidR="00C3486C" w:rsidRPr="00DD557A" w:rsidRDefault="00C3486C" w:rsidP="00C3486C">
      <w:pPr>
        <w:pStyle w:val="Odstavecseseznamem"/>
        <w:numPr>
          <w:ilvl w:val="0"/>
          <w:numId w:val="1"/>
        </w:numPr>
        <w:autoSpaceDE w:val="0"/>
        <w:autoSpaceDN w:val="0"/>
        <w:adjustRightInd w:val="0"/>
        <w:rPr>
          <w:rFonts w:eastAsiaTheme="minorHAnsi" w:cs="Arial"/>
          <w:szCs w:val="22"/>
          <w:lang w:eastAsia="en-US"/>
        </w:rPr>
      </w:pPr>
      <w:r w:rsidRPr="00DD557A">
        <w:rPr>
          <w:rFonts w:eastAsiaTheme="minorHAnsi" w:cs="Arial"/>
          <w:b/>
          <w:bCs/>
          <w:szCs w:val="22"/>
          <w:lang w:eastAsia="en-US"/>
        </w:rPr>
        <w:t>Modul externího oxymetru prismaCHECK</w:t>
      </w:r>
      <w:r w:rsidRPr="00DD557A">
        <w:rPr>
          <w:rFonts w:eastAsiaTheme="minorHAnsi" w:cs="Arial"/>
          <w:szCs w:val="22"/>
          <w:lang w:eastAsia="en-US"/>
        </w:rPr>
        <w:t>, S/N: 5714</w:t>
      </w:r>
      <w:r w:rsidRPr="00DD557A">
        <w:rPr>
          <w:rFonts w:eastAsiaTheme="minorHAnsi" w:cs="Arial"/>
          <w:b/>
          <w:bCs/>
          <w:szCs w:val="22"/>
          <w:lang w:eastAsia="en-US"/>
        </w:rPr>
        <w:t xml:space="preserve">, </w:t>
      </w:r>
      <w:r w:rsidRPr="00DD557A">
        <w:rPr>
          <w:rFonts w:eastAsiaTheme="minorHAnsi" w:cs="Arial"/>
          <w:szCs w:val="22"/>
          <w:lang w:eastAsia="en-US"/>
        </w:rPr>
        <w:t>vč. prstového SpO2 senzoru prismaCHECK, a propojovacího kabelu, hodnota přístroje 30.000,- Kč</w:t>
      </w:r>
    </w:p>
    <w:p w14:paraId="2EB6D97F" w14:textId="77777777" w:rsidR="00C3486C" w:rsidRPr="00123931" w:rsidRDefault="00C3486C" w:rsidP="00C3486C">
      <w:pPr>
        <w:pStyle w:val="Odstavecseseznamem"/>
        <w:autoSpaceDE w:val="0"/>
        <w:autoSpaceDN w:val="0"/>
        <w:adjustRightInd w:val="0"/>
        <w:rPr>
          <w:rFonts w:eastAsiaTheme="minorHAnsi" w:cs="Arial"/>
          <w:color w:val="FF0000"/>
          <w:szCs w:val="22"/>
          <w:lang w:eastAsia="en-US"/>
        </w:rPr>
      </w:pPr>
    </w:p>
    <w:p w14:paraId="1E49F2AD" w14:textId="77777777" w:rsidR="000553BC" w:rsidRPr="000553BC" w:rsidRDefault="000553BC" w:rsidP="000553BC">
      <w:pPr>
        <w:pStyle w:val="Odstavecseseznamem"/>
        <w:autoSpaceDE w:val="0"/>
        <w:autoSpaceDN w:val="0"/>
        <w:adjustRightInd w:val="0"/>
        <w:rPr>
          <w:rFonts w:eastAsiaTheme="minorHAnsi" w:cs="Arial"/>
          <w:szCs w:val="22"/>
          <w:lang w:eastAsia="en-US"/>
        </w:rPr>
      </w:pPr>
    </w:p>
    <w:p w14:paraId="502A48D6" w14:textId="1B577989" w:rsidR="00162828" w:rsidRPr="00240560" w:rsidRDefault="00240560" w:rsidP="00240560">
      <w:pPr>
        <w:pStyle w:val="Odstavecseseznamem"/>
        <w:numPr>
          <w:ilvl w:val="0"/>
          <w:numId w:val="2"/>
        </w:numPr>
        <w:jc w:val="both"/>
        <w:rPr>
          <w:i/>
          <w:iCs/>
          <w:color w:val="000000"/>
          <w:szCs w:val="22"/>
        </w:rPr>
      </w:pPr>
      <w:r w:rsidRPr="00240560">
        <w:rPr>
          <w:i/>
          <w:iCs/>
          <w:color w:val="000000"/>
          <w:szCs w:val="22"/>
        </w:rPr>
        <w:t>D</w:t>
      </w:r>
      <w:r w:rsidR="000553BC">
        <w:rPr>
          <w:i/>
          <w:iCs/>
          <w:color w:val="000000"/>
          <w:szCs w:val="22"/>
        </w:rPr>
        <w:t>i</w:t>
      </w:r>
      <w:r w:rsidRPr="00240560">
        <w:rPr>
          <w:i/>
          <w:iCs/>
          <w:color w:val="000000"/>
          <w:szCs w:val="22"/>
        </w:rPr>
        <w:t xml:space="preserve">agnostické přístroje </w:t>
      </w:r>
    </w:p>
    <w:p w14:paraId="4FB164D1" w14:textId="1FAF3728" w:rsidR="00240560" w:rsidRDefault="00240560" w:rsidP="00240560">
      <w:pPr>
        <w:pStyle w:val="Odstavecseseznamem"/>
        <w:jc w:val="both"/>
        <w:rPr>
          <w:i/>
          <w:iCs/>
          <w:color w:val="000000"/>
          <w:szCs w:val="22"/>
        </w:rPr>
      </w:pPr>
    </w:p>
    <w:p w14:paraId="654E7C53" w14:textId="19378E9C" w:rsidR="00B92D6B" w:rsidRDefault="00B92D6B" w:rsidP="00B92D6B">
      <w:pPr>
        <w:pStyle w:val="Odstavecseseznamem"/>
        <w:numPr>
          <w:ilvl w:val="0"/>
          <w:numId w:val="3"/>
        </w:numPr>
        <w:rPr>
          <w:color w:val="000000" w:themeColor="text1"/>
        </w:rPr>
      </w:pPr>
      <w:r>
        <w:rPr>
          <w:b/>
          <w:color w:val="000000" w:themeColor="text1"/>
        </w:rPr>
        <w:t xml:space="preserve">Polygrafický systém Samoa, </w:t>
      </w:r>
      <w:r w:rsidRPr="00B92D6B">
        <w:rPr>
          <w:b/>
          <w:color w:val="000000" w:themeColor="text1"/>
        </w:rPr>
        <w:t>vč. základního příslušenství</w:t>
      </w:r>
      <w:r>
        <w:rPr>
          <w:bCs/>
          <w:color w:val="000000" w:themeColor="text1"/>
        </w:rPr>
        <w:t>, S/N</w:t>
      </w:r>
      <w:r w:rsidRPr="00832C30">
        <w:rPr>
          <w:bCs/>
          <w:color w:val="000000" w:themeColor="text1"/>
          <w:szCs w:val="22"/>
        </w:rPr>
        <w:t>:</w:t>
      </w:r>
      <w:r w:rsidR="003E5C2D">
        <w:rPr>
          <w:rFonts w:eastAsiaTheme="minorHAnsi" w:cs="Arial"/>
          <w:szCs w:val="22"/>
          <w:lang w:eastAsia="en-US"/>
        </w:rPr>
        <w:t xml:space="preserve"> </w:t>
      </w:r>
      <w:r w:rsidR="003E5C2D">
        <w:t xml:space="preserve">92922124820, </w:t>
      </w:r>
      <w:r>
        <w:rPr>
          <w:bCs/>
          <w:color w:val="000000" w:themeColor="text1"/>
        </w:rPr>
        <w:t>h</w:t>
      </w:r>
      <w:r>
        <w:rPr>
          <w:color w:val="000000" w:themeColor="text1"/>
        </w:rPr>
        <w:t>odnota přístroje vč. příslušenství 151.250,- Kč</w:t>
      </w:r>
    </w:p>
    <w:p w14:paraId="7706EF87" w14:textId="77777777" w:rsidR="004F010A" w:rsidRDefault="004F010A" w:rsidP="006555DE">
      <w:pPr>
        <w:jc w:val="both"/>
        <w:rPr>
          <w:color w:val="000000"/>
          <w:szCs w:val="22"/>
        </w:rPr>
      </w:pPr>
    </w:p>
    <w:p w14:paraId="075141E3" w14:textId="507015F3" w:rsidR="00240560" w:rsidRDefault="00B92D6B" w:rsidP="006555DE">
      <w:pPr>
        <w:jc w:val="both"/>
        <w:rPr>
          <w:color w:val="000000"/>
          <w:szCs w:val="22"/>
        </w:rPr>
      </w:pPr>
      <w:r w:rsidRPr="00162828">
        <w:rPr>
          <w:color w:val="000000"/>
          <w:szCs w:val="22"/>
        </w:rPr>
        <w:t>dále jen „přístroje“.</w:t>
      </w:r>
    </w:p>
    <w:p w14:paraId="73DD7CD5" w14:textId="77777777" w:rsidR="00240560" w:rsidRDefault="00240560" w:rsidP="006555DE">
      <w:pPr>
        <w:jc w:val="both"/>
        <w:rPr>
          <w:color w:val="000000"/>
          <w:szCs w:val="22"/>
        </w:rPr>
      </w:pPr>
    </w:p>
    <w:p w14:paraId="5523EC2F" w14:textId="0861FCFB" w:rsidR="00766DFB" w:rsidRDefault="00766DFB" w:rsidP="00ED0510">
      <w:pPr>
        <w:pStyle w:val="Odstavecseseznamem"/>
        <w:numPr>
          <w:ilvl w:val="0"/>
          <w:numId w:val="4"/>
        </w:numPr>
        <w:ind w:left="426" w:hanging="426"/>
        <w:jc w:val="both"/>
        <w:rPr>
          <w:color w:val="000000"/>
          <w:szCs w:val="22"/>
        </w:rPr>
      </w:pPr>
      <w:r>
        <w:rPr>
          <w:color w:val="000000"/>
          <w:szCs w:val="22"/>
        </w:rPr>
        <w:t>Půjčitel prohlašuje, že se jedná o nové přístroje nebo s platnou bezpečnostně technickou kontrolou (dále jen „pBTK“).</w:t>
      </w:r>
    </w:p>
    <w:p w14:paraId="0561F094" w14:textId="77777777" w:rsidR="00DD557A" w:rsidRDefault="00DD557A" w:rsidP="00DD557A">
      <w:pPr>
        <w:pStyle w:val="Odstavecseseznamem"/>
        <w:ind w:left="426"/>
        <w:jc w:val="both"/>
        <w:rPr>
          <w:color w:val="000000"/>
          <w:szCs w:val="22"/>
        </w:rPr>
      </w:pPr>
    </w:p>
    <w:p w14:paraId="77FE1302" w14:textId="127288A1" w:rsidR="006555DE" w:rsidRDefault="00ED0510" w:rsidP="00562619">
      <w:pPr>
        <w:pStyle w:val="Odstavecseseznamem"/>
        <w:numPr>
          <w:ilvl w:val="0"/>
          <w:numId w:val="4"/>
        </w:numPr>
        <w:ind w:left="426" w:hanging="426"/>
        <w:jc w:val="both"/>
        <w:rPr>
          <w:color w:val="000000"/>
          <w:szCs w:val="22"/>
        </w:rPr>
      </w:pPr>
      <w:r w:rsidRPr="00DD557A">
        <w:rPr>
          <w:color w:val="000000"/>
          <w:szCs w:val="22"/>
        </w:rPr>
        <w:t>Jelikož jsou předmětem smlouvy zdravotnické prostředky, půjčitel prohlašuje, že jsou zařazeny do rizikové třídy IIa.</w:t>
      </w:r>
    </w:p>
    <w:p w14:paraId="2B151A11" w14:textId="77777777" w:rsidR="00DD557A" w:rsidRPr="00DD557A" w:rsidRDefault="00DD557A" w:rsidP="00DD557A">
      <w:pPr>
        <w:pStyle w:val="Odstavecseseznamem"/>
        <w:ind w:left="426"/>
        <w:jc w:val="both"/>
        <w:rPr>
          <w:color w:val="000000"/>
          <w:szCs w:val="22"/>
        </w:rPr>
      </w:pPr>
    </w:p>
    <w:p w14:paraId="7676849F" w14:textId="496DABDD" w:rsidR="00F5401D" w:rsidRPr="00DD557A" w:rsidRDefault="006555DE" w:rsidP="000D1D54">
      <w:pPr>
        <w:pStyle w:val="Odstavecseseznamem"/>
        <w:numPr>
          <w:ilvl w:val="0"/>
          <w:numId w:val="4"/>
        </w:numPr>
        <w:tabs>
          <w:tab w:val="left" w:pos="567"/>
          <w:tab w:val="left" w:pos="793"/>
        </w:tabs>
        <w:ind w:left="426" w:hanging="426"/>
        <w:jc w:val="both"/>
        <w:rPr>
          <w:color w:val="000000" w:themeColor="text1"/>
          <w:szCs w:val="22"/>
        </w:rPr>
      </w:pPr>
      <w:r w:rsidRPr="00DD557A">
        <w:rPr>
          <w:color w:val="000000"/>
          <w:szCs w:val="22"/>
        </w:rPr>
        <w:t xml:space="preserve">Součástí </w:t>
      </w:r>
      <w:r w:rsidR="009D4804" w:rsidRPr="00DD557A">
        <w:rPr>
          <w:color w:val="000000"/>
          <w:szCs w:val="22"/>
        </w:rPr>
        <w:t xml:space="preserve">předmětu výpůjčky </w:t>
      </w:r>
      <w:r w:rsidRPr="00DD557A">
        <w:rPr>
          <w:color w:val="000000"/>
          <w:szCs w:val="22"/>
        </w:rPr>
        <w:t>je</w:t>
      </w:r>
      <w:r w:rsidR="009D4804" w:rsidRPr="00DD557A">
        <w:rPr>
          <w:color w:val="000000"/>
          <w:szCs w:val="22"/>
        </w:rPr>
        <w:t xml:space="preserve"> také</w:t>
      </w:r>
      <w:r w:rsidRPr="00DD557A">
        <w:rPr>
          <w:color w:val="000000"/>
          <w:szCs w:val="22"/>
        </w:rPr>
        <w:t xml:space="preserve"> kompletní příslušenství</w:t>
      </w:r>
      <w:r w:rsidR="000D7F73" w:rsidRPr="00DD557A">
        <w:rPr>
          <w:color w:val="000000"/>
          <w:szCs w:val="22"/>
        </w:rPr>
        <w:t xml:space="preserve"> ke všem přístrojům</w:t>
      </w:r>
      <w:r w:rsidR="009D4804" w:rsidRPr="00DD557A">
        <w:rPr>
          <w:color w:val="000000"/>
          <w:szCs w:val="22"/>
        </w:rPr>
        <w:t xml:space="preserve"> (např.</w:t>
      </w:r>
      <w:r w:rsidR="000417FF" w:rsidRPr="000417FF">
        <w:t xml:space="preserve"> </w:t>
      </w:r>
      <w:r w:rsidR="000417FF" w:rsidRPr="00DD557A">
        <w:rPr>
          <w:color w:val="000000"/>
          <w:szCs w:val="22"/>
        </w:rPr>
        <w:t>přenosná taška, síťový kabel, návod k</w:t>
      </w:r>
      <w:r w:rsidR="004F74B9" w:rsidRPr="00DD557A">
        <w:rPr>
          <w:color w:val="000000"/>
          <w:szCs w:val="22"/>
        </w:rPr>
        <w:t> </w:t>
      </w:r>
      <w:r w:rsidR="000417FF" w:rsidRPr="00DD557A">
        <w:rPr>
          <w:color w:val="000000"/>
          <w:szCs w:val="22"/>
        </w:rPr>
        <w:t>použití</w:t>
      </w:r>
      <w:r w:rsidR="004F74B9" w:rsidRPr="00DD557A">
        <w:rPr>
          <w:color w:val="000000"/>
          <w:szCs w:val="22"/>
        </w:rPr>
        <w:t>, příp. další věci, jejichž účelem je, aby se trvale užívaly společně s přístroji</w:t>
      </w:r>
      <w:r w:rsidR="000417FF" w:rsidRPr="00DD557A">
        <w:rPr>
          <w:color w:val="000000"/>
          <w:szCs w:val="22"/>
        </w:rPr>
        <w:t>)</w:t>
      </w:r>
      <w:r w:rsidRPr="00DD557A">
        <w:rPr>
          <w:color w:val="000000"/>
          <w:szCs w:val="22"/>
        </w:rPr>
        <w:t xml:space="preserve">, dále jen „příslušenství“. </w:t>
      </w:r>
      <w:r w:rsidR="004F74B9" w:rsidRPr="00DD557A">
        <w:rPr>
          <w:color w:val="000000"/>
          <w:szCs w:val="22"/>
        </w:rPr>
        <w:t xml:space="preserve">Půjčitel se v této souvislosti zavazuje předat vypůjčiteli </w:t>
      </w:r>
      <w:r w:rsidR="00766DFB" w:rsidRPr="00DD557A">
        <w:rPr>
          <w:color w:val="000000"/>
          <w:szCs w:val="22"/>
        </w:rPr>
        <w:t xml:space="preserve">veškerou platnými právními předpisy stanovenou </w:t>
      </w:r>
      <w:r w:rsidR="00F251D7" w:rsidRPr="00DD557A">
        <w:rPr>
          <w:color w:val="000000"/>
          <w:szCs w:val="22"/>
        </w:rPr>
        <w:t xml:space="preserve"> dokumentaci </w:t>
      </w:r>
      <w:r w:rsidR="00766DFB" w:rsidRPr="00DD557A">
        <w:rPr>
          <w:color w:val="000000"/>
          <w:szCs w:val="22"/>
        </w:rPr>
        <w:t xml:space="preserve">(včetně prohlášení o shodě  a příp.  protokol o pBTK) </w:t>
      </w:r>
      <w:r w:rsidR="00F251D7" w:rsidRPr="00DD557A">
        <w:rPr>
          <w:color w:val="000000"/>
          <w:szCs w:val="22"/>
        </w:rPr>
        <w:t xml:space="preserve">a </w:t>
      </w:r>
      <w:r w:rsidR="004F74B9" w:rsidRPr="00DD557A">
        <w:rPr>
          <w:color w:val="000000"/>
          <w:szCs w:val="22"/>
        </w:rPr>
        <w:t xml:space="preserve">návod k použití v ČJ v elektronické podobě v PDF, aby bylo možné </w:t>
      </w:r>
      <w:r w:rsidR="00F251D7" w:rsidRPr="00DD557A">
        <w:rPr>
          <w:color w:val="000000"/>
          <w:szCs w:val="22"/>
        </w:rPr>
        <w:t>tuto dokumentaci a</w:t>
      </w:r>
      <w:r w:rsidR="004F74B9" w:rsidRPr="00DD557A">
        <w:rPr>
          <w:color w:val="000000"/>
          <w:szCs w:val="22"/>
        </w:rPr>
        <w:t xml:space="preserve"> návod předávat pacientům. </w:t>
      </w:r>
      <w:r w:rsidRPr="00DD557A">
        <w:rPr>
          <w:color w:val="000000"/>
          <w:szCs w:val="22"/>
        </w:rPr>
        <w:t>Přístroje vč. příslušenství jsou ve vlastnictví půjčitele. Hodnota přístrojů včetně příslušenství činí</w:t>
      </w:r>
      <w:r w:rsidR="008E47B8" w:rsidRPr="00DD557A">
        <w:rPr>
          <w:color w:val="000000"/>
          <w:szCs w:val="22"/>
        </w:rPr>
        <w:t xml:space="preserve"> </w:t>
      </w:r>
      <w:r w:rsidR="00123931" w:rsidRPr="00DD557A">
        <w:rPr>
          <w:szCs w:val="22"/>
        </w:rPr>
        <w:t>404</w:t>
      </w:r>
      <w:r w:rsidR="00794F75" w:rsidRPr="00DD557A">
        <w:rPr>
          <w:szCs w:val="22"/>
        </w:rPr>
        <w:t>.</w:t>
      </w:r>
      <w:r w:rsidR="00CE7E85" w:rsidRPr="00DD557A">
        <w:rPr>
          <w:szCs w:val="22"/>
        </w:rPr>
        <w:t>750</w:t>
      </w:r>
      <w:r w:rsidRPr="00DD557A">
        <w:rPr>
          <w:szCs w:val="22"/>
        </w:rPr>
        <w:t>,-</w:t>
      </w:r>
      <w:r w:rsidR="00833967" w:rsidRPr="00DD557A">
        <w:rPr>
          <w:szCs w:val="22"/>
        </w:rPr>
        <w:t xml:space="preserve"> </w:t>
      </w:r>
      <w:r w:rsidRPr="00DD557A">
        <w:rPr>
          <w:szCs w:val="22"/>
        </w:rPr>
        <w:t xml:space="preserve">Kč (slovy: </w:t>
      </w:r>
      <w:r w:rsidR="00123931" w:rsidRPr="00DD557A">
        <w:rPr>
          <w:szCs w:val="22"/>
        </w:rPr>
        <w:t>čtyřista</w:t>
      </w:r>
      <w:r w:rsidR="00F74910" w:rsidRPr="00DD557A">
        <w:rPr>
          <w:szCs w:val="22"/>
        </w:rPr>
        <w:t>čtyřitisícesedmsetpadesát</w:t>
      </w:r>
      <w:r w:rsidRPr="00DD557A">
        <w:rPr>
          <w:szCs w:val="22"/>
        </w:rPr>
        <w:t>korun českých).</w:t>
      </w:r>
      <w:r w:rsidR="009D4804" w:rsidRPr="00DD557A">
        <w:rPr>
          <w:szCs w:val="22"/>
        </w:rPr>
        <w:t xml:space="preserve"> </w:t>
      </w:r>
    </w:p>
    <w:p w14:paraId="177B16B8" w14:textId="77777777" w:rsidR="00DD557A" w:rsidRPr="00DD557A" w:rsidRDefault="00DD557A" w:rsidP="00DD557A">
      <w:pPr>
        <w:pStyle w:val="Odstavecseseznamem"/>
        <w:tabs>
          <w:tab w:val="left" w:pos="567"/>
          <w:tab w:val="left" w:pos="793"/>
        </w:tabs>
        <w:ind w:left="426"/>
        <w:jc w:val="both"/>
        <w:rPr>
          <w:color w:val="000000" w:themeColor="text1"/>
          <w:szCs w:val="22"/>
        </w:rPr>
      </w:pPr>
    </w:p>
    <w:p w14:paraId="0F1E5D0F" w14:textId="3CC66D5E" w:rsidR="00ED0510" w:rsidRDefault="00ED0510" w:rsidP="00ED0510">
      <w:pPr>
        <w:pStyle w:val="Odstavecseseznamem"/>
        <w:numPr>
          <w:ilvl w:val="0"/>
          <w:numId w:val="4"/>
        </w:numPr>
        <w:ind w:left="426" w:hanging="426"/>
        <w:jc w:val="both"/>
        <w:rPr>
          <w:color w:val="000000"/>
          <w:szCs w:val="22"/>
        </w:rPr>
      </w:pPr>
      <w:r w:rsidRPr="00EF7ACC">
        <w:rPr>
          <w:color w:val="000000"/>
          <w:szCs w:val="22"/>
        </w:rPr>
        <w:t xml:space="preserve">Půjčitel prohlašuje, že </w:t>
      </w:r>
      <w:r w:rsidR="000223A1">
        <w:rPr>
          <w:color w:val="000000"/>
          <w:szCs w:val="22"/>
        </w:rPr>
        <w:t xml:space="preserve">mu nic nebrání přenechat přístroje do užívání Vypůjčiteli a </w:t>
      </w:r>
      <w:r w:rsidRPr="00EF7ACC">
        <w:rPr>
          <w:color w:val="000000"/>
          <w:szCs w:val="22"/>
        </w:rPr>
        <w:t xml:space="preserve">výše uvedené přístroje jsou způsobilé k řádnému užívání </w:t>
      </w:r>
      <w:r w:rsidR="000223A1">
        <w:rPr>
          <w:color w:val="000000"/>
          <w:szCs w:val="22"/>
        </w:rPr>
        <w:t>ke sjednanému účelu</w:t>
      </w:r>
      <w:r>
        <w:rPr>
          <w:color w:val="000000"/>
          <w:szCs w:val="22"/>
        </w:rPr>
        <w:t xml:space="preserve"> </w:t>
      </w:r>
      <w:r w:rsidRPr="00EF7ACC">
        <w:rPr>
          <w:color w:val="000000"/>
          <w:szCs w:val="22"/>
        </w:rPr>
        <w:t>a jejich stav odpovídá příslušným předpisům</w:t>
      </w:r>
      <w:r w:rsidR="000223A1">
        <w:rPr>
          <w:color w:val="000000"/>
          <w:szCs w:val="22"/>
        </w:rPr>
        <w:t xml:space="preserve"> a technickým normám</w:t>
      </w:r>
      <w:r w:rsidRPr="00EF7ACC">
        <w:rPr>
          <w:color w:val="000000"/>
          <w:szCs w:val="22"/>
        </w:rPr>
        <w:t>. Současně půjčitel prohlašuje, že výrobce vydal prohlášení o shodě k předmětu smlouvy v souladu s českými právními předpisy.</w:t>
      </w:r>
      <w:r w:rsidR="000223A1" w:rsidRPr="000223A1">
        <w:rPr>
          <w:rFonts w:ascii="Times New Roman" w:hAnsi="Times New Roman"/>
          <w:sz w:val="20"/>
        </w:rPr>
        <w:t xml:space="preserve"> </w:t>
      </w:r>
      <w:r w:rsidR="000223A1" w:rsidRPr="000223A1">
        <w:rPr>
          <w:color w:val="000000"/>
          <w:szCs w:val="22"/>
        </w:rPr>
        <w:t xml:space="preserve">Půjčitel dále prohlašuje, že </w:t>
      </w:r>
      <w:r w:rsidR="000223A1">
        <w:rPr>
          <w:color w:val="000000"/>
          <w:szCs w:val="22"/>
        </w:rPr>
        <w:t>p</w:t>
      </w:r>
      <w:r w:rsidR="000223A1" w:rsidRPr="000223A1">
        <w:rPr>
          <w:color w:val="000000"/>
          <w:szCs w:val="22"/>
        </w:rPr>
        <w:t>řístroj</w:t>
      </w:r>
      <w:r w:rsidR="000223A1">
        <w:rPr>
          <w:color w:val="000000"/>
          <w:szCs w:val="22"/>
        </w:rPr>
        <w:t>e</w:t>
      </w:r>
      <w:r w:rsidR="000223A1" w:rsidRPr="000223A1">
        <w:rPr>
          <w:color w:val="000000"/>
          <w:szCs w:val="22"/>
        </w:rPr>
        <w:t xml:space="preserve"> splňuj</w:t>
      </w:r>
      <w:r w:rsidR="000223A1">
        <w:rPr>
          <w:color w:val="000000"/>
          <w:szCs w:val="22"/>
        </w:rPr>
        <w:t>í</w:t>
      </w:r>
      <w:r w:rsidR="000223A1" w:rsidRPr="000223A1">
        <w:rPr>
          <w:color w:val="000000"/>
          <w:szCs w:val="22"/>
        </w:rPr>
        <w:t xml:space="preserve"> veškeré požadavky stanovené obecně závaznými právními předpisy </w:t>
      </w:r>
      <w:r w:rsidR="000223A1">
        <w:rPr>
          <w:color w:val="000000"/>
          <w:szCs w:val="22"/>
        </w:rPr>
        <w:t>a</w:t>
      </w:r>
      <w:r w:rsidR="000223A1" w:rsidRPr="000223A1">
        <w:rPr>
          <w:color w:val="000000"/>
          <w:szCs w:val="22"/>
        </w:rPr>
        <w:t xml:space="preserve"> že ve vztahu k </w:t>
      </w:r>
      <w:r w:rsidR="000223A1">
        <w:rPr>
          <w:color w:val="000000"/>
          <w:szCs w:val="22"/>
        </w:rPr>
        <w:t>p</w:t>
      </w:r>
      <w:r w:rsidR="000223A1" w:rsidRPr="000223A1">
        <w:rPr>
          <w:color w:val="000000"/>
          <w:szCs w:val="22"/>
        </w:rPr>
        <w:t>řístroj</w:t>
      </w:r>
      <w:r w:rsidR="000223A1">
        <w:rPr>
          <w:color w:val="000000"/>
          <w:szCs w:val="22"/>
        </w:rPr>
        <w:t>ům</w:t>
      </w:r>
      <w:r w:rsidR="000223A1" w:rsidRPr="000223A1">
        <w:rPr>
          <w:color w:val="000000"/>
          <w:szCs w:val="22"/>
        </w:rPr>
        <w:t xml:space="preserve"> byly splněny veškeré ohlašovací povinnosti, zejména ke Státnímu ústavu pro kontrolu léčiv, a byly vydány veškeré potřebné souhlasy, povolení nebo byly splněny registrační povinnosti potřebné pro provoz </w:t>
      </w:r>
      <w:r w:rsidR="000223A1">
        <w:rPr>
          <w:color w:val="000000"/>
          <w:szCs w:val="22"/>
        </w:rPr>
        <w:t>p</w:t>
      </w:r>
      <w:r w:rsidR="000223A1" w:rsidRPr="000223A1">
        <w:rPr>
          <w:color w:val="000000"/>
          <w:szCs w:val="22"/>
        </w:rPr>
        <w:t>řístroj</w:t>
      </w:r>
      <w:r w:rsidR="000223A1">
        <w:rPr>
          <w:color w:val="000000"/>
          <w:szCs w:val="22"/>
        </w:rPr>
        <w:t>ů</w:t>
      </w:r>
      <w:r w:rsidR="000223A1" w:rsidRPr="000223A1">
        <w:rPr>
          <w:color w:val="000000"/>
          <w:szCs w:val="22"/>
        </w:rPr>
        <w:t xml:space="preserve"> ke sjednanému účelu</w:t>
      </w:r>
      <w:r w:rsidR="000223A1">
        <w:rPr>
          <w:color w:val="000000"/>
          <w:szCs w:val="22"/>
        </w:rPr>
        <w:t>.</w:t>
      </w:r>
    </w:p>
    <w:p w14:paraId="2402B157" w14:textId="77777777" w:rsidR="00DD557A" w:rsidRPr="00EF7ACC" w:rsidRDefault="00DD557A" w:rsidP="00DD557A">
      <w:pPr>
        <w:pStyle w:val="Odstavecseseznamem"/>
        <w:ind w:left="426"/>
        <w:jc w:val="both"/>
        <w:rPr>
          <w:color w:val="000000"/>
          <w:szCs w:val="22"/>
        </w:rPr>
      </w:pPr>
    </w:p>
    <w:p w14:paraId="5FDED218" w14:textId="77777777" w:rsidR="00ED0510" w:rsidRDefault="00ED0510" w:rsidP="00630EC5">
      <w:pPr>
        <w:pStyle w:val="Odstavecseseznamem"/>
        <w:numPr>
          <w:ilvl w:val="0"/>
          <w:numId w:val="4"/>
        </w:numPr>
        <w:tabs>
          <w:tab w:val="left" w:pos="567"/>
          <w:tab w:val="left" w:pos="793"/>
        </w:tabs>
        <w:ind w:left="426" w:hanging="426"/>
        <w:jc w:val="both"/>
        <w:rPr>
          <w:color w:val="000000"/>
          <w:szCs w:val="22"/>
        </w:rPr>
      </w:pPr>
      <w:r w:rsidRPr="008D2937">
        <w:rPr>
          <w:color w:val="000000"/>
          <w:szCs w:val="22"/>
        </w:rPr>
        <w:t xml:space="preserve">Půjčitel souhlasí s tím, aby vypůjčitel přístroj vč. příslušenství dočasně půjčoval třetím osobám (zákazníkům vypůjčitele) a současně, aby těmto třetím osobám poskytoval související spotřební materiál nezbytný k plnohodnotnému ověření funkcí a možností přístroje. </w:t>
      </w:r>
    </w:p>
    <w:p w14:paraId="7F122A22" w14:textId="77777777" w:rsidR="00DD557A" w:rsidRDefault="00DD557A" w:rsidP="00DD557A">
      <w:pPr>
        <w:pStyle w:val="Odstavecseseznamem"/>
        <w:tabs>
          <w:tab w:val="left" w:pos="567"/>
          <w:tab w:val="left" w:pos="793"/>
        </w:tabs>
        <w:ind w:left="426"/>
        <w:jc w:val="both"/>
        <w:rPr>
          <w:color w:val="000000"/>
          <w:szCs w:val="22"/>
        </w:rPr>
      </w:pPr>
    </w:p>
    <w:p w14:paraId="70764285" w14:textId="6479AEFA" w:rsidR="00ED0510" w:rsidRDefault="00ED0510" w:rsidP="00630EC5">
      <w:pPr>
        <w:pStyle w:val="Odstavecseseznamem"/>
        <w:numPr>
          <w:ilvl w:val="0"/>
          <w:numId w:val="4"/>
        </w:numPr>
        <w:tabs>
          <w:tab w:val="left" w:pos="567"/>
          <w:tab w:val="left" w:pos="793"/>
        </w:tabs>
        <w:ind w:left="426" w:hanging="426"/>
        <w:jc w:val="both"/>
        <w:rPr>
          <w:color w:val="000000"/>
          <w:szCs w:val="22"/>
        </w:rPr>
      </w:pPr>
      <w:r w:rsidRPr="000D7F73">
        <w:t xml:space="preserve">Vypůjčitel se zavazuje, že výše specifikované terapeutické přístroje budou použity výhradně </w:t>
      </w:r>
      <w:r w:rsidRPr="006A7638">
        <w:rPr>
          <w:color w:val="000000"/>
          <w:szCs w:val="22"/>
        </w:rPr>
        <w:t xml:space="preserve">k dočasnému vyzkoušení, resp. k otestování jejich vhodnosti a použitelnosti ze strany zákazníků (pacientů) vypůjčitele. </w:t>
      </w:r>
    </w:p>
    <w:p w14:paraId="7FBCD59C" w14:textId="77777777" w:rsidR="00DD557A" w:rsidRDefault="00DD557A" w:rsidP="00DD557A">
      <w:pPr>
        <w:pStyle w:val="Odstavecseseznamem"/>
        <w:tabs>
          <w:tab w:val="left" w:pos="567"/>
          <w:tab w:val="left" w:pos="793"/>
        </w:tabs>
        <w:ind w:left="426"/>
        <w:jc w:val="both"/>
        <w:rPr>
          <w:color w:val="000000"/>
          <w:szCs w:val="22"/>
        </w:rPr>
      </w:pPr>
    </w:p>
    <w:p w14:paraId="57BE0FA1" w14:textId="591407A6" w:rsidR="00F5401D" w:rsidRPr="00630EC5" w:rsidRDefault="00F5401D" w:rsidP="00630EC5">
      <w:pPr>
        <w:pStyle w:val="Odstavecseseznamem"/>
        <w:numPr>
          <w:ilvl w:val="0"/>
          <w:numId w:val="4"/>
        </w:numPr>
        <w:tabs>
          <w:tab w:val="left" w:pos="567"/>
          <w:tab w:val="left" w:pos="793"/>
        </w:tabs>
        <w:ind w:left="426" w:hanging="426"/>
        <w:jc w:val="both"/>
        <w:rPr>
          <w:color w:val="000000"/>
          <w:szCs w:val="22"/>
        </w:rPr>
      </w:pPr>
      <w:r w:rsidRPr="00630EC5">
        <w:rPr>
          <w:color w:val="000000"/>
          <w:szCs w:val="22"/>
        </w:rPr>
        <w:lastRenderedPageBreak/>
        <w:t>Vypůjčitel se v této souvislosti současně zavazuje, že shodné</w:t>
      </w:r>
      <w:r w:rsidR="00240560" w:rsidRPr="00630EC5">
        <w:rPr>
          <w:color w:val="000000"/>
          <w:szCs w:val="22"/>
        </w:rPr>
        <w:t xml:space="preserve"> ter</w:t>
      </w:r>
      <w:r w:rsidR="00045732" w:rsidRPr="00630EC5">
        <w:rPr>
          <w:color w:val="000000"/>
          <w:szCs w:val="22"/>
        </w:rPr>
        <w:t>a</w:t>
      </w:r>
      <w:r w:rsidR="00240560" w:rsidRPr="00630EC5">
        <w:rPr>
          <w:color w:val="000000"/>
          <w:szCs w:val="22"/>
        </w:rPr>
        <w:t>peutické</w:t>
      </w:r>
      <w:r w:rsidRPr="00630EC5">
        <w:rPr>
          <w:color w:val="000000"/>
          <w:szCs w:val="22"/>
        </w:rPr>
        <w:t xml:space="preserve"> přístroje včetně příslušenství a nezbytného spotřebního materiálu nebude poskytovat totožným osobám</w:t>
      </w:r>
      <w:r w:rsidR="008D15B3" w:rsidRPr="00630EC5">
        <w:rPr>
          <w:color w:val="000000"/>
          <w:szCs w:val="22"/>
        </w:rPr>
        <w:t xml:space="preserve"> (zákazníkům vypůjčitele)</w:t>
      </w:r>
      <w:r w:rsidRPr="00630EC5">
        <w:rPr>
          <w:color w:val="000000"/>
          <w:szCs w:val="22"/>
        </w:rPr>
        <w:t xml:space="preserve"> opakovaně, a to</w:t>
      </w:r>
      <w:r w:rsidR="008D15B3" w:rsidRPr="00630EC5">
        <w:rPr>
          <w:color w:val="000000"/>
          <w:szCs w:val="22"/>
        </w:rPr>
        <w:t xml:space="preserve"> zneužívajícím způsobem v rozporu se smyslem a účelem, za kterým byly tyto poskytnuty. Vypůjčitel tak půjčiteli odpovídá za škody vzniklé z důvodu rozporu mezi prohlášením/závazkem uvedeným v předchozí větě a skutečností. </w:t>
      </w:r>
    </w:p>
    <w:p w14:paraId="5D6F9EA0" w14:textId="77777777" w:rsidR="006555DE" w:rsidRPr="009C5EAB" w:rsidRDefault="006555DE" w:rsidP="000D7F73">
      <w:pPr>
        <w:tabs>
          <w:tab w:val="left" w:pos="567"/>
          <w:tab w:val="left" w:pos="793"/>
        </w:tabs>
        <w:ind w:left="426" w:hanging="426"/>
        <w:jc w:val="both"/>
        <w:rPr>
          <w:color w:val="000000"/>
          <w:szCs w:val="22"/>
        </w:rPr>
      </w:pPr>
    </w:p>
    <w:p w14:paraId="415C7689" w14:textId="77777777" w:rsidR="00ED0510" w:rsidRPr="000D7F73" w:rsidRDefault="00ED0510" w:rsidP="00ED0510">
      <w:pPr>
        <w:pStyle w:val="Odstavecseseznamem"/>
        <w:numPr>
          <w:ilvl w:val="0"/>
          <w:numId w:val="4"/>
        </w:numPr>
        <w:tabs>
          <w:tab w:val="left" w:pos="567"/>
          <w:tab w:val="left" w:pos="793"/>
        </w:tabs>
        <w:ind w:left="426" w:hanging="426"/>
        <w:jc w:val="both"/>
        <w:rPr>
          <w:color w:val="000000" w:themeColor="text1"/>
          <w:szCs w:val="22"/>
        </w:rPr>
      </w:pPr>
      <w:r w:rsidRPr="0084630A">
        <w:rPr>
          <w:color w:val="000000"/>
          <w:szCs w:val="22"/>
        </w:rPr>
        <w:t xml:space="preserve">Z důvodu plnohodnotného vyzkoušení a otestování terapeutických přístrojů půjčitel poskytne vypůjčiteli bez </w:t>
      </w:r>
      <w:r w:rsidRPr="000D7F73">
        <w:rPr>
          <w:color w:val="000000" w:themeColor="text1"/>
          <w:szCs w:val="22"/>
        </w:rPr>
        <w:t>náhrady nezbytný spotřební materiál (např. dýchací hadice, maska atd.), bez něhož není možné ověřit veškeré funkcionality a možnosti daných přístrojů. Půjčitel tento spotřební materiál poskytuje vypůjčiteli jako obchodní vzorky s</w:t>
      </w:r>
      <w:r w:rsidRPr="0084630A">
        <w:rPr>
          <w:color w:val="000000" w:themeColor="text1"/>
          <w:szCs w:val="22"/>
        </w:rPr>
        <w:t xml:space="preserve"> cílem umožnit řádné vyzkoušení a otestování přístrojů tak, aby je lékař mohl pacientům řádně předepsat. </w:t>
      </w:r>
    </w:p>
    <w:p w14:paraId="11296BFB" w14:textId="65D5B7CE" w:rsidR="006555DE" w:rsidRPr="00630EC5" w:rsidRDefault="006555DE" w:rsidP="00630EC5">
      <w:pPr>
        <w:pStyle w:val="Odstavecseseznamem"/>
        <w:ind w:left="426"/>
        <w:jc w:val="both"/>
        <w:rPr>
          <w:color w:val="000000"/>
          <w:szCs w:val="22"/>
        </w:rPr>
      </w:pPr>
    </w:p>
    <w:p w14:paraId="7D203F8A" w14:textId="77777777" w:rsidR="006555DE" w:rsidRDefault="006555DE" w:rsidP="006555DE">
      <w:pPr>
        <w:jc w:val="both"/>
        <w:rPr>
          <w:color w:val="000000"/>
          <w:szCs w:val="22"/>
        </w:rPr>
      </w:pPr>
    </w:p>
    <w:p w14:paraId="05B06E8A" w14:textId="77777777" w:rsidR="006555DE" w:rsidRPr="008D59D8" w:rsidRDefault="006555DE" w:rsidP="00162828">
      <w:pPr>
        <w:rPr>
          <w:b/>
          <w:color w:val="000000"/>
          <w:sz w:val="28"/>
          <w:szCs w:val="28"/>
        </w:rPr>
      </w:pPr>
    </w:p>
    <w:p w14:paraId="5C8D5CA1" w14:textId="77777777" w:rsidR="006555DE" w:rsidRPr="008D59D8" w:rsidRDefault="006555DE" w:rsidP="006555DE">
      <w:pPr>
        <w:jc w:val="center"/>
        <w:rPr>
          <w:b/>
          <w:color w:val="000000"/>
          <w:sz w:val="28"/>
          <w:szCs w:val="28"/>
        </w:rPr>
      </w:pPr>
      <w:r w:rsidRPr="008D59D8">
        <w:rPr>
          <w:b/>
          <w:color w:val="000000"/>
          <w:sz w:val="28"/>
          <w:szCs w:val="28"/>
        </w:rPr>
        <w:t>III.</w:t>
      </w:r>
    </w:p>
    <w:p w14:paraId="362764AE" w14:textId="77777777" w:rsidR="006555DE" w:rsidRPr="00286B2C" w:rsidRDefault="006555DE" w:rsidP="006555DE">
      <w:pPr>
        <w:pStyle w:val="Nadpis2"/>
        <w:rPr>
          <w:color w:val="000000"/>
          <w:sz w:val="20"/>
        </w:rPr>
      </w:pPr>
      <w:r w:rsidRPr="008D59D8">
        <w:rPr>
          <w:color w:val="000000"/>
          <w:szCs w:val="28"/>
        </w:rPr>
        <w:t xml:space="preserve">Povinnosti </w:t>
      </w:r>
      <w:r>
        <w:rPr>
          <w:color w:val="000000"/>
          <w:szCs w:val="28"/>
        </w:rPr>
        <w:t xml:space="preserve">půjčitele a </w:t>
      </w:r>
      <w:r w:rsidRPr="008D59D8">
        <w:rPr>
          <w:color w:val="000000"/>
          <w:szCs w:val="28"/>
        </w:rPr>
        <w:t>vypůjčitele</w:t>
      </w:r>
    </w:p>
    <w:p w14:paraId="204E3909" w14:textId="77777777" w:rsidR="006555DE" w:rsidRPr="008533FD" w:rsidRDefault="006555DE" w:rsidP="006555DE">
      <w:pPr>
        <w:jc w:val="both"/>
        <w:rPr>
          <w:color w:val="000000"/>
          <w:szCs w:val="22"/>
        </w:rPr>
      </w:pPr>
    </w:p>
    <w:p w14:paraId="5CEA05D3" w14:textId="52BFDA69" w:rsidR="00865B8F" w:rsidRDefault="00865B8F" w:rsidP="00630EC5">
      <w:pPr>
        <w:pStyle w:val="Odstavecseseznamem"/>
        <w:numPr>
          <w:ilvl w:val="0"/>
          <w:numId w:val="6"/>
        </w:numPr>
        <w:ind w:left="426" w:hanging="426"/>
        <w:jc w:val="both"/>
        <w:rPr>
          <w:rFonts w:cs="Arial"/>
          <w:color w:val="000000"/>
          <w:szCs w:val="22"/>
        </w:rPr>
      </w:pPr>
      <w:r w:rsidRPr="00865B8F">
        <w:rPr>
          <w:rFonts w:cs="Arial"/>
          <w:color w:val="000000"/>
          <w:szCs w:val="22"/>
        </w:rPr>
        <w:t xml:space="preserve">Půjčitel se zavazuje na své náklady předat Vypůjčiteli </w:t>
      </w:r>
      <w:r w:rsidR="002B547A">
        <w:rPr>
          <w:rFonts w:cs="Arial"/>
          <w:color w:val="000000"/>
          <w:szCs w:val="22"/>
        </w:rPr>
        <w:t>p</w:t>
      </w:r>
      <w:r w:rsidRPr="00865B8F">
        <w:rPr>
          <w:rFonts w:cs="Arial"/>
          <w:color w:val="000000"/>
          <w:szCs w:val="22"/>
        </w:rPr>
        <w:t>řístroj</w:t>
      </w:r>
      <w:r>
        <w:rPr>
          <w:rFonts w:cs="Arial"/>
          <w:color w:val="000000"/>
          <w:szCs w:val="22"/>
        </w:rPr>
        <w:t>e</w:t>
      </w:r>
      <w:r w:rsidRPr="00865B8F">
        <w:rPr>
          <w:rFonts w:cs="Arial"/>
          <w:color w:val="000000"/>
          <w:szCs w:val="22"/>
        </w:rPr>
        <w:t xml:space="preserve"> v</w:t>
      </w:r>
      <w:r>
        <w:rPr>
          <w:rFonts w:cs="Arial"/>
          <w:color w:val="000000"/>
          <w:szCs w:val="22"/>
        </w:rPr>
        <w:t> sídle vypůjčitele</w:t>
      </w:r>
      <w:r w:rsidRPr="00865B8F">
        <w:rPr>
          <w:rFonts w:cs="Arial"/>
          <w:color w:val="000000"/>
          <w:szCs w:val="22"/>
        </w:rPr>
        <w:t xml:space="preserve">. O předání a převzetí </w:t>
      </w:r>
      <w:r>
        <w:rPr>
          <w:rFonts w:cs="Arial"/>
          <w:color w:val="000000"/>
          <w:szCs w:val="22"/>
        </w:rPr>
        <w:t>p</w:t>
      </w:r>
      <w:r w:rsidRPr="00865B8F">
        <w:rPr>
          <w:rFonts w:cs="Arial"/>
          <w:color w:val="000000"/>
          <w:szCs w:val="22"/>
        </w:rPr>
        <w:t>řístroj</w:t>
      </w:r>
      <w:r>
        <w:rPr>
          <w:rFonts w:cs="Arial"/>
          <w:color w:val="000000"/>
          <w:szCs w:val="22"/>
        </w:rPr>
        <w:t>ů</w:t>
      </w:r>
      <w:r w:rsidRPr="00865B8F">
        <w:rPr>
          <w:rFonts w:cs="Arial"/>
          <w:color w:val="000000"/>
          <w:szCs w:val="22"/>
        </w:rPr>
        <w:t xml:space="preserve"> bude sepsán předávací protokol, ve kterém bude zejména zaznamenán zjevný stav </w:t>
      </w:r>
      <w:r>
        <w:rPr>
          <w:rFonts w:cs="Arial"/>
          <w:color w:val="000000"/>
          <w:szCs w:val="22"/>
        </w:rPr>
        <w:t>p</w:t>
      </w:r>
      <w:r w:rsidRPr="00865B8F">
        <w:rPr>
          <w:rFonts w:cs="Arial"/>
          <w:color w:val="000000"/>
          <w:szCs w:val="22"/>
        </w:rPr>
        <w:t>řístroj</w:t>
      </w:r>
      <w:r>
        <w:rPr>
          <w:rFonts w:cs="Arial"/>
          <w:color w:val="000000"/>
          <w:szCs w:val="22"/>
        </w:rPr>
        <w:t>ů</w:t>
      </w:r>
      <w:r w:rsidRPr="00865B8F">
        <w:rPr>
          <w:rFonts w:cs="Arial"/>
          <w:color w:val="000000"/>
          <w:szCs w:val="22"/>
        </w:rPr>
        <w:t xml:space="preserve"> a soupis </w:t>
      </w:r>
      <w:r>
        <w:rPr>
          <w:rFonts w:cs="Arial"/>
          <w:color w:val="000000"/>
          <w:szCs w:val="22"/>
        </w:rPr>
        <w:t>p</w:t>
      </w:r>
      <w:r w:rsidRPr="00865B8F">
        <w:rPr>
          <w:rFonts w:cs="Arial"/>
          <w:color w:val="000000"/>
          <w:szCs w:val="22"/>
        </w:rPr>
        <w:t xml:space="preserve">říslušenství, </w:t>
      </w:r>
      <w:r>
        <w:rPr>
          <w:rFonts w:cs="Arial"/>
          <w:color w:val="000000"/>
          <w:szCs w:val="22"/>
        </w:rPr>
        <w:t>s</w:t>
      </w:r>
      <w:r w:rsidRPr="00865B8F">
        <w:rPr>
          <w:rFonts w:cs="Arial"/>
          <w:color w:val="000000"/>
          <w:szCs w:val="22"/>
        </w:rPr>
        <w:t xml:space="preserve">oftware a </w:t>
      </w:r>
      <w:r>
        <w:rPr>
          <w:rFonts w:cs="Arial"/>
          <w:color w:val="000000"/>
          <w:szCs w:val="22"/>
        </w:rPr>
        <w:t>d</w:t>
      </w:r>
      <w:r w:rsidRPr="00865B8F">
        <w:rPr>
          <w:rFonts w:cs="Arial"/>
          <w:color w:val="000000"/>
          <w:szCs w:val="22"/>
        </w:rPr>
        <w:t xml:space="preserve">okumentace, která byla předána Půjčitelem a převzata Vypůjčitelem. O konkrétním datu předání </w:t>
      </w:r>
      <w:r>
        <w:rPr>
          <w:rFonts w:cs="Arial"/>
          <w:color w:val="000000"/>
          <w:szCs w:val="22"/>
        </w:rPr>
        <w:t>p</w:t>
      </w:r>
      <w:r w:rsidRPr="00865B8F">
        <w:rPr>
          <w:rFonts w:cs="Arial"/>
          <w:color w:val="000000"/>
          <w:szCs w:val="22"/>
        </w:rPr>
        <w:t>řístroj</w:t>
      </w:r>
      <w:r>
        <w:rPr>
          <w:rFonts w:cs="Arial"/>
          <w:color w:val="000000"/>
          <w:szCs w:val="22"/>
        </w:rPr>
        <w:t>ů</w:t>
      </w:r>
      <w:r w:rsidRPr="00865B8F">
        <w:rPr>
          <w:rFonts w:cs="Arial"/>
          <w:color w:val="000000"/>
          <w:szCs w:val="22"/>
        </w:rPr>
        <w:t>, kterým bude pracovní den, je Půjčitel povinen vyrozumět Vypůjčitele alespoň dva (2) pracovní dny předem</w:t>
      </w:r>
      <w:r w:rsidR="00F251D7">
        <w:rPr>
          <w:rFonts w:cs="Arial"/>
          <w:color w:val="000000"/>
          <w:szCs w:val="22"/>
        </w:rPr>
        <w:t>.</w:t>
      </w:r>
    </w:p>
    <w:p w14:paraId="4C0D1F14" w14:textId="77777777" w:rsidR="00DD557A" w:rsidRDefault="00DD557A" w:rsidP="00DD557A">
      <w:pPr>
        <w:pStyle w:val="Odstavecseseznamem"/>
        <w:ind w:left="426"/>
        <w:jc w:val="both"/>
        <w:rPr>
          <w:rFonts w:cs="Arial"/>
          <w:color w:val="000000"/>
          <w:szCs w:val="22"/>
        </w:rPr>
      </w:pPr>
    </w:p>
    <w:p w14:paraId="252ACB82" w14:textId="4DD2BD5C" w:rsidR="004960BB" w:rsidRPr="00DD557A" w:rsidRDefault="004960BB" w:rsidP="00630EC5">
      <w:pPr>
        <w:pStyle w:val="Odstavecseseznamem"/>
        <w:numPr>
          <w:ilvl w:val="0"/>
          <w:numId w:val="6"/>
        </w:numPr>
        <w:ind w:left="426" w:hanging="426"/>
        <w:jc w:val="both"/>
        <w:rPr>
          <w:rFonts w:cs="Arial"/>
          <w:color w:val="000000"/>
          <w:szCs w:val="22"/>
        </w:rPr>
      </w:pPr>
      <w:r>
        <w:t>Půjčitel se zavazuje, že provede bezplatně a protokolárně instruktáž pracovníků vypůjčitele z hlediska obsluhy předmětu výpůjčky, jeho nastavení, kalibrace a údržby a o podmínkách jeho bezpečného použití a provozu, tak aby tito dosáhli kvalifikace pro provádění instruktáže pacientů, příp. i dalších pracovníků vypůjčitele.</w:t>
      </w:r>
    </w:p>
    <w:p w14:paraId="3DD1D9E9" w14:textId="77777777" w:rsidR="00DD557A" w:rsidRPr="00DD557A" w:rsidRDefault="00DD557A" w:rsidP="00DD557A">
      <w:pPr>
        <w:pStyle w:val="Odstavecseseznamem"/>
        <w:rPr>
          <w:rFonts w:cs="Arial"/>
          <w:color w:val="000000"/>
          <w:szCs w:val="22"/>
        </w:rPr>
      </w:pPr>
    </w:p>
    <w:p w14:paraId="2B90F6C8" w14:textId="399E03B7" w:rsidR="004F1EC7" w:rsidRPr="00DD557A" w:rsidRDefault="006555DE" w:rsidP="00BD0ED1">
      <w:pPr>
        <w:pStyle w:val="Odstavecseseznamem"/>
        <w:numPr>
          <w:ilvl w:val="0"/>
          <w:numId w:val="6"/>
        </w:numPr>
        <w:ind w:left="426" w:hanging="426"/>
        <w:jc w:val="both"/>
        <w:rPr>
          <w:rFonts w:cs="Arial"/>
          <w:color w:val="000000"/>
          <w:szCs w:val="22"/>
        </w:rPr>
      </w:pPr>
      <w:r w:rsidRPr="00630EC5">
        <w:rPr>
          <w:rFonts w:cs="Arial"/>
          <w:color w:val="000000"/>
          <w:szCs w:val="22"/>
        </w:rPr>
        <w:t>Vypůjčitel je povinen uvedené přístroje řádně užívat</w:t>
      </w:r>
      <w:r w:rsidR="000223A1" w:rsidRPr="000223A1">
        <w:rPr>
          <w:rFonts w:cs="Arial"/>
          <w:color w:val="000000"/>
          <w:szCs w:val="22"/>
        </w:rPr>
        <w:t xml:space="preserve"> </w:t>
      </w:r>
      <w:r w:rsidR="000223A1" w:rsidRPr="00C4448E">
        <w:rPr>
          <w:rFonts w:cs="Arial"/>
          <w:color w:val="000000"/>
          <w:szCs w:val="22"/>
        </w:rPr>
        <w:t xml:space="preserve">pro </w:t>
      </w:r>
      <w:r w:rsidR="000223A1" w:rsidRPr="00ED0510">
        <w:rPr>
          <w:rFonts w:cs="Arial"/>
          <w:color w:val="000000" w:themeColor="text1"/>
          <w:szCs w:val="22"/>
        </w:rPr>
        <w:t>potřeby oddělení TRN</w:t>
      </w:r>
      <w:r w:rsidR="000223A1">
        <w:rPr>
          <w:rFonts w:cs="Arial"/>
          <w:color w:val="000000"/>
          <w:szCs w:val="22"/>
        </w:rPr>
        <w:t>, provádět obsluhu a běžnou údržbu</w:t>
      </w:r>
      <w:r w:rsidRPr="00630EC5">
        <w:rPr>
          <w:rFonts w:cs="Arial"/>
          <w:color w:val="000000"/>
          <w:szCs w:val="22"/>
        </w:rPr>
        <w:t xml:space="preserve"> v souladu s návodem k jejich obsluze </w:t>
      </w:r>
      <w:r w:rsidR="003E5C2D" w:rsidRPr="00ED0510">
        <w:rPr>
          <w:rFonts w:cs="Arial"/>
          <w:color w:val="000000" w:themeColor="text1"/>
          <w:szCs w:val="22"/>
        </w:rPr>
        <w:t>.</w:t>
      </w:r>
      <w:r w:rsidR="002B547A">
        <w:rPr>
          <w:rFonts w:cs="Arial"/>
          <w:color w:val="000000" w:themeColor="text1"/>
          <w:szCs w:val="22"/>
        </w:rPr>
        <w:t xml:space="preserve"> Vypůjčitel se zavazuje užívat předmět výpůjčky k účelu, ke kterému je určen a v souladu s účelem, pro který je vypůjčen dle této smlouvy.</w:t>
      </w:r>
    </w:p>
    <w:p w14:paraId="549EE7F7" w14:textId="77777777" w:rsidR="00DD557A" w:rsidRPr="00BD0ED1" w:rsidRDefault="00DD557A" w:rsidP="00DD557A">
      <w:pPr>
        <w:pStyle w:val="Odstavecseseznamem"/>
        <w:ind w:left="426"/>
        <w:jc w:val="both"/>
        <w:rPr>
          <w:rFonts w:cs="Arial"/>
          <w:color w:val="000000"/>
          <w:szCs w:val="22"/>
        </w:rPr>
      </w:pPr>
    </w:p>
    <w:p w14:paraId="7358234E" w14:textId="0BCC2DBC" w:rsidR="006555DE" w:rsidRDefault="006555DE" w:rsidP="00630EC5">
      <w:pPr>
        <w:pStyle w:val="Odstavecseseznamem"/>
        <w:numPr>
          <w:ilvl w:val="0"/>
          <w:numId w:val="6"/>
        </w:numPr>
        <w:ind w:left="426" w:hanging="426"/>
        <w:jc w:val="both"/>
        <w:rPr>
          <w:color w:val="000000"/>
          <w:szCs w:val="22"/>
        </w:rPr>
      </w:pPr>
      <w:r w:rsidRPr="00630EC5">
        <w:rPr>
          <w:color w:val="000000"/>
          <w:szCs w:val="22"/>
        </w:rPr>
        <w:t>Vypůjčitel je povinen zapůjčené přístroje chránit před poškozením, ztrátou nebo zničením</w:t>
      </w:r>
      <w:r w:rsidR="002B547A">
        <w:rPr>
          <w:color w:val="000000"/>
          <w:szCs w:val="22"/>
        </w:rPr>
        <w:t xml:space="preserve"> s přihlédnutím ke svým možnostem</w:t>
      </w:r>
      <w:r w:rsidRPr="00630EC5">
        <w:rPr>
          <w:color w:val="000000"/>
          <w:szCs w:val="22"/>
        </w:rPr>
        <w:t>. Po skončení výpůjčky je vypůjčitel povinen přístroje dle čl. II. této smlouvy vrátit půjčiteli ve stavu odpovídajícímu době jejich používání.</w:t>
      </w:r>
    </w:p>
    <w:p w14:paraId="065DC859" w14:textId="77777777" w:rsidR="00DD557A" w:rsidRPr="00DD557A" w:rsidRDefault="00DD557A" w:rsidP="00DD557A">
      <w:pPr>
        <w:pStyle w:val="Odstavecseseznamem"/>
        <w:rPr>
          <w:color w:val="000000"/>
          <w:szCs w:val="22"/>
        </w:rPr>
      </w:pPr>
    </w:p>
    <w:p w14:paraId="0F95D503" w14:textId="7863C9EF" w:rsidR="00DD557A" w:rsidRDefault="00ED0510" w:rsidP="00B11D43">
      <w:pPr>
        <w:pStyle w:val="Odstavecseseznamem"/>
        <w:numPr>
          <w:ilvl w:val="0"/>
          <w:numId w:val="6"/>
        </w:numPr>
        <w:ind w:left="426" w:hanging="426"/>
        <w:jc w:val="both"/>
        <w:rPr>
          <w:color w:val="000000"/>
          <w:szCs w:val="22"/>
        </w:rPr>
      </w:pPr>
      <w:r w:rsidRPr="00DD557A">
        <w:rPr>
          <w:color w:val="000000"/>
          <w:szCs w:val="22"/>
        </w:rPr>
        <w:t>V případě poškození nebo ztráty (vzniku škody na předmětu výpůjčky) z důvodu zanedbání povinností vypůjčitele, je tento povinen uhradit půjčiteli vzniklou škodu. Výše náhrady celkové škody</w:t>
      </w:r>
      <w:r w:rsidR="00F251D7" w:rsidRPr="00DD557A">
        <w:rPr>
          <w:color w:val="000000"/>
          <w:szCs w:val="22"/>
        </w:rPr>
        <w:t>, požadovaná půjčitelem, může dosahovat maximálně</w:t>
      </w:r>
      <w:r w:rsidRPr="00DD557A">
        <w:rPr>
          <w:color w:val="000000"/>
          <w:szCs w:val="22"/>
        </w:rPr>
        <w:t xml:space="preserve"> časové účetní hodnoty předmětu výpůjčky. Za opotřebení </w:t>
      </w:r>
      <w:r w:rsidR="00F251D7" w:rsidRPr="00DD557A">
        <w:rPr>
          <w:color w:val="000000"/>
          <w:szCs w:val="22"/>
        </w:rPr>
        <w:t xml:space="preserve">předmětu výpůjčky způsobené jeho používáním </w:t>
      </w:r>
      <w:r w:rsidRPr="00DD557A">
        <w:rPr>
          <w:color w:val="000000"/>
          <w:szCs w:val="22"/>
        </w:rPr>
        <w:t>vypůjčitel neodpovídá.</w:t>
      </w:r>
    </w:p>
    <w:p w14:paraId="526F3079" w14:textId="77777777" w:rsidR="00DD557A" w:rsidRPr="00DD557A" w:rsidRDefault="00DD557A" w:rsidP="00DD557A">
      <w:pPr>
        <w:pStyle w:val="Odstavecseseznamem"/>
        <w:rPr>
          <w:color w:val="000000"/>
          <w:szCs w:val="22"/>
        </w:rPr>
      </w:pPr>
    </w:p>
    <w:p w14:paraId="6470B225" w14:textId="77777777" w:rsidR="00DD557A" w:rsidRPr="00DD557A" w:rsidRDefault="00DD557A" w:rsidP="00DD557A">
      <w:pPr>
        <w:pStyle w:val="Odstavecseseznamem"/>
        <w:ind w:left="426"/>
        <w:jc w:val="both"/>
        <w:rPr>
          <w:color w:val="000000"/>
          <w:szCs w:val="22"/>
        </w:rPr>
      </w:pPr>
    </w:p>
    <w:p w14:paraId="1182719C" w14:textId="7CD0A80F" w:rsidR="000223A1" w:rsidRDefault="00216FC2" w:rsidP="00630EC5">
      <w:pPr>
        <w:pStyle w:val="Odstavecseseznamem"/>
        <w:numPr>
          <w:ilvl w:val="0"/>
          <w:numId w:val="6"/>
        </w:numPr>
        <w:ind w:left="426" w:hanging="426"/>
        <w:jc w:val="both"/>
        <w:rPr>
          <w:rFonts w:cs="Arial"/>
          <w:szCs w:val="22"/>
        </w:rPr>
      </w:pPr>
      <w:r w:rsidRPr="00ED0510">
        <w:rPr>
          <w:rFonts w:cs="Arial"/>
          <w:szCs w:val="22"/>
        </w:rPr>
        <w:lastRenderedPageBreak/>
        <w:t xml:space="preserve">Půjčitel je povinen zajistit vypůjčiteli </w:t>
      </w:r>
      <w:r w:rsidR="002B547A">
        <w:rPr>
          <w:rFonts w:cs="Arial"/>
          <w:szCs w:val="22"/>
        </w:rPr>
        <w:t>řádný a nerušený výkon jeho práv v souladu s touto smlouvou. Půjči</w:t>
      </w:r>
      <w:r w:rsidR="00BC5F2A">
        <w:rPr>
          <w:rFonts w:cs="Arial"/>
          <w:szCs w:val="22"/>
        </w:rPr>
        <w:t>t</w:t>
      </w:r>
      <w:r w:rsidR="002B547A">
        <w:rPr>
          <w:rFonts w:cs="Arial"/>
          <w:szCs w:val="22"/>
        </w:rPr>
        <w:t xml:space="preserve">el je povinen zajistit vypůjčiteli </w:t>
      </w:r>
      <w:r w:rsidR="000223A1">
        <w:rPr>
          <w:rFonts w:cs="Arial"/>
          <w:szCs w:val="22"/>
        </w:rPr>
        <w:t xml:space="preserve">servis přístrojů - </w:t>
      </w:r>
      <w:r w:rsidRPr="00ED0510">
        <w:rPr>
          <w:rFonts w:cs="Arial"/>
          <w:szCs w:val="22"/>
        </w:rPr>
        <w:t xml:space="preserve">pravidelné bezpečnostně technické kontroly event. </w:t>
      </w:r>
      <w:r w:rsidR="000223A1">
        <w:rPr>
          <w:rFonts w:cs="Arial"/>
          <w:szCs w:val="22"/>
        </w:rPr>
        <w:t>v</w:t>
      </w:r>
      <w:r w:rsidR="000223A1" w:rsidRPr="00ED0510">
        <w:rPr>
          <w:rFonts w:cs="Arial"/>
          <w:szCs w:val="22"/>
        </w:rPr>
        <w:t>alidace</w:t>
      </w:r>
      <w:r w:rsidR="000223A1">
        <w:rPr>
          <w:rFonts w:cs="Arial"/>
          <w:szCs w:val="22"/>
        </w:rPr>
        <w:t>, revize, odbornou údržbu</w:t>
      </w:r>
      <w:r w:rsidRPr="00ED0510">
        <w:rPr>
          <w:rFonts w:cs="Arial"/>
          <w:szCs w:val="22"/>
        </w:rPr>
        <w:t xml:space="preserve"> </w:t>
      </w:r>
      <w:r w:rsidR="000223A1">
        <w:rPr>
          <w:rFonts w:cs="Arial"/>
          <w:szCs w:val="22"/>
        </w:rPr>
        <w:t>(</w:t>
      </w:r>
      <w:r w:rsidR="000223A1" w:rsidRPr="000223A1">
        <w:rPr>
          <w:rFonts w:cs="Arial"/>
          <w:szCs w:val="22"/>
        </w:rPr>
        <w:t>provádění servisních prohlídek nebo jiných servisních úkonů pravidelných či nepravidelných, které jsou stanoveny obecně závaznými předpisy</w:t>
      </w:r>
      <w:r w:rsidR="000223A1">
        <w:rPr>
          <w:rFonts w:cs="Arial"/>
          <w:szCs w:val="22"/>
        </w:rPr>
        <w:t>)</w:t>
      </w:r>
      <w:r w:rsidR="000223A1" w:rsidRPr="000223A1" w:rsidDel="000223A1">
        <w:rPr>
          <w:rFonts w:cs="Arial"/>
          <w:szCs w:val="22"/>
        </w:rPr>
        <w:t xml:space="preserve"> </w:t>
      </w:r>
      <w:r w:rsidR="003E5C2D" w:rsidRPr="00ED0510">
        <w:rPr>
          <w:rFonts w:cs="Arial"/>
          <w:szCs w:val="22"/>
        </w:rPr>
        <w:t xml:space="preserve">a opravy </w:t>
      </w:r>
      <w:r w:rsidR="000223A1">
        <w:rPr>
          <w:rFonts w:cs="Arial"/>
          <w:szCs w:val="22"/>
        </w:rPr>
        <w:t xml:space="preserve">(poruchy nebo poškození) </w:t>
      </w:r>
      <w:r w:rsidR="000223A1" w:rsidRPr="00ED0510">
        <w:rPr>
          <w:rFonts w:cs="Arial"/>
          <w:szCs w:val="22"/>
        </w:rPr>
        <w:t xml:space="preserve">předmětu výpůjčky </w:t>
      </w:r>
      <w:r w:rsidRPr="00ED0510">
        <w:rPr>
          <w:rFonts w:cs="Arial"/>
          <w:szCs w:val="22"/>
        </w:rPr>
        <w:t xml:space="preserve">v souladu se zákonem č. </w:t>
      </w:r>
      <w:r w:rsidR="004F010A" w:rsidRPr="00ED0510">
        <w:rPr>
          <w:rFonts w:cs="Arial"/>
          <w:szCs w:val="22"/>
        </w:rPr>
        <w:t>375/2022</w:t>
      </w:r>
      <w:r w:rsidRPr="00ED0510">
        <w:rPr>
          <w:rFonts w:cs="Arial"/>
          <w:szCs w:val="22"/>
        </w:rPr>
        <w:t xml:space="preserve"> Sb., </w:t>
      </w:r>
      <w:r w:rsidR="00775CC7" w:rsidRPr="00630EC5">
        <w:rPr>
          <w:rFonts w:cs="Arial"/>
          <w:bCs/>
          <w:szCs w:val="22"/>
        </w:rPr>
        <w:t>o zdravotnických prostředcích a diagnostických zdravotnických prostředcích in vitro</w:t>
      </w:r>
      <w:r w:rsidR="00775CC7">
        <w:rPr>
          <w:rFonts w:cs="Arial"/>
          <w:szCs w:val="22"/>
        </w:rPr>
        <w:t xml:space="preserve">, </w:t>
      </w:r>
      <w:r w:rsidRPr="00ED0510">
        <w:rPr>
          <w:rFonts w:cs="Arial"/>
          <w:szCs w:val="22"/>
        </w:rPr>
        <w:t xml:space="preserve">v platném znění, </w:t>
      </w:r>
      <w:r w:rsidR="003E5C2D" w:rsidRPr="00ED0510">
        <w:rPr>
          <w:rFonts w:cs="Arial"/>
          <w:szCs w:val="22"/>
        </w:rPr>
        <w:t xml:space="preserve">a to v prvních dvou letech výpůjčky – po dobu záruky - na své náklady, a poté </w:t>
      </w:r>
      <w:r w:rsidRPr="00ED0510">
        <w:rPr>
          <w:rFonts w:cs="Arial"/>
          <w:szCs w:val="22"/>
        </w:rPr>
        <w:t>na náklady vypůjčitele</w:t>
      </w:r>
      <w:r w:rsidR="003E5C2D" w:rsidRPr="009C7B77">
        <w:rPr>
          <w:rFonts w:cs="Arial"/>
          <w:szCs w:val="22"/>
        </w:rPr>
        <w:t xml:space="preserve">. </w:t>
      </w:r>
      <w:r w:rsidR="009719CB" w:rsidRPr="009C7B77">
        <w:rPr>
          <w:rFonts w:cs="Arial"/>
          <w:szCs w:val="22"/>
        </w:rPr>
        <w:t>Povinnost půjčitele hradit náklady na opravy přístroje v prvních dvou letech se nevztahuje na případy, kdy k </w:t>
      </w:r>
      <w:r w:rsidR="009719CB" w:rsidRPr="00775CC7">
        <w:rPr>
          <w:rFonts w:cs="Arial"/>
          <w:szCs w:val="22"/>
        </w:rPr>
        <w:t>poškození předmětu výpůjčky dojde porušením povinností vypůjčitele.</w:t>
      </w:r>
      <w:r w:rsidR="004440F4" w:rsidRPr="00775CC7">
        <w:rPr>
          <w:rFonts w:cs="Arial"/>
          <w:szCs w:val="22"/>
        </w:rPr>
        <w:t xml:space="preserve"> </w:t>
      </w:r>
    </w:p>
    <w:p w14:paraId="68BBC796" w14:textId="77777777" w:rsidR="00DD557A" w:rsidRPr="00DD557A" w:rsidRDefault="00DD557A" w:rsidP="00DD557A">
      <w:pPr>
        <w:pStyle w:val="Odstavecseseznamem"/>
        <w:rPr>
          <w:rFonts w:cs="Arial"/>
          <w:szCs w:val="22"/>
        </w:rPr>
      </w:pPr>
    </w:p>
    <w:p w14:paraId="15A217C7" w14:textId="6613F2E3" w:rsidR="00BC5F2A" w:rsidRDefault="00BC5F2A" w:rsidP="00630EC5">
      <w:pPr>
        <w:pStyle w:val="Odstavecseseznamem"/>
        <w:numPr>
          <w:ilvl w:val="0"/>
          <w:numId w:val="6"/>
        </w:numPr>
        <w:ind w:left="426" w:hanging="426"/>
        <w:jc w:val="both"/>
        <w:rPr>
          <w:rFonts w:cs="Arial"/>
          <w:szCs w:val="22"/>
        </w:rPr>
      </w:pPr>
      <w:r>
        <w:rPr>
          <w:rFonts w:cs="Arial"/>
          <w:szCs w:val="22"/>
        </w:rPr>
        <w:t>Půjčitel prohlašuje, že dle platné legislativy splňuje kvalifikační požadavky a věcné vybavení a další podmínky pro výkon servisních činností vyplývající z ustanovení zákona o zdravotnických prostředcích, mj. že má příslušné oprávnění a registraci k činnostem, ke kterým se touto smlouvou zavazuje a že má dostatečnou kapacitu materiální i odbornou, aby mohl řádně dostát svým závazkům vyplývajícím z této smlouvy. Pokud nebude moci některý ze závazků plnit sám, je povinen zajistit jeho plnění třetí stranou, oprávněnou k dané činnosti. Půjčitel přejímá na sebe odpovědnost za provedení činností třetí stranou jím sjednanou. Půjčitel se zavazuje vypůjčiteli uhradit veškeré škody, které utrpí jako následek skutečnosti, že toto prohlášení se ukáže jako nepravdivé.</w:t>
      </w:r>
    </w:p>
    <w:p w14:paraId="366D3470" w14:textId="77777777" w:rsidR="00DD557A" w:rsidRDefault="00DD557A" w:rsidP="00DD557A">
      <w:pPr>
        <w:pStyle w:val="Odstavecseseznamem"/>
        <w:ind w:left="426"/>
        <w:jc w:val="both"/>
        <w:rPr>
          <w:rFonts w:cs="Arial"/>
          <w:szCs w:val="22"/>
        </w:rPr>
      </w:pPr>
    </w:p>
    <w:p w14:paraId="174F6093" w14:textId="7D647250" w:rsidR="006555DE" w:rsidRPr="009C7B77" w:rsidRDefault="00EE4543" w:rsidP="00630EC5">
      <w:pPr>
        <w:pStyle w:val="Odstavecseseznamem"/>
        <w:numPr>
          <w:ilvl w:val="0"/>
          <w:numId w:val="6"/>
        </w:numPr>
        <w:ind w:left="426" w:hanging="426"/>
        <w:jc w:val="both"/>
        <w:rPr>
          <w:rFonts w:cs="Arial"/>
          <w:szCs w:val="22"/>
        </w:rPr>
      </w:pPr>
      <w:r w:rsidRPr="00775CC7">
        <w:rPr>
          <w:rFonts w:cs="Arial"/>
          <w:szCs w:val="22"/>
        </w:rPr>
        <w:t>Vypůjčitel b</w:t>
      </w:r>
      <w:r w:rsidR="003E5C2D" w:rsidRPr="00775CC7">
        <w:rPr>
          <w:rFonts w:cs="Arial"/>
          <w:szCs w:val="22"/>
        </w:rPr>
        <w:t>ude</w:t>
      </w:r>
      <w:r w:rsidRPr="00775CC7">
        <w:rPr>
          <w:rFonts w:cs="Arial"/>
          <w:szCs w:val="22"/>
        </w:rPr>
        <w:t xml:space="preserve"> dále hradit spotřební materiál potřebný k provozu diagnostických přístrojů.</w:t>
      </w:r>
    </w:p>
    <w:p w14:paraId="206C618E" w14:textId="77777777" w:rsidR="00DC648D" w:rsidRPr="00C2587F" w:rsidRDefault="00DC648D" w:rsidP="006555DE">
      <w:pPr>
        <w:jc w:val="both"/>
        <w:rPr>
          <w:rFonts w:cs="Arial"/>
          <w:szCs w:val="22"/>
        </w:rPr>
      </w:pPr>
    </w:p>
    <w:p w14:paraId="5B3896FB" w14:textId="77777777" w:rsidR="006555DE" w:rsidRPr="00286B2C" w:rsidRDefault="006555DE" w:rsidP="006555DE">
      <w:pPr>
        <w:rPr>
          <w:color w:val="000000"/>
          <w:sz w:val="20"/>
        </w:rPr>
      </w:pPr>
    </w:p>
    <w:p w14:paraId="25050223" w14:textId="77777777" w:rsidR="006555DE" w:rsidRPr="008D59D8" w:rsidRDefault="006555DE" w:rsidP="006555DE">
      <w:pPr>
        <w:jc w:val="center"/>
        <w:rPr>
          <w:b/>
          <w:color w:val="000000"/>
          <w:sz w:val="28"/>
          <w:szCs w:val="28"/>
        </w:rPr>
      </w:pPr>
      <w:r w:rsidRPr="008D59D8">
        <w:rPr>
          <w:b/>
          <w:color w:val="000000"/>
          <w:sz w:val="28"/>
          <w:szCs w:val="28"/>
        </w:rPr>
        <w:t>IV.</w:t>
      </w:r>
    </w:p>
    <w:p w14:paraId="4C2FC238" w14:textId="77777777" w:rsidR="006555DE" w:rsidRPr="00927AF3" w:rsidRDefault="006555DE" w:rsidP="006555DE">
      <w:pPr>
        <w:pStyle w:val="Nadpis2"/>
        <w:rPr>
          <w:color w:val="000000"/>
          <w:szCs w:val="28"/>
        </w:rPr>
      </w:pPr>
      <w:r w:rsidRPr="008D59D8">
        <w:rPr>
          <w:color w:val="000000"/>
          <w:szCs w:val="28"/>
        </w:rPr>
        <w:t>Doba výpůjčky</w:t>
      </w:r>
    </w:p>
    <w:p w14:paraId="5F3ABF73" w14:textId="77777777" w:rsidR="006555DE" w:rsidRDefault="006555DE" w:rsidP="006555DE">
      <w:pPr>
        <w:pStyle w:val="Zkladntext"/>
        <w:keepNext w:val="0"/>
        <w:keepLines w:val="0"/>
        <w:spacing w:after="0"/>
        <w:ind w:left="360"/>
        <w:jc w:val="both"/>
        <w:rPr>
          <w:color w:val="000000"/>
          <w:szCs w:val="22"/>
        </w:rPr>
      </w:pPr>
    </w:p>
    <w:p w14:paraId="54DEF056" w14:textId="6DF9E99B" w:rsidR="006555DE" w:rsidRPr="00DD557A" w:rsidRDefault="006555DE" w:rsidP="003847EE">
      <w:pPr>
        <w:pStyle w:val="Zkladntext"/>
        <w:keepNext w:val="0"/>
        <w:keepLines w:val="0"/>
        <w:numPr>
          <w:ilvl w:val="0"/>
          <w:numId w:val="7"/>
        </w:numPr>
        <w:spacing w:after="0"/>
        <w:ind w:left="426" w:hanging="426"/>
        <w:jc w:val="both"/>
        <w:rPr>
          <w:rFonts w:cs="Arial"/>
          <w:b/>
          <w:color w:val="000000"/>
          <w:szCs w:val="22"/>
        </w:rPr>
      </w:pPr>
      <w:r w:rsidRPr="00DD557A">
        <w:rPr>
          <w:rFonts w:cs="Arial"/>
          <w:color w:val="000000"/>
          <w:szCs w:val="22"/>
        </w:rPr>
        <w:t xml:space="preserve">Smlouva o výpůjčce se sjednává na dobu </w:t>
      </w:r>
      <w:r w:rsidR="00D85718" w:rsidRPr="00DD557A">
        <w:rPr>
          <w:rFonts w:cs="Arial"/>
          <w:color w:val="000000"/>
          <w:szCs w:val="22"/>
        </w:rPr>
        <w:t>ne</w:t>
      </w:r>
      <w:r w:rsidRPr="00DD557A">
        <w:rPr>
          <w:rFonts w:cs="Arial"/>
          <w:color w:val="000000"/>
          <w:szCs w:val="22"/>
        </w:rPr>
        <w:t>určitou.</w:t>
      </w:r>
    </w:p>
    <w:p w14:paraId="4AA3A995" w14:textId="77777777" w:rsidR="00DD557A" w:rsidRPr="00DD557A" w:rsidRDefault="00DD557A" w:rsidP="00DD557A">
      <w:pPr>
        <w:pStyle w:val="Zkladntext"/>
        <w:keepNext w:val="0"/>
        <w:keepLines w:val="0"/>
        <w:spacing w:after="0"/>
        <w:ind w:left="426"/>
        <w:jc w:val="both"/>
        <w:rPr>
          <w:rFonts w:cs="Arial"/>
          <w:b/>
          <w:color w:val="000000"/>
          <w:szCs w:val="22"/>
        </w:rPr>
      </w:pPr>
    </w:p>
    <w:p w14:paraId="07B6F09B" w14:textId="77777777" w:rsidR="006555DE" w:rsidRDefault="006555DE" w:rsidP="00630EC5">
      <w:pPr>
        <w:pStyle w:val="Zkladntext"/>
        <w:keepNext w:val="0"/>
        <w:keepLines w:val="0"/>
        <w:numPr>
          <w:ilvl w:val="0"/>
          <w:numId w:val="7"/>
        </w:numPr>
        <w:spacing w:after="0"/>
        <w:ind w:left="426" w:hanging="426"/>
        <w:jc w:val="both"/>
        <w:rPr>
          <w:color w:val="000000"/>
          <w:szCs w:val="22"/>
        </w:rPr>
      </w:pPr>
      <w:r w:rsidRPr="00C00F95">
        <w:rPr>
          <w:color w:val="000000"/>
          <w:szCs w:val="22"/>
        </w:rPr>
        <w:t>V případě, že by vypůjčitel užíval přístroje v rozporu s touto smlouvou, je půjčitel oprávněn požadovat jejich vrácení i před skončením doby stanovené v předch</w:t>
      </w:r>
      <w:r>
        <w:rPr>
          <w:color w:val="000000"/>
          <w:szCs w:val="22"/>
        </w:rPr>
        <w:t>ázejícím odstavci tohoto článku.</w:t>
      </w:r>
    </w:p>
    <w:p w14:paraId="10392A3A" w14:textId="77777777" w:rsidR="006555DE" w:rsidRPr="00C00F95" w:rsidRDefault="006555DE" w:rsidP="006555DE">
      <w:pPr>
        <w:pStyle w:val="Zkladntext"/>
        <w:keepNext w:val="0"/>
        <w:keepLines w:val="0"/>
        <w:spacing w:after="0"/>
        <w:jc w:val="both"/>
        <w:rPr>
          <w:color w:val="000000"/>
          <w:sz w:val="28"/>
          <w:szCs w:val="28"/>
        </w:rPr>
      </w:pPr>
    </w:p>
    <w:p w14:paraId="7C15A438" w14:textId="45492562" w:rsidR="006555DE" w:rsidRDefault="006555DE" w:rsidP="006555DE">
      <w:pPr>
        <w:pStyle w:val="Zkladntext"/>
        <w:keepNext w:val="0"/>
        <w:keepLines w:val="0"/>
        <w:spacing w:after="0"/>
        <w:jc w:val="center"/>
        <w:rPr>
          <w:b/>
          <w:color w:val="000000"/>
          <w:sz w:val="28"/>
          <w:szCs w:val="28"/>
        </w:rPr>
      </w:pPr>
      <w:r w:rsidRPr="00C00F95">
        <w:rPr>
          <w:b/>
          <w:color w:val="000000"/>
          <w:sz w:val="28"/>
          <w:szCs w:val="28"/>
        </w:rPr>
        <w:t>V.</w:t>
      </w:r>
    </w:p>
    <w:p w14:paraId="222BEFE1" w14:textId="2CD19132" w:rsidR="004960BB" w:rsidRDefault="004960BB" w:rsidP="006555DE">
      <w:pPr>
        <w:pStyle w:val="Zkladntext"/>
        <w:keepNext w:val="0"/>
        <w:keepLines w:val="0"/>
        <w:spacing w:after="0"/>
        <w:jc w:val="center"/>
        <w:rPr>
          <w:b/>
          <w:color w:val="000000"/>
          <w:sz w:val="28"/>
          <w:szCs w:val="28"/>
        </w:rPr>
      </w:pPr>
      <w:r>
        <w:rPr>
          <w:b/>
          <w:color w:val="000000"/>
          <w:sz w:val="28"/>
          <w:szCs w:val="28"/>
        </w:rPr>
        <w:t>Ochrana důvěrných informací, povinnost mlčenlivosti</w:t>
      </w:r>
    </w:p>
    <w:p w14:paraId="474B12F5" w14:textId="77777777" w:rsidR="004960BB" w:rsidRDefault="004960BB" w:rsidP="004960BB">
      <w:pPr>
        <w:pStyle w:val="Zkladntext"/>
        <w:numPr>
          <w:ilvl w:val="0"/>
          <w:numId w:val="13"/>
        </w:numPr>
        <w:spacing w:after="0"/>
        <w:ind w:left="426"/>
        <w:jc w:val="both"/>
        <w:rPr>
          <w:color w:val="000000"/>
          <w:szCs w:val="22"/>
        </w:rPr>
      </w:pPr>
      <w:r w:rsidRPr="004960BB">
        <w:rPr>
          <w:bCs/>
          <w:color w:val="000000"/>
          <w:szCs w:val="22"/>
        </w:rPr>
        <w:t xml:space="preserve">Smluvní strany jsou si vědomy toho, že v rámci plnění závazků ze smlouvy si mohou vzájemně úmyslně, vědomou činností nebo i opomenutím poskytnout informace, které budou považovány za důvěrné, osobní údaje, včetně zvláštní kategorie osobních údajů, případně jiné skutečnosti, které nesmí být zveřejňovány a jako takové musí být chráněny v souladu s příslušnými právními předpisy (dále jen „Důvěrné informace“) a mohou se s nimi seznámit jejich pracovníci (zaměstnanci či osoby v obdobném postavení). </w:t>
      </w:r>
      <w:r w:rsidRPr="004960BB">
        <w:rPr>
          <w:color w:val="000000"/>
          <w:szCs w:val="22"/>
        </w:rPr>
        <w:t>Smluvní strana, která získala Důvěrnou informaci se zavazuje zachovávat mlčenlivost o takových skutečnostech.</w:t>
      </w:r>
    </w:p>
    <w:p w14:paraId="6530980A" w14:textId="77777777" w:rsidR="00DD557A" w:rsidRPr="004960BB" w:rsidRDefault="00DD557A" w:rsidP="00DD557A">
      <w:pPr>
        <w:pStyle w:val="Zkladntext"/>
        <w:spacing w:after="0"/>
        <w:ind w:left="426"/>
        <w:jc w:val="both"/>
        <w:rPr>
          <w:color w:val="000000"/>
          <w:szCs w:val="22"/>
        </w:rPr>
      </w:pPr>
    </w:p>
    <w:p w14:paraId="1CFCC47B" w14:textId="77777777" w:rsidR="00DD557A" w:rsidRDefault="004960BB" w:rsidP="00DD1E3A">
      <w:pPr>
        <w:pStyle w:val="Zkladntext"/>
        <w:keepNext w:val="0"/>
        <w:keepLines w:val="0"/>
        <w:numPr>
          <w:ilvl w:val="0"/>
          <w:numId w:val="13"/>
        </w:numPr>
        <w:spacing w:after="0"/>
        <w:ind w:left="426"/>
        <w:jc w:val="both"/>
        <w:rPr>
          <w:bCs/>
          <w:color w:val="000000"/>
          <w:szCs w:val="22"/>
        </w:rPr>
      </w:pPr>
      <w:r w:rsidRPr="00DD557A">
        <w:rPr>
          <w:bCs/>
          <w:color w:val="000000"/>
          <w:szCs w:val="22"/>
        </w:rPr>
        <w:t>Nedohodnou-li se smluvní strany výslovně písemnou formou jinak, považují se za Důvěrné informace vypůjčitele osobní údaje (tj. například, ale nejenom, osobní údaje zaměstnanců, osobní údaje pacientů, zdravotní dokumentace), jakož i bezpečnostní opatření vztahující se k nakládání s těmito údaji (včetně hesel apod</w:t>
      </w:r>
      <w:r w:rsidR="009B5650" w:rsidRPr="00DD557A">
        <w:rPr>
          <w:bCs/>
          <w:color w:val="000000"/>
          <w:szCs w:val="22"/>
        </w:rPr>
        <w:t>.</w:t>
      </w:r>
      <w:r w:rsidR="00DD557A" w:rsidRPr="00DD557A">
        <w:rPr>
          <w:bCs/>
          <w:color w:val="000000"/>
          <w:szCs w:val="22"/>
        </w:rPr>
        <w:t>)</w:t>
      </w:r>
    </w:p>
    <w:p w14:paraId="359DB985" w14:textId="77777777" w:rsidR="00DD557A" w:rsidRDefault="00DD557A" w:rsidP="00DD557A">
      <w:pPr>
        <w:pStyle w:val="Zkladntext"/>
        <w:keepNext w:val="0"/>
        <w:keepLines w:val="0"/>
        <w:spacing w:after="0"/>
        <w:ind w:left="426"/>
        <w:jc w:val="both"/>
        <w:rPr>
          <w:bCs/>
          <w:color w:val="000000"/>
          <w:szCs w:val="22"/>
        </w:rPr>
      </w:pPr>
    </w:p>
    <w:p w14:paraId="15104484" w14:textId="77777777" w:rsidR="00DD557A" w:rsidRPr="00DD557A" w:rsidRDefault="004960BB" w:rsidP="00F2084B">
      <w:pPr>
        <w:pStyle w:val="Zkladntext"/>
        <w:keepNext w:val="0"/>
        <w:keepLines w:val="0"/>
        <w:numPr>
          <w:ilvl w:val="0"/>
          <w:numId w:val="13"/>
        </w:numPr>
        <w:spacing w:after="0"/>
        <w:ind w:left="426"/>
        <w:jc w:val="both"/>
        <w:rPr>
          <w:color w:val="000000"/>
          <w:szCs w:val="22"/>
        </w:rPr>
      </w:pPr>
      <w:r w:rsidRPr="00DD557A">
        <w:rPr>
          <w:bCs/>
          <w:color w:val="000000"/>
          <w:szCs w:val="22"/>
        </w:rPr>
        <w:t xml:space="preserve">Smluvní strany se zavazují v plném rozsahu zachovávat povinnost mlčenlivosti, ochrany osobních údajů a Důvěrných informací vyplývající z této smlouvy a též z příslušných právních předpisů, zejména povinnosti vyplývající ze zákona o zpracování osobních údajů, zákona o zdravotních službách a Nařízení GDPR. Toto ujednání platí i v případě nahrazení uvedených právních předpisů předpisy jinými. </w:t>
      </w:r>
    </w:p>
    <w:p w14:paraId="26C6D5BC" w14:textId="77777777" w:rsidR="00DD557A" w:rsidRPr="00DD557A" w:rsidRDefault="00DD557A" w:rsidP="00DD557A">
      <w:pPr>
        <w:pStyle w:val="Zkladntext"/>
        <w:keepNext w:val="0"/>
        <w:keepLines w:val="0"/>
        <w:spacing w:after="0"/>
        <w:ind w:left="426"/>
        <w:jc w:val="both"/>
        <w:rPr>
          <w:color w:val="000000"/>
          <w:szCs w:val="22"/>
        </w:rPr>
      </w:pPr>
    </w:p>
    <w:p w14:paraId="0DEB5057" w14:textId="77777777" w:rsidR="00DD557A" w:rsidRDefault="004960BB" w:rsidP="00E9503E">
      <w:pPr>
        <w:pStyle w:val="Zkladntext"/>
        <w:keepNext w:val="0"/>
        <w:keepLines w:val="0"/>
        <w:numPr>
          <w:ilvl w:val="0"/>
          <w:numId w:val="13"/>
        </w:numPr>
        <w:spacing w:after="0"/>
        <w:ind w:left="426"/>
        <w:jc w:val="both"/>
        <w:rPr>
          <w:color w:val="000000"/>
          <w:szCs w:val="22"/>
        </w:rPr>
      </w:pPr>
      <w:r w:rsidRPr="00DD557A">
        <w:rPr>
          <w:color w:val="000000"/>
          <w:szCs w:val="22"/>
        </w:rPr>
        <w:t xml:space="preserve">S odkazem na zákon č. 372/2011Sb., o zdravotních službách a podmínkách jejich poskytování, ve znění pozdějších předpisů, dále zákon č. 110/2019 Sb., o zpracování osobních údajů, ve znění pozdějších předpisů, a ustanovení Nařízení EU č. 2016/679 ze dne 27. dubna 2016, o ochraně fyzických osob v souvislosti se zpracováním osobních údajů a o volném pohybu těchto údajů a o zrušení směrnice 95/46/ES (obecné nařízení o ochraně osobních údajů) (dále jen „Nařízení GDPR“), se smluvní strany zavazují učinit taková opatření, aby osoby, které se podílejí na realizaci závazků dle této smlouvy, zachovávaly mlčenlivost o veškerých skutečnostech, údajích a datech (osobních i citlivých), o nichž se dozvěděly při plnění předmětu této smlouvy, byť náhodně při výkonu své práce, včetně těch, které vypůjčitel eviduje pomocí výpočetní techniky či jinak. Za porušení tohoto závazku mlčenlivosti a zákonné povinnosti ochrany osobních a citlivých údajů se považuje i využití těchto údajů a dat pro vlastní prospěch kterékoliv smluvní strany, prospěch třetí osoby nebo pro jiné účely. </w:t>
      </w:r>
    </w:p>
    <w:p w14:paraId="19B225F6" w14:textId="77777777" w:rsidR="00DD557A" w:rsidRDefault="00DD557A" w:rsidP="00DD557A">
      <w:pPr>
        <w:pStyle w:val="Zkladntext"/>
        <w:keepNext w:val="0"/>
        <w:keepLines w:val="0"/>
        <w:spacing w:after="0"/>
        <w:ind w:left="426"/>
        <w:jc w:val="both"/>
        <w:rPr>
          <w:color w:val="000000"/>
          <w:szCs w:val="22"/>
        </w:rPr>
      </w:pPr>
    </w:p>
    <w:p w14:paraId="435153E5" w14:textId="77777777" w:rsidR="00DD557A" w:rsidRDefault="004960BB" w:rsidP="007D4FC6">
      <w:pPr>
        <w:pStyle w:val="Zkladntext"/>
        <w:keepNext w:val="0"/>
        <w:keepLines w:val="0"/>
        <w:numPr>
          <w:ilvl w:val="0"/>
          <w:numId w:val="13"/>
        </w:numPr>
        <w:spacing w:after="0"/>
        <w:ind w:left="426"/>
        <w:jc w:val="both"/>
        <w:rPr>
          <w:color w:val="000000"/>
          <w:szCs w:val="22"/>
        </w:rPr>
      </w:pPr>
      <w:r w:rsidRPr="00DD557A">
        <w:rPr>
          <w:color w:val="000000"/>
          <w:szCs w:val="22"/>
        </w:rPr>
        <w:t>Půjčitel se v souvislosti s těmito povinnostmi zavazuje poučit veškeré své pracovníky, zaměstnance a poddodavatele, kteří se budou podílet na plnění této smlouvy, o výše uvedených povinnostech mlčenlivosti a povinnosti dodržování důvěrnosti informací a údajů a zásadách ochrany osobních údajů a dále se zavazuje odpovídajícím způsobem zajistit dodržování těchto povinností všemi pracovníky, zaměstnanci a poddodavateli, kteří se budou podílet na plnění této smlouvy, a to ve stejném rozsahu, v jakém je povinován půjčitel. V případě porušení těchto povinností poddodavateli půjčitele odpovídá půjčitel za toto porušení tak, jako by jej způsobil sám.</w:t>
      </w:r>
    </w:p>
    <w:p w14:paraId="3EA8621C" w14:textId="77777777" w:rsidR="00DD557A" w:rsidRDefault="00DD557A" w:rsidP="00DD557A">
      <w:pPr>
        <w:pStyle w:val="Zkladntext"/>
        <w:keepNext w:val="0"/>
        <w:keepLines w:val="0"/>
        <w:spacing w:after="0"/>
        <w:ind w:left="426"/>
        <w:jc w:val="both"/>
        <w:rPr>
          <w:color w:val="000000"/>
          <w:szCs w:val="22"/>
        </w:rPr>
      </w:pPr>
    </w:p>
    <w:p w14:paraId="647BABF3" w14:textId="6368B76A" w:rsidR="004960BB" w:rsidRDefault="004960BB" w:rsidP="007D4FC6">
      <w:pPr>
        <w:pStyle w:val="Zkladntext"/>
        <w:keepNext w:val="0"/>
        <w:keepLines w:val="0"/>
        <w:numPr>
          <w:ilvl w:val="0"/>
          <w:numId w:val="13"/>
        </w:numPr>
        <w:spacing w:after="0"/>
        <w:ind w:left="426"/>
        <w:jc w:val="both"/>
        <w:rPr>
          <w:color w:val="000000"/>
          <w:szCs w:val="22"/>
        </w:rPr>
      </w:pPr>
      <w:r w:rsidRPr="00DD557A">
        <w:rPr>
          <w:color w:val="000000"/>
          <w:szCs w:val="22"/>
        </w:rPr>
        <w:t xml:space="preserve">Výše uvedená ustanovení tohoto článku platí i po skončení smluvního vztahu. Závazky vyplývající z tohoto článku není žádná ze smluvních stran oprávněna vypovědět ani jiným způsobem jednostranně ukončit. </w:t>
      </w:r>
    </w:p>
    <w:p w14:paraId="539174AC" w14:textId="77777777" w:rsidR="00DD557A" w:rsidRPr="00DD557A" w:rsidRDefault="00DD557A" w:rsidP="00DD557A">
      <w:pPr>
        <w:pStyle w:val="Zkladntext"/>
        <w:keepNext w:val="0"/>
        <w:keepLines w:val="0"/>
        <w:spacing w:after="0"/>
        <w:ind w:left="426"/>
        <w:jc w:val="both"/>
        <w:rPr>
          <w:color w:val="000000"/>
          <w:szCs w:val="22"/>
        </w:rPr>
      </w:pPr>
    </w:p>
    <w:p w14:paraId="02C1297D" w14:textId="784FEB71" w:rsidR="004960BB" w:rsidRPr="004960BB" w:rsidRDefault="004960BB" w:rsidP="004960BB">
      <w:pPr>
        <w:pStyle w:val="Zkladntext"/>
        <w:keepNext w:val="0"/>
        <w:keepLines w:val="0"/>
        <w:numPr>
          <w:ilvl w:val="0"/>
          <w:numId w:val="13"/>
        </w:numPr>
        <w:spacing w:after="0"/>
        <w:ind w:left="426"/>
        <w:jc w:val="both"/>
        <w:rPr>
          <w:color w:val="000000"/>
          <w:szCs w:val="22"/>
        </w:rPr>
      </w:pPr>
      <w:r w:rsidRPr="004960BB">
        <w:rPr>
          <w:color w:val="000000"/>
          <w:szCs w:val="22"/>
        </w:rPr>
        <w:t>V případě, že půjčitel poruší některou z výše uvedených povinností či závazků ochrany osobních údajů, je povinen zaplatit vypůjčiteli nebo třetím osobám újmu/škodu jemu vzniklou, a to v plném rozsahu. Za škodu se přitom považují také veškeré sankční platby (pokuty) uložené příslušným orgánem dohledu.</w:t>
      </w:r>
    </w:p>
    <w:p w14:paraId="34E2BAEC" w14:textId="76302644" w:rsidR="004960BB" w:rsidRDefault="004960BB" w:rsidP="006555DE">
      <w:pPr>
        <w:pStyle w:val="Zkladntext"/>
        <w:keepNext w:val="0"/>
        <w:keepLines w:val="0"/>
        <w:spacing w:after="0"/>
        <w:jc w:val="center"/>
        <w:rPr>
          <w:b/>
          <w:color w:val="000000"/>
          <w:sz w:val="28"/>
          <w:szCs w:val="28"/>
        </w:rPr>
      </w:pPr>
    </w:p>
    <w:p w14:paraId="3038FB29" w14:textId="7F0FE2FD" w:rsidR="004960BB" w:rsidRDefault="004960BB" w:rsidP="006555DE">
      <w:pPr>
        <w:pStyle w:val="Zkladntext"/>
        <w:keepNext w:val="0"/>
        <w:keepLines w:val="0"/>
        <w:spacing w:after="0"/>
        <w:jc w:val="center"/>
        <w:rPr>
          <w:b/>
          <w:color w:val="000000"/>
          <w:sz w:val="28"/>
          <w:szCs w:val="28"/>
        </w:rPr>
      </w:pPr>
    </w:p>
    <w:p w14:paraId="1F84095C" w14:textId="71AE9D1F" w:rsidR="004960BB" w:rsidRDefault="004960BB" w:rsidP="006555DE">
      <w:pPr>
        <w:pStyle w:val="Zkladntext"/>
        <w:keepNext w:val="0"/>
        <w:keepLines w:val="0"/>
        <w:spacing w:after="0"/>
        <w:jc w:val="center"/>
        <w:rPr>
          <w:b/>
          <w:color w:val="000000"/>
          <w:sz w:val="28"/>
          <w:szCs w:val="28"/>
        </w:rPr>
      </w:pPr>
      <w:r>
        <w:rPr>
          <w:b/>
          <w:color w:val="000000"/>
          <w:sz w:val="28"/>
          <w:szCs w:val="28"/>
        </w:rPr>
        <w:t>VI.</w:t>
      </w:r>
    </w:p>
    <w:p w14:paraId="6549FE8A" w14:textId="7A088BA9" w:rsidR="006555DE" w:rsidRDefault="006555DE" w:rsidP="006555DE">
      <w:pPr>
        <w:pStyle w:val="Zkladntext"/>
        <w:keepNext w:val="0"/>
        <w:keepLines w:val="0"/>
        <w:spacing w:after="0"/>
        <w:jc w:val="center"/>
        <w:rPr>
          <w:b/>
          <w:color w:val="000000"/>
          <w:sz w:val="28"/>
          <w:szCs w:val="28"/>
        </w:rPr>
      </w:pPr>
      <w:r w:rsidRPr="00C00F95">
        <w:rPr>
          <w:b/>
          <w:color w:val="000000"/>
          <w:sz w:val="28"/>
          <w:szCs w:val="28"/>
        </w:rPr>
        <w:t>Závěrečná ustanovení</w:t>
      </w:r>
    </w:p>
    <w:p w14:paraId="0D296D64" w14:textId="77777777" w:rsidR="00A51FE9" w:rsidRPr="00162828" w:rsidRDefault="00A51FE9" w:rsidP="006555DE">
      <w:pPr>
        <w:pStyle w:val="Zkladntext"/>
        <w:keepNext w:val="0"/>
        <w:keepLines w:val="0"/>
        <w:spacing w:after="0"/>
        <w:jc w:val="both"/>
        <w:rPr>
          <w:color w:val="000000" w:themeColor="text1"/>
          <w:szCs w:val="22"/>
        </w:rPr>
      </w:pPr>
    </w:p>
    <w:p w14:paraId="6A809A84" w14:textId="7FAC7C41" w:rsidR="00A51FE9" w:rsidRDefault="00A51FE9" w:rsidP="00ED2D3F">
      <w:pPr>
        <w:pStyle w:val="Zkladntext"/>
        <w:keepNext w:val="0"/>
        <w:keepLines w:val="0"/>
        <w:numPr>
          <w:ilvl w:val="0"/>
          <w:numId w:val="8"/>
        </w:numPr>
        <w:spacing w:after="0"/>
        <w:ind w:left="426" w:hanging="426"/>
        <w:jc w:val="both"/>
        <w:rPr>
          <w:color w:val="000000" w:themeColor="text1"/>
          <w:szCs w:val="22"/>
        </w:rPr>
      </w:pPr>
      <w:r w:rsidRPr="00DD557A">
        <w:rPr>
          <w:color w:val="000000" w:themeColor="text1"/>
          <w:szCs w:val="22"/>
        </w:rPr>
        <w:t>Smluvní strany</w:t>
      </w:r>
      <w:r w:rsidR="00162828" w:rsidRPr="00DD557A">
        <w:rPr>
          <w:color w:val="000000" w:themeColor="text1"/>
          <w:szCs w:val="22"/>
        </w:rPr>
        <w:t xml:space="preserve"> s ohledem na § 5k zákona č. 40/1995 Sb.,  o regulaci reklamy, </w:t>
      </w:r>
      <w:r w:rsidRPr="00DD557A">
        <w:rPr>
          <w:color w:val="000000" w:themeColor="text1"/>
          <w:szCs w:val="22"/>
        </w:rPr>
        <w:t xml:space="preserve"> výslovně prohlašují, že od vypůjčitele není ani očekáváno, ani požadováno, aby doporučoval jakékoli produkty, které jsou předmětem služeb dle této smlouvy a vypůjčitel není jakkoli vybízen ani zavázán, aby doporučoval, nakupoval, pronajímal, předepisoval, užíval, dodával nebo obstarával jakékoli konkrétní produkty nebo služby, ani není vypůjčitel odměňován za případné minulé nákupy, užití, doporučení objednávání nebo odborné doporučení. Smluvní strany se rovněž shodují, že tento smluvní vztah není implicitně ani výslovně spojen a ani nemá vliv na profesionální rozhodnutí vypůjčitele</w:t>
      </w:r>
      <w:r w:rsidR="00162828" w:rsidRPr="00DD557A">
        <w:rPr>
          <w:color w:val="000000" w:themeColor="text1"/>
          <w:szCs w:val="22"/>
        </w:rPr>
        <w:t>.</w:t>
      </w:r>
    </w:p>
    <w:p w14:paraId="2E199E27" w14:textId="77777777" w:rsidR="00DD557A" w:rsidRPr="00DD557A" w:rsidRDefault="00DD557A" w:rsidP="00DD557A">
      <w:pPr>
        <w:pStyle w:val="Zkladntext"/>
        <w:keepNext w:val="0"/>
        <w:keepLines w:val="0"/>
        <w:spacing w:after="0"/>
        <w:jc w:val="both"/>
        <w:rPr>
          <w:color w:val="000000" w:themeColor="text1"/>
          <w:szCs w:val="22"/>
        </w:rPr>
      </w:pPr>
    </w:p>
    <w:p w14:paraId="2A65B556" w14:textId="77777777" w:rsidR="00DD557A" w:rsidRDefault="006555DE" w:rsidP="0077061D">
      <w:pPr>
        <w:pStyle w:val="Zkladntext"/>
        <w:keepNext w:val="0"/>
        <w:keepLines w:val="0"/>
        <w:numPr>
          <w:ilvl w:val="0"/>
          <w:numId w:val="8"/>
        </w:numPr>
        <w:ind w:left="426"/>
        <w:jc w:val="both"/>
        <w:rPr>
          <w:color w:val="000000"/>
          <w:szCs w:val="22"/>
        </w:rPr>
      </w:pPr>
      <w:r w:rsidRPr="00DD557A">
        <w:rPr>
          <w:color w:val="000000"/>
          <w:szCs w:val="22"/>
        </w:rPr>
        <w:t>Smlouva nabývá účinnosti dnem podpisu oběma stranami.</w:t>
      </w:r>
      <w:r w:rsidR="00D85718" w:rsidRPr="00DD557A">
        <w:rPr>
          <w:color w:val="000000"/>
          <w:szCs w:val="22"/>
        </w:rPr>
        <w:t xml:space="preserve"> </w:t>
      </w:r>
      <w:r w:rsidR="008552D5" w:rsidRPr="00DD557A">
        <w:rPr>
          <w:color w:val="000000"/>
          <w:szCs w:val="22"/>
        </w:rPr>
        <w:t xml:space="preserve">Vypůjčitel prohlašuje, že je povinným subjektem dle § 2 odst. 1 písm. n) zákona o registru smluv, a jako taková má povinnost uveřejnit smlouvu v registru smluv. Smluvní strany souhlasí, že uzavřená smlouva, jakož i její text a přílohy, budou v plném rozsahu v elektronické podobě zveřejněny v registru smluv. </w:t>
      </w:r>
    </w:p>
    <w:p w14:paraId="3A03E346" w14:textId="6F3A4B3F" w:rsidR="008552D5" w:rsidRPr="00DD557A" w:rsidRDefault="008552D5" w:rsidP="0077061D">
      <w:pPr>
        <w:pStyle w:val="Zkladntext"/>
        <w:keepNext w:val="0"/>
        <w:keepLines w:val="0"/>
        <w:numPr>
          <w:ilvl w:val="0"/>
          <w:numId w:val="8"/>
        </w:numPr>
        <w:ind w:left="426"/>
        <w:jc w:val="both"/>
        <w:rPr>
          <w:color w:val="000000"/>
          <w:szCs w:val="22"/>
        </w:rPr>
      </w:pPr>
      <w:r w:rsidRPr="00DD557A">
        <w:rPr>
          <w:color w:val="000000"/>
          <w:szCs w:val="22"/>
        </w:rPr>
        <w:t xml:space="preserve">S ohledem na skutečnost, že právo zaslat smlouvu k uveřejnění do registru smluv náleží dle zákona o registru smluv oběma smluvním stranám, dohodly se smluvní strany za účelem vyloučení případného duplicitního zaslání smlouvy k uveřejnění do registru smluv </w:t>
      </w:r>
      <w:r w:rsidRPr="00DD557A">
        <w:rPr>
          <w:color w:val="000000"/>
          <w:szCs w:val="22"/>
        </w:rPr>
        <w:lastRenderedPageBreak/>
        <w:t>na tom, že tuto smlouvu zašle k uveřejnění do registru smluv vypůjčitel. Vypůjčitel se současně zavazuje informovat druhou smluvní stranu o provedení registrace tak, že zašle druhé smluvní straně kopii potvrzení správce registru smluv o uveřejnění smlouvy bez zbytečného odkladu poté, kdy sám potvrzení obdrží, popřípadě již v průvodním formuláři vyplní příslušnou kolonku s ID datové schránky druhé smluvní strany.</w:t>
      </w:r>
    </w:p>
    <w:p w14:paraId="5097C9AF" w14:textId="64002BDD" w:rsidR="008552D5" w:rsidRPr="00DD557A" w:rsidRDefault="008552D5" w:rsidP="00D85718">
      <w:pPr>
        <w:pStyle w:val="Zkladntext"/>
        <w:keepNext w:val="0"/>
        <w:keepLines w:val="0"/>
        <w:numPr>
          <w:ilvl w:val="0"/>
          <w:numId w:val="8"/>
        </w:numPr>
        <w:spacing w:after="0"/>
        <w:ind w:left="426"/>
        <w:jc w:val="both"/>
        <w:rPr>
          <w:color w:val="000000"/>
          <w:szCs w:val="22"/>
        </w:rPr>
      </w:pPr>
      <w:r w:rsidRPr="00BC5F2A">
        <w:rPr>
          <w:bCs/>
          <w:color w:val="000000"/>
          <w:szCs w:val="22"/>
          <w:lang w:val="x-none"/>
        </w:rPr>
        <w:t xml:space="preserve">Pokud jakýkoli závazek vyplývající </w:t>
      </w:r>
      <w:r w:rsidRPr="00BC5F2A">
        <w:rPr>
          <w:bCs/>
          <w:color w:val="000000"/>
          <w:szCs w:val="22"/>
        </w:rPr>
        <w:t>ze</w:t>
      </w:r>
      <w:r w:rsidRPr="00BC5F2A">
        <w:rPr>
          <w:bCs/>
          <w:color w:val="000000"/>
          <w:szCs w:val="22"/>
          <w:lang w:val="x-none"/>
        </w:rPr>
        <w:t xml:space="preserve"> Smlouvy nebo kterékoli </w:t>
      </w:r>
      <w:r w:rsidRPr="00BC5F2A">
        <w:rPr>
          <w:bCs/>
          <w:color w:val="000000"/>
          <w:szCs w:val="22"/>
        </w:rPr>
        <w:t>ujed</w:t>
      </w:r>
      <w:r w:rsidR="00C13218">
        <w:rPr>
          <w:bCs/>
          <w:color w:val="000000"/>
          <w:szCs w:val="22"/>
        </w:rPr>
        <w:t>n</w:t>
      </w:r>
      <w:r w:rsidRPr="00BC5F2A">
        <w:rPr>
          <w:bCs/>
          <w:color w:val="000000"/>
          <w:szCs w:val="22"/>
        </w:rPr>
        <w:t>ání</w:t>
      </w:r>
      <w:r w:rsidRPr="00BC5F2A">
        <w:rPr>
          <w:bCs/>
          <w:color w:val="000000"/>
          <w:szCs w:val="22"/>
          <w:lang w:val="x-none"/>
        </w:rPr>
        <w:t xml:space="preserve"> Smlouvy (včetně jakéhokoli jejího </w:t>
      </w:r>
      <w:r w:rsidRPr="00BC5F2A">
        <w:rPr>
          <w:bCs/>
          <w:color w:val="000000"/>
          <w:szCs w:val="22"/>
        </w:rPr>
        <w:t>o</w:t>
      </w:r>
      <w:r w:rsidRPr="00BC5F2A">
        <w:rPr>
          <w:bCs/>
          <w:color w:val="000000"/>
          <w:szCs w:val="22"/>
          <w:lang w:val="x-none"/>
        </w:rPr>
        <w:t xml:space="preserve">dstavce, </w:t>
      </w:r>
      <w:r w:rsidRPr="00BC5F2A">
        <w:rPr>
          <w:bCs/>
          <w:color w:val="000000"/>
          <w:szCs w:val="22"/>
        </w:rPr>
        <w:t>č</w:t>
      </w:r>
      <w:r w:rsidRPr="00BC5F2A">
        <w:rPr>
          <w:bCs/>
          <w:color w:val="000000"/>
          <w:szCs w:val="22"/>
          <w:lang w:val="x-none"/>
        </w:rPr>
        <w:t>lánku, věty nebo slova) je nebo se stane či bude z jakéhokoliv důvodu považováno za neplatné, neúčinné</w:t>
      </w:r>
      <w:r w:rsidRPr="00BC5F2A">
        <w:rPr>
          <w:bCs/>
          <w:color w:val="000000"/>
          <w:szCs w:val="22"/>
        </w:rPr>
        <w:t xml:space="preserve"> </w:t>
      </w:r>
      <w:r w:rsidRPr="00BC5F2A">
        <w:rPr>
          <w:bCs/>
          <w:color w:val="000000"/>
          <w:szCs w:val="22"/>
          <w:lang w:val="x-none"/>
        </w:rPr>
        <w:t>nebo nevymahatelné, zůstává platnost, účinnost a vynutitelnost dalších ustanovení Smlouvy nedotčena, lze-li toto ustanovení oddělit od této Smlouvy jako celku. Ukáže-li se některé z ustanovení této Smlouvy  zdánlivým (nicotným), posoudí se vliv této vady na ostatní ustanovení Smlouvy obdobně podle § 576 OZ.</w:t>
      </w:r>
      <w:r w:rsidRPr="00BC5F2A">
        <w:rPr>
          <w:bCs/>
          <w:color w:val="000000"/>
          <w:szCs w:val="22"/>
        </w:rPr>
        <w:t xml:space="preserve"> </w:t>
      </w:r>
      <w:r w:rsidRPr="00BC5F2A">
        <w:rPr>
          <w:bCs/>
          <w:color w:val="000000"/>
          <w:szCs w:val="22"/>
          <w:lang w:val="x-none"/>
        </w:rPr>
        <w:t xml:space="preserve">Smluvní strany se zavazují uzavřít písemnou dohodu o náhradě dotčeného ustanovení jiným ujednáním, které nejlépe (ekonomicky a technicky) odpovídá úmyslu Smluvních stran při uzavírání Smlouvy. Pokud nebude dohody dosaženo, bude namísto dotčeného ustanovení použito ustanovení příslušného právního předpisu, které je svou povahou a účelem nejbližší zamýšlenému účelu Smlouvy. Ustanovení tohoto odst. je plně oddělitelné od ostatních ustanovení Smlouvy. </w:t>
      </w:r>
      <w:r w:rsidRPr="00BC5F2A">
        <w:rPr>
          <w:bCs/>
          <w:color w:val="000000"/>
          <w:szCs w:val="22"/>
          <w:lang w:val="x-none"/>
        </w:rPr>
        <w:tab/>
      </w:r>
    </w:p>
    <w:p w14:paraId="30D98682" w14:textId="77777777" w:rsidR="00DD557A" w:rsidRPr="00D60CB1" w:rsidRDefault="00DD557A" w:rsidP="00DD557A">
      <w:pPr>
        <w:pStyle w:val="Zkladntext"/>
        <w:keepNext w:val="0"/>
        <w:keepLines w:val="0"/>
        <w:spacing w:after="0"/>
        <w:ind w:left="426"/>
        <w:jc w:val="both"/>
        <w:rPr>
          <w:color w:val="000000"/>
          <w:szCs w:val="22"/>
        </w:rPr>
      </w:pPr>
    </w:p>
    <w:p w14:paraId="6A211544" w14:textId="5F3A1BFD" w:rsidR="008552D5" w:rsidRPr="00BC5F2A" w:rsidRDefault="008552D5" w:rsidP="00D85718">
      <w:pPr>
        <w:pStyle w:val="Odstavecseseznamem"/>
        <w:numPr>
          <w:ilvl w:val="0"/>
          <w:numId w:val="8"/>
        </w:numPr>
        <w:ind w:left="426"/>
        <w:jc w:val="both"/>
        <w:rPr>
          <w:color w:val="000000"/>
          <w:szCs w:val="22"/>
        </w:rPr>
      </w:pPr>
      <w:r w:rsidRPr="00BC5F2A">
        <w:rPr>
          <w:color w:val="000000"/>
          <w:szCs w:val="22"/>
        </w:rPr>
        <w:t xml:space="preserve">V ostatním, co není ve </w:t>
      </w:r>
      <w:r>
        <w:rPr>
          <w:color w:val="000000"/>
          <w:szCs w:val="22"/>
        </w:rPr>
        <w:t>s</w:t>
      </w:r>
      <w:r w:rsidRPr="00BC5F2A">
        <w:rPr>
          <w:color w:val="000000"/>
          <w:szCs w:val="22"/>
        </w:rPr>
        <w:t>mlouvě</w:t>
      </w:r>
      <w:r>
        <w:rPr>
          <w:color w:val="000000"/>
          <w:szCs w:val="22"/>
        </w:rPr>
        <w:t xml:space="preserve"> </w:t>
      </w:r>
      <w:r w:rsidRPr="00BC5F2A">
        <w:rPr>
          <w:color w:val="000000"/>
          <w:szCs w:val="22"/>
        </w:rPr>
        <w:t xml:space="preserve">uvedeno, se závazky </w:t>
      </w:r>
      <w:r>
        <w:rPr>
          <w:color w:val="000000"/>
          <w:szCs w:val="22"/>
        </w:rPr>
        <w:t>s</w:t>
      </w:r>
      <w:r w:rsidRPr="00BC5F2A">
        <w:rPr>
          <w:color w:val="000000"/>
          <w:szCs w:val="22"/>
        </w:rPr>
        <w:t xml:space="preserve">mluvních stran řídí ustanoveními příslušných právních předpisů České republiky, zejména </w:t>
      </w:r>
      <w:r>
        <w:rPr>
          <w:color w:val="000000"/>
          <w:szCs w:val="22"/>
        </w:rPr>
        <w:t>občanského zákoníku, zákona o zdravotnických prostředcích</w:t>
      </w:r>
      <w:r w:rsidRPr="00BC5F2A">
        <w:rPr>
          <w:color w:val="000000"/>
          <w:szCs w:val="22"/>
        </w:rPr>
        <w:t xml:space="preserve"> a případných dalších právních předpisů vztahujících se k </w:t>
      </w:r>
      <w:r>
        <w:rPr>
          <w:color w:val="000000"/>
          <w:szCs w:val="22"/>
        </w:rPr>
        <w:t>p</w:t>
      </w:r>
      <w:r w:rsidRPr="00BC5F2A">
        <w:rPr>
          <w:color w:val="000000"/>
          <w:szCs w:val="22"/>
        </w:rPr>
        <w:t xml:space="preserve">ředmětu plnění dle </w:t>
      </w:r>
      <w:r>
        <w:rPr>
          <w:color w:val="000000"/>
          <w:szCs w:val="22"/>
        </w:rPr>
        <w:t>s</w:t>
      </w:r>
      <w:r w:rsidRPr="00BC5F2A">
        <w:rPr>
          <w:color w:val="000000"/>
          <w:szCs w:val="22"/>
        </w:rPr>
        <w:t xml:space="preserve">mlouvy. Smluvní strany však vylučují aplikaci ust. § 1740 odst. 3, věta první, </w:t>
      </w:r>
      <w:r>
        <w:rPr>
          <w:color w:val="000000"/>
          <w:szCs w:val="22"/>
        </w:rPr>
        <w:t>občanského</w:t>
      </w:r>
      <w:r w:rsidRPr="00BC5F2A">
        <w:rPr>
          <w:color w:val="000000"/>
          <w:szCs w:val="22"/>
        </w:rPr>
        <w:t xml:space="preserve"> </w:t>
      </w:r>
      <w:r>
        <w:rPr>
          <w:color w:val="000000"/>
          <w:szCs w:val="22"/>
        </w:rPr>
        <w:t>zákoníku</w:t>
      </w:r>
      <w:r w:rsidR="003F3887">
        <w:rPr>
          <w:color w:val="000000"/>
          <w:szCs w:val="22"/>
        </w:rPr>
        <w:t xml:space="preserve"> </w:t>
      </w:r>
      <w:r w:rsidRPr="00BC5F2A">
        <w:rPr>
          <w:color w:val="000000"/>
          <w:szCs w:val="22"/>
        </w:rPr>
        <w:t xml:space="preserve">(tj. při jednání </w:t>
      </w:r>
      <w:r>
        <w:rPr>
          <w:color w:val="000000"/>
          <w:szCs w:val="22"/>
        </w:rPr>
        <w:t>s</w:t>
      </w:r>
      <w:r w:rsidRPr="00BC5F2A">
        <w:rPr>
          <w:color w:val="000000"/>
          <w:szCs w:val="22"/>
        </w:rPr>
        <w:t xml:space="preserve">mluvních stran o uzavření </w:t>
      </w:r>
      <w:r>
        <w:rPr>
          <w:color w:val="000000"/>
          <w:szCs w:val="22"/>
        </w:rPr>
        <w:t>s</w:t>
      </w:r>
      <w:r w:rsidRPr="00BC5F2A">
        <w:rPr>
          <w:color w:val="000000"/>
          <w:szCs w:val="22"/>
        </w:rPr>
        <w:t>mlouvy či nové smlouvy či jakýchkoli jejich dodatků, doplnění a náhrad, není odpověď s dodatkem nebo odchylkou, byť by podstatně neměnily podmínky nabídky, přijetím nabídky).</w:t>
      </w:r>
    </w:p>
    <w:p w14:paraId="4F1B4602" w14:textId="45A57E25" w:rsidR="008552D5" w:rsidRPr="008552D5" w:rsidRDefault="008552D5" w:rsidP="00D85718">
      <w:pPr>
        <w:pStyle w:val="Zkladntext"/>
        <w:keepNext w:val="0"/>
        <w:keepLines w:val="0"/>
        <w:spacing w:after="0"/>
        <w:ind w:left="426"/>
        <w:jc w:val="both"/>
        <w:rPr>
          <w:color w:val="000000"/>
          <w:szCs w:val="22"/>
        </w:rPr>
      </w:pPr>
    </w:p>
    <w:p w14:paraId="7C4FF071" w14:textId="6896EB02" w:rsidR="006555DE" w:rsidRDefault="008552D5" w:rsidP="00D85718">
      <w:pPr>
        <w:pStyle w:val="Zkladntext"/>
        <w:keepNext w:val="0"/>
        <w:keepLines w:val="0"/>
        <w:numPr>
          <w:ilvl w:val="0"/>
          <w:numId w:val="8"/>
        </w:numPr>
        <w:spacing w:after="0"/>
        <w:ind w:left="426"/>
        <w:jc w:val="both"/>
        <w:rPr>
          <w:color w:val="000000"/>
          <w:szCs w:val="22"/>
        </w:rPr>
      </w:pPr>
      <w:r>
        <w:rPr>
          <w:color w:val="000000"/>
          <w:szCs w:val="22"/>
        </w:rPr>
        <w:t>Smlouva je vyhotovena</w:t>
      </w:r>
      <w:r w:rsidR="006555DE" w:rsidRPr="008D59D8">
        <w:rPr>
          <w:color w:val="000000"/>
          <w:szCs w:val="22"/>
        </w:rPr>
        <w:t xml:space="preserve"> ve dvou stejnopisech, po jednom pro každou smluvní stranu.</w:t>
      </w:r>
    </w:p>
    <w:p w14:paraId="717CC110" w14:textId="77777777" w:rsidR="00DD557A" w:rsidRDefault="00DD557A" w:rsidP="00DD557A">
      <w:pPr>
        <w:pStyle w:val="Odstavecseseznamem"/>
        <w:rPr>
          <w:color w:val="000000"/>
          <w:szCs w:val="22"/>
        </w:rPr>
      </w:pPr>
    </w:p>
    <w:p w14:paraId="5AF3885E" w14:textId="7580A9D4" w:rsidR="00BC5F2A" w:rsidRDefault="006555DE" w:rsidP="00D85718">
      <w:pPr>
        <w:pStyle w:val="Zkladntext"/>
        <w:keepNext w:val="0"/>
        <w:keepLines w:val="0"/>
        <w:numPr>
          <w:ilvl w:val="0"/>
          <w:numId w:val="8"/>
        </w:numPr>
        <w:spacing w:after="0"/>
        <w:ind w:left="426"/>
        <w:jc w:val="both"/>
        <w:rPr>
          <w:color w:val="000000"/>
          <w:szCs w:val="22"/>
        </w:rPr>
      </w:pPr>
      <w:r w:rsidRPr="008D59D8">
        <w:rPr>
          <w:color w:val="000000"/>
          <w:szCs w:val="22"/>
        </w:rPr>
        <w:t xml:space="preserve">Jakékoliv změny této smlouvy budou řešeny písemným </w:t>
      </w:r>
      <w:r w:rsidR="008552D5" w:rsidRPr="00BC5F2A">
        <w:rPr>
          <w:color w:val="000000"/>
          <w:szCs w:val="22"/>
        </w:rPr>
        <w:t>(vzestupně chronologicky číslovaný</w:t>
      </w:r>
      <w:r w:rsidR="008552D5">
        <w:rPr>
          <w:color w:val="000000"/>
          <w:szCs w:val="22"/>
        </w:rPr>
        <w:t>m</w:t>
      </w:r>
      <w:r w:rsidR="008552D5" w:rsidRPr="00BC5F2A">
        <w:rPr>
          <w:color w:val="000000"/>
          <w:szCs w:val="22"/>
        </w:rPr>
        <w:t xml:space="preserve">) </w:t>
      </w:r>
      <w:r w:rsidRPr="008D59D8">
        <w:rPr>
          <w:color w:val="000000"/>
          <w:szCs w:val="22"/>
        </w:rPr>
        <w:t>dodatkem se souhlasem obou smluvních stran.</w:t>
      </w:r>
      <w:r w:rsidR="00C13218">
        <w:rPr>
          <w:color w:val="000000"/>
          <w:szCs w:val="22"/>
        </w:rPr>
        <w:t xml:space="preserve"> </w:t>
      </w:r>
      <w:r w:rsidR="00BC5F2A" w:rsidRPr="008552D5">
        <w:rPr>
          <w:color w:val="000000"/>
          <w:szCs w:val="22"/>
        </w:rPr>
        <w:t xml:space="preserve">Toto ujednání o možnosti změnit </w:t>
      </w:r>
      <w:r w:rsidR="008552D5">
        <w:rPr>
          <w:color w:val="000000"/>
          <w:szCs w:val="22"/>
        </w:rPr>
        <w:t>s</w:t>
      </w:r>
      <w:r w:rsidR="00BC5F2A" w:rsidRPr="008552D5">
        <w:rPr>
          <w:color w:val="000000"/>
          <w:szCs w:val="22"/>
        </w:rPr>
        <w:t>mlouvu pouze v písemné dohodě, lze změnit opět jen dohodou v písemné formě, nikoli ústně či konkludentně.</w:t>
      </w:r>
    </w:p>
    <w:p w14:paraId="6A06C721" w14:textId="77777777" w:rsidR="00DD557A" w:rsidRPr="008552D5" w:rsidRDefault="00DD557A" w:rsidP="00DD557A">
      <w:pPr>
        <w:pStyle w:val="Zkladntext"/>
        <w:keepNext w:val="0"/>
        <w:keepLines w:val="0"/>
        <w:spacing w:after="0"/>
        <w:ind w:left="426"/>
        <w:jc w:val="both"/>
        <w:rPr>
          <w:color w:val="000000"/>
          <w:szCs w:val="22"/>
        </w:rPr>
      </w:pPr>
    </w:p>
    <w:p w14:paraId="4BC36F11" w14:textId="7AFD8D06" w:rsidR="00BC5F2A" w:rsidRPr="00BC5F2A" w:rsidRDefault="00BC5F2A" w:rsidP="00D85718">
      <w:pPr>
        <w:pStyle w:val="Zkladntext"/>
        <w:keepNext w:val="0"/>
        <w:keepLines w:val="0"/>
        <w:numPr>
          <w:ilvl w:val="0"/>
          <w:numId w:val="8"/>
        </w:numPr>
        <w:ind w:left="426"/>
        <w:jc w:val="both"/>
        <w:rPr>
          <w:color w:val="000000"/>
          <w:szCs w:val="22"/>
        </w:rPr>
      </w:pPr>
      <w:r w:rsidRPr="00BC5F2A">
        <w:rPr>
          <w:color w:val="000000"/>
          <w:szCs w:val="22"/>
        </w:rPr>
        <w:t xml:space="preserve">V případě vzniku jakéhokoliv sporu vyplývajícího z uzavření, platnosti a plnění </w:t>
      </w:r>
      <w:r w:rsidR="008552D5">
        <w:rPr>
          <w:color w:val="000000"/>
          <w:szCs w:val="22"/>
        </w:rPr>
        <w:t>s</w:t>
      </w:r>
      <w:r w:rsidRPr="00BC5F2A">
        <w:rPr>
          <w:color w:val="000000"/>
          <w:szCs w:val="22"/>
        </w:rPr>
        <w:t xml:space="preserve">mlouvy jsou </w:t>
      </w:r>
      <w:r w:rsidR="008552D5">
        <w:rPr>
          <w:color w:val="000000"/>
          <w:szCs w:val="22"/>
        </w:rPr>
        <w:t>s</w:t>
      </w:r>
      <w:r w:rsidRPr="00BC5F2A">
        <w:rPr>
          <w:color w:val="000000"/>
          <w:szCs w:val="22"/>
        </w:rPr>
        <w:t xml:space="preserve">mluvní strany povinny jednat o jeho vyřešení a snažit se jej urovnat cestou jednání a na základě dohody. V případě, že se </w:t>
      </w:r>
      <w:r w:rsidR="008552D5">
        <w:rPr>
          <w:color w:val="000000"/>
          <w:szCs w:val="22"/>
        </w:rPr>
        <w:t>s</w:t>
      </w:r>
      <w:r w:rsidRPr="00BC5F2A">
        <w:rPr>
          <w:color w:val="000000"/>
          <w:szCs w:val="22"/>
        </w:rPr>
        <w:t>mluvním stranám ani po vynaložení potřebného úsilí nepodaří vyřešit spor podle tohoto odstavce, bude rozhodnut věcně a místně příslušným obecným soudem žalovaného.</w:t>
      </w:r>
    </w:p>
    <w:p w14:paraId="171B9E80" w14:textId="77777777" w:rsidR="006555DE" w:rsidRDefault="006555DE" w:rsidP="006555DE">
      <w:pPr>
        <w:pStyle w:val="Zkladntext"/>
        <w:keepNext w:val="0"/>
        <w:keepLines w:val="0"/>
        <w:spacing w:after="0"/>
        <w:jc w:val="both"/>
        <w:rPr>
          <w:color w:val="000000"/>
          <w:szCs w:val="22"/>
        </w:rPr>
      </w:pPr>
    </w:p>
    <w:p w14:paraId="199C5D2F" w14:textId="77777777" w:rsidR="006555DE" w:rsidRDefault="006555DE" w:rsidP="006555DE">
      <w:pPr>
        <w:pStyle w:val="Zkladntext"/>
        <w:keepNext w:val="0"/>
        <w:keepLines w:val="0"/>
        <w:spacing w:after="0"/>
        <w:jc w:val="both"/>
        <w:rPr>
          <w:color w:val="000000"/>
          <w:szCs w:val="22"/>
        </w:rPr>
      </w:pPr>
    </w:p>
    <w:p w14:paraId="1EAF8EE5" w14:textId="1B3BF984" w:rsidR="006555DE" w:rsidRDefault="006555DE" w:rsidP="006555DE">
      <w:pPr>
        <w:jc w:val="both"/>
        <w:rPr>
          <w:color w:val="000000"/>
          <w:szCs w:val="22"/>
        </w:rPr>
      </w:pPr>
      <w:r w:rsidRPr="00927AF3">
        <w:rPr>
          <w:color w:val="000000"/>
          <w:szCs w:val="22"/>
        </w:rPr>
        <w:t xml:space="preserve">V Brně dne  </w:t>
      </w:r>
      <w:r>
        <w:rPr>
          <w:color w:val="000000"/>
          <w:szCs w:val="22"/>
        </w:rPr>
        <w:t>……………………..</w:t>
      </w:r>
      <w:r w:rsidRPr="00927AF3">
        <w:rPr>
          <w:color w:val="000000"/>
          <w:szCs w:val="22"/>
        </w:rPr>
        <w:t xml:space="preserve">                </w:t>
      </w:r>
      <w:r>
        <w:rPr>
          <w:color w:val="000000"/>
          <w:szCs w:val="22"/>
        </w:rPr>
        <w:tab/>
      </w:r>
      <w:r>
        <w:rPr>
          <w:color w:val="000000"/>
          <w:szCs w:val="22"/>
        </w:rPr>
        <w:tab/>
        <w:t>V</w:t>
      </w:r>
      <w:r w:rsidR="00240560">
        <w:rPr>
          <w:color w:val="000000"/>
          <w:szCs w:val="22"/>
        </w:rPr>
        <w:t xml:space="preserve"> </w:t>
      </w:r>
      <w:r w:rsidR="003E5C2D">
        <w:rPr>
          <w:color w:val="000000"/>
          <w:szCs w:val="22"/>
        </w:rPr>
        <w:t>Táboře</w:t>
      </w:r>
      <w:r>
        <w:rPr>
          <w:color w:val="000000"/>
          <w:szCs w:val="22"/>
        </w:rPr>
        <w:t xml:space="preserve"> </w:t>
      </w:r>
      <w:r w:rsidRPr="00927AF3">
        <w:rPr>
          <w:color w:val="000000"/>
          <w:szCs w:val="22"/>
        </w:rPr>
        <w:t xml:space="preserve">dne  </w:t>
      </w:r>
      <w:r>
        <w:rPr>
          <w:color w:val="000000"/>
          <w:szCs w:val="22"/>
        </w:rPr>
        <w:t>………………….</w:t>
      </w:r>
    </w:p>
    <w:p w14:paraId="5009B138" w14:textId="77777777" w:rsidR="006555DE" w:rsidRDefault="006555DE" w:rsidP="006555DE">
      <w:pPr>
        <w:jc w:val="both"/>
        <w:rPr>
          <w:color w:val="000000"/>
          <w:szCs w:val="22"/>
        </w:rPr>
      </w:pPr>
    </w:p>
    <w:p w14:paraId="1EE09CDE" w14:textId="77777777" w:rsidR="006555DE" w:rsidRDefault="006555DE" w:rsidP="006555DE">
      <w:pPr>
        <w:jc w:val="both"/>
        <w:rPr>
          <w:color w:val="000000"/>
          <w:szCs w:val="22"/>
        </w:rPr>
      </w:pPr>
    </w:p>
    <w:p w14:paraId="345E92BC" w14:textId="77777777" w:rsidR="003E5C2D" w:rsidRDefault="003E5C2D" w:rsidP="006555DE">
      <w:pPr>
        <w:jc w:val="both"/>
        <w:rPr>
          <w:color w:val="000000"/>
          <w:szCs w:val="22"/>
        </w:rPr>
      </w:pPr>
    </w:p>
    <w:p w14:paraId="6AC5E477" w14:textId="77777777" w:rsidR="003E5C2D" w:rsidRDefault="003E5C2D" w:rsidP="006555DE">
      <w:pPr>
        <w:jc w:val="both"/>
        <w:rPr>
          <w:color w:val="000000"/>
          <w:szCs w:val="22"/>
        </w:rPr>
      </w:pPr>
    </w:p>
    <w:p w14:paraId="46DE25F9" w14:textId="77777777" w:rsidR="006555DE" w:rsidRDefault="006555DE" w:rsidP="006555DE">
      <w:pPr>
        <w:jc w:val="both"/>
        <w:rPr>
          <w:color w:val="000000"/>
          <w:szCs w:val="22"/>
        </w:rPr>
      </w:pPr>
      <w:r w:rsidRPr="00927AF3">
        <w:rPr>
          <w:color w:val="000000"/>
          <w:szCs w:val="22"/>
        </w:rPr>
        <w:t xml:space="preserve">…………………………………………       </w:t>
      </w:r>
      <w:r>
        <w:rPr>
          <w:color w:val="000000"/>
          <w:szCs w:val="22"/>
        </w:rPr>
        <w:tab/>
      </w:r>
      <w:r>
        <w:rPr>
          <w:color w:val="000000"/>
          <w:szCs w:val="22"/>
        </w:rPr>
        <w:tab/>
        <w:t>…………………………………………..</w:t>
      </w:r>
    </w:p>
    <w:p w14:paraId="53639B5F" w14:textId="2494D389" w:rsidR="006555DE" w:rsidRDefault="006555DE" w:rsidP="006555DE">
      <w:pPr>
        <w:jc w:val="both"/>
        <w:rPr>
          <w:color w:val="000000"/>
          <w:szCs w:val="22"/>
        </w:rPr>
      </w:pPr>
      <w:r>
        <w:rPr>
          <w:color w:val="000000"/>
          <w:szCs w:val="22"/>
        </w:rPr>
        <w:tab/>
      </w:r>
      <w:r w:rsidRPr="00927AF3">
        <w:rPr>
          <w:color w:val="000000"/>
          <w:szCs w:val="22"/>
        </w:rPr>
        <w:t xml:space="preserve">Ing. Leona Běhanová           </w:t>
      </w:r>
      <w:r>
        <w:rPr>
          <w:color w:val="000000"/>
          <w:szCs w:val="22"/>
        </w:rPr>
        <w:t xml:space="preserve">                         </w:t>
      </w:r>
      <w:r w:rsidR="00240560">
        <w:rPr>
          <w:color w:val="000000"/>
          <w:szCs w:val="22"/>
        </w:rPr>
        <w:t xml:space="preserve">            </w:t>
      </w:r>
      <w:r>
        <w:rPr>
          <w:color w:val="000000"/>
          <w:szCs w:val="22"/>
        </w:rPr>
        <w:t xml:space="preserve"> </w:t>
      </w:r>
      <w:r w:rsidR="003E5C2D">
        <w:rPr>
          <w:color w:val="000000"/>
          <w:szCs w:val="22"/>
        </w:rPr>
        <w:t>Ing. Ivo Houška, MBA</w:t>
      </w:r>
    </w:p>
    <w:p w14:paraId="2F4C6427" w14:textId="725307DD" w:rsidR="006555DE" w:rsidRDefault="006555DE" w:rsidP="006555DE">
      <w:pPr>
        <w:jc w:val="both"/>
        <w:rPr>
          <w:color w:val="000000"/>
          <w:szCs w:val="22"/>
        </w:rPr>
      </w:pPr>
      <w:r>
        <w:rPr>
          <w:color w:val="000000"/>
          <w:szCs w:val="22"/>
        </w:rPr>
        <w:t xml:space="preserve">           </w:t>
      </w:r>
      <w:r w:rsidRPr="00927AF3">
        <w:rPr>
          <w:color w:val="000000"/>
          <w:szCs w:val="22"/>
        </w:rPr>
        <w:t xml:space="preserve">  jednatel společnosti</w:t>
      </w:r>
      <w:r>
        <w:rPr>
          <w:color w:val="000000"/>
          <w:szCs w:val="22"/>
        </w:rPr>
        <w:t xml:space="preserve"> </w:t>
      </w:r>
      <w:r>
        <w:rPr>
          <w:color w:val="000000"/>
          <w:szCs w:val="22"/>
        </w:rPr>
        <w:tab/>
      </w:r>
      <w:r>
        <w:rPr>
          <w:color w:val="000000"/>
          <w:szCs w:val="22"/>
        </w:rPr>
        <w:tab/>
        <w:t xml:space="preserve">    </w:t>
      </w:r>
      <w:r>
        <w:rPr>
          <w:color w:val="000000"/>
          <w:szCs w:val="22"/>
        </w:rPr>
        <w:tab/>
        <w:t xml:space="preserve">                </w:t>
      </w:r>
      <w:r w:rsidR="003E5C2D">
        <w:rPr>
          <w:color w:val="000000"/>
          <w:szCs w:val="22"/>
        </w:rPr>
        <w:t>předseda představenstva a ředitel</w:t>
      </w:r>
    </w:p>
    <w:p w14:paraId="20AB0170" w14:textId="77777777" w:rsidR="006555DE" w:rsidRDefault="006555DE" w:rsidP="006555DE">
      <w:pPr>
        <w:jc w:val="both"/>
        <w:rPr>
          <w:color w:val="000000"/>
          <w:szCs w:val="22"/>
        </w:rPr>
      </w:pPr>
    </w:p>
    <w:p w14:paraId="5B62F449" w14:textId="77777777" w:rsidR="006555DE" w:rsidRDefault="006555DE" w:rsidP="004F1EC7">
      <w:pPr>
        <w:jc w:val="both"/>
        <w:rPr>
          <w:color w:val="000000"/>
          <w:szCs w:val="22"/>
        </w:rPr>
      </w:pP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r>
    </w:p>
    <w:p w14:paraId="6521C5D4" w14:textId="77777777" w:rsidR="00630EC5" w:rsidRDefault="00630EC5" w:rsidP="006555DE">
      <w:pPr>
        <w:pStyle w:val="Zkladntext"/>
        <w:keepNext w:val="0"/>
        <w:keepLines w:val="0"/>
        <w:spacing w:after="0"/>
        <w:jc w:val="both"/>
        <w:rPr>
          <w:color w:val="000000"/>
          <w:szCs w:val="22"/>
        </w:rPr>
      </w:pPr>
    </w:p>
    <w:p w14:paraId="17197DD7" w14:textId="7E2BD214" w:rsidR="00630EC5" w:rsidRDefault="00630EC5" w:rsidP="006555DE">
      <w:pPr>
        <w:pStyle w:val="Zkladntext"/>
        <w:keepNext w:val="0"/>
        <w:keepLines w:val="0"/>
        <w:spacing w:after="0"/>
        <w:jc w:val="both"/>
        <w:rPr>
          <w:color w:val="000000"/>
          <w:szCs w:val="22"/>
        </w:rPr>
      </w:pP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t>…………………………………………..</w:t>
      </w:r>
    </w:p>
    <w:p w14:paraId="3F1635E8" w14:textId="2B91C925" w:rsidR="00630EC5" w:rsidRDefault="00630EC5" w:rsidP="006555DE">
      <w:pPr>
        <w:pStyle w:val="Zkladntext"/>
        <w:keepNext w:val="0"/>
        <w:keepLines w:val="0"/>
        <w:spacing w:after="0"/>
        <w:jc w:val="both"/>
        <w:rPr>
          <w:color w:val="000000"/>
          <w:szCs w:val="22"/>
        </w:rPr>
      </w:pP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r>
      <w:r w:rsidR="00C94DF9">
        <w:rPr>
          <w:color w:val="000000"/>
          <w:szCs w:val="22"/>
        </w:rPr>
        <w:t>Mgr. Petr Studenovský</w:t>
      </w:r>
    </w:p>
    <w:p w14:paraId="0122787F" w14:textId="1E75B47B" w:rsidR="00630EC5" w:rsidRDefault="00630EC5" w:rsidP="006555DE">
      <w:pPr>
        <w:pStyle w:val="Zkladntext"/>
        <w:keepNext w:val="0"/>
        <w:keepLines w:val="0"/>
        <w:spacing w:after="0"/>
        <w:jc w:val="both"/>
        <w:rPr>
          <w:color w:val="000000"/>
          <w:szCs w:val="22"/>
        </w:rPr>
      </w:pPr>
      <w:r>
        <w:rPr>
          <w:color w:val="000000"/>
          <w:szCs w:val="22"/>
        </w:rPr>
        <w:t xml:space="preserve">                                                                                             člen představenstva </w:t>
      </w:r>
    </w:p>
    <w:sectPr w:rsidR="00630EC5">
      <w:footerReference w:type="even" r:id="rId10"/>
      <w:footerReference w:type="default" r:id="rId11"/>
      <w:headerReference w:type="first" r:id="rId12"/>
      <w:pgSz w:w="11906" w:h="16838"/>
      <w:pgMar w:top="1418" w:right="1418" w:bottom="1276"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824D9" w14:textId="77777777" w:rsidR="00A43962" w:rsidRDefault="00A43962">
      <w:r>
        <w:separator/>
      </w:r>
    </w:p>
  </w:endnote>
  <w:endnote w:type="continuationSeparator" w:id="0">
    <w:p w14:paraId="514B0754" w14:textId="77777777" w:rsidR="00A43962" w:rsidRDefault="00A43962">
      <w:r>
        <w:continuationSeparator/>
      </w:r>
    </w:p>
  </w:endnote>
  <w:endnote w:type="continuationNotice" w:id="1">
    <w:p w14:paraId="2CAF50DA" w14:textId="77777777" w:rsidR="00A43962" w:rsidRDefault="00A439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94A05" w14:textId="6E8ADBEB" w:rsidR="00BC5F2A" w:rsidRDefault="00BC5F2A">
    <w:pPr>
      <w:pStyle w:val="Zpat"/>
      <w:rPr>
        <w:rStyle w:val="slostrnky"/>
      </w:rPr>
    </w:pPr>
    <w:r>
      <w:rPr>
        <w:sz w:val="18"/>
      </w:rPr>
      <w:t xml:space="preserve">                                                                                 Strana </w:t>
    </w:r>
    <w:r>
      <w:rPr>
        <w:rStyle w:val="slostrnky"/>
        <w:sz w:val="18"/>
      </w:rPr>
      <w:fldChar w:fldCharType="begin"/>
    </w:r>
    <w:r>
      <w:rPr>
        <w:rStyle w:val="slostrnky"/>
        <w:sz w:val="18"/>
      </w:rPr>
      <w:instrText xml:space="preserve"> PAGE </w:instrText>
    </w:r>
    <w:r>
      <w:rPr>
        <w:rStyle w:val="slostrnky"/>
        <w:sz w:val="18"/>
      </w:rPr>
      <w:fldChar w:fldCharType="separate"/>
    </w:r>
    <w:r>
      <w:rPr>
        <w:rStyle w:val="slostrnky"/>
        <w:noProof/>
        <w:sz w:val="18"/>
      </w:rPr>
      <w:t>2</w:t>
    </w:r>
    <w:r>
      <w:rPr>
        <w:rStyle w:val="slostrnky"/>
        <w:sz w:val="18"/>
      </w:rPr>
      <w:fldChar w:fldCharType="end"/>
    </w:r>
    <w:r>
      <w:rPr>
        <w:rStyle w:val="slostrnky"/>
        <w:sz w:val="18"/>
      </w:rPr>
      <w:t xml:space="preserve"> z </w:t>
    </w:r>
    <w:r>
      <w:rPr>
        <w:rStyle w:val="slostrnky"/>
        <w:sz w:val="18"/>
      </w:rPr>
      <w:fldChar w:fldCharType="begin"/>
    </w:r>
    <w:r>
      <w:rPr>
        <w:rStyle w:val="slostrnky"/>
        <w:sz w:val="18"/>
      </w:rPr>
      <w:instrText xml:space="preserve"> NUMPAGES </w:instrText>
    </w:r>
    <w:r>
      <w:rPr>
        <w:rStyle w:val="slostrnky"/>
        <w:sz w:val="18"/>
      </w:rPr>
      <w:fldChar w:fldCharType="separate"/>
    </w:r>
    <w:r w:rsidR="00735E5B">
      <w:rPr>
        <w:rStyle w:val="slostrnky"/>
        <w:noProof/>
        <w:sz w:val="18"/>
      </w:rPr>
      <w:t>6</w:t>
    </w:r>
    <w:r>
      <w:rPr>
        <w:rStyle w:val="slostrnky"/>
        <w:sz w:val="18"/>
      </w:rPr>
      <w:fldChar w:fldCharType="end"/>
    </w:r>
  </w:p>
  <w:p w14:paraId="78599760" w14:textId="6B556BA1" w:rsidR="00BC5F2A" w:rsidRDefault="00BC5F2A">
    <w:pPr>
      <w:pStyle w:val="Zpat"/>
      <w:rPr>
        <w:snapToGrid w:val="0"/>
        <w:sz w:val="10"/>
      </w:rPr>
    </w:pPr>
    <w:r>
      <w:rPr>
        <w:snapToGrid w:val="0"/>
        <w:sz w:val="10"/>
      </w:rPr>
      <w:fldChar w:fldCharType="begin"/>
    </w:r>
    <w:r>
      <w:rPr>
        <w:snapToGrid w:val="0"/>
        <w:sz w:val="10"/>
      </w:rPr>
      <w:instrText xml:space="preserve"> FILENAME \p </w:instrText>
    </w:r>
    <w:r>
      <w:rPr>
        <w:snapToGrid w:val="0"/>
        <w:sz w:val="10"/>
      </w:rPr>
      <w:fldChar w:fldCharType="separate"/>
    </w:r>
    <w:r w:rsidR="00C82BC5">
      <w:rPr>
        <w:noProof/>
        <w:snapToGrid w:val="0"/>
        <w:sz w:val="10"/>
      </w:rPr>
      <w:t>P:\ADMINISTRATIVa\TZP\Smlouvy\Příprava smluv\Spánková laboratoř\138_240424_Nemocnice Tábor_spánkové přístroje_revize 2.10.2024.docx</w:t>
    </w:r>
    <w:r>
      <w:rPr>
        <w:snapToGrid w:val="0"/>
        <w:sz w:val="10"/>
      </w:rPr>
      <w:fldChar w:fldCharType="end"/>
    </w:r>
  </w:p>
  <w:p w14:paraId="20113DEE" w14:textId="77777777" w:rsidR="00BC5F2A" w:rsidRDefault="00BC5F2A">
    <w:pPr>
      <w:pStyle w:val="Zpat"/>
      <w:rPr>
        <w:snapToGrid w:val="0"/>
        <w:sz w:val="10"/>
      </w:rPr>
    </w:pPr>
  </w:p>
  <w:p w14:paraId="50819745" w14:textId="77777777" w:rsidR="00BC5F2A" w:rsidRDefault="00BC5F2A" w:rsidP="00ED0510">
    <w:pPr>
      <w:pStyle w:val="Zpat"/>
      <w:jc w:val="both"/>
      <w:rPr>
        <w:sz w:val="16"/>
      </w:rPr>
    </w:pPr>
    <w:r>
      <w:rPr>
        <w:sz w:val="16"/>
      </w:rPr>
      <w:t>FN Brno je státní příspěvková organizace zřízená rozhodnutím Ministerstva zdravotnictví. Nemá zákonnou povinnost zápisu do obchodního rejstříku, je zapsána do živnostenského rejstříku vedeného Živnostenským úřadem města Brna.</w:t>
    </w:r>
  </w:p>
  <w:p w14:paraId="16951AAB" w14:textId="77777777" w:rsidR="00BC5F2A" w:rsidRPr="008A39EA" w:rsidRDefault="00BC5F2A" w:rsidP="00ED0510">
    <w:pPr>
      <w:pStyle w:val="Zpat"/>
      <w:jc w:val="both"/>
      <w:rPr>
        <w:b/>
        <w:sz w:val="10"/>
      </w:rPr>
    </w:pPr>
    <w:r w:rsidRPr="008A39EA">
      <w:rPr>
        <w:b/>
        <w:sz w:val="16"/>
      </w:rPr>
      <w:t>5-256/10/0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CAA7D" w14:textId="370D0D54" w:rsidR="00BC5F2A" w:rsidRDefault="00BC5F2A">
    <w:pPr>
      <w:pStyle w:val="Zpat"/>
      <w:rPr>
        <w:rStyle w:val="slostrnky"/>
        <w:sz w:val="18"/>
      </w:rPr>
    </w:pPr>
    <w:r>
      <w:tab/>
    </w:r>
    <w:r>
      <w:rPr>
        <w:sz w:val="18"/>
      </w:rPr>
      <w:t xml:space="preserve">Strana </w:t>
    </w:r>
    <w:r>
      <w:rPr>
        <w:rStyle w:val="slostrnky"/>
        <w:sz w:val="18"/>
      </w:rPr>
      <w:fldChar w:fldCharType="begin"/>
    </w:r>
    <w:r>
      <w:rPr>
        <w:rStyle w:val="slostrnky"/>
        <w:sz w:val="18"/>
      </w:rPr>
      <w:instrText xml:space="preserve"> PAGE </w:instrText>
    </w:r>
    <w:r>
      <w:rPr>
        <w:rStyle w:val="slostrnky"/>
        <w:sz w:val="18"/>
      </w:rPr>
      <w:fldChar w:fldCharType="separate"/>
    </w:r>
    <w:r w:rsidR="001C2C2F">
      <w:rPr>
        <w:rStyle w:val="slostrnky"/>
        <w:noProof/>
        <w:sz w:val="18"/>
      </w:rPr>
      <w:t>6</w:t>
    </w:r>
    <w:r>
      <w:rPr>
        <w:rStyle w:val="slostrnky"/>
        <w:sz w:val="18"/>
      </w:rPr>
      <w:fldChar w:fldCharType="end"/>
    </w:r>
    <w:r>
      <w:rPr>
        <w:rStyle w:val="slostrnky"/>
        <w:sz w:val="18"/>
      </w:rPr>
      <w:t xml:space="preserve"> z </w:t>
    </w:r>
    <w:r>
      <w:rPr>
        <w:rStyle w:val="slostrnky"/>
        <w:sz w:val="18"/>
      </w:rPr>
      <w:fldChar w:fldCharType="begin"/>
    </w:r>
    <w:r>
      <w:rPr>
        <w:rStyle w:val="slostrnky"/>
        <w:sz w:val="18"/>
      </w:rPr>
      <w:instrText xml:space="preserve"> NUMPAGES </w:instrText>
    </w:r>
    <w:r>
      <w:rPr>
        <w:rStyle w:val="slostrnky"/>
        <w:sz w:val="18"/>
      </w:rPr>
      <w:fldChar w:fldCharType="separate"/>
    </w:r>
    <w:r w:rsidR="001C2C2F">
      <w:rPr>
        <w:rStyle w:val="slostrnky"/>
        <w:noProof/>
        <w:sz w:val="18"/>
      </w:rPr>
      <w:t>6</w:t>
    </w:r>
    <w:r>
      <w:rPr>
        <w:rStyle w:val="slostrnky"/>
        <w:sz w:val="18"/>
      </w:rPr>
      <w:fldChar w:fldCharType="end"/>
    </w:r>
  </w:p>
  <w:p w14:paraId="72556F39" w14:textId="77777777" w:rsidR="00BC5F2A" w:rsidRPr="008A39EA" w:rsidRDefault="00BC5F2A">
    <w:pPr>
      <w:pStyle w:val="Zpat"/>
      <w:jc w:val="both"/>
      <w:rPr>
        <w:b/>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36B1D" w14:textId="77777777" w:rsidR="00A43962" w:rsidRDefault="00A43962">
      <w:r>
        <w:separator/>
      </w:r>
    </w:p>
  </w:footnote>
  <w:footnote w:type="continuationSeparator" w:id="0">
    <w:p w14:paraId="3E880443" w14:textId="77777777" w:rsidR="00A43962" w:rsidRDefault="00A43962">
      <w:r>
        <w:continuationSeparator/>
      </w:r>
    </w:p>
  </w:footnote>
  <w:footnote w:type="continuationNotice" w:id="1">
    <w:p w14:paraId="5962FE37" w14:textId="77777777" w:rsidR="00A43962" w:rsidRDefault="00A4396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4AB49" w14:textId="77777777" w:rsidR="00BC5F2A" w:rsidRDefault="001C2C2F">
    <w:pPr>
      <w:pStyle w:val="Zhlav"/>
    </w:pPr>
    <w:r>
      <w:rPr>
        <w:noProof/>
      </w:rPr>
      <w:pict w14:anchorId="765CFD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453.15pt;height:160.35pt;z-index:-251658752;mso-wrap-edited:f;mso-width-percent:0;mso-height-percent:0;mso-position-horizontal:center;mso-position-horizontal-relative:margin;mso-position-vertical:center;mso-position-vertical-relative:margin;mso-width-percent:0;mso-height-percent:0" o:allowincell="f">
          <v:imagedata r:id="rId1" o:title="FN Brno_modra_obdelnik" gain="19661f" blacklevel="22938f"/>
          <w10:wrap anchorx="margin" anchory="margin"/>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36561"/>
    <w:multiLevelType w:val="multilevel"/>
    <w:tmpl w:val="8286DF96"/>
    <w:lvl w:ilvl="0">
      <w:start w:val="5"/>
      <w:numFmt w:val="decimal"/>
      <w:lvlText w:val="Čl.%1."/>
      <w:lvlJc w:val="lef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1440" w:hanging="360"/>
      </w:pPr>
      <w:rPr>
        <w:rFonts w:hint="default"/>
        <w:i w:val="0"/>
      </w:rPr>
    </w:lvl>
    <w:lvl w:ilvl="2">
      <w:start w:val="1"/>
      <w:numFmt w:val="lowerLetter"/>
      <w:lvlRestart w:val="0"/>
      <w:lvlText w:val="%3)"/>
      <w:lvlJc w:val="right"/>
      <w:pPr>
        <w:ind w:left="2160" w:hanging="180"/>
      </w:pPr>
      <w:rPr>
        <w:rFonts w:hint="default"/>
      </w:rPr>
    </w:lvl>
    <w:lvl w:ilvl="3">
      <w:start w:val="3"/>
      <w:numFmt w:val="decimal"/>
      <w:lvlRestart w:val="0"/>
      <w:isLgl/>
      <w:lvlText w:val="%1.%3.%4."/>
      <w:lvlJc w:val="left"/>
      <w:pPr>
        <w:ind w:left="2880" w:hanging="360"/>
      </w:pPr>
      <w:rPr>
        <w:rFonts w:hint="default"/>
      </w:rPr>
    </w:lvl>
    <w:lvl w:ilvl="4">
      <w:start w:val="1"/>
      <w:numFmt w:val="decimal"/>
      <w:lvlRestart w:val="0"/>
      <w:isLgl/>
      <w:lvlText w:val="%1.%3.%4.%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ED4213"/>
    <w:multiLevelType w:val="hybridMultilevel"/>
    <w:tmpl w:val="3D5C5E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12424F"/>
    <w:multiLevelType w:val="multilevel"/>
    <w:tmpl w:val="44E2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210A35"/>
    <w:multiLevelType w:val="multilevel"/>
    <w:tmpl w:val="6BA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0B1D72"/>
    <w:multiLevelType w:val="multilevel"/>
    <w:tmpl w:val="F44EDF2C"/>
    <w:lvl w:ilvl="0">
      <w:start w:val="4"/>
      <w:numFmt w:val="decimal"/>
      <w:lvlText w:val="%1."/>
      <w:lvlJc w:val="left"/>
      <w:pPr>
        <w:ind w:left="72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B456931"/>
    <w:multiLevelType w:val="hybridMultilevel"/>
    <w:tmpl w:val="1A3E45B0"/>
    <w:lvl w:ilvl="0" w:tplc="6284C2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46E4E2F"/>
    <w:multiLevelType w:val="hybridMultilevel"/>
    <w:tmpl w:val="6E2ADECC"/>
    <w:lvl w:ilvl="0" w:tplc="9526649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0C93CDF"/>
    <w:multiLevelType w:val="hybridMultilevel"/>
    <w:tmpl w:val="CFA21E14"/>
    <w:lvl w:ilvl="0" w:tplc="E8B0529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57A3C8F"/>
    <w:multiLevelType w:val="multilevel"/>
    <w:tmpl w:val="8286DF96"/>
    <w:lvl w:ilvl="0">
      <w:start w:val="5"/>
      <w:numFmt w:val="decimal"/>
      <w:lvlText w:val="Čl.%1."/>
      <w:lvlJc w:val="lef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1440" w:hanging="360"/>
      </w:pPr>
      <w:rPr>
        <w:rFonts w:hint="default"/>
        <w:i w:val="0"/>
      </w:rPr>
    </w:lvl>
    <w:lvl w:ilvl="2">
      <w:start w:val="1"/>
      <w:numFmt w:val="lowerLetter"/>
      <w:lvlRestart w:val="0"/>
      <w:lvlText w:val="%3)"/>
      <w:lvlJc w:val="right"/>
      <w:pPr>
        <w:ind w:left="2160" w:hanging="180"/>
      </w:pPr>
      <w:rPr>
        <w:rFonts w:hint="default"/>
      </w:rPr>
    </w:lvl>
    <w:lvl w:ilvl="3">
      <w:start w:val="3"/>
      <w:numFmt w:val="decimal"/>
      <w:lvlRestart w:val="0"/>
      <w:isLgl/>
      <w:lvlText w:val="%1.%3.%4."/>
      <w:lvlJc w:val="left"/>
      <w:pPr>
        <w:ind w:left="2880" w:hanging="360"/>
      </w:pPr>
      <w:rPr>
        <w:rFonts w:hint="default"/>
      </w:rPr>
    </w:lvl>
    <w:lvl w:ilvl="4">
      <w:start w:val="1"/>
      <w:numFmt w:val="decimal"/>
      <w:lvlRestart w:val="0"/>
      <w:isLgl/>
      <w:lvlText w:val="%1.%3.%4.%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CAA181F"/>
    <w:multiLevelType w:val="hybridMultilevel"/>
    <w:tmpl w:val="068EDD9C"/>
    <w:lvl w:ilvl="0" w:tplc="D67266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2864D0D"/>
    <w:multiLevelType w:val="multilevel"/>
    <w:tmpl w:val="605E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CE532D"/>
    <w:multiLevelType w:val="hybridMultilevel"/>
    <w:tmpl w:val="4C223DD8"/>
    <w:lvl w:ilvl="0" w:tplc="9526649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95B416F"/>
    <w:multiLevelType w:val="hybridMultilevel"/>
    <w:tmpl w:val="174400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5BBF072D"/>
    <w:multiLevelType w:val="hybridMultilevel"/>
    <w:tmpl w:val="9C8E8DE0"/>
    <w:lvl w:ilvl="0" w:tplc="6832B51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122304E"/>
    <w:multiLevelType w:val="hybridMultilevel"/>
    <w:tmpl w:val="5D82B278"/>
    <w:lvl w:ilvl="0" w:tplc="F120D956">
      <w:start w:val="1"/>
      <w:numFmt w:val="decimal"/>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5" w15:restartNumberingAfterBreak="0">
    <w:nsid w:val="64585A12"/>
    <w:multiLevelType w:val="hybridMultilevel"/>
    <w:tmpl w:val="B3A44FF0"/>
    <w:lvl w:ilvl="0" w:tplc="9526649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7"/>
  </w:num>
  <w:num w:numId="3">
    <w:abstractNumId w:val="12"/>
  </w:num>
  <w:num w:numId="4">
    <w:abstractNumId w:val="14"/>
  </w:num>
  <w:num w:numId="5">
    <w:abstractNumId w:val="11"/>
  </w:num>
  <w:num w:numId="6">
    <w:abstractNumId w:val="6"/>
  </w:num>
  <w:num w:numId="7">
    <w:abstractNumId w:val="13"/>
  </w:num>
  <w:num w:numId="8">
    <w:abstractNumId w:val="5"/>
  </w:num>
  <w:num w:numId="9">
    <w:abstractNumId w:val="15"/>
  </w:num>
  <w:num w:numId="10">
    <w:abstractNumId w:val="8"/>
  </w:num>
  <w:num w:numId="11">
    <w:abstractNumId w:val="0"/>
  </w:num>
  <w:num w:numId="12">
    <w:abstractNumId w:val="4"/>
  </w:num>
  <w:num w:numId="13">
    <w:abstractNumId w:val="9"/>
  </w:num>
  <w:num w:numId="14">
    <w:abstractNumId w:val="10"/>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5DE"/>
    <w:rsid w:val="00000FAD"/>
    <w:rsid w:val="000223A1"/>
    <w:rsid w:val="000417FF"/>
    <w:rsid w:val="00045732"/>
    <w:rsid w:val="000553BC"/>
    <w:rsid w:val="00070B09"/>
    <w:rsid w:val="00072DE8"/>
    <w:rsid w:val="000739CF"/>
    <w:rsid w:val="000D7F73"/>
    <w:rsid w:val="00110C16"/>
    <w:rsid w:val="00123931"/>
    <w:rsid w:val="00127705"/>
    <w:rsid w:val="00146786"/>
    <w:rsid w:val="00162828"/>
    <w:rsid w:val="001671B1"/>
    <w:rsid w:val="001932A4"/>
    <w:rsid w:val="001C2C2F"/>
    <w:rsid w:val="001F2C24"/>
    <w:rsid w:val="00202B79"/>
    <w:rsid w:val="00216FC2"/>
    <w:rsid w:val="00240560"/>
    <w:rsid w:val="002B547A"/>
    <w:rsid w:val="002E2081"/>
    <w:rsid w:val="002F6367"/>
    <w:rsid w:val="00340C4C"/>
    <w:rsid w:val="003B5A2E"/>
    <w:rsid w:val="003E2DE1"/>
    <w:rsid w:val="003E5C2D"/>
    <w:rsid w:val="003F3887"/>
    <w:rsid w:val="003F7824"/>
    <w:rsid w:val="004431B5"/>
    <w:rsid w:val="004440F4"/>
    <w:rsid w:val="004449C7"/>
    <w:rsid w:val="00456AC9"/>
    <w:rsid w:val="004960BB"/>
    <w:rsid w:val="004A2BA8"/>
    <w:rsid w:val="004C027E"/>
    <w:rsid w:val="004C314F"/>
    <w:rsid w:val="004D3424"/>
    <w:rsid w:val="004E6156"/>
    <w:rsid w:val="004F010A"/>
    <w:rsid w:val="004F1EC7"/>
    <w:rsid w:val="004F74B9"/>
    <w:rsid w:val="005030CC"/>
    <w:rsid w:val="005868CA"/>
    <w:rsid w:val="0058738F"/>
    <w:rsid w:val="005D1234"/>
    <w:rsid w:val="00630EC5"/>
    <w:rsid w:val="00631DDD"/>
    <w:rsid w:val="00633BA9"/>
    <w:rsid w:val="006555DE"/>
    <w:rsid w:val="006748F5"/>
    <w:rsid w:val="00704EC9"/>
    <w:rsid w:val="00735E5B"/>
    <w:rsid w:val="00766DFB"/>
    <w:rsid w:val="007711B3"/>
    <w:rsid w:val="00775CC7"/>
    <w:rsid w:val="00780D22"/>
    <w:rsid w:val="00794F75"/>
    <w:rsid w:val="007B48C9"/>
    <w:rsid w:val="007B6D41"/>
    <w:rsid w:val="007C46A6"/>
    <w:rsid w:val="007D7062"/>
    <w:rsid w:val="0080102C"/>
    <w:rsid w:val="008163CD"/>
    <w:rsid w:val="00832C30"/>
    <w:rsid w:val="00833967"/>
    <w:rsid w:val="008552D5"/>
    <w:rsid w:val="00857D3D"/>
    <w:rsid w:val="00865B8F"/>
    <w:rsid w:val="008D07B5"/>
    <w:rsid w:val="008D15B3"/>
    <w:rsid w:val="008E1EFB"/>
    <w:rsid w:val="008E47B8"/>
    <w:rsid w:val="008F1B06"/>
    <w:rsid w:val="0095023E"/>
    <w:rsid w:val="009719CB"/>
    <w:rsid w:val="00971AFF"/>
    <w:rsid w:val="009B2F08"/>
    <w:rsid w:val="009B3687"/>
    <w:rsid w:val="009B5650"/>
    <w:rsid w:val="009C5EAB"/>
    <w:rsid w:val="009C7B77"/>
    <w:rsid w:val="009D4804"/>
    <w:rsid w:val="00A10419"/>
    <w:rsid w:val="00A15228"/>
    <w:rsid w:val="00A43962"/>
    <w:rsid w:val="00A51FE9"/>
    <w:rsid w:val="00A9360A"/>
    <w:rsid w:val="00AB17EC"/>
    <w:rsid w:val="00AD4A5B"/>
    <w:rsid w:val="00B0759D"/>
    <w:rsid w:val="00B56119"/>
    <w:rsid w:val="00B90157"/>
    <w:rsid w:val="00B92D6B"/>
    <w:rsid w:val="00B9500B"/>
    <w:rsid w:val="00BB419C"/>
    <w:rsid w:val="00BC5F2A"/>
    <w:rsid w:val="00BD0ED1"/>
    <w:rsid w:val="00C11369"/>
    <w:rsid w:val="00C13218"/>
    <w:rsid w:val="00C2587F"/>
    <w:rsid w:val="00C3486C"/>
    <w:rsid w:val="00C368F7"/>
    <w:rsid w:val="00C606D3"/>
    <w:rsid w:val="00C61332"/>
    <w:rsid w:val="00C70109"/>
    <w:rsid w:val="00C82BC5"/>
    <w:rsid w:val="00C94DF9"/>
    <w:rsid w:val="00CE7E85"/>
    <w:rsid w:val="00D40B71"/>
    <w:rsid w:val="00D85718"/>
    <w:rsid w:val="00D93CCC"/>
    <w:rsid w:val="00DC648D"/>
    <w:rsid w:val="00DD1560"/>
    <w:rsid w:val="00DD557A"/>
    <w:rsid w:val="00E239F5"/>
    <w:rsid w:val="00E32432"/>
    <w:rsid w:val="00E60364"/>
    <w:rsid w:val="00E75681"/>
    <w:rsid w:val="00EA59F7"/>
    <w:rsid w:val="00EC699D"/>
    <w:rsid w:val="00ED0510"/>
    <w:rsid w:val="00EE4543"/>
    <w:rsid w:val="00F1005B"/>
    <w:rsid w:val="00F251D7"/>
    <w:rsid w:val="00F26027"/>
    <w:rsid w:val="00F5401D"/>
    <w:rsid w:val="00F74910"/>
    <w:rsid w:val="00F86EAC"/>
    <w:rsid w:val="00F9457F"/>
    <w:rsid w:val="00FB1103"/>
    <w:rsid w:val="00FE4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2F0"/>
  <w15:docId w15:val="{5728ED38-6114-48C1-B652-C23F46BF3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555DE"/>
    <w:pPr>
      <w:keepNext/>
      <w:keepLines/>
      <w:spacing w:after="0" w:line="240" w:lineRule="auto"/>
    </w:pPr>
    <w:rPr>
      <w:rFonts w:ascii="Arial" w:eastAsia="Times New Roman" w:hAnsi="Arial" w:cs="Times New Roman"/>
      <w:szCs w:val="20"/>
      <w:lang w:eastAsia="cs-CZ"/>
    </w:rPr>
  </w:style>
  <w:style w:type="paragraph" w:styleId="Nadpis1">
    <w:name w:val="heading 1"/>
    <w:basedOn w:val="Normln"/>
    <w:next w:val="Normln"/>
    <w:link w:val="Nadpis1Char"/>
    <w:uiPriority w:val="99"/>
    <w:qFormat/>
    <w:rsid w:val="006555DE"/>
    <w:pPr>
      <w:jc w:val="center"/>
      <w:outlineLvl w:val="0"/>
    </w:pPr>
    <w:rPr>
      <w:b/>
      <w:sz w:val="36"/>
    </w:rPr>
  </w:style>
  <w:style w:type="paragraph" w:styleId="Nadpis2">
    <w:name w:val="heading 2"/>
    <w:basedOn w:val="Normln"/>
    <w:next w:val="Normln"/>
    <w:link w:val="Nadpis2Char"/>
    <w:uiPriority w:val="99"/>
    <w:qFormat/>
    <w:rsid w:val="006555DE"/>
    <w:pPr>
      <w:jc w:val="center"/>
      <w:outlineLvl w:val="1"/>
    </w:pPr>
    <w:rPr>
      <w:b/>
      <w:sz w:val="28"/>
    </w:rPr>
  </w:style>
  <w:style w:type="paragraph" w:styleId="Nadpis4">
    <w:name w:val="heading 4"/>
    <w:basedOn w:val="Normln"/>
    <w:next w:val="Normln"/>
    <w:link w:val="Nadpis4Char"/>
    <w:uiPriority w:val="99"/>
    <w:qFormat/>
    <w:rsid w:val="006555DE"/>
    <w:pPr>
      <w:outlineLvl w:val="3"/>
    </w:pPr>
    <w:rPr>
      <w:b/>
      <w:noProo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6555DE"/>
    <w:rPr>
      <w:rFonts w:ascii="Arial" w:eastAsia="Times New Roman" w:hAnsi="Arial" w:cs="Times New Roman"/>
      <w:b/>
      <w:sz w:val="36"/>
      <w:szCs w:val="20"/>
      <w:lang w:eastAsia="cs-CZ"/>
    </w:rPr>
  </w:style>
  <w:style w:type="character" w:customStyle="1" w:styleId="Nadpis2Char">
    <w:name w:val="Nadpis 2 Char"/>
    <w:basedOn w:val="Standardnpsmoodstavce"/>
    <w:link w:val="Nadpis2"/>
    <w:uiPriority w:val="99"/>
    <w:rsid w:val="006555DE"/>
    <w:rPr>
      <w:rFonts w:ascii="Arial" w:eastAsia="Times New Roman" w:hAnsi="Arial" w:cs="Times New Roman"/>
      <w:b/>
      <w:sz w:val="28"/>
      <w:szCs w:val="20"/>
      <w:lang w:eastAsia="cs-CZ"/>
    </w:rPr>
  </w:style>
  <w:style w:type="character" w:customStyle="1" w:styleId="Nadpis4Char">
    <w:name w:val="Nadpis 4 Char"/>
    <w:basedOn w:val="Standardnpsmoodstavce"/>
    <w:link w:val="Nadpis4"/>
    <w:uiPriority w:val="99"/>
    <w:rsid w:val="006555DE"/>
    <w:rPr>
      <w:rFonts w:ascii="Arial" w:eastAsia="Times New Roman" w:hAnsi="Arial" w:cs="Times New Roman"/>
      <w:b/>
      <w:noProof/>
      <w:sz w:val="20"/>
      <w:szCs w:val="20"/>
      <w:lang w:eastAsia="cs-CZ"/>
    </w:rPr>
  </w:style>
  <w:style w:type="paragraph" w:styleId="Zhlav">
    <w:name w:val="header"/>
    <w:basedOn w:val="Normln"/>
    <w:link w:val="ZhlavChar"/>
    <w:uiPriority w:val="99"/>
    <w:rsid w:val="006555DE"/>
    <w:pPr>
      <w:tabs>
        <w:tab w:val="center" w:pos="4536"/>
        <w:tab w:val="right" w:pos="9072"/>
      </w:tabs>
    </w:pPr>
    <w:rPr>
      <w:sz w:val="20"/>
    </w:rPr>
  </w:style>
  <w:style w:type="character" w:customStyle="1" w:styleId="ZhlavChar">
    <w:name w:val="Záhlaví Char"/>
    <w:basedOn w:val="Standardnpsmoodstavce"/>
    <w:link w:val="Zhlav"/>
    <w:uiPriority w:val="99"/>
    <w:rsid w:val="006555DE"/>
    <w:rPr>
      <w:rFonts w:ascii="Arial" w:eastAsia="Times New Roman" w:hAnsi="Arial" w:cs="Times New Roman"/>
      <w:sz w:val="20"/>
      <w:szCs w:val="20"/>
      <w:lang w:eastAsia="cs-CZ"/>
    </w:rPr>
  </w:style>
  <w:style w:type="paragraph" w:styleId="Zpat">
    <w:name w:val="footer"/>
    <w:basedOn w:val="Normln"/>
    <w:link w:val="ZpatChar"/>
    <w:rsid w:val="006555DE"/>
    <w:pPr>
      <w:tabs>
        <w:tab w:val="center" w:pos="4536"/>
        <w:tab w:val="right" w:pos="9072"/>
      </w:tabs>
    </w:pPr>
    <w:rPr>
      <w:sz w:val="20"/>
    </w:rPr>
  </w:style>
  <w:style w:type="character" w:customStyle="1" w:styleId="ZpatChar">
    <w:name w:val="Zápatí Char"/>
    <w:basedOn w:val="Standardnpsmoodstavce"/>
    <w:link w:val="Zpat"/>
    <w:rsid w:val="006555DE"/>
    <w:rPr>
      <w:rFonts w:ascii="Arial" w:eastAsia="Times New Roman" w:hAnsi="Arial" w:cs="Times New Roman"/>
      <w:sz w:val="20"/>
      <w:szCs w:val="20"/>
      <w:lang w:eastAsia="cs-CZ"/>
    </w:rPr>
  </w:style>
  <w:style w:type="character" w:styleId="slostrnky">
    <w:name w:val="page number"/>
    <w:rsid w:val="006555DE"/>
    <w:rPr>
      <w:rFonts w:ascii="Arial" w:hAnsi="Arial"/>
      <w:sz w:val="22"/>
    </w:rPr>
  </w:style>
  <w:style w:type="character" w:styleId="Hypertextovodkaz">
    <w:name w:val="Hyperlink"/>
    <w:basedOn w:val="Standardnpsmoodstavce"/>
    <w:uiPriority w:val="99"/>
    <w:unhideWhenUsed/>
    <w:rsid w:val="006555DE"/>
    <w:rPr>
      <w:color w:val="0000FF" w:themeColor="hyperlink"/>
      <w:u w:val="single"/>
    </w:rPr>
  </w:style>
  <w:style w:type="character" w:styleId="Siln">
    <w:name w:val="Strong"/>
    <w:basedOn w:val="Standardnpsmoodstavce"/>
    <w:uiPriority w:val="99"/>
    <w:qFormat/>
    <w:rsid w:val="006555DE"/>
    <w:rPr>
      <w:rFonts w:cs="Times New Roman"/>
      <w:b/>
    </w:rPr>
  </w:style>
  <w:style w:type="paragraph" w:styleId="Zkladntext">
    <w:name w:val="Body Text"/>
    <w:basedOn w:val="Normln"/>
    <w:link w:val="ZkladntextChar"/>
    <w:uiPriority w:val="99"/>
    <w:unhideWhenUsed/>
    <w:rsid w:val="006555DE"/>
    <w:pPr>
      <w:spacing w:after="120"/>
    </w:pPr>
  </w:style>
  <w:style w:type="character" w:customStyle="1" w:styleId="ZkladntextChar">
    <w:name w:val="Základní text Char"/>
    <w:basedOn w:val="Standardnpsmoodstavce"/>
    <w:link w:val="Zkladntext"/>
    <w:uiPriority w:val="99"/>
    <w:rsid w:val="006555DE"/>
    <w:rPr>
      <w:rFonts w:ascii="Arial" w:eastAsia="Times New Roman" w:hAnsi="Arial" w:cs="Times New Roman"/>
      <w:szCs w:val="20"/>
      <w:lang w:eastAsia="cs-CZ"/>
    </w:rPr>
  </w:style>
  <w:style w:type="table" w:styleId="Mkatabulky">
    <w:name w:val="Table Grid"/>
    <w:basedOn w:val="Normlntabulka"/>
    <w:uiPriority w:val="59"/>
    <w:rsid w:val="00655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7B48C9"/>
    <w:pPr>
      <w:spacing w:after="0" w:line="240" w:lineRule="auto"/>
    </w:pPr>
    <w:rPr>
      <w:rFonts w:ascii="Arial" w:eastAsia="Times New Roman" w:hAnsi="Arial" w:cs="Times New Roman"/>
      <w:szCs w:val="20"/>
      <w:lang w:eastAsia="cs-CZ"/>
    </w:rPr>
  </w:style>
  <w:style w:type="character" w:styleId="Odkaznakoment">
    <w:name w:val="annotation reference"/>
    <w:basedOn w:val="Standardnpsmoodstavce"/>
    <w:uiPriority w:val="99"/>
    <w:semiHidden/>
    <w:unhideWhenUsed/>
    <w:rsid w:val="00BB419C"/>
    <w:rPr>
      <w:sz w:val="16"/>
      <w:szCs w:val="16"/>
    </w:rPr>
  </w:style>
  <w:style w:type="paragraph" w:styleId="Textkomente">
    <w:name w:val="annotation text"/>
    <w:basedOn w:val="Normln"/>
    <w:link w:val="TextkomenteChar"/>
    <w:uiPriority w:val="99"/>
    <w:semiHidden/>
    <w:unhideWhenUsed/>
    <w:rsid w:val="00BB419C"/>
    <w:rPr>
      <w:sz w:val="20"/>
    </w:rPr>
  </w:style>
  <w:style w:type="character" w:customStyle="1" w:styleId="TextkomenteChar">
    <w:name w:val="Text komentáře Char"/>
    <w:basedOn w:val="Standardnpsmoodstavce"/>
    <w:link w:val="Textkomente"/>
    <w:uiPriority w:val="99"/>
    <w:semiHidden/>
    <w:rsid w:val="00BB419C"/>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B419C"/>
    <w:rPr>
      <w:b/>
      <w:bCs/>
    </w:rPr>
  </w:style>
  <w:style w:type="character" w:customStyle="1" w:styleId="PedmtkomenteChar">
    <w:name w:val="Předmět komentáře Char"/>
    <w:basedOn w:val="TextkomenteChar"/>
    <w:link w:val="Pedmtkomente"/>
    <w:uiPriority w:val="99"/>
    <w:semiHidden/>
    <w:rsid w:val="00BB419C"/>
    <w:rPr>
      <w:rFonts w:ascii="Arial" w:eastAsia="Times New Roman" w:hAnsi="Arial" w:cs="Times New Roman"/>
      <w:b/>
      <w:bCs/>
      <w:sz w:val="20"/>
      <w:szCs w:val="20"/>
      <w:lang w:eastAsia="cs-CZ"/>
    </w:rPr>
  </w:style>
  <w:style w:type="character" w:customStyle="1" w:styleId="st1">
    <w:name w:val="st1"/>
    <w:basedOn w:val="Standardnpsmoodstavce"/>
    <w:rsid w:val="00162828"/>
  </w:style>
  <w:style w:type="character" w:customStyle="1" w:styleId="nowrap">
    <w:name w:val="nowrap"/>
    <w:basedOn w:val="Standardnpsmoodstavce"/>
    <w:rsid w:val="00162828"/>
  </w:style>
  <w:style w:type="paragraph" w:styleId="Odstavecseseznamem">
    <w:name w:val="List Paragraph"/>
    <w:basedOn w:val="Normln"/>
    <w:uiPriority w:val="34"/>
    <w:qFormat/>
    <w:rsid w:val="00162828"/>
    <w:pPr>
      <w:ind w:left="720"/>
      <w:contextualSpacing/>
    </w:pPr>
  </w:style>
  <w:style w:type="paragraph" w:styleId="Textbubliny">
    <w:name w:val="Balloon Text"/>
    <w:basedOn w:val="Normln"/>
    <w:link w:val="TextbublinyChar"/>
    <w:uiPriority w:val="99"/>
    <w:semiHidden/>
    <w:unhideWhenUsed/>
    <w:rsid w:val="000D7F7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D7F73"/>
    <w:rPr>
      <w:rFonts w:ascii="Segoe UI" w:eastAsia="Times New Roman" w:hAnsi="Segoe UI" w:cs="Segoe UI"/>
      <w:sz w:val="18"/>
      <w:szCs w:val="18"/>
      <w:lang w:eastAsia="cs-CZ"/>
    </w:rPr>
  </w:style>
  <w:style w:type="paragraph" w:styleId="Zkladntext2">
    <w:name w:val="Body Text 2"/>
    <w:basedOn w:val="Normln"/>
    <w:link w:val="Zkladntext2Char"/>
    <w:uiPriority w:val="99"/>
    <w:semiHidden/>
    <w:unhideWhenUsed/>
    <w:rsid w:val="008E1EFB"/>
    <w:pPr>
      <w:spacing w:after="120" w:line="480" w:lineRule="auto"/>
    </w:pPr>
  </w:style>
  <w:style w:type="character" w:customStyle="1" w:styleId="Zkladntext2Char">
    <w:name w:val="Základní text 2 Char"/>
    <w:basedOn w:val="Standardnpsmoodstavce"/>
    <w:link w:val="Zkladntext2"/>
    <w:uiPriority w:val="99"/>
    <w:semiHidden/>
    <w:rsid w:val="008E1EFB"/>
    <w:rPr>
      <w:rFonts w:ascii="Arial" w:eastAsia="Times New Roman" w:hAnsi="Arial"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516848">
      <w:bodyDiv w:val="1"/>
      <w:marLeft w:val="0"/>
      <w:marRight w:val="0"/>
      <w:marTop w:val="0"/>
      <w:marBottom w:val="0"/>
      <w:divBdr>
        <w:top w:val="none" w:sz="0" w:space="0" w:color="auto"/>
        <w:left w:val="none" w:sz="0" w:space="0" w:color="auto"/>
        <w:bottom w:val="none" w:sz="0" w:space="0" w:color="auto"/>
        <w:right w:val="none" w:sz="0" w:space="0" w:color="auto"/>
      </w:divBdr>
    </w:div>
    <w:div w:id="1221676901">
      <w:bodyDiv w:val="1"/>
      <w:marLeft w:val="0"/>
      <w:marRight w:val="0"/>
      <w:marTop w:val="0"/>
      <w:marBottom w:val="0"/>
      <w:divBdr>
        <w:top w:val="none" w:sz="0" w:space="0" w:color="auto"/>
        <w:left w:val="none" w:sz="0" w:space="0" w:color="auto"/>
        <w:bottom w:val="none" w:sz="0" w:space="0" w:color="auto"/>
        <w:right w:val="none" w:sz="0" w:space="0" w:color="auto"/>
      </w:divBdr>
    </w:div>
    <w:div w:id="204448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9C67A34CE82F458621CA6619C19671" ma:contentTypeVersion="15" ma:contentTypeDescription="Vytvoří nový dokument" ma:contentTypeScope="" ma:versionID="1a0db5977fdc0bd936e4529ddd00e359">
  <xsd:schema xmlns:xsd="http://www.w3.org/2001/XMLSchema" xmlns:xs="http://www.w3.org/2001/XMLSchema" xmlns:p="http://schemas.microsoft.com/office/2006/metadata/properties" xmlns:ns2="45b6f504-5195-4602-9293-bdcd37df232e" xmlns:ns3="e774ea20-fd62-405d-80eb-52f334e1b8f1" targetNamespace="http://schemas.microsoft.com/office/2006/metadata/properties" ma:root="true" ma:fieldsID="949722844848ab2843baff3aa0dad34f" ns2:_="" ns3:_="">
    <xsd:import namespace="45b6f504-5195-4602-9293-bdcd37df232e"/>
    <xsd:import namespace="e774ea20-fd62-405d-80eb-52f334e1b8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6f504-5195-4602-9293-bdcd37df2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882381a1-6baa-4754-9e46-2734f97af8b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74ea20-fd62-405d-80eb-52f334e1b8f1"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4f823753-a748-43af-9ac2-388ae98f9f79}" ma:internalName="TaxCatchAll" ma:showField="CatchAllData" ma:web="e774ea20-fd62-405d-80eb-52f334e1b8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b6f504-5195-4602-9293-bdcd37df232e">
      <Terms xmlns="http://schemas.microsoft.com/office/infopath/2007/PartnerControls"/>
    </lcf76f155ced4ddcb4097134ff3c332f>
    <TaxCatchAll xmlns="e774ea20-fd62-405d-80eb-52f334e1b8f1" xsi:nil="true"/>
  </documentManagement>
</p:properties>
</file>

<file path=customXml/itemProps1.xml><?xml version="1.0" encoding="utf-8"?>
<ds:datastoreItem xmlns:ds="http://schemas.openxmlformats.org/officeDocument/2006/customXml" ds:itemID="{E39C29FD-E868-467C-9E85-E4FECFC61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b6f504-5195-4602-9293-bdcd37df232e"/>
    <ds:schemaRef ds:uri="e774ea20-fd62-405d-80eb-52f334e1b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FED70-1C2E-4FAE-BC2E-14E0D724EDB2}">
  <ds:schemaRefs>
    <ds:schemaRef ds:uri="http://schemas.microsoft.com/sharepoint/v3/contenttype/forms"/>
  </ds:schemaRefs>
</ds:datastoreItem>
</file>

<file path=customXml/itemProps3.xml><?xml version="1.0" encoding="utf-8"?>
<ds:datastoreItem xmlns:ds="http://schemas.openxmlformats.org/officeDocument/2006/customXml" ds:itemID="{B414BAF4-0AC5-4BB0-927F-C99252EF9F21}">
  <ds:schemaRefs>
    <ds:schemaRef ds:uri="http://schemas.openxmlformats.org/package/2006/metadata/core-properties"/>
    <ds:schemaRef ds:uri="http://schemas.microsoft.com/office/2006/documentManagement/types"/>
    <ds:schemaRef ds:uri="45b6f504-5195-4602-9293-bdcd37df232e"/>
    <ds:schemaRef ds:uri="http://schemas.microsoft.com/office/infopath/2007/PartnerControls"/>
    <ds:schemaRef ds:uri="http://schemas.microsoft.com/office/2006/metadata/properties"/>
    <ds:schemaRef ds:uri="http://purl.org/dc/dcmitype/"/>
    <ds:schemaRef ds:uri="http://www.w3.org/XML/1998/namespace"/>
    <ds:schemaRef ds:uri="http://purl.org/dc/elements/1.1/"/>
    <ds:schemaRef ds:uri="e774ea20-fd62-405d-80eb-52f334e1b8f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2462</Words>
  <Characters>14528</Characters>
  <Application>Microsoft Office Word</Application>
  <DocSecurity>0</DocSecurity>
  <Lines>121</Lines>
  <Paragraphs>33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Grossová</dc:creator>
  <cp:lastModifiedBy>Sekretariat vedení nemocnice</cp:lastModifiedBy>
  <cp:revision>2</cp:revision>
  <cp:lastPrinted>2024-10-04T08:05:00Z</cp:lastPrinted>
  <dcterms:created xsi:type="dcterms:W3CDTF">2024-10-15T13:53:00Z</dcterms:created>
  <dcterms:modified xsi:type="dcterms:W3CDTF">2024-10-15T13:53:00Z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0x010100DF9C67A34CE82F458621CA6619C19671</vt:lpwstr>
  </property>
  <property fmtid="{D5CDD505-2E9C-101B-9397-08002B2CF9AE}" pid="3" name="MediaServiceImageTags">
    <vt:lpwstr/>
  </property>
</Properties>
</file>