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2A17AF" w:rsidRPr="002A17AF" w:rsidRDefault="00A75868" w:rsidP="002A17AF">
      <w:pPr>
        <w:spacing w:after="0"/>
        <w:ind w:firstLine="0"/>
        <w:jc w:val="center"/>
        <w:rPr>
          <w:rStyle w:val="fontstyle01"/>
          <w:rFonts w:ascii="Calibri" w:hAnsi="Calibri" w:cs="Calibri"/>
          <w:szCs w:val="24"/>
        </w:rPr>
      </w:pPr>
      <w:r>
        <w:rPr>
          <w:rStyle w:val="fontstyle01"/>
          <w:rFonts w:ascii="Calibri" w:hAnsi="Calibri" w:cs="Calibri"/>
          <w:szCs w:val="24"/>
        </w:rPr>
        <w:t>Dodatek č. 2</w:t>
      </w:r>
      <w:bookmarkStart w:id="0" w:name="_GoBack"/>
      <w:bookmarkEnd w:id="0"/>
      <w:r w:rsidR="002A17AF" w:rsidRPr="002A17AF">
        <w:rPr>
          <w:rFonts w:ascii="Calibri" w:hAnsi="Calibri" w:cs="Calibri"/>
          <w:color w:val="000000"/>
          <w:sz w:val="40"/>
          <w:szCs w:val="24"/>
        </w:rPr>
        <w:br/>
      </w:r>
    </w:p>
    <w:p w:rsidR="002A17AF" w:rsidRPr="002A17AF" w:rsidRDefault="002A17AF" w:rsidP="002A17AF">
      <w:pPr>
        <w:spacing w:after="0"/>
        <w:ind w:firstLine="0"/>
        <w:jc w:val="center"/>
        <w:rPr>
          <w:rStyle w:val="fontstyle01"/>
          <w:rFonts w:ascii="Calibri" w:hAnsi="Calibri" w:cs="Calibri"/>
          <w:sz w:val="28"/>
          <w:szCs w:val="24"/>
        </w:rPr>
      </w:pPr>
      <w:r w:rsidRPr="002A17AF">
        <w:rPr>
          <w:rStyle w:val="fontstyle01"/>
          <w:rFonts w:ascii="Calibri" w:hAnsi="Calibri" w:cs="Calibri"/>
          <w:szCs w:val="24"/>
        </w:rPr>
        <w:t>ke smlouvě o nájmu nebytových prostorů a části</w:t>
      </w:r>
      <w:r w:rsidRPr="002A17AF">
        <w:rPr>
          <w:rFonts w:ascii="Calibri" w:hAnsi="Calibri" w:cs="Calibri"/>
          <w:color w:val="000000"/>
          <w:sz w:val="40"/>
          <w:szCs w:val="24"/>
        </w:rPr>
        <w:br/>
      </w:r>
      <w:r w:rsidRPr="002A17AF">
        <w:rPr>
          <w:rStyle w:val="fontstyle01"/>
          <w:rFonts w:ascii="Calibri" w:hAnsi="Calibri" w:cs="Calibri"/>
          <w:szCs w:val="24"/>
        </w:rPr>
        <w:t>pozemku</w:t>
      </w:r>
      <w:r w:rsidRPr="002A17AF">
        <w:rPr>
          <w:rFonts w:ascii="Calibri" w:hAnsi="Calibri" w:cs="Calibri"/>
          <w:color w:val="000000"/>
          <w:sz w:val="28"/>
          <w:szCs w:val="24"/>
        </w:rPr>
        <w:br/>
      </w:r>
    </w:p>
    <w:p w:rsidR="002A17AF" w:rsidRDefault="002A17AF" w:rsidP="002A17AF">
      <w:pPr>
        <w:spacing w:after="0"/>
        <w:ind w:firstLine="0"/>
        <w:jc w:val="center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8"/>
          <w:szCs w:val="24"/>
        </w:rPr>
        <w:t>uzavřený mezi: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>Pronajímatelem: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b/>
          <w:sz w:val="24"/>
          <w:szCs w:val="24"/>
        </w:rPr>
        <w:t>Město Znojmo,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se sídlem 669 02 Znojmo,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Obroková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 10/12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IČ</w:t>
      </w:r>
      <w:r w:rsidRPr="002A17AF">
        <w:rPr>
          <w:rStyle w:val="fontstyle01"/>
          <w:rFonts w:ascii="Calibri" w:hAnsi="Calibri" w:cs="Calibri"/>
          <w:sz w:val="24"/>
          <w:szCs w:val="24"/>
        </w:rPr>
        <w:t>: 00293881, DIČ: CZ00293881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zastoupené: Správou nemovitostí města Znojma, příspěvková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organizace, založená usnesením MZ Města Znojma č. 25/91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odst. 2b, ze dne 19.11.1991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s</w:t>
      </w:r>
      <w:r>
        <w:rPr>
          <w:rStyle w:val="fontstyle01"/>
          <w:rFonts w:ascii="Calibri" w:hAnsi="Calibri" w:cs="Calibri"/>
          <w:sz w:val="24"/>
          <w:szCs w:val="24"/>
        </w:rPr>
        <w:t>ídl</w:t>
      </w:r>
      <w:r w:rsidRPr="002A17AF">
        <w:rPr>
          <w:rStyle w:val="fontstyle01"/>
          <w:rFonts w:ascii="Calibri" w:hAnsi="Calibri" w:cs="Calibri"/>
          <w:sz w:val="24"/>
          <w:szCs w:val="24"/>
        </w:rPr>
        <w:t>o</w:t>
      </w:r>
      <w:r>
        <w:rPr>
          <w:rStyle w:val="fontstyle01"/>
          <w:rFonts w:ascii="Calibri" w:hAnsi="Calibri" w:cs="Calibri"/>
          <w:sz w:val="24"/>
          <w:szCs w:val="24"/>
        </w:rPr>
        <w:t>: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Pontassievská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 14, 669 02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Znojmo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IČ</w:t>
      </w:r>
      <w:r w:rsidRPr="002A17AF">
        <w:rPr>
          <w:rStyle w:val="fontstyle01"/>
          <w:rFonts w:ascii="Calibri" w:hAnsi="Calibri" w:cs="Calibri"/>
          <w:sz w:val="24"/>
          <w:szCs w:val="24"/>
        </w:rPr>
        <w:t>: 00839060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bankovní spoje</w:t>
      </w:r>
      <w:r>
        <w:rPr>
          <w:rStyle w:val="fontstyle01"/>
          <w:rFonts w:ascii="Calibri" w:hAnsi="Calibri" w:cs="Calibri"/>
          <w:sz w:val="24"/>
          <w:szCs w:val="24"/>
        </w:rPr>
        <w:t>ní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: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xxxxxxxxxxxxxxxx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,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č.ú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.: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xxxxxxxxxxxxxxxxx</w:t>
      </w:r>
      <w:proofErr w:type="spellEnd"/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jednající Ing. Lubomírem Šedou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dále též „pronajímatel"</w:t>
      </w:r>
    </w:p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>a</w:t>
      </w:r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>Nájemcem: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ZNOV</w:t>
      </w:r>
      <w:r>
        <w:rPr>
          <w:rStyle w:val="fontstyle01"/>
          <w:rFonts w:ascii="Calibri" w:hAnsi="Calibri" w:cs="Calibri"/>
          <w:sz w:val="24"/>
          <w:szCs w:val="24"/>
        </w:rPr>
        <w:t>Í</w:t>
      </w:r>
      <w:r w:rsidRPr="002A17AF">
        <w:rPr>
          <w:rStyle w:val="fontstyle01"/>
          <w:rFonts w:ascii="Calibri" w:hAnsi="Calibri" w:cs="Calibri"/>
          <w:sz w:val="24"/>
          <w:szCs w:val="24"/>
        </w:rPr>
        <w:t>N Znojmo, a. s.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s</w:t>
      </w:r>
      <w:r>
        <w:rPr>
          <w:rStyle w:val="fontstyle01"/>
          <w:rFonts w:ascii="Calibri" w:hAnsi="Calibri" w:cs="Calibri"/>
          <w:sz w:val="24"/>
          <w:szCs w:val="24"/>
        </w:rPr>
        <w:t>ídl</w:t>
      </w:r>
      <w:r w:rsidRPr="002A17AF">
        <w:rPr>
          <w:rStyle w:val="fontstyle01"/>
          <w:rFonts w:ascii="Calibri" w:hAnsi="Calibri" w:cs="Calibri"/>
          <w:sz w:val="24"/>
          <w:szCs w:val="24"/>
        </w:rPr>
        <w:t>em v Šatově, Šatov 404, 671 22 Znojmo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IČ</w:t>
      </w:r>
      <w:r w:rsidRPr="002A17AF">
        <w:rPr>
          <w:rStyle w:val="fontstyle01"/>
          <w:rFonts w:ascii="Calibri" w:hAnsi="Calibri" w:cs="Calibri"/>
          <w:sz w:val="24"/>
          <w:szCs w:val="24"/>
        </w:rPr>
        <w:t>: 46900144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DIČ: </w:t>
      </w:r>
      <w:r w:rsidRPr="00FA65A6">
        <w:rPr>
          <w:rStyle w:val="fontstyle01"/>
          <w:rFonts w:ascii="Calibri" w:hAnsi="Calibri" w:cs="Calibri"/>
          <w:sz w:val="24"/>
          <w:szCs w:val="24"/>
        </w:rPr>
        <w:t>CZ46900144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zastoupen: Ing. Pavlem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Vajčnerem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, r. č.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,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předsedou představenstva a generálním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ředitelem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Bankovní spojení: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xxxxxxxxxxxxxxxxxxxx</w:t>
      </w:r>
      <w:proofErr w:type="spellEnd"/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  <w:t>čísl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o účtu: </w:t>
      </w:r>
      <w:proofErr w:type="spellStart"/>
      <w:r w:rsidR="00494AD9" w:rsidRPr="00494AD9">
        <w:rPr>
          <w:rStyle w:val="fontstyle01"/>
          <w:rFonts w:ascii="Calibri" w:hAnsi="Calibri" w:cs="Calibri"/>
          <w:sz w:val="24"/>
          <w:szCs w:val="24"/>
          <w:highlight w:val="black"/>
        </w:rPr>
        <w:t>xxxxxxxxxxxxxxxxxxxxxxx</w:t>
      </w:r>
      <w:proofErr w:type="spellEnd"/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dále též „nájemce"</w:t>
      </w:r>
    </w:p>
    <w:p w:rsidR="00494AD9" w:rsidRDefault="00494AD9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494AD9" w:rsidRDefault="002A17AF" w:rsidP="00494AD9">
      <w:pPr>
        <w:spacing w:after="0"/>
        <w:ind w:firstLine="0"/>
        <w:jc w:val="center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="00494AD9">
        <w:rPr>
          <w:rStyle w:val="fontstyle01"/>
          <w:rFonts w:ascii="Calibri" w:hAnsi="Calibri" w:cs="Calibri"/>
          <w:sz w:val="24"/>
          <w:szCs w:val="24"/>
        </w:rPr>
        <w:t>č</w:t>
      </w:r>
      <w:r w:rsidRPr="002A17AF">
        <w:rPr>
          <w:rStyle w:val="fontstyle01"/>
          <w:rFonts w:ascii="Calibri" w:hAnsi="Calibri" w:cs="Calibri"/>
          <w:sz w:val="24"/>
          <w:szCs w:val="24"/>
        </w:rPr>
        <w:t>I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l.</w:t>
      </w:r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>Dne 23. 3. 2001 byla mezi Českou republikou - tehdejším vlastníkem objektu -</w:t>
      </w:r>
      <w:r w:rsidR="00494A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nemo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vitosti č.p. 3054 a pozemku </w:t>
      </w:r>
      <w:proofErr w:type="spellStart"/>
      <w:r w:rsidR="00494AD9">
        <w:rPr>
          <w:rStyle w:val="fontstyle01"/>
          <w:rFonts w:ascii="Calibri" w:hAnsi="Calibri" w:cs="Calibri"/>
          <w:sz w:val="24"/>
          <w:szCs w:val="24"/>
        </w:rPr>
        <w:t>parc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č. 24/1, na jehož části je objekt umístěn,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v katastrálním území Znojmo - Louka a 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dále také objekt na pozemku </w:t>
      </w:r>
      <w:proofErr w:type="spellStart"/>
      <w:r w:rsidR="00494AD9">
        <w:rPr>
          <w:rStyle w:val="fontstyle01"/>
          <w:rFonts w:ascii="Calibri" w:hAnsi="Calibri" w:cs="Calibri"/>
          <w:sz w:val="24"/>
          <w:szCs w:val="24"/>
        </w:rPr>
        <w:t>parc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. </w:t>
      </w:r>
      <w:r w:rsidR="00494AD9">
        <w:rPr>
          <w:rStyle w:val="fontstyle01"/>
          <w:rFonts w:ascii="Calibri" w:hAnsi="Calibri" w:cs="Calibri"/>
          <w:sz w:val="24"/>
          <w:szCs w:val="24"/>
        </w:rPr>
        <w:t>č</w:t>
      </w:r>
      <w:r w:rsidRPr="002A17AF">
        <w:rPr>
          <w:rStyle w:val="fontstyle01"/>
          <w:rFonts w:ascii="Calibri" w:hAnsi="Calibri" w:cs="Calibri"/>
          <w:sz w:val="24"/>
          <w:szCs w:val="24"/>
        </w:rPr>
        <w:t>. 24/3,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rovněž v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k.ú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 Znojmo-Louka, v obci Znojmo, jakožto pronajímatelem a společností ZNOVÍN Z</w:t>
      </w:r>
      <w:r w:rsidR="00494AD9">
        <w:rPr>
          <w:rStyle w:val="fontstyle01"/>
          <w:rFonts w:ascii="Calibri" w:hAnsi="Calibri" w:cs="Calibri"/>
          <w:sz w:val="24"/>
          <w:szCs w:val="24"/>
        </w:rPr>
        <w:t>n</w:t>
      </w:r>
      <w:r w:rsidRPr="002A17AF">
        <w:rPr>
          <w:rStyle w:val="fontstyle01"/>
          <w:rFonts w:ascii="Calibri" w:hAnsi="Calibri" w:cs="Calibri"/>
          <w:sz w:val="24"/>
          <w:szCs w:val="24"/>
        </w:rPr>
        <w:t>ojmo, a.s., jakožto nájemcem uzavřena nájemní smlouva, jejímž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předmětem jsou nebytové prostory, nacházející se v </w:t>
      </w:r>
      <w:r w:rsidRPr="002A17AF">
        <w:rPr>
          <w:rStyle w:val="fontstyle01"/>
          <w:rFonts w:ascii="Calibri" w:hAnsi="Calibri" w:cs="Calibri"/>
          <w:sz w:val="24"/>
          <w:szCs w:val="24"/>
        </w:rPr>
        <w:lastRenderedPageBreak/>
        <w:t>částech 1.a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2. podzemního</w:t>
      </w:r>
      <w:r w:rsidR="00494AD9">
        <w:rPr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podlaží objektu č.p.3054, a dále potom nebytové prostory, nacházející se v</w:t>
      </w:r>
      <w:r w:rsidR="00494AD9">
        <w:rPr>
          <w:rStyle w:val="fontstyle01"/>
          <w:rFonts w:ascii="Calibri" w:hAnsi="Calibri" w:cs="Calibri"/>
          <w:sz w:val="24"/>
          <w:szCs w:val="24"/>
        </w:rPr>
        <w:t> </w:t>
      </w:r>
      <w:r w:rsidRPr="002A17AF">
        <w:rPr>
          <w:rStyle w:val="fontstyle01"/>
          <w:rFonts w:ascii="Calibri" w:hAnsi="Calibri" w:cs="Calibri"/>
          <w:sz w:val="24"/>
          <w:szCs w:val="24"/>
        </w:rPr>
        <w:t>části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1. nadzemního podlaží objektu na pozemku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p.č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24/3, se samostatným vchodem a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příjezdem, tj.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druhé podzemní podlaží - prostory č.1-37 o celkové výměře 1925 m2,</w:t>
      </w:r>
      <w:r w:rsidR="00494A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první podzemní podlaží - prostory č.11-32 o celkové výměře 1465 m2, zasedací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místnost - část objektu na pozemku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p.č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24/3 o celkové výměře 78 m2, přičemž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nájemce bude využívat za účelem vstupu a příjezdu do pronajatých prostor také část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pozemku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parc.č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24/1 o celkové výměře 1200 m2. Prostory ve 2.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podzemním podlaží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bude nájemce využívat za účelem skladování a prodeje vína, prostory v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1.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podzemním podlaží a prostory na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p.č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24/3 pro společenské, výstavní a kulturní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akce. V souladu s č</w:t>
      </w:r>
      <w:r w:rsidR="00494AD9">
        <w:rPr>
          <w:rStyle w:val="fontstyle01"/>
          <w:rFonts w:ascii="Calibri" w:hAnsi="Calibri" w:cs="Calibri"/>
          <w:sz w:val="24"/>
          <w:szCs w:val="24"/>
        </w:rPr>
        <w:t>l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. X odst. 2 přešla nájemní smlouva na pronajímatele </w:t>
      </w:r>
      <w:r w:rsidRPr="00494AD9">
        <w:rPr>
          <w:rStyle w:val="fontstyle01"/>
          <w:rFonts w:ascii="Calibri" w:hAnsi="Calibri" w:cs="Calibri"/>
          <w:b/>
          <w:sz w:val="24"/>
          <w:szCs w:val="24"/>
        </w:rPr>
        <w:t>Město</w:t>
      </w:r>
      <w:r w:rsidR="00494AD9" w:rsidRPr="00494AD9">
        <w:rPr>
          <w:rStyle w:val="fontstyle01"/>
          <w:rFonts w:ascii="Calibri" w:hAnsi="Calibri" w:cs="Calibri"/>
          <w:b/>
          <w:sz w:val="24"/>
          <w:szCs w:val="24"/>
        </w:rPr>
        <w:t xml:space="preserve"> </w:t>
      </w:r>
      <w:r w:rsidRPr="00494AD9">
        <w:rPr>
          <w:rStyle w:val="fontstyle01"/>
          <w:rFonts w:ascii="Calibri" w:hAnsi="Calibri" w:cs="Calibri"/>
          <w:b/>
          <w:sz w:val="24"/>
          <w:szCs w:val="24"/>
        </w:rPr>
        <w:t>Znojmo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, se sídlem 669 02 Znojmo,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Obroková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 10/12, IČ: 00293881.</w:t>
      </w:r>
    </w:p>
    <w:p w:rsidR="00494AD9" w:rsidRDefault="00494AD9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494AD9" w:rsidRDefault="00494AD9" w:rsidP="00494AD9">
      <w:pPr>
        <w:spacing w:after="0"/>
        <w:ind w:firstLine="0"/>
        <w:jc w:val="center"/>
        <w:rPr>
          <w:rStyle w:val="fontstyle01"/>
          <w:rFonts w:ascii="Calibri" w:hAnsi="Calibri" w:cs="Calibri"/>
          <w:sz w:val="24"/>
          <w:szCs w:val="24"/>
        </w:rPr>
      </w:pPr>
      <w:proofErr w:type="spellStart"/>
      <w:r>
        <w:rPr>
          <w:rStyle w:val="fontstyle01"/>
          <w:rFonts w:ascii="Calibri" w:hAnsi="Calibri" w:cs="Calibri"/>
          <w:sz w:val="24"/>
          <w:szCs w:val="24"/>
        </w:rPr>
        <w:t>č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I</w:t>
      </w:r>
      <w:proofErr w:type="spellEnd"/>
      <w:r w:rsidR="002A17AF" w:rsidRPr="002A17AF">
        <w:rPr>
          <w:rStyle w:val="fontstyle01"/>
          <w:rFonts w:ascii="Calibri" w:hAnsi="Calibri" w:cs="Calibri"/>
          <w:sz w:val="24"/>
          <w:szCs w:val="24"/>
        </w:rPr>
        <w:t>. II.</w:t>
      </w:r>
      <w:r w:rsidR="002A17AF"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494AD9" w:rsidRDefault="00494AD9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Sh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ora uvedené smluvní strany se dohodly, že výše uvedená nájemní smlouva se mění takto:</w:t>
      </w:r>
      <w:r w:rsidR="002A17AF"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494AD9" w:rsidRDefault="00494AD9" w:rsidP="00494AD9">
      <w:pPr>
        <w:spacing w:after="0"/>
        <w:ind w:firstLine="0"/>
        <w:jc w:val="center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V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.</w:t>
      </w:r>
      <w:r w:rsidR="002A17AF"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494AD9" w:rsidRPr="00AC1670" w:rsidRDefault="002A17AF" w:rsidP="00494AD9">
      <w:pPr>
        <w:spacing w:after="0"/>
        <w:ind w:firstLine="0"/>
        <w:jc w:val="center"/>
        <w:rPr>
          <w:rStyle w:val="fontstyle01"/>
          <w:rFonts w:ascii="Calibri" w:hAnsi="Calibri" w:cs="Calibri"/>
          <w:b/>
          <w:sz w:val="24"/>
          <w:szCs w:val="24"/>
        </w:rPr>
      </w:pPr>
      <w:r w:rsidRPr="00AC1670">
        <w:rPr>
          <w:rStyle w:val="fontstyle01"/>
          <w:rFonts w:ascii="Calibri" w:hAnsi="Calibri" w:cs="Calibri"/>
          <w:b/>
          <w:sz w:val="24"/>
          <w:szCs w:val="24"/>
        </w:rPr>
        <w:t>Výše nájemného, jeho splatnost a způsob platby</w:t>
      </w:r>
      <w:r w:rsidRPr="00AC1670">
        <w:rPr>
          <w:rFonts w:ascii="Calibri" w:hAnsi="Calibri" w:cs="Calibri"/>
          <w:b/>
          <w:color w:val="000000"/>
          <w:sz w:val="24"/>
          <w:szCs w:val="24"/>
        </w:rPr>
        <w:br/>
      </w:r>
    </w:p>
    <w:p w:rsidR="00494AD9" w:rsidRDefault="00494AD9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 xml:space="preserve">1) 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>Nájemné za nájem nebytových prostorů sjednávají smluvní strany dohodou</w:t>
      </w:r>
      <w:r w:rsidR="00494A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takto:</w:t>
      </w:r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   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a) 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="00494AD9">
        <w:rPr>
          <w:rStyle w:val="fontstyle01"/>
          <w:rFonts w:ascii="Calibri" w:hAnsi="Calibri" w:cs="Calibri"/>
          <w:sz w:val="24"/>
          <w:szCs w:val="24"/>
        </w:rPr>
        <w:tab/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II. podzemní podlaží (prostory č. 1-37) o výměře 1925 m 2 v hodnotě 140,-</w:t>
      </w:r>
      <w:r w:rsidR="00494A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Kč za 1m2 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          </w:t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ročně, tj. 269 500 Kč + příslušná sazba DPH ročně,</w:t>
      </w:r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   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b) </w:t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l. podzemní podlaží (prostory č.11-32) o výměře 1465 m2 v hodnotě 20,-</w:t>
      </w:r>
      <w:r w:rsidR="00494A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Kč za 1 m2 </w:t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ročně, tj. 29 300 Kč + příslušná sazba DPH ročně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</w:p>
    <w:p w:rsidR="00494AD9" w:rsidRDefault="00494AD9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 xml:space="preserve">     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 xml:space="preserve">c) </w:t>
      </w:r>
      <w:r>
        <w:rPr>
          <w:rStyle w:val="fontstyle01"/>
          <w:rFonts w:ascii="Calibri" w:hAnsi="Calibri" w:cs="Calibri"/>
          <w:sz w:val="24"/>
          <w:szCs w:val="24"/>
        </w:rPr>
        <w:t xml:space="preserve"> </w:t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zasedací místnost (prostory v objektu 24/3) o výměře 78 m2 v</w:t>
      </w:r>
      <w:r>
        <w:rPr>
          <w:rStyle w:val="fontstyle01"/>
          <w:rFonts w:ascii="Calibri" w:hAnsi="Calibri" w:cs="Calibri"/>
          <w:sz w:val="24"/>
          <w:szCs w:val="24"/>
        </w:rPr>
        <w:t> 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hodnotě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140</w:t>
      </w:r>
      <w:r>
        <w:rPr>
          <w:rStyle w:val="fontstyle01"/>
          <w:rFonts w:ascii="Calibri" w:hAnsi="Calibri" w:cs="Calibri"/>
          <w:sz w:val="24"/>
          <w:szCs w:val="24"/>
        </w:rPr>
        <w:t>,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 xml:space="preserve">- Kč za 1 </w:t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m2 ročně, tj. 10 920 Kč + příslušná sazba DPH ročně.</w:t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   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d) </w:t>
      </w:r>
      <w:r w:rsidR="00494AD9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Část pozemku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parc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. </w:t>
      </w:r>
      <w:r w:rsidR="00494AD9">
        <w:rPr>
          <w:rStyle w:val="fontstyle01"/>
          <w:rFonts w:ascii="Calibri" w:hAnsi="Calibri" w:cs="Calibri"/>
          <w:sz w:val="24"/>
          <w:szCs w:val="24"/>
        </w:rPr>
        <w:t>č</w:t>
      </w:r>
      <w:r w:rsidRPr="002A17AF">
        <w:rPr>
          <w:rStyle w:val="fontstyle01"/>
          <w:rFonts w:ascii="Calibri" w:hAnsi="Calibri" w:cs="Calibri"/>
          <w:sz w:val="24"/>
          <w:szCs w:val="24"/>
        </w:rPr>
        <w:t>. 24/1 o výměře 1200 m2 v hodnotě 5,- Kč za 1 m2</w:t>
      </w:r>
      <w:r w:rsidR="00494A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ročně, tj. </w:t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6 000,- Kč + příslušná sazba DPH ročně.</w:t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2)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>Nájemné za pronájem nebytových prostorů a části pozemku činí pro rok 2010</w:t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ročně 315 720,- Kč, tj. 378 864,- Kč vč. DPH 20%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AC1670" w:rsidRDefault="00AC1670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ab/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m</w:t>
      </w:r>
      <w:r>
        <w:rPr>
          <w:rStyle w:val="fontstyle01"/>
          <w:rFonts w:ascii="Calibri" w:hAnsi="Calibri" w:cs="Calibri"/>
          <w:sz w:val="24"/>
          <w:szCs w:val="24"/>
        </w:rPr>
        <w:t>ě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s</w:t>
      </w:r>
      <w:r>
        <w:rPr>
          <w:rStyle w:val="fontstyle01"/>
          <w:rFonts w:ascii="Calibri" w:hAnsi="Calibri" w:cs="Calibri"/>
          <w:sz w:val="24"/>
          <w:szCs w:val="24"/>
        </w:rPr>
        <w:t>íč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n</w:t>
      </w:r>
      <w:r>
        <w:rPr>
          <w:rStyle w:val="fontstyle01"/>
          <w:rFonts w:ascii="Calibri" w:hAnsi="Calibri" w:cs="Calibri"/>
          <w:sz w:val="24"/>
          <w:szCs w:val="24"/>
        </w:rPr>
        <w:t>ě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 xml:space="preserve"> 26.310,- Kč bez DPH, 31.572,- Kč vč. DPH 20%,</w:t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3)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>Dohodnuté nájemné dle či V. odstavců 1a), 1b), 1c) nebude do 31.12.2005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upravováno, a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</w:t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to ani z důvodů změn roční míry inflace . Od 1.1.2006 podléhá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roční dohodnutá </w:t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částka nájemného dle V. odst. 1a), 1b), 1c) přepočtům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z důvodu změny míry inflace, a </w:t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to pro každý další rok pronájmu</w:t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4)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>Úhradu nájemného od 13. 10.2010 se nájem</w:t>
      </w:r>
      <w:r w:rsidR="00AC1670">
        <w:rPr>
          <w:rStyle w:val="fontstyle01"/>
          <w:rFonts w:ascii="Calibri" w:hAnsi="Calibri" w:cs="Calibri"/>
          <w:sz w:val="24"/>
          <w:szCs w:val="24"/>
        </w:rPr>
        <w:t>ce zavazuje provádět v měsíčních s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plátkách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 </w:t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ve výši 26.310,- Kč + DPH 20 %, tj. 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31.572,- Kč na účet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 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pronajímatele vedený u 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lastRenderedPageBreak/>
        <w:tab/>
      </w:r>
      <w:proofErr w:type="spellStart"/>
      <w:r w:rsidR="00AC1670" w:rsidRPr="00AC1670">
        <w:rPr>
          <w:rStyle w:val="fontstyle01"/>
          <w:rFonts w:ascii="Calibri" w:hAnsi="Calibri" w:cs="Calibri"/>
          <w:b/>
          <w:sz w:val="24"/>
          <w:szCs w:val="24"/>
          <w:highlight w:val="black"/>
        </w:rPr>
        <w:t>xxxxxxxxxxxxx</w:t>
      </w:r>
      <w:proofErr w:type="spellEnd"/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AC1670">
        <w:rPr>
          <w:rStyle w:val="fontstyle01"/>
          <w:rFonts w:ascii="Calibri" w:hAnsi="Calibri" w:cs="Calibri"/>
          <w:b/>
          <w:sz w:val="24"/>
          <w:szCs w:val="24"/>
        </w:rPr>
        <w:t>č.ú</w:t>
      </w:r>
      <w:proofErr w:type="spellEnd"/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. </w:t>
      </w:r>
      <w:proofErr w:type="spellStart"/>
      <w:r w:rsidR="00AC1670" w:rsidRPr="00AC1670">
        <w:rPr>
          <w:rStyle w:val="fontstyle01"/>
          <w:rFonts w:ascii="Calibri" w:hAnsi="Calibri" w:cs="Calibri"/>
          <w:b/>
          <w:sz w:val="24"/>
          <w:szCs w:val="24"/>
          <w:highlight w:val="black"/>
        </w:rPr>
        <w:t>xxxxxxxxxxxxxx</w:t>
      </w:r>
      <w:proofErr w:type="spellEnd"/>
      <w:r w:rsidRPr="00AC1670">
        <w:rPr>
          <w:rStyle w:val="fontstyle01"/>
          <w:rFonts w:ascii="Calibri" w:hAnsi="Calibri" w:cs="Calibri"/>
          <w:b/>
          <w:sz w:val="24"/>
          <w:szCs w:val="24"/>
        </w:rPr>
        <w:t>, variabilní</w:t>
      </w:r>
      <w:r w:rsidR="00AC1670" w:rsidRPr="00AC167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sym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>b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o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>l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 2326399701</w:t>
      </w:r>
      <w:r w:rsidRPr="002A17AF">
        <w:rPr>
          <w:rStyle w:val="fontstyle01"/>
          <w:rFonts w:ascii="Calibri" w:hAnsi="Calibri" w:cs="Calibri"/>
          <w:sz w:val="24"/>
          <w:szCs w:val="24"/>
        </w:rPr>
        <w:t>.</w:t>
      </w:r>
      <w:r w:rsidRPr="002A17AF">
        <w:rPr>
          <w:rFonts w:ascii="Calibri" w:hAnsi="Calibri" w:cs="Calibri"/>
          <w:sz w:val="24"/>
          <w:szCs w:val="24"/>
        </w:rPr>
        <w:br/>
      </w:r>
    </w:p>
    <w:p w:rsidR="00AC1670" w:rsidRP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b/>
          <w:sz w:val="24"/>
          <w:szCs w:val="24"/>
        </w:rPr>
      </w:pPr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5) 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  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Platba nájemného za období od 13.10.2010 do 30.11.2010 bude uhrazena</w:t>
      </w:r>
      <w:r w:rsidR="00AC1670" w:rsidRPr="00AC167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jednorázově 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ab/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do 30.11.2010 ve výši: za měsíc říjen 2010 - 19.351,- Kč, za</w:t>
      </w:r>
      <w:r w:rsidR="00AC1670" w:rsidRPr="00AC167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>měsí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c listopad 2010 ve 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ab/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výši: 31.572,- Kč na účet pronajímatele. V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> 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dalších</w:t>
      </w:r>
      <w:r w:rsidR="00AC1670" w:rsidRPr="00AC167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 xml:space="preserve">měsících je nájemné splatné do 5. </w:t>
      </w:r>
      <w:r w:rsidR="00AC1670" w:rsidRPr="00AC1670">
        <w:rPr>
          <w:rStyle w:val="fontstyle01"/>
          <w:rFonts w:ascii="Calibri" w:hAnsi="Calibri" w:cs="Calibri"/>
          <w:b/>
          <w:sz w:val="24"/>
          <w:szCs w:val="24"/>
        </w:rPr>
        <w:tab/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dne kalendářního měsíce. DUZP je</w:t>
      </w:r>
      <w:r w:rsidR="00AC1670" w:rsidRPr="00AC167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shodné s datem splatnosti.</w:t>
      </w:r>
      <w:r w:rsidRPr="00AC1670">
        <w:rPr>
          <w:rFonts w:ascii="Calibri" w:hAnsi="Calibri" w:cs="Calibri"/>
          <w:b/>
          <w:color w:val="000000"/>
          <w:sz w:val="24"/>
          <w:szCs w:val="24"/>
        </w:rPr>
        <w:br/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>6)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 </w:t>
      </w:r>
      <w:r w:rsidRPr="002A17AF">
        <w:rPr>
          <w:rStyle w:val="fontstyle01"/>
          <w:rFonts w:ascii="Calibri" w:hAnsi="Calibri" w:cs="Calibri"/>
          <w:sz w:val="24"/>
          <w:szCs w:val="24"/>
        </w:rPr>
        <w:t>Obě smluvní strany se dohodly, že pronajímatel souhlasí s dalšími úpravami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pronajatých </w:t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prostorů, které však může nájemce provádět pouze na základě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jejich písemného </w:t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odsouhlasení pronajímatelem.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AC1670" w:rsidRDefault="00AC1670" w:rsidP="00AC1670">
      <w:pPr>
        <w:spacing w:after="0"/>
        <w:ind w:firstLine="0"/>
        <w:jc w:val="center"/>
        <w:rPr>
          <w:rStyle w:val="fontstyle01"/>
          <w:rFonts w:ascii="Calibri" w:hAnsi="Calibri" w:cs="Calibri"/>
          <w:sz w:val="24"/>
          <w:szCs w:val="24"/>
        </w:rPr>
      </w:pPr>
      <w:r w:rsidRPr="00BE427C">
        <w:rPr>
          <w:rStyle w:val="fontstyle01"/>
          <w:rFonts w:ascii="Calibri" w:hAnsi="Calibri" w:cs="Calibri"/>
          <w:b/>
          <w:sz w:val="24"/>
          <w:szCs w:val="24"/>
        </w:rPr>
        <w:t>čl</w:t>
      </w:r>
      <w:r w:rsidR="002A17AF" w:rsidRPr="00BE427C">
        <w:rPr>
          <w:rStyle w:val="fontstyle01"/>
          <w:rFonts w:ascii="Calibri" w:hAnsi="Calibri" w:cs="Calibri"/>
          <w:b/>
          <w:sz w:val="24"/>
          <w:szCs w:val="24"/>
        </w:rPr>
        <w:t>.</w:t>
      </w:r>
      <w:r w:rsidRPr="00BE427C">
        <w:rPr>
          <w:rStyle w:val="fontstyle01"/>
          <w:rFonts w:ascii="Calibri" w:hAnsi="Calibri" w:cs="Calibri"/>
          <w:b/>
          <w:sz w:val="24"/>
          <w:szCs w:val="24"/>
        </w:rPr>
        <w:t xml:space="preserve"> III</w:t>
      </w:r>
      <w:r w:rsidR="002A17AF" w:rsidRPr="002A17AF">
        <w:rPr>
          <w:rStyle w:val="fontstyle01"/>
          <w:rFonts w:ascii="Calibri" w:hAnsi="Calibri" w:cs="Calibri"/>
          <w:sz w:val="24"/>
          <w:szCs w:val="24"/>
        </w:rPr>
        <w:t>.</w:t>
      </w:r>
      <w:r w:rsidR="002A17AF"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AC1670" w:rsidRPr="00AC1670" w:rsidRDefault="002A17AF" w:rsidP="00AC1670">
      <w:pPr>
        <w:spacing w:after="0"/>
        <w:ind w:firstLine="0"/>
        <w:jc w:val="center"/>
        <w:rPr>
          <w:rStyle w:val="fontstyle01"/>
          <w:rFonts w:ascii="Calibri" w:hAnsi="Calibri" w:cs="Calibri"/>
          <w:b/>
          <w:sz w:val="24"/>
          <w:szCs w:val="24"/>
        </w:rPr>
      </w:pPr>
      <w:r w:rsidRPr="00AC1670">
        <w:rPr>
          <w:rStyle w:val="fontstyle01"/>
          <w:rFonts w:ascii="Calibri" w:hAnsi="Calibri" w:cs="Calibri"/>
          <w:b/>
          <w:sz w:val="24"/>
          <w:szCs w:val="24"/>
        </w:rPr>
        <w:t>IX.</w:t>
      </w:r>
    </w:p>
    <w:p w:rsidR="00AC1670" w:rsidRPr="00AC1670" w:rsidRDefault="002A17AF" w:rsidP="00AC1670">
      <w:pPr>
        <w:spacing w:after="0"/>
        <w:ind w:firstLine="0"/>
        <w:jc w:val="center"/>
        <w:rPr>
          <w:rStyle w:val="fontstyle01"/>
          <w:rFonts w:ascii="Calibri" w:hAnsi="Calibri" w:cs="Calibri"/>
          <w:b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AC1670">
        <w:rPr>
          <w:rStyle w:val="fontstyle01"/>
          <w:rFonts w:ascii="Calibri" w:hAnsi="Calibri" w:cs="Calibri"/>
          <w:b/>
          <w:sz w:val="24"/>
          <w:szCs w:val="24"/>
        </w:rPr>
        <w:t>Skončení nájmu</w:t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>Tento nájemní vztah lze ukončit pouze následujícím způsobem:</w:t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1)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>písemnou dohodou obou smluvních stran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AC1670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 xml:space="preserve">2)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>Písemnou výpovědí pronajímatele s dvanáctiměsíční výpovědní lhůtou, která začíná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1670"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běžet 1. října běžného roku a to pouze v případě, že nájemce užívá nebytové prostory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1670">
        <w:rPr>
          <w:rFonts w:ascii="Calibri" w:hAnsi="Calibri" w:cs="Calibri"/>
          <w:color w:val="000000"/>
          <w:sz w:val="24"/>
          <w:szCs w:val="24"/>
        </w:rPr>
        <w:tab/>
      </w:r>
      <w:r w:rsidR="00AC1670">
        <w:rPr>
          <w:rStyle w:val="fontstyle01"/>
          <w:rFonts w:ascii="Calibri" w:hAnsi="Calibri" w:cs="Calibri"/>
          <w:sz w:val="24"/>
          <w:szCs w:val="24"/>
        </w:rPr>
        <w:t>v rozporu s čl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.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l</w:t>
      </w:r>
      <w:r w:rsidR="00AC1670">
        <w:rPr>
          <w:rStyle w:val="fontstyle01"/>
          <w:rFonts w:ascii="Calibri" w:hAnsi="Calibri" w:cs="Calibri"/>
          <w:sz w:val="24"/>
          <w:szCs w:val="24"/>
        </w:rPr>
        <w:t>l</w:t>
      </w:r>
      <w:r w:rsidRPr="002A17AF">
        <w:rPr>
          <w:rStyle w:val="fontstyle01"/>
          <w:rFonts w:ascii="Calibri" w:hAnsi="Calibri" w:cs="Calibri"/>
          <w:sz w:val="24"/>
          <w:szCs w:val="24"/>
        </w:rPr>
        <w:t>l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této smlouvy.</w:t>
      </w:r>
    </w:p>
    <w:p w:rsidR="00BE427C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3) </w:t>
      </w:r>
      <w:r w:rsidR="00AC1670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>Pokud vznikne u nájemce dlužná částka za nájemné nebo služby (i poměrná část</w:t>
      </w:r>
      <w:r w:rsidR="00AC16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1670"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nájemného či služeb), která nebude uhrazena do 20 dní od řádného data splatnosti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AC1670">
        <w:rPr>
          <w:rStyle w:val="fontstyle01"/>
          <w:rFonts w:ascii="Calibri" w:hAnsi="Calibri" w:cs="Calibri"/>
          <w:sz w:val="24"/>
          <w:szCs w:val="24"/>
        </w:rPr>
        <w:tab/>
      </w:r>
      <w:r w:rsidR="00BE427C">
        <w:rPr>
          <w:rStyle w:val="fontstyle01"/>
          <w:rFonts w:ascii="Calibri" w:hAnsi="Calibri" w:cs="Calibri"/>
          <w:sz w:val="24"/>
          <w:szCs w:val="24"/>
        </w:rPr>
        <w:t>uvedeného v nájemní smlouvě, j</w:t>
      </w:r>
      <w:r w:rsidRPr="002A17AF">
        <w:rPr>
          <w:rStyle w:val="fontstyle01"/>
          <w:rFonts w:ascii="Calibri" w:hAnsi="Calibri" w:cs="Calibri"/>
          <w:sz w:val="24"/>
          <w:szCs w:val="24"/>
        </w:rPr>
        <w:t>e pronajímat</w:t>
      </w:r>
      <w:r w:rsidR="00BE427C">
        <w:rPr>
          <w:rStyle w:val="fontstyle01"/>
          <w:rFonts w:ascii="Calibri" w:hAnsi="Calibri" w:cs="Calibri"/>
          <w:sz w:val="24"/>
          <w:szCs w:val="24"/>
        </w:rPr>
        <w:t xml:space="preserve">el oprávněn pouze v případě, že </w:t>
      </w:r>
      <w:r w:rsidR="00BE427C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nájemce ani</w:t>
      </w:r>
      <w:r w:rsidR="00BE42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přes písemnou výzvu majitele objektu nesjedná nápravu v přiměřené </w:t>
      </w:r>
      <w:r w:rsidR="00BE427C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lhůtě nepřesahující</w:t>
      </w:r>
      <w:r w:rsidR="00BE42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A17AF">
        <w:rPr>
          <w:rStyle w:val="fontstyle01"/>
          <w:rFonts w:ascii="Calibri" w:hAnsi="Calibri" w:cs="Calibri"/>
          <w:sz w:val="24"/>
          <w:szCs w:val="24"/>
        </w:rPr>
        <w:t>30 dní smlouvu vypovědět v 14 denní výpovědní lhůtě.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BE427C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>4)</w:t>
      </w:r>
      <w:r w:rsidR="00BE427C">
        <w:rPr>
          <w:rStyle w:val="fontstyle01"/>
          <w:rFonts w:ascii="Calibri" w:hAnsi="Calibri" w:cs="Calibri"/>
          <w:sz w:val="24"/>
          <w:szCs w:val="24"/>
        </w:rPr>
        <w:t xml:space="preserve">  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 Písemnou výpovědí nájemce, s dvanáctiměsíční výpovědní lhůtou, která začíná běžet 1.</w:t>
      </w:r>
      <w:r w:rsidR="00BE42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E427C"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října běžného roku, pokud získá vhodnější nebytové prostory pro provozování své</w:t>
      </w:r>
      <w:r w:rsidR="00BE42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E427C"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činnosti.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BE427C" w:rsidRPr="00BE427C" w:rsidRDefault="00BE427C" w:rsidP="00BE427C">
      <w:pPr>
        <w:spacing w:after="0"/>
        <w:ind w:firstLine="0"/>
        <w:jc w:val="center"/>
        <w:rPr>
          <w:rStyle w:val="fontstyle01"/>
          <w:rFonts w:ascii="Calibri" w:hAnsi="Calibri" w:cs="Calibri"/>
          <w:b/>
          <w:sz w:val="24"/>
          <w:szCs w:val="24"/>
        </w:rPr>
      </w:pPr>
      <w:proofErr w:type="spellStart"/>
      <w:r w:rsidRPr="00BE427C">
        <w:rPr>
          <w:rStyle w:val="fontstyle01"/>
          <w:rFonts w:ascii="Calibri" w:hAnsi="Calibri" w:cs="Calibri"/>
          <w:b/>
          <w:sz w:val="24"/>
          <w:szCs w:val="24"/>
        </w:rPr>
        <w:t>čI</w:t>
      </w:r>
      <w:proofErr w:type="spellEnd"/>
      <w:r w:rsidRPr="00BE427C">
        <w:rPr>
          <w:rStyle w:val="fontstyle01"/>
          <w:rFonts w:ascii="Calibri" w:hAnsi="Calibri" w:cs="Calibri"/>
          <w:b/>
          <w:sz w:val="24"/>
          <w:szCs w:val="24"/>
        </w:rPr>
        <w:t>. III</w:t>
      </w:r>
    </w:p>
    <w:p w:rsidR="00E97D25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>V ostatním zůstává nájemní smlouva beze změn.</w:t>
      </w: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Ve Znojmě dne 26.1.2011</w:t>
      </w: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…………………………………………………..</w:t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…………………………………………</w:t>
      </w:r>
    </w:p>
    <w:p w:rsidR="00BE427C" w:rsidRPr="002A17AF" w:rsidRDefault="00BE427C" w:rsidP="002A17AF">
      <w:pPr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pronajímatel</w:t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nájemce</w:t>
      </w:r>
    </w:p>
    <w:sectPr w:rsidR="00BE427C" w:rsidRPr="002A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AF"/>
    <w:rsid w:val="002A17AF"/>
    <w:rsid w:val="00494AD9"/>
    <w:rsid w:val="00A75868"/>
    <w:rsid w:val="00AC1670"/>
    <w:rsid w:val="00BE427C"/>
    <w:rsid w:val="00E97D25"/>
    <w:rsid w:val="00FA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2A17AF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2A17AF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786</Words>
  <Characters>4643</Characters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2024-10-15T08:20:00Z</dcterms:created>
  <dcterms:modified xsi:type="dcterms:W3CDTF">2024-10-15T11:08:00Z</dcterms:modified>
</cp:coreProperties>
</file>