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7AAF4" w14:textId="50D57970" w:rsidR="000E1FB5" w:rsidRPr="00962FFE" w:rsidRDefault="00860181" w:rsidP="005362D6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 </w:t>
      </w:r>
      <w:bookmarkStart w:id="0" w:name="_Hlk176946960"/>
      <w:r>
        <w:rPr>
          <w:color w:val="000000"/>
          <w:sz w:val="20"/>
          <w:szCs w:val="20"/>
        </w:rPr>
        <w:t xml:space="preserve">Rámcové dohodě </w:t>
      </w:r>
      <w:r w:rsidRPr="00860181">
        <w:rPr>
          <w:color w:val="000000"/>
          <w:sz w:val="20"/>
          <w:szCs w:val="20"/>
        </w:rPr>
        <w:t>o poskytování mobilních telekomunikačních služeb pro resort MPSV</w:t>
      </w:r>
      <w:r>
        <w:rPr>
          <w:color w:val="000000"/>
          <w:sz w:val="20"/>
          <w:szCs w:val="20"/>
        </w:rPr>
        <w:t xml:space="preserve"> </w:t>
      </w:r>
      <w:r w:rsidRPr="00860181">
        <w:rPr>
          <w:color w:val="000000"/>
          <w:sz w:val="20"/>
          <w:szCs w:val="20"/>
        </w:rPr>
        <w:t>(č. 1-293645074528</w:t>
      </w:r>
      <w:r w:rsidR="00D8064B">
        <w:rPr>
          <w:color w:val="000000"/>
          <w:sz w:val="20"/>
          <w:szCs w:val="20"/>
        </w:rPr>
        <w:t>)</w:t>
      </w:r>
      <w:r w:rsidRPr="00860181">
        <w:rPr>
          <w:color w:val="000000"/>
          <w:sz w:val="20"/>
          <w:szCs w:val="20"/>
        </w:rPr>
        <w:t>_</w:t>
      </w:r>
      <w:bookmarkEnd w:id="0"/>
      <w:r w:rsidRPr="00860181">
        <w:rPr>
          <w:color w:val="000000"/>
          <w:sz w:val="20"/>
          <w:szCs w:val="20"/>
        </w:rPr>
        <w:t>0</w:t>
      </w:r>
      <w:r w:rsidR="001D35AD" w:rsidRPr="00962FFE">
        <w:rPr>
          <w:color w:val="000000"/>
          <w:sz w:val="20"/>
          <w:szCs w:val="20"/>
        </w:rPr>
        <w:t>, uzavřené dne</w:t>
      </w:r>
      <w:r>
        <w:rPr>
          <w:color w:val="000000"/>
          <w:sz w:val="20"/>
          <w:szCs w:val="20"/>
        </w:rPr>
        <w:t xml:space="preserve"> </w:t>
      </w:r>
      <w:r w:rsidR="00E463DB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. 9. 2024</w:t>
      </w:r>
      <w:r w:rsidR="003E4FB1">
        <w:rPr>
          <w:color w:val="000000"/>
          <w:sz w:val="20"/>
          <w:szCs w:val="20"/>
        </w:rPr>
        <w:t xml:space="preserve"> </w:t>
      </w:r>
      <w:r w:rsidR="001D35AD" w:rsidRPr="00962FFE">
        <w:rPr>
          <w:color w:val="000000"/>
          <w:sz w:val="20"/>
          <w:szCs w:val="20"/>
        </w:rPr>
        <w:t>(dále jen „</w:t>
      </w:r>
      <w:r w:rsidR="001D35AD" w:rsidRPr="00744317">
        <w:rPr>
          <w:b/>
          <w:bCs/>
          <w:color w:val="000000"/>
          <w:sz w:val="20"/>
          <w:szCs w:val="20"/>
        </w:rPr>
        <w:t xml:space="preserve">Rámcová </w:t>
      </w:r>
      <w:r w:rsidRPr="00744317">
        <w:rPr>
          <w:b/>
          <w:bCs/>
          <w:color w:val="000000"/>
          <w:sz w:val="20"/>
          <w:szCs w:val="20"/>
        </w:rPr>
        <w:t>dohoda</w:t>
      </w:r>
      <w:r w:rsidR="001D35AD" w:rsidRPr="00962FFE">
        <w:rPr>
          <w:color w:val="000000"/>
          <w:sz w:val="20"/>
          <w:szCs w:val="20"/>
        </w:rPr>
        <w:t>“)</w:t>
      </w:r>
    </w:p>
    <w:p w14:paraId="4C0649ED" w14:textId="77777777" w:rsidR="000E1FB5" w:rsidRDefault="000E1FB5" w:rsidP="00962FFE">
      <w:pPr>
        <w:rPr>
          <w:rFonts w:cs="Arial"/>
          <w:sz w:val="20"/>
          <w:szCs w:val="20"/>
        </w:rPr>
      </w:pPr>
    </w:p>
    <w:tbl>
      <w:tblPr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961"/>
        <w:gridCol w:w="142"/>
        <w:gridCol w:w="4961"/>
      </w:tblGrid>
      <w:tr w:rsidR="00743A0A" w14:paraId="7661D77A" w14:textId="77777777" w:rsidTr="000A1A8A">
        <w:trPr>
          <w:trHeight w:val="340"/>
        </w:trPr>
        <w:tc>
          <w:tcPr>
            <w:tcW w:w="10064" w:type="dxa"/>
            <w:gridSpan w:val="3"/>
            <w:shd w:val="clear" w:color="auto" w:fill="939598"/>
            <w:vAlign w:val="center"/>
            <w:hideMark/>
          </w:tcPr>
          <w:p w14:paraId="284EE988" w14:textId="77777777" w:rsidR="000E1FB5" w:rsidRDefault="001D35AD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Identifikace smluvních stran</w:t>
            </w:r>
          </w:p>
        </w:tc>
      </w:tr>
      <w:tr w:rsidR="00743A0A" w14:paraId="63570CFA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229451B1" w14:textId="77777777" w:rsidR="000E1FB5" w:rsidRDefault="001D35AD">
            <w:pPr>
              <w:spacing w:line="256" w:lineRule="auto"/>
              <w:rPr>
                <w:color w:val="000000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Poskytovatel: </w:t>
            </w:r>
            <w:r>
              <w:rPr>
                <w:bCs/>
                <w:color w:val="000000"/>
                <w:lang w:eastAsia="en-US"/>
              </w:rPr>
              <w:t>Vodafone Czech Republic a.s.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F0EBC35" w14:textId="5A63E3D2" w:rsidR="000E1FB5" w:rsidRPr="000F5B7D" w:rsidRDefault="001D35AD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421D72">
              <w:rPr>
                <w:rFonts w:cs="VodafoneRg-Bold"/>
                <w:b/>
                <w:bCs/>
                <w:color w:val="000000"/>
                <w:lang w:eastAsia="en-US"/>
              </w:rPr>
              <w:t>Účastník:</w:t>
            </w:r>
            <w:r w:rsidR="00421D72">
              <w:rPr>
                <w:rFonts w:cs="VodafoneRg-Bold"/>
                <w:b/>
                <w:bCs/>
                <w:color w:val="000000"/>
                <w:lang w:eastAsia="en-US"/>
              </w:rPr>
              <w:t xml:space="preserve"> Výzkumný ústav bezpečnosti práce, v. v. i.</w:t>
            </w:r>
            <w:r w:rsidRPr="000F5B7D">
              <w:rPr>
                <w:rFonts w:cs="VodafoneRg-Bold"/>
                <w:b/>
                <w:bCs/>
                <w:color w:val="000000"/>
                <w:highlight w:val="yellow"/>
                <w:lang w:eastAsia="en-US"/>
              </w:rPr>
              <w:t xml:space="preserve"> </w:t>
            </w:r>
          </w:p>
        </w:tc>
      </w:tr>
      <w:tr w:rsidR="00743A0A" w14:paraId="3C7523B2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1D99B6DA" w14:textId="77777777" w:rsidR="000E1FB5" w:rsidRDefault="001D35A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Sídlo: </w:t>
            </w:r>
            <w:r>
              <w:rPr>
                <w:bCs/>
                <w:color w:val="000000"/>
                <w:lang w:eastAsia="en-US"/>
              </w:rPr>
              <w:t xml:space="preserve">náměstí Junkových 2, </w:t>
            </w:r>
            <w:r>
              <w:rPr>
                <w:rFonts w:cs="VodafoneRg-Regular"/>
                <w:color w:val="000000"/>
                <w:lang w:eastAsia="en-US"/>
              </w:rPr>
              <w:t xml:space="preserve">155 00 Praha 5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D088F7B" w14:textId="340119D6" w:rsidR="000E1FB5" w:rsidRPr="000F5B7D" w:rsidRDefault="001D35AD">
            <w:pPr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421D72">
              <w:rPr>
                <w:rFonts w:cs="VodafoneRg-Bold"/>
                <w:b/>
                <w:bCs/>
                <w:color w:val="000000"/>
                <w:lang w:eastAsia="en-US"/>
              </w:rPr>
              <w:t xml:space="preserve">Sídlo: </w:t>
            </w:r>
            <w:r w:rsidR="00421D72">
              <w:rPr>
                <w:rFonts w:cs="VodafoneRg-Bold"/>
                <w:b/>
                <w:bCs/>
                <w:color w:val="000000"/>
                <w:lang w:eastAsia="en-US"/>
              </w:rPr>
              <w:t>Jeruzalémská 1283/9, 110 00 Praha 1</w:t>
            </w:r>
          </w:p>
        </w:tc>
      </w:tr>
      <w:tr w:rsidR="00743A0A" w14:paraId="4E9512E5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74E73E79" w14:textId="77777777" w:rsidR="000E1FB5" w:rsidRDefault="001D35A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IČO: </w:t>
            </w:r>
            <w:r>
              <w:rPr>
                <w:color w:val="000000"/>
                <w:lang w:eastAsia="en-US"/>
              </w:rPr>
              <w:t>25788001</w:t>
            </w:r>
          </w:p>
          <w:p w14:paraId="6654ADDA" w14:textId="6C6F6636" w:rsidR="000E1FB5" w:rsidRDefault="001D35A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VodafoneRg-Bold"/>
                <w:b/>
                <w:bCs/>
                <w:color w:val="000000"/>
                <w:lang w:eastAsia="en-US"/>
              </w:rPr>
              <w:t xml:space="preserve">Oprávněný zástupce: </w:t>
            </w:r>
            <w:r w:rsidR="003E5B02">
              <w:rPr>
                <w:rFonts w:cs="Arial"/>
                <w:bCs/>
                <w:color w:val="000000"/>
                <w:szCs w:val="18"/>
              </w:rPr>
              <w:t>Eva Hrdličková</w:t>
            </w:r>
            <w:r w:rsidR="00860181">
              <w:rPr>
                <w:rFonts w:cs="Arial"/>
                <w:bCs/>
                <w:color w:val="000000"/>
                <w:szCs w:val="18"/>
              </w:rPr>
              <w:t>, na základě plné moci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599E74D0" w14:textId="2948F7E4" w:rsidR="000E1FB5" w:rsidRPr="000F5B7D" w:rsidRDefault="001D35AD">
            <w:pPr>
              <w:spacing w:line="256" w:lineRule="auto"/>
              <w:rPr>
                <w:rFonts w:cs="VodafoneRg-Bold"/>
                <w:color w:val="000000"/>
                <w:highlight w:val="yellow"/>
                <w:lang w:eastAsia="en-US"/>
              </w:rPr>
            </w:pPr>
            <w:r w:rsidRPr="00421D72">
              <w:rPr>
                <w:rFonts w:cs="VodafoneRg-Bold"/>
                <w:b/>
                <w:bCs/>
                <w:color w:val="000000"/>
                <w:lang w:eastAsia="en-US"/>
              </w:rPr>
              <w:t>IČO:</w:t>
            </w:r>
            <w:r w:rsidR="00421D72">
              <w:rPr>
                <w:rFonts w:cs="VodafoneRg-Bold"/>
                <w:b/>
                <w:bCs/>
                <w:color w:val="000000"/>
                <w:lang w:eastAsia="en-US"/>
              </w:rPr>
              <w:t xml:space="preserve"> 00025950</w:t>
            </w:r>
            <w:r w:rsidRPr="000F5B7D">
              <w:rPr>
                <w:rFonts w:cs="VodafoneRg-Bold"/>
                <w:b/>
                <w:bCs/>
                <w:color w:val="000000"/>
                <w:highlight w:val="yellow"/>
                <w:lang w:eastAsia="en-US"/>
              </w:rPr>
              <w:t xml:space="preserve"> </w:t>
            </w:r>
          </w:p>
          <w:tbl>
            <w:tblPr>
              <w:tblStyle w:val="Mkatabulky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  <w:gridCol w:w="624"/>
            </w:tblGrid>
            <w:tr w:rsidR="00743A0A" w:rsidRPr="000F5B7D" w14:paraId="27C6576B" w14:textId="77777777" w:rsidTr="00421D72">
              <w:tc>
                <w:tcPr>
                  <w:tcW w:w="4145" w:type="dxa"/>
                  <w:hideMark/>
                </w:tcPr>
                <w:p w14:paraId="2EF429A1" w14:textId="5352C36D" w:rsidR="000E1FB5" w:rsidRPr="00421D72" w:rsidRDefault="001D35AD">
                  <w:pPr>
                    <w:rPr>
                      <w:rFonts w:cs="Arial"/>
                      <w:b/>
                      <w:color w:val="000000"/>
                      <w:lang w:eastAsia="en-GB"/>
                    </w:rPr>
                  </w:pPr>
                  <w:r w:rsidRPr="00421D72">
                    <w:rPr>
                      <w:b/>
                      <w:color w:val="000000"/>
                      <w:lang w:eastAsia="en-GB"/>
                    </w:rPr>
                    <w:t>Oprávněný zástupce:</w:t>
                  </w:r>
                  <w:r w:rsidR="00421D72" w:rsidRPr="00421D72">
                    <w:rPr>
                      <w:b/>
                      <w:color w:val="000000"/>
                      <w:lang w:eastAsia="en-GB"/>
                    </w:rPr>
                    <w:t xml:space="preserve"> PhDr. David Michalík, Ph.D., DBA</w:t>
                  </w:r>
                  <w:r w:rsidRPr="00421D72">
                    <w:rPr>
                      <w:b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624" w:type="dxa"/>
                  <w:hideMark/>
                </w:tcPr>
                <w:p w14:paraId="67EDC5B3" w14:textId="3858BD5B" w:rsidR="000E1FB5" w:rsidRPr="00421D72" w:rsidRDefault="000E1FB5">
                  <w:pPr>
                    <w:rPr>
                      <w:color w:val="000000"/>
                      <w:lang w:eastAsia="en-GB"/>
                    </w:rPr>
                  </w:pPr>
                </w:p>
              </w:tc>
            </w:tr>
          </w:tbl>
          <w:p w14:paraId="7F147337" w14:textId="77777777" w:rsidR="000E1FB5" w:rsidRPr="000F5B7D" w:rsidRDefault="000E1FB5">
            <w:pPr>
              <w:spacing w:line="256" w:lineRule="auto"/>
              <w:rPr>
                <w:rFonts w:cs="VodafoneRg-Bold"/>
                <w:b/>
                <w:bCs/>
                <w:color w:val="000000"/>
                <w:szCs w:val="18"/>
                <w:highlight w:val="yellow"/>
                <w:lang w:eastAsia="en-US"/>
              </w:rPr>
            </w:pPr>
          </w:p>
        </w:tc>
      </w:tr>
      <w:tr w:rsidR="00743A0A" w14:paraId="7CFA3667" w14:textId="77777777" w:rsidTr="00F367D3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2F2F2"/>
            <w:hideMark/>
          </w:tcPr>
          <w:p w14:paraId="4802B63B" w14:textId="77777777" w:rsidR="000E1FB5" w:rsidRDefault="001D35AD">
            <w:pPr>
              <w:spacing w:line="256" w:lineRule="auto"/>
              <w:rPr>
                <w:rFonts w:cs="Arial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>(dále jen</w:t>
            </w:r>
            <w:r w:rsidRPr="00860181">
              <w:rPr>
                <w:rFonts w:cs="VodafoneRg-Regular"/>
                <w:color w:val="000000"/>
                <w:lang w:eastAsia="en-US"/>
              </w:rPr>
              <w:t xml:space="preserve"> </w:t>
            </w:r>
            <w:r w:rsidRPr="00860181">
              <w:rPr>
                <w:rFonts w:cs="VodafoneRg-Bold"/>
                <w:color w:val="000000"/>
                <w:lang w:eastAsia="en-US"/>
              </w:rPr>
              <w:t>„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Poskytovatel</w:t>
            </w:r>
            <w:r w:rsidRPr="00860181">
              <w:rPr>
                <w:rFonts w:cs="VodafoneRg-Bold"/>
                <w:color w:val="000000"/>
                <w:lang w:eastAsia="en-US"/>
              </w:rPr>
              <w:t>“</w:t>
            </w:r>
            <w:r w:rsidRPr="00860181">
              <w:rPr>
                <w:rFonts w:cs="VodafoneRg-Regular"/>
                <w:color w:val="000000"/>
                <w:lang w:eastAsia="en-US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F2F2F2"/>
            <w:hideMark/>
          </w:tcPr>
          <w:p w14:paraId="2B15C383" w14:textId="77777777" w:rsidR="000E1FB5" w:rsidRDefault="001D35AD">
            <w:pPr>
              <w:spacing w:line="256" w:lineRule="auto"/>
              <w:rPr>
                <w:rFonts w:cs="VodafoneRg-Bold"/>
                <w:b/>
                <w:bCs/>
                <w:color w:val="000000"/>
                <w:lang w:eastAsia="en-US"/>
              </w:rPr>
            </w:pPr>
            <w:r>
              <w:rPr>
                <w:rFonts w:cs="VodafoneRg-Regular"/>
                <w:color w:val="000000"/>
                <w:lang w:eastAsia="en-US"/>
              </w:rPr>
              <w:t>(dále jen</w:t>
            </w:r>
            <w:r w:rsidRPr="00860181">
              <w:rPr>
                <w:rFonts w:cs="VodafoneRg-Regular"/>
                <w:color w:val="000000"/>
                <w:lang w:eastAsia="en-US"/>
              </w:rPr>
              <w:t xml:space="preserve"> </w:t>
            </w:r>
            <w:r w:rsidRPr="00860181">
              <w:rPr>
                <w:rFonts w:cs="VodafoneRg-Bold"/>
                <w:color w:val="000000"/>
                <w:lang w:eastAsia="en-US"/>
              </w:rPr>
              <w:t>„</w:t>
            </w:r>
            <w:r>
              <w:rPr>
                <w:rFonts w:cs="VodafoneRg-Bold"/>
                <w:b/>
                <w:bCs/>
                <w:color w:val="000000"/>
                <w:lang w:eastAsia="en-US"/>
              </w:rPr>
              <w:t>Účastník</w:t>
            </w:r>
            <w:r w:rsidRPr="00860181">
              <w:rPr>
                <w:rFonts w:cs="VodafoneRg-Bold"/>
                <w:color w:val="000000"/>
                <w:lang w:eastAsia="en-US"/>
              </w:rPr>
              <w:t>“</w:t>
            </w:r>
            <w:r w:rsidRPr="00860181">
              <w:rPr>
                <w:rFonts w:cs="VodafoneRg-Regular"/>
                <w:color w:val="000000"/>
                <w:lang w:eastAsia="en-US"/>
              </w:rPr>
              <w:t>)</w:t>
            </w:r>
          </w:p>
        </w:tc>
      </w:tr>
      <w:tr w:rsidR="00743A0A" w14:paraId="506DC822" w14:textId="77777777" w:rsidTr="000A1A8A">
        <w:trPr>
          <w:trHeight w:val="56"/>
        </w:trPr>
        <w:tc>
          <w:tcPr>
            <w:tcW w:w="10064" w:type="dxa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060801" w14:textId="77777777" w:rsidR="000E1FB5" w:rsidRPr="00C85261" w:rsidRDefault="000E1FB5">
            <w:pPr>
              <w:spacing w:line="256" w:lineRule="auto"/>
              <w:rPr>
                <w:rFonts w:cs="Arial"/>
                <w:color w:val="000000"/>
                <w:sz w:val="2"/>
                <w:szCs w:val="8"/>
                <w:lang w:eastAsia="en-US"/>
              </w:rPr>
            </w:pPr>
          </w:p>
        </w:tc>
      </w:tr>
      <w:tr w:rsidR="00743A0A" w:rsidRPr="00EF5EB2" w14:paraId="4FEE58E6" w14:textId="77777777" w:rsidTr="00E2542B">
        <w:trPr>
          <w:trHeight w:val="255"/>
        </w:trPr>
        <w:tc>
          <w:tcPr>
            <w:tcW w:w="5103" w:type="dxa"/>
            <w:gridSpan w:val="2"/>
            <w:shd w:val="clear" w:color="auto" w:fill="F2F2F2" w:themeFill="background1" w:themeFillShade="F2"/>
            <w:hideMark/>
          </w:tcPr>
          <w:p w14:paraId="1EA39BEB" w14:textId="77777777" w:rsidR="000E1FB5" w:rsidRPr="00421D72" w:rsidRDefault="001D35AD" w:rsidP="008B2E3F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GB"/>
              </w:rPr>
            </w:pPr>
            <w:r w:rsidRPr="00421D72">
              <w:rPr>
                <w:rFonts w:cs="VodafoneRg-Regular"/>
                <w:color w:val="000000"/>
                <w:lang w:eastAsia="en-GB"/>
              </w:rPr>
              <w:t>Osoby oprávněné k jednání za Účastníka ve věci:</w:t>
            </w:r>
          </w:p>
          <w:tbl>
            <w:tblPr>
              <w:tblStyle w:val="Mkatabulky"/>
              <w:tblW w:w="578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20"/>
              <w:gridCol w:w="732"/>
              <w:gridCol w:w="1837"/>
              <w:gridCol w:w="323"/>
              <w:gridCol w:w="898"/>
            </w:tblGrid>
            <w:tr w:rsidR="00743A0A" w:rsidRPr="00421D72" w14:paraId="6E13BB38" w14:textId="77777777" w:rsidTr="001D23CD">
              <w:trPr>
                <w:gridAfter w:val="2"/>
                <w:wAfter w:w="1221" w:type="dxa"/>
              </w:trPr>
              <w:tc>
                <w:tcPr>
                  <w:tcW w:w="1573" w:type="dxa"/>
                  <w:hideMark/>
                </w:tcPr>
                <w:p w14:paraId="05A13881" w14:textId="77777777" w:rsidR="000E1FB5" w:rsidRPr="00421D72" w:rsidRDefault="001D35AD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Změny Dílčí smlouvy:</w:t>
                  </w:r>
                </w:p>
              </w:tc>
              <w:tc>
                <w:tcPr>
                  <w:tcW w:w="2989" w:type="dxa"/>
                  <w:gridSpan w:val="3"/>
                  <w:hideMark/>
                </w:tcPr>
                <w:p w14:paraId="15014DD6" w14:textId="1779F2EB" w:rsidR="000E1FB5" w:rsidRPr="00421D72" w:rsidRDefault="00421D72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cs="VodafoneRg-Regular"/>
                      <w:color w:val="000000"/>
                      <w:lang w:eastAsia="en-GB"/>
                    </w:rPr>
                    <w:t>xxxxxxxxxxxxxxx</w:t>
                  </w:r>
                  <w:proofErr w:type="spellEnd"/>
                  <w:r w:rsidR="001D35AD"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 </w:t>
                  </w:r>
                </w:p>
              </w:tc>
            </w:tr>
            <w:tr w:rsidR="00743A0A" w:rsidRPr="00421D72" w14:paraId="4D6CEA53" w14:textId="77777777" w:rsidTr="000A379B">
              <w:tc>
                <w:tcPr>
                  <w:tcW w:w="2725" w:type="dxa"/>
                  <w:gridSpan w:val="3"/>
                  <w:shd w:val="clear" w:color="auto" w:fill="F2F2F2" w:themeFill="background1" w:themeFillShade="F2"/>
                  <w:hideMark/>
                </w:tcPr>
                <w:p w14:paraId="06024131" w14:textId="4595D487" w:rsidR="000E1FB5" w:rsidRPr="00421D72" w:rsidRDefault="001D35AD" w:rsidP="008B2E3F">
                  <w:pPr>
                    <w:autoSpaceDE w:val="0"/>
                    <w:autoSpaceDN w:val="0"/>
                    <w:adjustRightInd w:val="0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Vyúčtování ceny za poskytnuté </w:t>
                  </w:r>
                  <w:r w:rsidR="00860181" w:rsidRPr="00421D72">
                    <w:rPr>
                      <w:rFonts w:cs="VodafoneRg-Regular"/>
                      <w:color w:val="000000"/>
                      <w:lang w:eastAsia="en-GB"/>
                    </w:rPr>
                    <w:t>s</w:t>
                  </w: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lužby:</w:t>
                  </w:r>
                  <w:r w:rsidR="000A379B"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="00421D72">
                    <w:rPr>
                      <w:rFonts w:cs="VodafoneRg-Regular"/>
                      <w:color w:val="000000"/>
                      <w:lang w:eastAsia="en-GB"/>
                    </w:rPr>
                    <w:t>xxxxxxxxxxxxxxxx</w:t>
                  </w:r>
                  <w:proofErr w:type="spellEnd"/>
                </w:p>
              </w:tc>
              <w:tc>
                <w:tcPr>
                  <w:tcW w:w="3058" w:type="dxa"/>
                  <w:gridSpan w:val="3"/>
                  <w:shd w:val="clear" w:color="auto" w:fill="F2F2F2" w:themeFill="background1" w:themeFillShade="F2"/>
                  <w:hideMark/>
                </w:tcPr>
                <w:p w14:paraId="1F8BB35E" w14:textId="77777777" w:rsidR="000E1FB5" w:rsidRPr="00421D72" w:rsidRDefault="001D35AD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   </w:t>
                  </w:r>
                </w:p>
              </w:tc>
            </w:tr>
            <w:tr w:rsidR="00743A0A" w:rsidRPr="00421D72" w14:paraId="3B69C446" w14:textId="77777777" w:rsidTr="00E2542B">
              <w:trPr>
                <w:gridAfter w:val="1"/>
                <w:wAfter w:w="898" w:type="dxa"/>
              </w:trPr>
              <w:tc>
                <w:tcPr>
                  <w:tcW w:w="1993" w:type="dxa"/>
                  <w:gridSpan w:val="2"/>
                  <w:shd w:val="clear" w:color="auto" w:fill="F2F2F2" w:themeFill="background1" w:themeFillShade="F2"/>
                  <w:hideMark/>
                </w:tcPr>
                <w:p w14:paraId="66664F70" w14:textId="77777777" w:rsidR="000E1FB5" w:rsidRPr="00421D72" w:rsidRDefault="001D35AD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Technických záležitostech:</w:t>
                  </w:r>
                </w:p>
              </w:tc>
              <w:tc>
                <w:tcPr>
                  <w:tcW w:w="2892" w:type="dxa"/>
                  <w:gridSpan w:val="3"/>
                  <w:shd w:val="clear" w:color="auto" w:fill="F2F2F2" w:themeFill="background1" w:themeFillShade="F2"/>
                  <w:hideMark/>
                </w:tcPr>
                <w:p w14:paraId="7E025AFE" w14:textId="20070C85" w:rsidR="000E1FB5" w:rsidRPr="00421D72" w:rsidRDefault="00421D72" w:rsidP="008B2E3F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cs="VodafoneRg-Regular"/>
                      <w:color w:val="000000"/>
                      <w:lang w:eastAsia="en-GB"/>
                    </w:rPr>
                    <w:t>xxxxxxxxxxxxxxxxx</w:t>
                  </w:r>
                  <w:proofErr w:type="spellEnd"/>
                  <w:r w:rsidR="001D35AD"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  </w:t>
                  </w:r>
                </w:p>
              </w:tc>
            </w:tr>
          </w:tbl>
          <w:p w14:paraId="639B90F6" w14:textId="77777777" w:rsidR="000E1FB5" w:rsidRPr="00421D72" w:rsidRDefault="000E1FB5">
            <w:pPr>
              <w:autoSpaceDE w:val="0"/>
              <w:autoSpaceDN w:val="0"/>
              <w:adjustRightInd w:val="0"/>
              <w:spacing w:line="256" w:lineRule="auto"/>
              <w:rPr>
                <w:rFonts w:cs="VodafoneRg-Regular"/>
                <w:color w:val="000000"/>
                <w:lang w:eastAsia="en-GB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2151DE8" w14:textId="77777777" w:rsidR="000E1FB5" w:rsidRPr="00421D72" w:rsidRDefault="000E1FB5">
            <w:pPr>
              <w:spacing w:line="256" w:lineRule="auto"/>
              <w:rPr>
                <w:rFonts w:cs="VodafoneRg-Regular"/>
                <w:color w:val="000000"/>
                <w:lang w:eastAsia="en-GB"/>
              </w:rPr>
            </w:pPr>
          </w:p>
          <w:tbl>
            <w:tblPr>
              <w:tblStyle w:val="Mkatabulky"/>
              <w:tblW w:w="6420" w:type="dxa"/>
              <w:tblInd w:w="3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565"/>
            </w:tblGrid>
            <w:tr w:rsidR="00743A0A" w:rsidRPr="00421D72" w14:paraId="0239B514" w14:textId="77777777" w:rsidTr="003E4FB1">
              <w:trPr>
                <w:trHeight w:val="60"/>
              </w:trPr>
              <w:tc>
                <w:tcPr>
                  <w:tcW w:w="855" w:type="dxa"/>
                  <w:hideMark/>
                </w:tcPr>
                <w:p w14:paraId="5F2946BD" w14:textId="77777777" w:rsidR="000E1FB5" w:rsidRPr="00421D72" w:rsidRDefault="001D35AD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Tel./e-mail:</w:t>
                  </w:r>
                </w:p>
              </w:tc>
              <w:tc>
                <w:tcPr>
                  <w:tcW w:w="5565" w:type="dxa"/>
                  <w:hideMark/>
                </w:tcPr>
                <w:p w14:paraId="4D8BAB5C" w14:textId="3C68D2C0" w:rsidR="000E1FB5" w:rsidRPr="00421D72" w:rsidRDefault="001D35AD" w:rsidP="001E7586">
                  <w:pPr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="00421D72">
                    <w:rPr>
                      <w:rFonts w:cs="VodafoneRg-Regular"/>
                      <w:color w:val="000000"/>
                      <w:lang w:eastAsia="en-GB"/>
                    </w:rPr>
                    <w:t>xxxxxxxxxxxxxxxxxxxxxxxxxx</w:t>
                  </w:r>
                  <w:proofErr w:type="spellEnd"/>
                </w:p>
              </w:tc>
            </w:tr>
            <w:tr w:rsidR="00743A0A" w:rsidRPr="00421D72" w14:paraId="7DD45239" w14:textId="77777777" w:rsidTr="000A379B">
              <w:tc>
                <w:tcPr>
                  <w:tcW w:w="855" w:type="dxa"/>
                  <w:shd w:val="clear" w:color="auto" w:fill="F2F2F2" w:themeFill="background1" w:themeFillShade="F2"/>
                  <w:hideMark/>
                </w:tcPr>
                <w:p w14:paraId="7846E42E" w14:textId="77777777" w:rsidR="000A379B" w:rsidRPr="00421D72" w:rsidRDefault="000A379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</w:p>
                <w:p w14:paraId="7AE46CC5" w14:textId="56E3B295" w:rsidR="000E1FB5" w:rsidRPr="00421D72" w:rsidRDefault="001D35AD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Tel./e-mail:</w:t>
                  </w:r>
                </w:p>
              </w:tc>
              <w:tc>
                <w:tcPr>
                  <w:tcW w:w="5565" w:type="dxa"/>
                  <w:shd w:val="clear" w:color="auto" w:fill="F2F2F2" w:themeFill="background1" w:themeFillShade="F2"/>
                  <w:hideMark/>
                </w:tcPr>
                <w:p w14:paraId="65E7B527" w14:textId="77777777" w:rsidR="000A379B" w:rsidRPr="00421D72" w:rsidRDefault="000A379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</w:p>
                <w:p w14:paraId="282DBDBA" w14:textId="247B4B51" w:rsidR="000E1FB5" w:rsidRPr="00421D72" w:rsidRDefault="000A379B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</w:t>
                  </w:r>
                  <w:proofErr w:type="spellStart"/>
                  <w:r w:rsidR="00421D72">
                    <w:rPr>
                      <w:rFonts w:cs="VodafoneRg-Regular"/>
                      <w:color w:val="000000"/>
                      <w:lang w:eastAsia="en-GB"/>
                    </w:rPr>
                    <w:t>xxxxxxxxxxxxxxxxxxxxxxxxxx</w:t>
                  </w:r>
                  <w:proofErr w:type="spellEnd"/>
                </w:p>
              </w:tc>
            </w:tr>
            <w:tr w:rsidR="00743A0A" w:rsidRPr="00421D72" w14:paraId="78624397" w14:textId="77777777" w:rsidTr="00E2542B">
              <w:tc>
                <w:tcPr>
                  <w:tcW w:w="855" w:type="dxa"/>
                  <w:shd w:val="clear" w:color="auto" w:fill="F2F2F2" w:themeFill="background1" w:themeFillShade="F2"/>
                  <w:hideMark/>
                </w:tcPr>
                <w:p w14:paraId="556343C0" w14:textId="77777777" w:rsidR="000E1FB5" w:rsidRPr="00421D72" w:rsidRDefault="001D35AD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>Tel./e-mail:</w:t>
                  </w:r>
                </w:p>
              </w:tc>
              <w:tc>
                <w:tcPr>
                  <w:tcW w:w="5565" w:type="dxa"/>
                  <w:shd w:val="clear" w:color="auto" w:fill="F2F2F2" w:themeFill="background1" w:themeFillShade="F2"/>
                  <w:hideMark/>
                </w:tcPr>
                <w:p w14:paraId="5C2AFE15" w14:textId="2905262A" w:rsidR="000E1FB5" w:rsidRPr="00421D72" w:rsidRDefault="001D35AD" w:rsidP="001E7586">
                  <w:pPr>
                    <w:ind w:right="-266"/>
                    <w:rPr>
                      <w:rFonts w:cs="VodafoneRg-Regular"/>
                      <w:color w:val="000000"/>
                      <w:lang w:eastAsia="en-GB"/>
                    </w:rPr>
                  </w:pPr>
                  <w:r w:rsidRPr="00421D72">
                    <w:rPr>
                      <w:rFonts w:cs="VodafoneRg-Regular"/>
                      <w:color w:val="000000"/>
                      <w:lang w:eastAsia="en-GB"/>
                    </w:rPr>
                    <w:t xml:space="preserve">  </w:t>
                  </w:r>
                  <w:proofErr w:type="spellStart"/>
                  <w:r w:rsidR="00421D72">
                    <w:rPr>
                      <w:rFonts w:cs="VodafoneRg-Regular"/>
                      <w:color w:val="000000"/>
                      <w:lang w:eastAsia="en-GB"/>
                    </w:rPr>
                    <w:t>xxxxxxxxxxxxxxxxxxxxxxxxxx</w:t>
                  </w:r>
                  <w:proofErr w:type="spellEnd"/>
                </w:p>
              </w:tc>
            </w:tr>
          </w:tbl>
          <w:p w14:paraId="6CC8017F" w14:textId="77777777" w:rsidR="000E1FB5" w:rsidRPr="00421D72" w:rsidRDefault="000E1FB5">
            <w:pPr>
              <w:spacing w:line="256" w:lineRule="auto"/>
              <w:rPr>
                <w:rFonts w:cs="VodafoneRg-Regular"/>
                <w:color w:val="000000"/>
                <w:lang w:eastAsia="en-GB"/>
              </w:rPr>
            </w:pPr>
          </w:p>
        </w:tc>
      </w:tr>
    </w:tbl>
    <w:p w14:paraId="05D561D3" w14:textId="77777777" w:rsidR="000E1FB5" w:rsidRDefault="000E1FB5" w:rsidP="00962FFE">
      <w:pPr>
        <w:rPr>
          <w:rFonts w:cs="Arial"/>
          <w:sz w:val="20"/>
          <w:szCs w:val="20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743A0A" w14:paraId="0A809689" w14:textId="77777777" w:rsidTr="008C44D2">
        <w:trPr>
          <w:trHeight w:hRule="exact" w:val="340"/>
        </w:trPr>
        <w:tc>
          <w:tcPr>
            <w:tcW w:w="10098" w:type="dxa"/>
            <w:shd w:val="clear" w:color="auto" w:fill="939598"/>
            <w:vAlign w:val="center"/>
          </w:tcPr>
          <w:p w14:paraId="66168F33" w14:textId="77777777" w:rsidR="000E1FB5" w:rsidRPr="00E037D9" w:rsidRDefault="001D35AD" w:rsidP="006D1EC3">
            <w:pPr>
              <w:pStyle w:val="Podtitul"/>
            </w:pPr>
            <w:r w:rsidRPr="00E037D9">
              <w:t>Předmět Dílčí smlouvy</w:t>
            </w:r>
          </w:p>
        </w:tc>
      </w:tr>
      <w:tr w:rsidR="00743A0A" w14:paraId="7BEF1F72" w14:textId="77777777" w:rsidTr="008C44D2">
        <w:trPr>
          <w:trHeight w:val="186"/>
        </w:trPr>
        <w:tc>
          <w:tcPr>
            <w:tcW w:w="10098" w:type="dxa"/>
            <w:shd w:val="clear" w:color="auto" w:fill="auto"/>
          </w:tcPr>
          <w:p w14:paraId="021BB4AE" w14:textId="28A0A491" w:rsidR="000E1FB5" w:rsidRPr="0051115A" w:rsidRDefault="001D35AD" w:rsidP="003E4FB1">
            <w:pPr>
              <w:spacing w:before="60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Rámcov</w:t>
            </w:r>
            <w:r w:rsidR="00860181">
              <w:rPr>
                <w:color w:val="000000"/>
              </w:rPr>
              <w:t>ou dohodou</w:t>
            </w:r>
            <w:r w:rsidRPr="00E037D9">
              <w:rPr>
                <w:color w:val="000000"/>
              </w:rPr>
              <w:t xml:space="preserve"> se smluvní strany dohodly na poskytování služeb elektronických komunikací ze strany Poskytova</w:t>
            </w:r>
            <w:r w:rsidRPr="00E037D9">
              <w:rPr>
                <w:rFonts w:cs="Arial"/>
                <w:color w:val="000000"/>
                <w:szCs w:val="18"/>
              </w:rPr>
              <w:t xml:space="preserve">tele </w:t>
            </w:r>
            <w:r w:rsidR="003E4FB1">
              <w:rPr>
                <w:rFonts w:cs="Arial"/>
                <w:color w:val="000000"/>
                <w:szCs w:val="18"/>
              </w:rPr>
              <w:br/>
            </w:r>
            <w:r w:rsidRPr="00E037D9">
              <w:rPr>
                <w:rFonts w:cs="Arial"/>
                <w:color w:val="000000"/>
                <w:szCs w:val="18"/>
              </w:rPr>
              <w:t>za podmínek uvedených v této Dílčí smlouvě a Obchodních podmínkách OneNet. Poskytování služeb se bude řídit specifikacemi uvedenými níže v této Dílčí smlouvě</w:t>
            </w:r>
            <w:r w:rsidR="00860181">
              <w:rPr>
                <w:rFonts w:cs="Arial"/>
                <w:color w:val="000000"/>
                <w:szCs w:val="18"/>
              </w:rPr>
              <w:t>, příp. v Rámcové dohodě a v souladu s jejímu ustanoveními.</w:t>
            </w:r>
          </w:p>
        </w:tc>
      </w:tr>
    </w:tbl>
    <w:p w14:paraId="1F964703" w14:textId="77777777" w:rsidR="000E1FB5" w:rsidRDefault="000E1FB5"/>
    <w:tbl>
      <w:tblPr>
        <w:tblW w:w="10057" w:type="dxa"/>
        <w:tblInd w:w="108" w:type="dxa"/>
        <w:tblLook w:val="04A0" w:firstRow="1" w:lastRow="0" w:firstColumn="1" w:lastColumn="0" w:noHBand="0" w:noVBand="1"/>
      </w:tblPr>
      <w:tblGrid>
        <w:gridCol w:w="2019"/>
        <w:gridCol w:w="2648"/>
        <w:gridCol w:w="52"/>
        <w:gridCol w:w="2175"/>
        <w:gridCol w:w="124"/>
        <w:gridCol w:w="3039"/>
      </w:tblGrid>
      <w:tr w:rsidR="00743A0A" w14:paraId="1F00EACB" w14:textId="77777777" w:rsidTr="004E1337">
        <w:trPr>
          <w:trHeight w:val="340"/>
        </w:trPr>
        <w:tc>
          <w:tcPr>
            <w:tcW w:w="10057" w:type="dxa"/>
            <w:gridSpan w:val="6"/>
            <w:shd w:val="clear" w:color="auto" w:fill="939598"/>
            <w:vAlign w:val="center"/>
            <w:hideMark/>
          </w:tcPr>
          <w:p w14:paraId="632F0C8A" w14:textId="77777777" w:rsidR="000E1FB5" w:rsidRPr="00E037D9" w:rsidRDefault="001D35AD" w:rsidP="008C44D2">
            <w:pPr>
              <w:pStyle w:val="Podtitul"/>
              <w:keepNext/>
              <w:keepLines/>
            </w:pPr>
            <w:r w:rsidRPr="00E037D9">
              <w:t>Identifikace služby</w:t>
            </w:r>
          </w:p>
        </w:tc>
      </w:tr>
      <w:tr w:rsidR="00743A0A" w14:paraId="61A7B9EA" w14:textId="77777777" w:rsidTr="004E1337">
        <w:trPr>
          <w:trHeight w:val="312"/>
        </w:trPr>
        <w:tc>
          <w:tcPr>
            <w:tcW w:w="2019" w:type="dxa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013C2D5D" w14:textId="77777777" w:rsidR="000E1FB5" w:rsidRPr="00E037D9" w:rsidRDefault="001D35AD" w:rsidP="008C44D2">
            <w:pPr>
              <w:keepNext/>
              <w:keepLines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7CA5046D" w14:textId="77777777" w:rsidR="000E1FB5" w:rsidRPr="00E037D9" w:rsidRDefault="001D35AD" w:rsidP="008C44D2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Hlasové služby</w:t>
            </w:r>
          </w:p>
        </w:tc>
      </w:tr>
      <w:tr w:rsidR="00743A0A" w14:paraId="42ED51D2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7A94362C" w14:textId="77777777" w:rsidR="000E1FB5" w:rsidRPr="001C6D47" w:rsidRDefault="001D35AD" w:rsidP="008C44D2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70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2EF32F8" w14:textId="4324C91C" w:rsidR="000E1FB5" w:rsidRPr="001C6D47" w:rsidRDefault="000A1837" w:rsidP="008C44D2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0A1837">
              <w:rPr>
                <w:color w:val="000000"/>
                <w:szCs w:val="18"/>
              </w:rPr>
              <w:t>1-293645074528_0</w:t>
            </w:r>
          </w:p>
        </w:tc>
        <w:tc>
          <w:tcPr>
            <w:tcW w:w="2299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4D8306AB" w14:textId="77777777" w:rsidR="000E1FB5" w:rsidRPr="001C6D47" w:rsidRDefault="000E1FB5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6A3BF44" w14:textId="77777777" w:rsidR="000E1FB5" w:rsidRPr="001C6D47" w:rsidRDefault="000E1FB5" w:rsidP="008C44D2">
            <w:pPr>
              <w:keepNext/>
              <w:keepLines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</w:p>
        </w:tc>
      </w:tr>
      <w:tr w:rsidR="00743A0A" w14:paraId="4B49BF4E" w14:textId="77777777" w:rsidTr="004E1337">
        <w:trPr>
          <w:trHeight w:val="312"/>
        </w:trPr>
        <w:tc>
          <w:tcPr>
            <w:tcW w:w="20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2568AF05" w14:textId="77777777" w:rsidR="000E1FB5" w:rsidRPr="00811F3F" w:rsidRDefault="001D35AD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 w:rsidRPr="00811F3F">
              <w:rPr>
                <w:rFonts w:cs="Arial"/>
                <w:b/>
                <w:color w:val="000000"/>
                <w:szCs w:val="18"/>
              </w:rPr>
              <w:t>ID nabídky:</w:t>
            </w:r>
          </w:p>
        </w:tc>
        <w:tc>
          <w:tcPr>
            <w:tcW w:w="2648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  <w:hideMark/>
          </w:tcPr>
          <w:p w14:paraId="3C0F2277" w14:textId="088C5CF0" w:rsidR="000E1FB5" w:rsidRPr="00811F3F" w:rsidRDefault="000A1837" w:rsidP="00D32C79">
            <w:pPr>
              <w:keepNext/>
              <w:keepLines/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t>6</w:t>
            </w:r>
            <w:r w:rsidR="00E2542B">
              <w:t>6124</w:t>
            </w:r>
          </w:p>
        </w:tc>
        <w:tc>
          <w:tcPr>
            <w:tcW w:w="2227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2BAA0C4B" w14:textId="77777777" w:rsidR="000E1FB5" w:rsidRPr="00811F3F" w:rsidRDefault="001D35AD" w:rsidP="00D32C79">
            <w:pPr>
              <w:keepNext/>
              <w:keepLines/>
              <w:ind w:right="-152"/>
              <w:rPr>
                <w:rFonts w:cs="Arial"/>
                <w:b/>
                <w:color w:val="000000"/>
                <w:szCs w:val="18"/>
              </w:rPr>
            </w:pPr>
            <w:r w:rsidRPr="001C6D47">
              <w:rPr>
                <w:rFonts w:cs="Arial"/>
                <w:b/>
                <w:szCs w:val="18"/>
              </w:rPr>
              <w:t>Verze technického řešení:</w:t>
            </w:r>
          </w:p>
        </w:tc>
        <w:tc>
          <w:tcPr>
            <w:tcW w:w="316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vAlign w:val="center"/>
          </w:tcPr>
          <w:p w14:paraId="35A663A7" w14:textId="4E917F4B" w:rsidR="000E1FB5" w:rsidRPr="00811F3F" w:rsidRDefault="001D35AD" w:rsidP="00D32C7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1C6D47">
              <w:rPr>
                <w:rFonts w:cs="Arial"/>
                <w:color w:val="000000"/>
                <w:szCs w:val="18"/>
              </w:rPr>
              <w:t xml:space="preserve"> </w:t>
            </w:r>
            <w:r w:rsidR="00E2542B">
              <w:rPr>
                <w:rFonts w:cs="Arial"/>
                <w:color w:val="000000"/>
                <w:szCs w:val="18"/>
              </w:rPr>
              <w:t>-</w:t>
            </w:r>
          </w:p>
        </w:tc>
      </w:tr>
    </w:tbl>
    <w:p w14:paraId="673CF1AB" w14:textId="77777777" w:rsidR="000E1FB5" w:rsidRDefault="000E1FB5" w:rsidP="000534D3">
      <w:pPr>
        <w:keepLines/>
        <w:ind w:right="141"/>
        <w:jc w:val="both"/>
        <w:rPr>
          <w:color w:val="000000"/>
        </w:rPr>
      </w:pPr>
    </w:p>
    <w:p w14:paraId="28102143" w14:textId="77777777" w:rsidR="000E1FB5" w:rsidRPr="00E037D9" w:rsidRDefault="000E1FB5" w:rsidP="00C86351">
      <w:pPr>
        <w:rPr>
          <w:color w:val="000000"/>
        </w:rPr>
      </w:pPr>
    </w:p>
    <w:tbl>
      <w:tblPr>
        <w:tblW w:w="10093" w:type="dxa"/>
        <w:tblInd w:w="113" w:type="dxa"/>
        <w:tblLook w:val="04A0" w:firstRow="1" w:lastRow="0" w:firstColumn="1" w:lastColumn="0" w:noHBand="0" w:noVBand="1"/>
      </w:tblPr>
      <w:tblGrid>
        <w:gridCol w:w="1872"/>
        <w:gridCol w:w="8221"/>
      </w:tblGrid>
      <w:tr w:rsidR="00743A0A" w14:paraId="51A2D1A5" w14:textId="77777777" w:rsidTr="008C44D2">
        <w:trPr>
          <w:trHeight w:hRule="exact" w:val="340"/>
        </w:trPr>
        <w:tc>
          <w:tcPr>
            <w:tcW w:w="10093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0DD8CFA6" w14:textId="77777777" w:rsidR="000E1FB5" w:rsidRPr="00E037D9" w:rsidRDefault="001D35AD" w:rsidP="006D1EC3">
            <w:pPr>
              <w:pStyle w:val="Podtitul"/>
              <w:keepNext/>
              <w:keepLines/>
            </w:pPr>
            <w:r w:rsidRPr="00E037D9">
              <w:t>Fakturační údaje</w:t>
            </w:r>
          </w:p>
        </w:tc>
      </w:tr>
      <w:tr w:rsidR="00743A0A" w14:paraId="2EB8CB0F" w14:textId="77777777" w:rsidTr="00770BC1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6E518593" w14:textId="77777777" w:rsidR="000E1FB5" w:rsidRPr="00037446" w:rsidRDefault="001D35AD" w:rsidP="006D1EC3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487E420D" w14:textId="77777777" w:rsidR="000E1FB5" w:rsidRPr="00037446" w:rsidRDefault="001D35AD" w:rsidP="006F081A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037446">
              <w:rPr>
                <w:rFonts w:cs="Arial"/>
                <w:b/>
                <w:color w:val="000000"/>
                <w:szCs w:val="18"/>
              </w:rPr>
              <w:t>1</w:t>
            </w:r>
            <w:bookmarkStart w:id="1" w:name="OLE_LINK10"/>
            <w:bookmarkEnd w:id="1"/>
          </w:p>
        </w:tc>
      </w:tr>
      <w:tr w:rsidR="00743A0A" w14:paraId="497C6895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0252CC3B" w14:textId="77777777" w:rsidR="000E1FB5" w:rsidRPr="00421D72" w:rsidRDefault="001D35AD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421D72">
              <w:rPr>
                <w:rFonts w:cs="Arial"/>
                <w:color w:val="000000"/>
                <w:szCs w:val="18"/>
              </w:rPr>
              <w:t>Adresát: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3D719560" w14:textId="2001B05D" w:rsidR="000E1FB5" w:rsidRPr="000F5B7D" w:rsidRDefault="00421D72" w:rsidP="006F081A">
            <w:pPr>
              <w:keepNext/>
              <w:keepLines/>
              <w:jc w:val="both"/>
              <w:rPr>
                <w:rFonts w:cs="Arial"/>
                <w:color w:val="000000"/>
                <w:szCs w:val="18"/>
                <w:highlight w:val="yellow"/>
              </w:rPr>
            </w:pPr>
            <w:bookmarkStart w:id="2" w:name="OLE_LINK9"/>
            <w:bookmarkEnd w:id="2"/>
            <w:r w:rsidRPr="00421D72">
              <w:rPr>
                <w:rFonts w:cs="Arial"/>
                <w:color w:val="000000"/>
                <w:szCs w:val="18"/>
              </w:rPr>
              <w:t>Výzkumný ústav bezpečnosti práce, v. v. i.</w:t>
            </w:r>
          </w:p>
        </w:tc>
      </w:tr>
      <w:tr w:rsidR="00743A0A" w14:paraId="5D517202" w14:textId="77777777" w:rsidTr="00752464">
        <w:trPr>
          <w:trHeight w:val="312"/>
        </w:trPr>
        <w:tc>
          <w:tcPr>
            <w:tcW w:w="1872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44C4EB67" w14:textId="77777777" w:rsidR="000E1FB5" w:rsidRPr="00421D72" w:rsidRDefault="001D35AD" w:rsidP="006D1EC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421D72">
              <w:rPr>
                <w:rFonts w:cs="Arial"/>
                <w:color w:val="000000"/>
                <w:szCs w:val="18"/>
              </w:rPr>
              <w:t>Ulice, č.p., PSČ, Město:</w:t>
            </w:r>
          </w:p>
        </w:tc>
        <w:tc>
          <w:tcPr>
            <w:tcW w:w="822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5187AF00" w14:textId="41CBFC92" w:rsidR="000E1FB5" w:rsidRPr="000F5B7D" w:rsidRDefault="00421D72" w:rsidP="006F081A">
            <w:pPr>
              <w:keepNext/>
              <w:keepLines/>
              <w:rPr>
                <w:rFonts w:cs="Arial"/>
                <w:color w:val="000000"/>
                <w:szCs w:val="18"/>
                <w:highlight w:val="yellow"/>
              </w:rPr>
            </w:pPr>
            <w:bookmarkStart w:id="3" w:name="OLE_LINK8"/>
            <w:bookmarkEnd w:id="3"/>
            <w:r w:rsidRPr="00421D72">
              <w:rPr>
                <w:rFonts w:cs="Arial"/>
                <w:color w:val="000000"/>
                <w:szCs w:val="18"/>
              </w:rPr>
              <w:t>Jeruzalémská 1283/9, 110 00 Praha 1</w:t>
            </w:r>
          </w:p>
        </w:tc>
      </w:tr>
      <w:tr w:rsidR="00743A0A" w14:paraId="7292F1CA" w14:textId="77777777" w:rsidTr="00752464">
        <w:trPr>
          <w:trHeight w:val="334"/>
        </w:trPr>
        <w:tc>
          <w:tcPr>
            <w:tcW w:w="1872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188F9CDB" w14:textId="77777777" w:rsidR="000E1FB5" w:rsidRPr="00037446" w:rsidRDefault="000E1FB5" w:rsidP="006D1EC3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939598"/>
            </w:tcBorders>
            <w:shd w:val="clear" w:color="auto" w:fill="auto"/>
            <w:vAlign w:val="center"/>
          </w:tcPr>
          <w:p w14:paraId="58814723" w14:textId="77777777" w:rsidR="000E1FB5" w:rsidRPr="00037446" w:rsidRDefault="000E1FB5" w:rsidP="006D1EC3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  <w:tr w:rsidR="00743A0A" w14:paraId="225DA498" w14:textId="77777777" w:rsidTr="00C3383E">
        <w:trPr>
          <w:trHeight w:hRule="exact" w:val="340"/>
        </w:trPr>
        <w:tc>
          <w:tcPr>
            <w:tcW w:w="10064" w:type="dxa"/>
            <w:gridSpan w:val="2"/>
            <w:shd w:val="clear" w:color="auto" w:fill="939598"/>
            <w:vAlign w:val="center"/>
          </w:tcPr>
          <w:p w14:paraId="0A52B7B1" w14:textId="77777777" w:rsidR="000E1FB5" w:rsidRPr="00E037D9" w:rsidRDefault="001D35AD" w:rsidP="008C44D2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37EE0FBD" w14:textId="186C75D6" w:rsidR="000E1FB5" w:rsidRPr="00F43609" w:rsidRDefault="001D35AD" w:rsidP="003E4FB1">
      <w:pPr>
        <w:keepNext/>
        <w:keepLines/>
        <w:spacing w:before="60"/>
        <w:ind w:left="142" w:right="284"/>
        <w:jc w:val="both"/>
        <w:rPr>
          <w:rFonts w:cs="Arial"/>
          <w:color w:val="000000"/>
          <w:szCs w:val="18"/>
        </w:rPr>
      </w:pPr>
      <w:bookmarkStart w:id="4" w:name="OLE_LINK13"/>
      <w:bookmarkEnd w:id="4"/>
      <w:r w:rsidRPr="00F43609">
        <w:rPr>
          <w:rFonts w:cs="Arial"/>
          <w:color w:val="000000"/>
          <w:szCs w:val="18"/>
        </w:rPr>
        <w:t xml:space="preserve">Dílčí smlouva se uzavírá na </w:t>
      </w:r>
      <w:r w:rsidR="00860181" w:rsidRPr="00860181">
        <w:rPr>
          <w:rFonts w:cs="Arial"/>
          <w:color w:val="000000"/>
          <w:szCs w:val="18"/>
        </w:rPr>
        <w:t>dobu trvání smluvního vztahu založeného Rámcovou dohodou s tím</w:t>
      </w:r>
      <w:r w:rsidRPr="00F43609">
        <w:rPr>
          <w:rFonts w:cs="Arial"/>
          <w:color w:val="000000"/>
          <w:szCs w:val="18"/>
        </w:rPr>
        <w:t xml:space="preserve">, že </w:t>
      </w:r>
      <w:r w:rsidR="00300788">
        <w:rPr>
          <w:rFonts w:cs="Arial"/>
          <w:color w:val="000000"/>
          <w:szCs w:val="18"/>
        </w:rPr>
        <w:t xml:space="preserve">zahájení </w:t>
      </w:r>
      <w:r w:rsidRPr="00F43609">
        <w:rPr>
          <w:rFonts w:cs="Arial"/>
          <w:color w:val="000000"/>
          <w:szCs w:val="18"/>
        </w:rPr>
        <w:t>užívání služby je stanoven</w:t>
      </w:r>
      <w:r w:rsidR="00300788">
        <w:rPr>
          <w:rFonts w:cs="Arial"/>
          <w:color w:val="000000"/>
          <w:szCs w:val="18"/>
        </w:rPr>
        <w:t>o</w:t>
      </w:r>
      <w:r w:rsidRPr="00F43609">
        <w:rPr>
          <w:rFonts w:cs="Arial"/>
          <w:color w:val="000000"/>
          <w:szCs w:val="18"/>
        </w:rPr>
        <w:t xml:space="preserve"> od </w:t>
      </w:r>
      <w:r w:rsidR="00860181">
        <w:rPr>
          <w:rFonts w:cs="Arial"/>
          <w:color w:val="000000"/>
          <w:szCs w:val="18"/>
        </w:rPr>
        <w:t>1. 10. 2024 (dále jen „</w:t>
      </w:r>
      <w:r w:rsidR="00860181" w:rsidRPr="005362D6">
        <w:rPr>
          <w:rFonts w:cs="Arial"/>
          <w:b/>
          <w:bCs/>
          <w:color w:val="000000"/>
          <w:szCs w:val="18"/>
        </w:rPr>
        <w:t>Rozhodný den</w:t>
      </w:r>
      <w:r w:rsidR="00860181">
        <w:rPr>
          <w:rFonts w:cs="Arial"/>
          <w:color w:val="000000"/>
          <w:szCs w:val="18"/>
        </w:rPr>
        <w:t>“)</w:t>
      </w:r>
      <w:r w:rsidRPr="00F43609">
        <w:rPr>
          <w:rFonts w:cs="Arial"/>
          <w:color w:val="000000"/>
          <w:szCs w:val="18"/>
        </w:rPr>
        <w:t>. Nastavení služeb dle této Dílčí smlouvy bude provedeno nejpozději k Rozhodnému dni</w:t>
      </w:r>
      <w:r w:rsidR="00860181">
        <w:rPr>
          <w:rFonts w:cs="Arial"/>
          <w:color w:val="000000"/>
          <w:szCs w:val="18"/>
        </w:rPr>
        <w:t>.</w:t>
      </w:r>
    </w:p>
    <w:p w14:paraId="6F3E1E54" w14:textId="77777777" w:rsidR="000E1FB5" w:rsidRPr="00003B48" w:rsidRDefault="001D35AD" w:rsidP="008D0F84">
      <w:pPr>
        <w:pStyle w:val="Nadpis1"/>
        <w:keepNext/>
        <w:keepLines/>
        <w:pageBreakBefore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lastRenderedPageBreak/>
        <w:t>Hlasový tarifní plán</w:t>
      </w:r>
    </w:p>
    <w:p w14:paraId="3D1E6B56" w14:textId="77777777" w:rsidR="000E1FB5" w:rsidRPr="00A27FBF" w:rsidRDefault="001D35AD" w:rsidP="009B6695">
      <w:pPr>
        <w:keepNext/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bookmarkStart w:id="5" w:name="OLE_LINK15"/>
      <w:bookmarkEnd w:id="5"/>
      <w:r w:rsidRPr="00494D7A">
        <w:t xml:space="preserve"> </w:t>
      </w:r>
      <w:r w:rsidRPr="009D5E63">
        <w:rPr>
          <w:b/>
          <w:color w:val="000000"/>
          <w:sz w:val="20"/>
          <w:szCs w:val="20"/>
          <w:lang w:eastAsia="en-US"/>
        </w:rPr>
        <w:t>Tarif s individuální sazbou – pevné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743A0A" w14:paraId="35FB260B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53088E98" w14:textId="77777777" w:rsidR="000E1FB5" w:rsidRPr="00833AEB" w:rsidRDefault="001D35AD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0A533A95" w14:textId="77777777" w:rsidR="000E1FB5" w:rsidRDefault="001D35AD" w:rsidP="009B669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743A0A" w14:paraId="1252D55D" w14:textId="77777777" w:rsidTr="00D32C79">
        <w:trPr>
          <w:trHeight w:val="312"/>
        </w:trPr>
        <w:tc>
          <w:tcPr>
            <w:tcW w:w="4678" w:type="dxa"/>
            <w:tcBorders>
              <w:top w:val="single" w:sz="4" w:space="0" w:color="A6A6A6" w:themeColor="background1" w:themeShade="A6"/>
            </w:tcBorders>
            <w:vAlign w:val="center"/>
          </w:tcPr>
          <w:p w14:paraId="7EEF4B82" w14:textId="77777777" w:rsidR="000E1FB5" w:rsidRPr="00736D3C" w:rsidRDefault="001D35AD" w:rsidP="009B6695">
            <w:pPr>
              <w:keepNext/>
              <w:keepLines/>
              <w:rPr>
                <w:color w:val="000000"/>
              </w:rPr>
            </w:pPr>
            <w:r w:rsidRPr="00380619">
              <w:rPr>
                <w:rFonts w:cs="Arial"/>
                <w:color w:val="000000"/>
                <w:szCs w:val="18"/>
              </w:rPr>
              <w:t>TP1</w:t>
            </w:r>
            <w:bookmarkStart w:id="6" w:name="OLE_LINK16"/>
            <w:bookmarkEnd w:id="6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pevného čísla s minutovou sazbou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</w:tcBorders>
            <w:vAlign w:val="center"/>
          </w:tcPr>
          <w:p w14:paraId="3D30C06C" w14:textId="5D0F2D54" w:rsidR="000E1FB5" w:rsidRPr="00936720" w:rsidRDefault="00421D72" w:rsidP="009B6695">
            <w:pPr>
              <w:keepNext/>
              <w:keepLines/>
              <w:jc w:val="center"/>
              <w:rPr>
                <w:color w:val="000000"/>
              </w:rPr>
            </w:pPr>
            <w:bookmarkStart w:id="7" w:name="OLE_LINK17"/>
            <w:bookmarkEnd w:id="7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936720"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0ED01A5E" w14:textId="77777777" w:rsidR="000E1FB5" w:rsidRDefault="001D35AD" w:rsidP="009B6695">
      <w:pPr>
        <w:keepNext/>
        <w:keepLines/>
        <w:rPr>
          <w:rFonts w:cs="Arial"/>
          <w:color w:val="000000"/>
          <w:sz w:val="14"/>
          <w:szCs w:val="14"/>
        </w:rPr>
      </w:pPr>
      <w:r w:rsidRPr="00E037D9">
        <w:rPr>
          <w:rFonts w:cs="Arial"/>
          <w:color w:val="000000"/>
          <w:sz w:val="14"/>
          <w:szCs w:val="14"/>
        </w:rPr>
        <w:t xml:space="preserve"> Je-li hlasová služba poskytována pomocí ADSL/VDSL, nevztahuje se na ní Dohoda o garantované úrovni služeb.</w:t>
      </w:r>
    </w:p>
    <w:p w14:paraId="609049DC" w14:textId="77777777" w:rsidR="000E1FB5" w:rsidRDefault="000E1FB5" w:rsidP="009B6695">
      <w:pPr>
        <w:keepNext/>
        <w:keepLines/>
        <w:rPr>
          <w:rFonts w:cs="Arial"/>
          <w:color w:val="000000"/>
          <w:sz w:val="14"/>
          <w:szCs w:val="14"/>
        </w:rPr>
      </w:pPr>
    </w:p>
    <w:p w14:paraId="1A6E623A" w14:textId="77777777" w:rsidR="000E1FB5" w:rsidRPr="00E037D9" w:rsidRDefault="001D35AD" w:rsidP="00412A80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17BB14BA" w14:textId="77777777" w:rsidR="000E1FB5" w:rsidRPr="004C686B" w:rsidRDefault="001D35AD" w:rsidP="00412A80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743A0A" w14:paraId="1152506E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7F16EC3F" w14:textId="77777777" w:rsidR="000E1FB5" w:rsidRPr="00E037D9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2D72346F" w14:textId="77777777" w:rsidR="000E1FB5" w:rsidRPr="00E037D9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743A0A" w14:paraId="03950B80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DE45817" w14:textId="77777777" w:rsidR="000E1FB5" w:rsidRPr="00E037D9" w:rsidRDefault="000E1FB5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2F2F2"/>
            <w:vAlign w:val="center"/>
          </w:tcPr>
          <w:p w14:paraId="5C1432CF" w14:textId="77777777" w:rsidR="000E1FB5" w:rsidRPr="00E037D9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2F2F2"/>
            <w:vAlign w:val="center"/>
          </w:tcPr>
          <w:p w14:paraId="0DEE21D8" w14:textId="77777777" w:rsidR="000E1FB5" w:rsidRPr="00E037D9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743A0A" w14:paraId="5C622D4B" w14:textId="77777777" w:rsidTr="00BA46D8">
        <w:trPr>
          <w:trHeight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07E6F18A" w14:textId="77777777" w:rsidR="000E1FB5" w:rsidRPr="009D3402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pevnou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41CCEBE9" w14:textId="16D88328" w:rsidR="000E1FB5" w:rsidRPr="009D3402" w:rsidRDefault="00421D72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8" w:name="OLE_LINK18"/>
            <w:bookmarkEnd w:id="8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9D340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D832CFF" w14:textId="3467F273" w:rsidR="000E1FB5" w:rsidRPr="009D3402" w:rsidRDefault="00421D72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1D35AD" w:rsidRPr="009D3402">
              <w:rPr>
                <w:rFonts w:cs="Arial"/>
                <w:color w:val="000000"/>
                <w:szCs w:val="18"/>
              </w:rPr>
              <w:t>Kč/min</w:t>
            </w:r>
          </w:p>
        </w:tc>
      </w:tr>
      <w:tr w:rsidR="00743A0A" w14:paraId="16226020" w14:textId="77777777" w:rsidTr="00BA46D8">
        <w:trPr>
          <w:trHeight w:val="312"/>
        </w:trPr>
        <w:tc>
          <w:tcPr>
            <w:tcW w:w="4678" w:type="dxa"/>
            <w:vAlign w:val="center"/>
          </w:tcPr>
          <w:p w14:paraId="3D707D6C" w14:textId="77777777" w:rsidR="000E1FB5" w:rsidRPr="009D3402" w:rsidRDefault="001D35AD" w:rsidP="00412A8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rFonts w:cs="Arial"/>
                <w:bCs/>
                <w:color w:val="000000"/>
                <w:szCs w:val="18"/>
              </w:rPr>
              <w:t>Z pevné na mobil</w:t>
            </w:r>
          </w:p>
        </w:tc>
        <w:tc>
          <w:tcPr>
            <w:tcW w:w="2977" w:type="dxa"/>
            <w:vAlign w:val="center"/>
          </w:tcPr>
          <w:p w14:paraId="1F8876A5" w14:textId="40BF77F2" w:rsidR="000E1FB5" w:rsidRPr="009D3402" w:rsidRDefault="00421D72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9" w:name="OLE_LINK20"/>
            <w:bookmarkEnd w:id="9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9D340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513C6CAF" w14:textId="35AEF4DF" w:rsidR="000E1FB5" w:rsidRPr="009D3402" w:rsidRDefault="00421D72" w:rsidP="00421D72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bookmarkStart w:id="10" w:name="OLE_LINK21"/>
            <w:bookmarkEnd w:id="10"/>
            <w:proofErr w:type="spellEnd"/>
            <w:r w:rsidR="001D35AD" w:rsidRPr="009D3402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743A0A" w14:paraId="58A66599" w14:textId="77777777" w:rsidTr="00BA46D8">
        <w:trPr>
          <w:trHeight w:val="312"/>
        </w:trPr>
        <w:tc>
          <w:tcPr>
            <w:tcW w:w="4678" w:type="dxa"/>
            <w:vAlign w:val="center"/>
          </w:tcPr>
          <w:p w14:paraId="3FCE6A57" w14:textId="77777777" w:rsidR="000E1FB5" w:rsidRPr="009D3402" w:rsidRDefault="001D35AD" w:rsidP="00412A8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9D3402">
              <w:rPr>
                <w:color w:val="000000"/>
              </w:rPr>
              <w:t>Vnitrofiremní volání (VPN) – pevná linka</w:t>
            </w:r>
          </w:p>
        </w:tc>
        <w:tc>
          <w:tcPr>
            <w:tcW w:w="2977" w:type="dxa"/>
            <w:vAlign w:val="center"/>
          </w:tcPr>
          <w:p w14:paraId="6CD266B7" w14:textId="3FE37CC5" w:rsidR="000E1FB5" w:rsidRPr="009D3402" w:rsidRDefault="00421D72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1" w:name="OLE_LINK22"/>
            <w:bookmarkEnd w:id="11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9D3402">
              <w:rPr>
                <w:rFonts w:cs="Arial"/>
                <w:color w:val="000000"/>
                <w:szCs w:val="18"/>
              </w:rPr>
              <w:t xml:space="preserve"> Kč/min </w:t>
            </w:r>
          </w:p>
        </w:tc>
        <w:tc>
          <w:tcPr>
            <w:tcW w:w="2551" w:type="dxa"/>
            <w:vAlign w:val="center"/>
          </w:tcPr>
          <w:p w14:paraId="5EBB75E3" w14:textId="77777777" w:rsidR="000E1FB5" w:rsidRPr="009D3402" w:rsidRDefault="001D35AD" w:rsidP="00412A8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9D3402">
              <w:rPr>
                <w:rFonts w:cs="Arial"/>
                <w:color w:val="000000"/>
                <w:szCs w:val="18"/>
              </w:rPr>
              <w:t>/</w:t>
            </w:r>
          </w:p>
        </w:tc>
      </w:tr>
    </w:tbl>
    <w:p w14:paraId="02947A26" w14:textId="77777777" w:rsidR="000E1FB5" w:rsidRDefault="001D35AD" w:rsidP="00412A80">
      <w:pPr>
        <w:keepNext/>
        <w:keepLines/>
        <w:rPr>
          <w:rFonts w:cs="Arial"/>
          <w:color w:val="000000"/>
          <w:sz w:val="14"/>
          <w:szCs w:val="14"/>
        </w:rPr>
      </w:pPr>
      <w:r w:rsidRPr="009D3402">
        <w:rPr>
          <w:rFonts w:cs="Arial"/>
          <w:b/>
          <w:color w:val="000000"/>
          <w:szCs w:val="18"/>
        </w:rPr>
        <w:t xml:space="preserve">  způsob tarifikace pevná linka 60+1</w:t>
      </w:r>
      <w:bookmarkStart w:id="12" w:name="OLE_LINK23"/>
      <w:bookmarkEnd w:id="12"/>
    </w:p>
    <w:p w14:paraId="151EB5EF" w14:textId="77777777" w:rsidR="000E1FB5" w:rsidRPr="0049513F" w:rsidRDefault="000E1FB5" w:rsidP="00412A80">
      <w:pPr>
        <w:rPr>
          <w:bCs/>
          <w:color w:val="000000"/>
          <w:sz w:val="12"/>
          <w:szCs w:val="12"/>
          <w:lang w:eastAsia="en-US"/>
        </w:rPr>
      </w:pPr>
    </w:p>
    <w:p w14:paraId="56365928" w14:textId="77777777" w:rsidR="000E1FB5" w:rsidRPr="0049513F" w:rsidRDefault="000E1FB5" w:rsidP="0049513F">
      <w:pPr>
        <w:tabs>
          <w:tab w:val="left" w:pos="2480"/>
        </w:tabs>
        <w:rPr>
          <w:bCs/>
          <w:color w:val="000000"/>
          <w:sz w:val="12"/>
          <w:szCs w:val="12"/>
          <w:lang w:eastAsia="en-US"/>
        </w:rPr>
      </w:pPr>
      <w:bookmarkStart w:id="13" w:name="OLE_LINK24"/>
      <w:bookmarkEnd w:id="13"/>
    </w:p>
    <w:p w14:paraId="7E07415F" w14:textId="77777777" w:rsidR="000E1FB5" w:rsidRPr="00A27FBF" w:rsidRDefault="001D35AD" w:rsidP="00F013C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79710E">
        <w:rPr>
          <w:b/>
          <w:color w:val="000000"/>
          <w:sz w:val="20"/>
          <w:szCs w:val="20"/>
          <w:lang w:eastAsia="en-US"/>
        </w:rPr>
        <w:t>Tarif s individuální sazbou – mobilní číslo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743A0A" w14:paraId="31AADC8B" w14:textId="77777777" w:rsidTr="00D32C79">
        <w:trPr>
          <w:trHeight w:val="369"/>
        </w:trPr>
        <w:tc>
          <w:tcPr>
            <w:tcW w:w="467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7763E4A7" w14:textId="77777777" w:rsidR="000E1FB5" w:rsidRPr="00E037D9" w:rsidRDefault="001D35AD" w:rsidP="00766BA0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</w:rPr>
            </w:pPr>
            <w:r w:rsidRPr="00B6763D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5528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E47C058" w14:textId="77777777" w:rsidR="000E1FB5" w:rsidRDefault="001D35AD" w:rsidP="00F013C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</w:tr>
      <w:tr w:rsidR="00743A0A" w14:paraId="7E503755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02DB7B8B" w14:textId="77777777" w:rsidR="000E1FB5" w:rsidRPr="00E037D9" w:rsidRDefault="001D35AD" w:rsidP="00F013C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 w:rsidRPr="00380619">
              <w:rPr>
                <w:rFonts w:cs="Arial"/>
                <w:color w:val="000000"/>
                <w:szCs w:val="18"/>
              </w:rPr>
              <w:t>TP2</w:t>
            </w:r>
            <w:bookmarkStart w:id="14" w:name="OLE_LINK25"/>
            <w:bookmarkEnd w:id="14"/>
            <w:r>
              <w:rPr>
                <w:rFonts w:cs="Arial"/>
                <w:color w:val="000000"/>
                <w:szCs w:val="18"/>
              </w:rPr>
              <w:t xml:space="preserve"> - </w:t>
            </w: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5528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391F3C11" w14:textId="353DC8EE" w:rsidR="000E1FB5" w:rsidRPr="00E037D9" w:rsidRDefault="00421D72" w:rsidP="00421D72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bookmarkStart w:id="15" w:name="OLE_LINK26"/>
            <w:bookmarkEnd w:id="15"/>
            <w:proofErr w:type="spellEnd"/>
            <w:r w:rsidR="001D35AD"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6667C2F2" w14:textId="77777777" w:rsidR="000E1FB5" w:rsidRDefault="000E1FB5" w:rsidP="00F013C8">
      <w:pPr>
        <w:keepLines/>
        <w:spacing w:after="60"/>
        <w:rPr>
          <w:b/>
          <w:color w:val="000000"/>
        </w:rPr>
      </w:pPr>
    </w:p>
    <w:p w14:paraId="35AE9C8D" w14:textId="77777777" w:rsidR="000E1FB5" w:rsidRPr="00E037D9" w:rsidRDefault="001D35AD" w:rsidP="00B16FE3">
      <w:pPr>
        <w:keepNext/>
        <w:keepLines/>
        <w:spacing w:after="60"/>
        <w:rPr>
          <w:b/>
          <w:color w:val="000000"/>
        </w:rPr>
      </w:pPr>
      <w:r w:rsidRPr="00E037D9">
        <w:rPr>
          <w:b/>
          <w:color w:val="000000"/>
        </w:rPr>
        <w:t xml:space="preserve">INDIVIDUÁLNĚ SJEDNANÉ CENY </w:t>
      </w:r>
    </w:p>
    <w:p w14:paraId="06B89083" w14:textId="77777777" w:rsidR="000E1FB5" w:rsidRPr="00E037D9" w:rsidRDefault="001D35AD" w:rsidP="00B16FE3">
      <w:pPr>
        <w:keepNext/>
        <w:keepLines/>
        <w:rPr>
          <w:color w:val="000000"/>
        </w:rPr>
      </w:pPr>
      <w:r w:rsidRPr="00E037D9">
        <w:rPr>
          <w:color w:val="000000"/>
        </w:rPr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2551"/>
      </w:tblGrid>
      <w:tr w:rsidR="00743A0A" w14:paraId="4BC2B1E1" w14:textId="77777777" w:rsidTr="00D32C79">
        <w:trPr>
          <w:trHeight w:val="296"/>
        </w:trPr>
        <w:tc>
          <w:tcPr>
            <w:tcW w:w="467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18CA969" w14:textId="77777777" w:rsidR="000E1FB5" w:rsidRPr="00E037D9" w:rsidRDefault="001D35A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tcBorders>
              <w:left w:val="single" w:sz="4" w:space="0" w:color="939598"/>
              <w:bottom w:val="single" w:sz="4" w:space="0" w:color="939598"/>
            </w:tcBorders>
            <w:shd w:val="clear" w:color="auto" w:fill="F2F2F2"/>
            <w:vAlign w:val="center"/>
          </w:tcPr>
          <w:p w14:paraId="3C4C0759" w14:textId="77777777" w:rsidR="000E1FB5" w:rsidRPr="00E037D9" w:rsidRDefault="001D35A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743A0A" w14:paraId="39357FDD" w14:textId="77777777" w:rsidTr="00BA46D8">
        <w:trPr>
          <w:trHeight w:val="296"/>
        </w:trPr>
        <w:tc>
          <w:tcPr>
            <w:tcW w:w="467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072EE8B2" w14:textId="77777777" w:rsidR="000E1FB5" w:rsidRPr="00E037D9" w:rsidRDefault="000E1FB5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939598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2DA1B3FB" w14:textId="77777777" w:rsidR="000E1FB5" w:rsidRPr="00E037D9" w:rsidRDefault="001D35A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2551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2F826A51" w14:textId="77777777" w:rsidR="000E1FB5" w:rsidRPr="00E037D9" w:rsidRDefault="001D35A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3E5B02" w14:paraId="7ABC4C2A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54772457" w14:textId="77777777" w:rsidR="003E5B02" w:rsidRPr="0079710E" w:rsidRDefault="003E5B02" w:rsidP="003E5B0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9B9FC63" w14:textId="51933A60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6" w:name="OLE_LINK27"/>
            <w:bookmarkEnd w:id="16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F14598C" w14:textId="091C9D61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3E5B02" w14:paraId="3B2F16AB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24C2CE49" w14:textId="77777777" w:rsidR="003E5B02" w:rsidRPr="0079710E" w:rsidRDefault="003E5B02" w:rsidP="003E5B0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977" w:type="dxa"/>
            <w:vAlign w:val="center"/>
          </w:tcPr>
          <w:p w14:paraId="60709711" w14:textId="169C28C7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5A604B21" w14:textId="76B37720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743A0A" w14:paraId="1ADC5E14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18856442" w14:textId="77777777" w:rsidR="000E1FB5" w:rsidRPr="0079710E" w:rsidRDefault="001D35AD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2977" w:type="dxa"/>
            <w:vAlign w:val="center"/>
          </w:tcPr>
          <w:p w14:paraId="5063EC0D" w14:textId="432170E5" w:rsidR="000E1FB5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bookmarkStart w:id="17" w:name="OLE_LINK31"/>
            <w:bookmarkEnd w:id="17"/>
            <w:proofErr w:type="spellEnd"/>
            <w:r w:rsidR="001D35AD" w:rsidRPr="0079710E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551" w:type="dxa"/>
            <w:vAlign w:val="center"/>
          </w:tcPr>
          <w:p w14:paraId="246391C8" w14:textId="77777777" w:rsidR="000E1FB5" w:rsidRPr="00783418" w:rsidRDefault="001D35AD" w:rsidP="00B16FE3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lang w:val="en-US"/>
              </w:rPr>
            </w:pPr>
            <w:r w:rsidRPr="0079710E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743A0A" w14:paraId="50CD47CF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1311F67E" w14:textId="77777777" w:rsidR="000E1FB5" w:rsidRPr="0079710E" w:rsidRDefault="001D35AD" w:rsidP="00B16FE3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79710E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977" w:type="dxa"/>
            <w:vAlign w:val="center"/>
          </w:tcPr>
          <w:p w14:paraId="3329EF5B" w14:textId="2247B537" w:rsidR="000E1FB5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8" w:name="OLE_LINK32"/>
            <w:bookmarkEnd w:id="18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2551" w:type="dxa"/>
            <w:vAlign w:val="center"/>
          </w:tcPr>
          <w:p w14:paraId="6AD036A5" w14:textId="427B66D9" w:rsidR="000E1FB5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bookmarkStart w:id="19" w:name="OLE_LINK33"/>
            <w:bookmarkEnd w:id="19"/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79710E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3E5B02" w14:paraId="69708B9A" w14:textId="77777777" w:rsidTr="00BA46D8">
        <w:trPr>
          <w:trHeight w:hRule="exact" w:val="312"/>
        </w:trPr>
        <w:tc>
          <w:tcPr>
            <w:tcW w:w="4678" w:type="dxa"/>
            <w:vAlign w:val="center"/>
          </w:tcPr>
          <w:p w14:paraId="39D57D69" w14:textId="5178FFD3" w:rsidR="003E5B02" w:rsidRPr="0079710E" w:rsidRDefault="003E5B02" w:rsidP="003E5B0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M</w:t>
            </w:r>
            <w:r w:rsidRPr="0079710E">
              <w:rPr>
                <w:rFonts w:cs="Arial"/>
                <w:bCs/>
                <w:color w:val="000000"/>
                <w:szCs w:val="18"/>
              </w:rPr>
              <w:t xml:space="preserve">MS – </w:t>
            </w:r>
            <w:r>
              <w:rPr>
                <w:rFonts w:cs="Arial"/>
                <w:bCs/>
                <w:color w:val="000000"/>
                <w:szCs w:val="18"/>
              </w:rPr>
              <w:t>multimediální</w:t>
            </w:r>
            <w:r w:rsidRPr="0079710E">
              <w:rPr>
                <w:rFonts w:cs="Arial"/>
                <w:bCs/>
                <w:color w:val="000000"/>
                <w:szCs w:val="18"/>
              </w:rPr>
              <w:t xml:space="preserve"> zprávy</w:t>
            </w:r>
          </w:p>
        </w:tc>
        <w:tc>
          <w:tcPr>
            <w:tcW w:w="2977" w:type="dxa"/>
            <w:vAlign w:val="center"/>
          </w:tcPr>
          <w:p w14:paraId="4E38F4CB" w14:textId="424EFB59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</w:t>
            </w:r>
            <w:r w:rsidR="003E5B02">
              <w:rPr>
                <w:rFonts w:cs="Arial"/>
                <w:color w:val="000000"/>
                <w:szCs w:val="18"/>
              </w:rPr>
              <w:t>M</w:t>
            </w:r>
            <w:r w:rsidR="003E5B02" w:rsidRPr="0079710E">
              <w:rPr>
                <w:rFonts w:cs="Arial"/>
                <w:color w:val="000000"/>
                <w:szCs w:val="18"/>
              </w:rPr>
              <w:t>MS</w:t>
            </w:r>
          </w:p>
        </w:tc>
        <w:tc>
          <w:tcPr>
            <w:tcW w:w="2551" w:type="dxa"/>
            <w:vAlign w:val="center"/>
          </w:tcPr>
          <w:p w14:paraId="7A13ECCE" w14:textId="1F5D0F2B" w:rsidR="003E5B02" w:rsidRPr="0079710E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</w:t>
            </w:r>
            <w:r w:rsidR="003E5B02">
              <w:rPr>
                <w:rFonts w:cs="Arial"/>
                <w:color w:val="000000"/>
                <w:szCs w:val="18"/>
              </w:rPr>
              <w:t>M</w:t>
            </w:r>
            <w:r w:rsidR="003E5B02" w:rsidRPr="0079710E">
              <w:rPr>
                <w:rFonts w:cs="Arial"/>
                <w:color w:val="000000"/>
                <w:szCs w:val="18"/>
              </w:rPr>
              <w:t>MS</w:t>
            </w:r>
          </w:p>
        </w:tc>
      </w:tr>
    </w:tbl>
    <w:p w14:paraId="6E48B161" w14:textId="77777777" w:rsidR="000E1FB5" w:rsidRPr="0079710E" w:rsidRDefault="001D35AD" w:rsidP="00B16FE3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 w:rsidRPr="0079710E">
        <w:rPr>
          <w:rFonts w:cs="Arial"/>
          <w:b/>
          <w:color w:val="000000"/>
          <w:szCs w:val="18"/>
        </w:rPr>
        <w:t xml:space="preserve">  způsob tarifikace mobilní linka 60+1</w:t>
      </w:r>
      <w:bookmarkStart w:id="20" w:name="OLE_LINK34"/>
      <w:bookmarkEnd w:id="20"/>
    </w:p>
    <w:p w14:paraId="75C9C6A1" w14:textId="77777777" w:rsidR="000E1FB5" w:rsidRPr="0049513F" w:rsidRDefault="000E1FB5" w:rsidP="00B16FE3">
      <w:pPr>
        <w:tabs>
          <w:tab w:val="left" w:pos="2480"/>
        </w:tabs>
        <w:rPr>
          <w:rFonts w:cs="Arial"/>
          <w:bCs/>
          <w:color w:val="000000"/>
          <w:sz w:val="12"/>
          <w:szCs w:val="12"/>
        </w:rPr>
      </w:pPr>
    </w:p>
    <w:p w14:paraId="58D5FA02" w14:textId="77777777" w:rsidR="000E1FB5" w:rsidRPr="00F02561" w:rsidRDefault="000E1FB5" w:rsidP="00DB68F4">
      <w:pPr>
        <w:keepLines/>
        <w:rPr>
          <w:color w:val="000000"/>
          <w:sz w:val="12"/>
          <w:szCs w:val="12"/>
        </w:rPr>
      </w:pPr>
      <w:bookmarkStart w:id="21" w:name="OLE_LINK35"/>
      <w:bookmarkStart w:id="22" w:name="OLE_LINK37"/>
      <w:bookmarkEnd w:id="21"/>
      <w:bookmarkEnd w:id="22"/>
    </w:p>
    <w:p w14:paraId="23E511BE" w14:textId="77777777" w:rsidR="000E1FB5" w:rsidRPr="00811F3F" w:rsidRDefault="001D35AD" w:rsidP="004D0C75">
      <w:pPr>
        <w:keepNext/>
        <w:keepLines/>
        <w:spacing w:after="60"/>
        <w:rPr>
          <w:rFonts w:cs="Arial"/>
          <w:color w:val="000000"/>
          <w:szCs w:val="18"/>
        </w:rPr>
      </w:pPr>
      <w:r w:rsidRPr="00811F3F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 w:rsidRPr="00811F3F">
        <w:rPr>
          <w:rFonts w:cs="Arial"/>
          <w:b/>
          <w:bCs/>
          <w:color w:val="000000"/>
          <w:sz w:val="20"/>
          <w:szCs w:val="20"/>
        </w:rPr>
        <w:t>2</w:t>
      </w:r>
      <w:bookmarkStart w:id="23" w:name="OLE_LINK36"/>
      <w:bookmarkEnd w:id="23"/>
      <w:r w:rsidRPr="00811F3F">
        <w:rPr>
          <w:rFonts w:cs="Arial"/>
          <w:color w:val="000000"/>
          <w:szCs w:val="18"/>
        </w:rPr>
        <w:t xml:space="preserve"> </w:t>
      </w:r>
    </w:p>
    <w:tbl>
      <w:tblPr>
        <w:tblW w:w="0" w:type="auto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1275"/>
        <w:gridCol w:w="1132"/>
      </w:tblGrid>
      <w:tr w:rsidR="00743A0A" w14:paraId="3400400F" w14:textId="77777777" w:rsidTr="00D32C79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25E678E5" w14:textId="77777777" w:rsidR="000E1FB5" w:rsidRPr="00811F3F" w:rsidRDefault="001D35AD" w:rsidP="004D0C75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811F3F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5B8BEFD" w14:textId="77777777" w:rsidR="000E1FB5" w:rsidRPr="00811F3F" w:rsidRDefault="001D35AD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3" w:type="dxa"/>
            <w:gridSpan w:val="3"/>
            <w:shd w:val="clear" w:color="auto" w:fill="F2F2F2"/>
            <w:vAlign w:val="center"/>
          </w:tcPr>
          <w:p w14:paraId="6B83A28F" w14:textId="77777777" w:rsidR="000E1FB5" w:rsidRPr="00811F3F" w:rsidRDefault="001D35AD" w:rsidP="004D0C75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743A0A" w14:paraId="54A8602B" w14:textId="77777777" w:rsidTr="00D32C79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8A65FE3" w14:textId="77777777" w:rsidR="000E1FB5" w:rsidRPr="00811F3F" w:rsidRDefault="000E1FB5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71B9322C" w14:textId="77777777" w:rsidR="000E1FB5" w:rsidRPr="00811F3F" w:rsidRDefault="000E1FB5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68C6B05A" w14:textId="77777777" w:rsidR="000E1FB5" w:rsidRPr="00811F3F" w:rsidRDefault="001D35AD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29685BF7" w14:textId="77777777" w:rsidR="000E1FB5" w:rsidRPr="00CD46E8" w:rsidRDefault="001D35AD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CD46E8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2F2F2"/>
            <w:vAlign w:val="center"/>
          </w:tcPr>
          <w:p w14:paraId="239CE275" w14:textId="77777777" w:rsidR="000E1FB5" w:rsidRPr="00811F3F" w:rsidRDefault="001D35AD" w:rsidP="004D0C75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 w:rsidRPr="00811F3F"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743A0A" w14:paraId="488C72C3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5A7E3E44" w14:textId="741784BA" w:rsidR="000E1FB5" w:rsidRPr="00811F3F" w:rsidRDefault="001D35AD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  <w:bookmarkStart w:id="24" w:name="OLE_LINK38"/>
            <w:bookmarkEnd w:id="24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38279F14" w14:textId="5569E0B4" w:rsidR="000E1FB5" w:rsidRPr="00811F3F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630E9D14" w14:textId="4665ABF5" w:rsidR="000E1FB5" w:rsidRPr="00811F3F" w:rsidRDefault="00F3338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bookmarkStart w:id="25" w:name="OLE_LINK39"/>
            <w:bookmarkEnd w:id="25"/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42ACE7CD" w14:textId="4FFC8B28" w:rsidR="000E1FB5" w:rsidRPr="00CD46E8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bookmarkStart w:id="26" w:name="OLE_LINK40"/>
            <w:bookmarkEnd w:id="26"/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7E456DA6" w14:textId="77777777" w:rsidR="000E1FB5" w:rsidRPr="00811F3F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  <w:bookmarkStart w:id="27" w:name="OLE_LINK41"/>
            <w:bookmarkEnd w:id="27"/>
          </w:p>
        </w:tc>
      </w:tr>
      <w:tr w:rsidR="00743A0A" w14:paraId="0E2FA4D7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4F1B8D9D" w14:textId="09BD3C9C" w:rsidR="000E1FB5" w:rsidRPr="00811F3F" w:rsidRDefault="001D35AD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6F1493A7" w14:textId="6833402D" w:rsidR="000E1FB5" w:rsidRPr="00811F3F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037162C9" w14:textId="43640ED6" w:rsidR="000E1FB5" w:rsidRPr="00811F3F" w:rsidRDefault="00F3338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2FE768E6" w14:textId="11A4723A" w:rsidR="000E1FB5" w:rsidRPr="00CD46E8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5BB01C04" w14:textId="77777777" w:rsidR="000E1FB5" w:rsidRPr="00811F3F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743A0A" w14:paraId="59DD1200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54D38859" w14:textId="6EA19F05" w:rsidR="000E1FB5" w:rsidRPr="00811F3F" w:rsidRDefault="001D35AD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522299AB" w14:textId="5047A7A7" w:rsidR="000E1FB5" w:rsidRPr="00811F3F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146E1F13" w14:textId="5FF09AA7" w:rsidR="000E1FB5" w:rsidRPr="00811F3F" w:rsidRDefault="00F3338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5FAAC93B" w14:textId="547D6BBF" w:rsidR="000E1FB5" w:rsidRPr="00CD46E8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35F6D884" w14:textId="77777777" w:rsidR="000E1FB5" w:rsidRPr="00811F3F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743A0A" w14:paraId="41686D02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11085FDF" w14:textId="49149127" w:rsidR="000E1FB5" w:rsidRPr="00811F3F" w:rsidRDefault="001D35AD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0952A7A3" w14:textId="7C6301F2" w:rsidR="000E1FB5" w:rsidRPr="00811F3F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42F5BF7A" w14:textId="74054827" w:rsidR="000E1FB5" w:rsidRPr="00811F3F" w:rsidRDefault="00F3338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68BF8C0D" w14:textId="4522858B" w:rsidR="000E1FB5" w:rsidRPr="00CD46E8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176CBBAC" w14:textId="77777777" w:rsidR="000E1FB5" w:rsidRPr="00811F3F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743A0A" w14:paraId="6A7E907A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5E2AB00E" w14:textId="7787B51C" w:rsidR="000E1FB5" w:rsidRPr="00811F3F" w:rsidRDefault="001D35AD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26B0EA1F" w14:textId="11463B96" w:rsidR="000E1FB5" w:rsidRPr="00811F3F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6C12635A" w14:textId="71D59F54" w:rsidR="000E1FB5" w:rsidRPr="00811F3F" w:rsidRDefault="00F3338A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187A6776" w14:textId="1FCEA7F7" w:rsidR="000E1FB5" w:rsidRPr="00CD46E8" w:rsidRDefault="005F437D" w:rsidP="005F437D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1D35AD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2ADFE5C5" w14:textId="77777777" w:rsidR="000E1FB5" w:rsidRPr="00811F3F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743A0A" w14:paraId="48A0628E" w14:textId="77777777" w:rsidTr="00D32C7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14799754" w14:textId="77777777" w:rsidR="000E1FB5" w:rsidRPr="00936720" w:rsidRDefault="001D35AD" w:rsidP="004D0C75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936720">
              <w:rPr>
                <w:bCs/>
                <w:color w:val="000000"/>
                <w:szCs w:val="18"/>
              </w:rPr>
              <w:t xml:space="preserve">Vodafone Business </w:t>
            </w:r>
            <w:proofErr w:type="spellStart"/>
            <w:r w:rsidRPr="00936720">
              <w:rPr>
                <w:bCs/>
                <w:color w:val="000000"/>
                <w:szCs w:val="18"/>
              </w:rPr>
              <w:t>Platinum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17AF206C" w14:textId="50E72B6D" w:rsidR="000E1FB5" w:rsidRPr="00936720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36720">
              <w:rPr>
                <w:bCs/>
                <w:color w:val="000000"/>
                <w:szCs w:val="18"/>
              </w:rPr>
              <w:t>42</w:t>
            </w:r>
            <w:r w:rsidR="003E5B02" w:rsidRPr="00936720">
              <w:rPr>
                <w:bCs/>
                <w:color w:val="000000"/>
                <w:szCs w:val="18"/>
              </w:rPr>
              <w:t>0</w:t>
            </w:r>
            <w:r w:rsidRPr="00936720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347B9DD6" w14:textId="77777777" w:rsidR="000E1FB5" w:rsidRPr="00936720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36720"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0562E2FA" w14:textId="77777777" w:rsidR="000E1FB5" w:rsidRPr="00936720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36720">
              <w:rPr>
                <w:bCs/>
                <w:color w:val="000000"/>
                <w:szCs w:val="18"/>
              </w:rPr>
              <w:t>-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3DAA4831" w14:textId="77777777" w:rsidR="000E1FB5" w:rsidRPr="00936720" w:rsidRDefault="001D35AD" w:rsidP="004D0C75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936720">
              <w:rPr>
                <w:bCs/>
                <w:color w:val="000000"/>
                <w:szCs w:val="18"/>
              </w:rPr>
              <w:t>0</w:t>
            </w:r>
          </w:p>
        </w:tc>
      </w:tr>
    </w:tbl>
    <w:p w14:paraId="4BF1CADC" w14:textId="470A1DEE" w:rsidR="000E1FB5" w:rsidRPr="00811F3F" w:rsidRDefault="00345373" w:rsidP="005362D6">
      <w:pPr>
        <w:jc w:val="both"/>
        <w:rPr>
          <w:color w:val="000000"/>
        </w:rPr>
      </w:pPr>
      <w:r>
        <w:rPr>
          <w:color w:val="000000"/>
        </w:rPr>
        <w:t xml:space="preserve">* </w:t>
      </w:r>
      <w:r w:rsidRPr="00345373">
        <w:rPr>
          <w:color w:val="000000"/>
        </w:rPr>
        <w:t>V případě vyčerpání nastaveného datového limitu nebude snížena rychlost datových přenosů než na průměrnou rychlost 64 kb/s (download) a 32 kb/s (upload). Úplná blokace datových přenosů po vyčerpání FUP limitu nebude připuštěna.</w:t>
      </w:r>
      <w:r>
        <w:rPr>
          <w:color w:val="000000"/>
        </w:rPr>
        <w:t xml:space="preserve"> </w:t>
      </w:r>
      <w:r w:rsidRPr="00345373">
        <w:rPr>
          <w:color w:val="000000"/>
        </w:rPr>
        <w:t xml:space="preserve">Po vyčerpání FUP dojde ke zpomalení rychlosti přenosu dat s tím, že bude dána možnost dokoupit další z 5 výše uvedených základních typů datových mobilních služeb, a to za sjednanou fixní měsíční paušální platbu.  </w:t>
      </w:r>
    </w:p>
    <w:p w14:paraId="21FC63EF" w14:textId="77777777" w:rsidR="000E1FB5" w:rsidRPr="00811F3F" w:rsidRDefault="001D35AD" w:rsidP="007D3873">
      <w:pPr>
        <w:keepNext/>
        <w:keepLines/>
        <w:tabs>
          <w:tab w:val="left" w:pos="2480"/>
        </w:tabs>
        <w:spacing w:after="60"/>
        <w:rPr>
          <w:b/>
          <w:color w:val="000000"/>
          <w:sz w:val="20"/>
          <w:szCs w:val="20"/>
          <w:lang w:eastAsia="en-US"/>
        </w:rPr>
      </w:pPr>
      <w:r w:rsidRPr="00811F3F">
        <w:rPr>
          <w:b/>
          <w:color w:val="000000"/>
          <w:sz w:val="20"/>
          <w:szCs w:val="20"/>
          <w:lang w:eastAsia="en-US"/>
        </w:rPr>
        <w:lastRenderedPageBreak/>
        <w:t>Neomezené tarify</w:t>
      </w:r>
    </w:p>
    <w:tbl>
      <w:tblPr>
        <w:tblW w:w="10206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3402"/>
        <w:gridCol w:w="851"/>
        <w:gridCol w:w="1134"/>
        <w:gridCol w:w="850"/>
      </w:tblGrid>
      <w:tr w:rsidR="00743A0A" w14:paraId="3FB85682" w14:textId="77777777" w:rsidTr="00680058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6A92967F" w14:textId="77777777" w:rsidR="000E1FB5" w:rsidRPr="00833AEB" w:rsidRDefault="001D35AD" w:rsidP="004078B0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7906FB">
              <w:rPr>
                <w:b/>
                <w:bCs/>
                <w:color w:val="000000"/>
                <w:szCs w:val="18"/>
              </w:rPr>
              <w:t>Název tarifního plánu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4A47BB4" w14:textId="77777777" w:rsidR="000E1FB5" w:rsidRDefault="001D35AD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Měsíční poplatek za uživatele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052A5BA5" w14:textId="77777777" w:rsidR="000E1FB5" w:rsidRPr="00F454DC" w:rsidRDefault="001D35AD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2835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450A85B5" w14:textId="77777777" w:rsidR="000E1FB5" w:rsidRPr="003F028C" w:rsidRDefault="001D35AD" w:rsidP="00F94273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743A0A" w14:paraId="35CF9AA6" w14:textId="77777777" w:rsidTr="001B2785">
        <w:trPr>
          <w:trHeight w:val="567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1DDB8655" w14:textId="77777777" w:rsidR="000E1FB5" w:rsidRPr="00F454DC" w:rsidRDefault="000E1FB5" w:rsidP="00F94273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9BD1AD6" w14:textId="77777777" w:rsidR="000E1FB5" w:rsidRPr="00F454DC" w:rsidRDefault="000E1FB5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6BB40CF" w14:textId="77777777" w:rsidR="000E1FB5" w:rsidRPr="00F454DC" w:rsidRDefault="000E1FB5" w:rsidP="00F94273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48B22076" w14:textId="77777777" w:rsidR="000E1FB5" w:rsidRPr="00F310A7" w:rsidRDefault="001D35AD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749431D8" w14:textId="77777777" w:rsidR="000E1FB5" w:rsidRPr="00F310A7" w:rsidRDefault="001D35AD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 w:rsidRPr="00F310A7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6A6A6"/>
              <w:bottom w:val="nil"/>
            </w:tcBorders>
            <w:shd w:val="clear" w:color="auto" w:fill="F2F2F2"/>
            <w:vAlign w:val="center"/>
          </w:tcPr>
          <w:p w14:paraId="744929A5" w14:textId="77777777" w:rsidR="000E1FB5" w:rsidRPr="00F310A7" w:rsidRDefault="001D35AD" w:rsidP="00F94273">
            <w:pPr>
              <w:keepNext/>
              <w:keepLines/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743A0A" w14:paraId="49909DE4" w14:textId="77777777" w:rsidTr="001B2785">
        <w:trPr>
          <w:trHeight w:val="449"/>
        </w:trPr>
        <w:tc>
          <w:tcPr>
            <w:tcW w:w="28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86CA7F2" w14:textId="77777777" w:rsidR="000E1FB5" w:rsidRPr="00180F03" w:rsidRDefault="001D35AD" w:rsidP="00F94273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Pr="002D037C">
              <w:rPr>
                <w:rFonts w:cs="Arial"/>
                <w:color w:val="000000"/>
                <w:szCs w:val="18"/>
              </w:rPr>
              <w:t>3 - Neomezené volání a SMS s OneNet mobilním připojením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B73E05A" w14:textId="4407387A" w:rsidR="000E1FB5" w:rsidRPr="002D037C" w:rsidRDefault="003E5B02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67</w:t>
            </w:r>
            <w:r w:rsidR="001D35AD" w:rsidRPr="002D037C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340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772DD33" w14:textId="77777777" w:rsidR="000E1FB5" w:rsidRPr="002D037C" w:rsidRDefault="001D35A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Bez dat</w:t>
            </w:r>
          </w:p>
        </w:tc>
        <w:tc>
          <w:tcPr>
            <w:tcW w:w="8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C9CB4C8" w14:textId="77777777" w:rsidR="000E1FB5" w:rsidRPr="002D037C" w:rsidRDefault="001D35A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2D052E5" w14:textId="77777777" w:rsidR="000E1FB5" w:rsidRPr="002D037C" w:rsidRDefault="001D35A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- Kč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D08E6F2" w14:textId="77777777" w:rsidR="000E1FB5" w:rsidRPr="002D037C" w:rsidRDefault="001D35AD" w:rsidP="00F94273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0</w:t>
            </w:r>
          </w:p>
        </w:tc>
      </w:tr>
    </w:tbl>
    <w:p w14:paraId="26AAD872" w14:textId="77777777" w:rsidR="000E1FB5" w:rsidRDefault="000E1FB5" w:rsidP="00436250">
      <w:pPr>
        <w:rPr>
          <w:rFonts w:ascii="Vodaofne rg" w:hAnsi="Vodaofne rg"/>
          <w:color w:val="000000"/>
          <w:lang w:eastAsia="en-US"/>
        </w:rPr>
      </w:pPr>
    </w:p>
    <w:p w14:paraId="033E6130" w14:textId="77777777" w:rsidR="000E1FB5" w:rsidRPr="00F454DC" w:rsidRDefault="001D35AD" w:rsidP="00436250">
      <w:pPr>
        <w:keepNext/>
        <w:keepLines/>
      </w:pPr>
      <w:r w:rsidRPr="00F454DC">
        <w:t>Volání v rámci ČR: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835"/>
      </w:tblGrid>
      <w:tr w:rsidR="00743A0A" w14:paraId="427DBE70" w14:textId="77777777" w:rsidTr="00D32C79">
        <w:trPr>
          <w:trHeight w:val="296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0B2324C4" w14:textId="77777777" w:rsidR="000E1FB5" w:rsidRPr="002D037C" w:rsidRDefault="001D35AD" w:rsidP="00436250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14:paraId="5E461AC4" w14:textId="77777777" w:rsidR="000E1FB5" w:rsidRPr="002D037C" w:rsidRDefault="001D35AD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743A0A" w14:paraId="4A478B40" w14:textId="77777777" w:rsidTr="00BA46D8">
        <w:trPr>
          <w:trHeight w:val="296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6CFFB928" w14:textId="77777777" w:rsidR="000E1FB5" w:rsidRPr="002D037C" w:rsidRDefault="000E1FB5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F2F2F2"/>
            <w:vAlign w:val="center"/>
          </w:tcPr>
          <w:p w14:paraId="296F3802" w14:textId="77777777" w:rsidR="000E1FB5" w:rsidRPr="002D037C" w:rsidRDefault="001D35AD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2AC45D99" w14:textId="77777777" w:rsidR="000E1FB5" w:rsidRPr="002D037C" w:rsidRDefault="001D35AD" w:rsidP="00436250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2D037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743A0A" w14:paraId="2A029E69" w14:textId="77777777" w:rsidTr="00BA46D8">
        <w:trPr>
          <w:trHeight w:hRule="exact" w:val="312"/>
        </w:trPr>
        <w:tc>
          <w:tcPr>
            <w:tcW w:w="4678" w:type="dxa"/>
            <w:tcBorders>
              <w:top w:val="nil"/>
            </w:tcBorders>
            <w:vAlign w:val="center"/>
          </w:tcPr>
          <w:p w14:paraId="35B5F9D5" w14:textId="77777777" w:rsidR="000E1FB5" w:rsidRPr="002D037C" w:rsidRDefault="001D35AD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13E2338" w14:textId="48444154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8" w:name="OLE_LINK50"/>
            <w:bookmarkEnd w:id="28"/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 w:rsidR="001D35AD"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D9CFB7" w14:textId="2BAC88AC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29" w:name="OLE_LINK51"/>
            <w:bookmarkEnd w:id="29"/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 w:rsidR="001D35AD"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743A0A" w14:paraId="3F69C85F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4183F072" w14:textId="77777777" w:rsidR="000E1FB5" w:rsidRPr="002D037C" w:rsidRDefault="001D35AD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7DAC1822" w14:textId="5BD3DEFC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30" w:name="OLE_LINK52"/>
            <w:bookmarkEnd w:id="30"/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 w:rsidR="001D35AD" w:rsidRPr="002D037C">
              <w:rPr>
                <w:rFonts w:cs="Calibri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4E26BE92" w14:textId="565E6E38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31" w:name="OLE_LINK53"/>
            <w:bookmarkEnd w:id="31"/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 w:rsidR="001D35AD" w:rsidRPr="002D037C">
              <w:rPr>
                <w:rFonts w:cs="Calibri"/>
                <w:szCs w:val="18"/>
              </w:rPr>
              <w:t xml:space="preserve"> Kč/min</w:t>
            </w:r>
          </w:p>
        </w:tc>
      </w:tr>
      <w:tr w:rsidR="00743A0A" w14:paraId="2DB96E4A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5838BC7A" w14:textId="77777777" w:rsidR="000E1FB5" w:rsidRPr="002D037C" w:rsidRDefault="001D35AD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13A3779A" w14:textId="2A504D7F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32" w:name="OLE_LINK54"/>
            <w:bookmarkEnd w:id="32"/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 w:rsidR="001D35AD" w:rsidRPr="002D037C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01301C47" w14:textId="77777777" w:rsidR="000E1FB5" w:rsidRPr="002D037C" w:rsidRDefault="001D35AD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743A0A" w14:paraId="7B079BDC" w14:textId="77777777" w:rsidTr="003E5B02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14:paraId="3DC8E3F3" w14:textId="77777777" w:rsidR="000E1FB5" w:rsidRPr="002D037C" w:rsidRDefault="001D35AD" w:rsidP="00436250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D037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14:paraId="5EDDC92A" w14:textId="5CFBF04E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proofErr w:type="spellStart"/>
            <w:r>
              <w:rPr>
                <w:rFonts w:cs="Calibri"/>
                <w:szCs w:val="18"/>
              </w:rPr>
              <w:t>xxx</w:t>
            </w:r>
            <w:proofErr w:type="spellEnd"/>
            <w:r>
              <w:rPr>
                <w:rFonts w:cs="Calibri"/>
                <w:szCs w:val="18"/>
              </w:rPr>
              <w:t xml:space="preserve"> </w:t>
            </w:r>
            <w:r w:rsidR="001D35AD" w:rsidRPr="002D037C">
              <w:rPr>
                <w:rFonts w:cs="Arial"/>
                <w:color w:val="000000"/>
                <w:szCs w:val="18"/>
              </w:rPr>
              <w:t>Kč/SMS</w:t>
            </w:r>
          </w:p>
        </w:tc>
        <w:tc>
          <w:tcPr>
            <w:tcW w:w="2835" w:type="dxa"/>
            <w:tcBorders>
              <w:top w:val="single" w:sz="4" w:space="0" w:color="939598"/>
              <w:bottom w:val="single" w:sz="4" w:space="0" w:color="939598"/>
            </w:tcBorders>
            <w:vAlign w:val="center"/>
          </w:tcPr>
          <w:p w14:paraId="7D7B375B" w14:textId="36089654" w:rsidR="000E1FB5" w:rsidRPr="002D037C" w:rsidRDefault="00F3338A" w:rsidP="004362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bookmarkStart w:id="33" w:name="OLE_LINK56"/>
            <w:bookmarkEnd w:id="33"/>
            <w:r>
              <w:rPr>
                <w:rFonts w:cs="Calibri"/>
                <w:szCs w:val="18"/>
              </w:rPr>
              <w:t>xxx</w:t>
            </w:r>
            <w:bookmarkStart w:id="34" w:name="_GoBack"/>
            <w:bookmarkEnd w:id="34"/>
            <w:r w:rsidR="001D35AD" w:rsidRPr="002D037C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3E5B02" w14:paraId="449D613E" w14:textId="77777777" w:rsidTr="00BA46D8">
        <w:trPr>
          <w:trHeight w:hRule="exact" w:val="312"/>
        </w:trPr>
        <w:tc>
          <w:tcPr>
            <w:tcW w:w="4678" w:type="dxa"/>
            <w:tcBorders>
              <w:top w:val="single" w:sz="4" w:space="0" w:color="939598"/>
            </w:tcBorders>
            <w:vAlign w:val="center"/>
          </w:tcPr>
          <w:p w14:paraId="4B095343" w14:textId="0C8B17D8" w:rsidR="003E5B02" w:rsidRPr="002D037C" w:rsidRDefault="003E5B02" w:rsidP="003E5B02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M</w:t>
            </w:r>
            <w:r w:rsidRPr="0079710E">
              <w:rPr>
                <w:rFonts w:cs="Arial"/>
                <w:bCs/>
                <w:color w:val="000000"/>
                <w:szCs w:val="18"/>
              </w:rPr>
              <w:t xml:space="preserve">MS – </w:t>
            </w:r>
            <w:r>
              <w:rPr>
                <w:rFonts w:cs="Arial"/>
                <w:bCs/>
                <w:color w:val="000000"/>
                <w:szCs w:val="18"/>
              </w:rPr>
              <w:t>multimediální</w:t>
            </w:r>
            <w:r w:rsidRPr="0079710E">
              <w:rPr>
                <w:rFonts w:cs="Arial"/>
                <w:bCs/>
                <w:color w:val="000000"/>
                <w:szCs w:val="18"/>
              </w:rPr>
              <w:t xml:space="preserve"> zprávy</w:t>
            </w:r>
          </w:p>
        </w:tc>
        <w:tc>
          <w:tcPr>
            <w:tcW w:w="2693" w:type="dxa"/>
            <w:tcBorders>
              <w:top w:val="single" w:sz="4" w:space="0" w:color="939598"/>
            </w:tcBorders>
            <w:vAlign w:val="center"/>
          </w:tcPr>
          <w:p w14:paraId="3FCC112C" w14:textId="11B569E8" w:rsidR="003E5B02" w:rsidRPr="002D037C" w:rsidRDefault="00F3338A" w:rsidP="003E5B02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</w:t>
            </w:r>
            <w:r w:rsidR="003E5B02">
              <w:rPr>
                <w:rFonts w:cs="Arial"/>
                <w:color w:val="000000"/>
                <w:szCs w:val="18"/>
              </w:rPr>
              <w:t>M</w:t>
            </w:r>
            <w:r w:rsidR="003E5B02" w:rsidRPr="0079710E">
              <w:rPr>
                <w:rFonts w:cs="Arial"/>
                <w:color w:val="000000"/>
                <w:szCs w:val="18"/>
              </w:rPr>
              <w:t>MS</w:t>
            </w:r>
          </w:p>
        </w:tc>
        <w:tc>
          <w:tcPr>
            <w:tcW w:w="2835" w:type="dxa"/>
            <w:tcBorders>
              <w:top w:val="single" w:sz="4" w:space="0" w:color="939598"/>
            </w:tcBorders>
            <w:vAlign w:val="center"/>
          </w:tcPr>
          <w:p w14:paraId="12BBAB0A" w14:textId="318AE012" w:rsidR="003E5B02" w:rsidRPr="002D037C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3E5B02" w:rsidRPr="0079710E">
              <w:rPr>
                <w:rFonts w:cs="Arial"/>
                <w:color w:val="000000"/>
                <w:szCs w:val="18"/>
              </w:rPr>
              <w:t xml:space="preserve"> Kč/</w:t>
            </w:r>
            <w:r w:rsidR="003E5B02">
              <w:rPr>
                <w:rFonts w:cs="Arial"/>
                <w:color w:val="000000"/>
                <w:szCs w:val="18"/>
              </w:rPr>
              <w:t>M</w:t>
            </w:r>
            <w:r w:rsidR="003E5B02" w:rsidRPr="0079710E">
              <w:rPr>
                <w:rFonts w:cs="Arial"/>
                <w:color w:val="000000"/>
                <w:szCs w:val="18"/>
              </w:rPr>
              <w:t>MS</w:t>
            </w:r>
          </w:p>
        </w:tc>
      </w:tr>
    </w:tbl>
    <w:p w14:paraId="6DF34639" w14:textId="77777777" w:rsidR="000E1FB5" w:rsidRPr="006A15BE" w:rsidRDefault="001D35AD" w:rsidP="00436250">
      <w:pPr>
        <w:keepNext/>
        <w:keepLines/>
        <w:rPr>
          <w:b/>
          <w:color w:val="000000"/>
          <w:szCs w:val="18"/>
          <w:lang w:eastAsia="en-US"/>
        </w:rPr>
      </w:pPr>
      <w:r w:rsidRPr="002D037C">
        <w:rPr>
          <w:b/>
          <w:color w:val="000000"/>
          <w:szCs w:val="18"/>
          <w:lang w:eastAsia="en-US"/>
        </w:rPr>
        <w:t>způsob tarifikace mobilní linka 60+60</w:t>
      </w:r>
      <w:bookmarkStart w:id="35" w:name="OLE_LINK57"/>
      <w:bookmarkEnd w:id="35"/>
    </w:p>
    <w:p w14:paraId="28D9E9ED" w14:textId="77777777" w:rsidR="000E1FB5" w:rsidRPr="00F02561" w:rsidRDefault="000E1FB5" w:rsidP="00821BB3">
      <w:pPr>
        <w:rPr>
          <w:b/>
          <w:color w:val="000000"/>
          <w:szCs w:val="18"/>
          <w:lang w:eastAsia="en-US"/>
        </w:rPr>
      </w:pPr>
    </w:p>
    <w:p w14:paraId="4AEFEE42" w14:textId="77777777" w:rsidR="000E1FB5" w:rsidRPr="009E6ADB" w:rsidRDefault="000E1FB5" w:rsidP="00436250">
      <w:pPr>
        <w:rPr>
          <w:color w:val="000000"/>
          <w:sz w:val="10"/>
          <w:szCs w:val="16"/>
        </w:rPr>
      </w:pPr>
    </w:p>
    <w:p w14:paraId="70F53BB2" w14:textId="2879E4FC" w:rsidR="003E5B02" w:rsidRPr="00811F3F" w:rsidRDefault="003E5B02" w:rsidP="003E5B02">
      <w:pPr>
        <w:keepNext/>
        <w:keepLines/>
        <w:spacing w:after="60"/>
        <w:rPr>
          <w:rFonts w:cs="Arial"/>
          <w:color w:val="000000"/>
          <w:szCs w:val="18"/>
        </w:rPr>
      </w:pPr>
      <w:r w:rsidRPr="00811F3F">
        <w:rPr>
          <w:b/>
          <w:color w:val="000000"/>
          <w:sz w:val="20"/>
          <w:szCs w:val="20"/>
          <w:lang w:eastAsia="en-US"/>
        </w:rPr>
        <w:t>Národní mobilní připojení nesdílené k tarifu TP</w:t>
      </w:r>
      <w:r>
        <w:rPr>
          <w:rFonts w:cs="Arial"/>
          <w:b/>
          <w:bCs/>
          <w:color w:val="000000"/>
          <w:sz w:val="20"/>
          <w:szCs w:val="20"/>
        </w:rPr>
        <w:t>3</w:t>
      </w:r>
    </w:p>
    <w:tbl>
      <w:tblPr>
        <w:tblW w:w="0" w:type="auto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1275"/>
        <w:gridCol w:w="1132"/>
      </w:tblGrid>
      <w:tr w:rsidR="003E5B02" w14:paraId="1E1F93DA" w14:textId="77777777" w:rsidTr="00E807D9">
        <w:trPr>
          <w:trHeight w:val="351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14:paraId="0B001713" w14:textId="77777777" w:rsidR="003E5B02" w:rsidRPr="00811F3F" w:rsidRDefault="003E5B02" w:rsidP="00E807D9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811F3F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D81EDAD" w14:textId="77777777" w:rsidR="003E5B02" w:rsidRPr="00811F3F" w:rsidRDefault="003E5B02" w:rsidP="00E807D9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Měsíční platba</w:t>
            </w:r>
          </w:p>
        </w:tc>
        <w:tc>
          <w:tcPr>
            <w:tcW w:w="3683" w:type="dxa"/>
            <w:gridSpan w:val="3"/>
            <w:shd w:val="clear" w:color="auto" w:fill="F2F2F2"/>
            <w:vAlign w:val="center"/>
          </w:tcPr>
          <w:p w14:paraId="1C87BB0D" w14:textId="77777777" w:rsidR="003E5B02" w:rsidRPr="00811F3F" w:rsidRDefault="003E5B02" w:rsidP="00E807D9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811F3F">
              <w:rPr>
                <w:b/>
                <w:bCs/>
                <w:color w:val="000000"/>
                <w:szCs w:val="18"/>
              </w:rPr>
              <w:t>Dokup dat</w:t>
            </w:r>
          </w:p>
        </w:tc>
      </w:tr>
      <w:tr w:rsidR="003E5B02" w14:paraId="462B8772" w14:textId="77777777" w:rsidTr="00E807D9">
        <w:trPr>
          <w:trHeight w:val="312"/>
        </w:trPr>
        <w:tc>
          <w:tcPr>
            <w:tcW w:w="467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3C77D987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CE0E6E2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3B0659F2" w14:textId="77777777" w:rsidR="003E5B02" w:rsidRPr="00811F3F" w:rsidRDefault="003E5B02" w:rsidP="00E807D9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>Objem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  <w:vAlign w:val="center"/>
          </w:tcPr>
          <w:p w14:paraId="7DB57DB0" w14:textId="77777777" w:rsidR="003E5B02" w:rsidRPr="00CD46E8" w:rsidRDefault="003E5B02" w:rsidP="00E807D9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CD46E8">
              <w:rPr>
                <w:b/>
                <w:color w:val="000000"/>
                <w:szCs w:val="18"/>
              </w:rPr>
              <w:t>Cena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2F2F2"/>
            <w:vAlign w:val="center"/>
          </w:tcPr>
          <w:p w14:paraId="36A3D4E8" w14:textId="77777777" w:rsidR="003E5B02" w:rsidRPr="00811F3F" w:rsidRDefault="003E5B02" w:rsidP="00E807D9">
            <w:pPr>
              <w:keepNext/>
              <w:keepLines/>
              <w:jc w:val="center"/>
              <w:rPr>
                <w:b/>
                <w:color w:val="000000"/>
                <w:szCs w:val="18"/>
              </w:rPr>
            </w:pPr>
            <w:r w:rsidRPr="00811F3F">
              <w:rPr>
                <w:b/>
                <w:color w:val="000000"/>
                <w:szCs w:val="18"/>
              </w:rPr>
              <w:t xml:space="preserve">Počet automat. </w:t>
            </w:r>
            <w:proofErr w:type="spellStart"/>
            <w:r w:rsidRPr="00811F3F">
              <w:rPr>
                <w:b/>
                <w:color w:val="000000"/>
                <w:szCs w:val="18"/>
              </w:rPr>
              <w:t>dokupů</w:t>
            </w:r>
            <w:proofErr w:type="spellEnd"/>
          </w:p>
        </w:tc>
      </w:tr>
      <w:tr w:rsidR="003E5B02" w14:paraId="3F0ED670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0EF7FEFA" w14:textId="3E82A223" w:rsidR="003E5B02" w:rsidRPr="00811F3F" w:rsidRDefault="003E5B02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5AFD7923" w14:textId="4A94CE03" w:rsidR="003E5B02" w:rsidRPr="00811F3F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491D1605" w14:textId="6A285936" w:rsidR="003E5B02" w:rsidRPr="00811F3F" w:rsidRDefault="00F3338A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7BE2A3A4" w14:textId="436991AD" w:rsidR="003E5B02" w:rsidRPr="00CD46E8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40ACC503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3E5B02" w14:paraId="4925E4EA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37455211" w14:textId="02761A06" w:rsidR="003E5B02" w:rsidRPr="00811F3F" w:rsidRDefault="003E5B02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796A25AC" w14:textId="1246321D" w:rsidR="003E5B02" w:rsidRPr="00811F3F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78342CF8" w14:textId="1AC2A712" w:rsidR="003E5B02" w:rsidRPr="00811F3F" w:rsidRDefault="00F3338A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04AE1F1B" w14:textId="78094E9A" w:rsidR="003E5B02" w:rsidRPr="00CD46E8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26EC0FC6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3E5B02" w14:paraId="7C867A8D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4DCBB182" w14:textId="791DC4B0" w:rsidR="003E5B02" w:rsidRPr="00811F3F" w:rsidRDefault="003E5B02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1A65B387" w14:textId="17BB2B10" w:rsidR="003E5B02" w:rsidRPr="00811F3F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4AA4F9B7" w14:textId="0CB837CC" w:rsidR="003E5B02" w:rsidRPr="00811F3F" w:rsidRDefault="00F3338A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360CB9BF" w14:textId="6561E9C7" w:rsidR="003E5B02" w:rsidRPr="00CD46E8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213EAD2E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3E5B02" w14:paraId="3EA0A07B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4E185FF1" w14:textId="1B2EE75F" w:rsidR="003E5B02" w:rsidRPr="00811F3F" w:rsidRDefault="003E5B02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18258FF9" w14:textId="399D91DA" w:rsidR="003E5B02" w:rsidRPr="00811F3F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7410FAC0" w14:textId="6D1B035E" w:rsidR="003E5B02" w:rsidRPr="00811F3F" w:rsidRDefault="00F3338A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4A7099E6" w14:textId="0103303D" w:rsidR="003E5B02" w:rsidRPr="00CD46E8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5CCCFA06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3E5B02" w14:paraId="6363388B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33396288" w14:textId="445E12E2" w:rsidR="003E5B02" w:rsidRPr="00811F3F" w:rsidRDefault="003E5B02" w:rsidP="00F3338A">
            <w:pPr>
              <w:keepNext/>
              <w:keepLines/>
              <w:rPr>
                <w:bCs/>
                <w:color w:val="000000"/>
                <w:szCs w:val="18"/>
              </w:rPr>
            </w:pPr>
            <w:proofErr w:type="spellStart"/>
            <w:r w:rsidRPr="00811F3F">
              <w:rPr>
                <w:bCs/>
                <w:color w:val="000000"/>
                <w:szCs w:val="18"/>
              </w:rPr>
              <w:t>OneNet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mobilní připojení </w:t>
            </w:r>
            <w:proofErr w:type="spellStart"/>
            <w:r w:rsidR="00F3338A">
              <w:rPr>
                <w:bCs/>
                <w:color w:val="000000"/>
                <w:szCs w:val="18"/>
              </w:rPr>
              <w:t>xxx</w:t>
            </w:r>
            <w:proofErr w:type="spellEnd"/>
            <w:r w:rsidRPr="00811F3F">
              <w:rPr>
                <w:bCs/>
                <w:color w:val="000000"/>
                <w:szCs w:val="18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3B85B8B3" w14:textId="00CE144E" w:rsidR="003E5B02" w:rsidRPr="00811F3F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140B74D6" w14:textId="4FCFFC64" w:rsidR="003E5B02" w:rsidRPr="00811F3F" w:rsidRDefault="00F3338A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168DE600" w14:textId="70930F1E" w:rsidR="003E5B02" w:rsidRPr="00CD46E8" w:rsidRDefault="00F3338A" w:rsidP="00F3338A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>
              <w:rPr>
                <w:bCs/>
                <w:color w:val="000000"/>
                <w:szCs w:val="18"/>
              </w:rPr>
              <w:t>xxx</w:t>
            </w:r>
            <w:proofErr w:type="spellEnd"/>
            <w:r w:rsidR="003E5B02" w:rsidRPr="00CD46E8">
              <w:rPr>
                <w:bCs/>
                <w:color w:val="000000"/>
                <w:szCs w:val="18"/>
              </w:rPr>
              <w:t xml:space="preserve">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5CBD4093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  <w:tr w:rsidR="003E5B02" w14:paraId="1EEF1757" w14:textId="77777777" w:rsidTr="00E807D9">
        <w:trPr>
          <w:trHeight w:val="312"/>
        </w:trPr>
        <w:tc>
          <w:tcPr>
            <w:tcW w:w="4678" w:type="dxa"/>
            <w:tcBorders>
              <w:top w:val="nil"/>
              <w:bottom w:val="single" w:sz="4" w:space="0" w:color="939598"/>
            </w:tcBorders>
            <w:vAlign w:val="center"/>
          </w:tcPr>
          <w:p w14:paraId="707D10F9" w14:textId="77777777" w:rsidR="003E5B02" w:rsidRPr="00811F3F" w:rsidRDefault="003E5B02" w:rsidP="00E807D9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 xml:space="preserve">Vodafone Business </w:t>
            </w:r>
            <w:proofErr w:type="spellStart"/>
            <w:r w:rsidRPr="00811F3F">
              <w:rPr>
                <w:bCs/>
                <w:color w:val="000000"/>
                <w:szCs w:val="18"/>
              </w:rPr>
              <w:t>Platinum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939598"/>
            </w:tcBorders>
            <w:vAlign w:val="center"/>
          </w:tcPr>
          <w:p w14:paraId="0901108E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CD46E8">
              <w:rPr>
                <w:bCs/>
                <w:color w:val="000000"/>
                <w:szCs w:val="18"/>
              </w:rPr>
              <w:t>42</w:t>
            </w:r>
            <w:r>
              <w:rPr>
                <w:bCs/>
                <w:color w:val="000000"/>
                <w:szCs w:val="18"/>
              </w:rPr>
              <w:t>0</w:t>
            </w:r>
            <w:r w:rsidRPr="00CD46E8">
              <w:rPr>
                <w:bCs/>
                <w:color w:val="000000"/>
                <w:szCs w:val="18"/>
              </w:rPr>
              <w:t>,00 Kč</w:t>
            </w:r>
          </w:p>
        </w:tc>
        <w:tc>
          <w:tcPr>
            <w:tcW w:w="1276" w:type="dxa"/>
            <w:tcBorders>
              <w:top w:val="nil"/>
              <w:bottom w:val="single" w:sz="4" w:space="0" w:color="939598"/>
            </w:tcBorders>
            <w:vAlign w:val="center"/>
          </w:tcPr>
          <w:p w14:paraId="08E4C0E0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bottom w:val="single" w:sz="4" w:space="0" w:color="939598"/>
            </w:tcBorders>
            <w:vAlign w:val="center"/>
          </w:tcPr>
          <w:p w14:paraId="4AC80813" w14:textId="77777777" w:rsidR="003E5B02" w:rsidRPr="00CD46E8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CD46E8">
              <w:rPr>
                <w:bCs/>
                <w:color w:val="000000"/>
                <w:szCs w:val="18"/>
              </w:rPr>
              <w:t>- Kč</w:t>
            </w:r>
          </w:p>
        </w:tc>
        <w:tc>
          <w:tcPr>
            <w:tcW w:w="1132" w:type="dxa"/>
            <w:tcBorders>
              <w:top w:val="nil"/>
              <w:bottom w:val="single" w:sz="4" w:space="0" w:color="939598"/>
            </w:tcBorders>
            <w:vAlign w:val="center"/>
          </w:tcPr>
          <w:p w14:paraId="76EA8B4E" w14:textId="77777777" w:rsidR="003E5B02" w:rsidRPr="00811F3F" w:rsidRDefault="003E5B02" w:rsidP="00E807D9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811F3F">
              <w:rPr>
                <w:bCs/>
                <w:color w:val="000000"/>
                <w:szCs w:val="18"/>
              </w:rPr>
              <w:t>0</w:t>
            </w:r>
          </w:p>
        </w:tc>
      </w:tr>
    </w:tbl>
    <w:p w14:paraId="6E58B024" w14:textId="77777777" w:rsidR="00345373" w:rsidRPr="00811F3F" w:rsidRDefault="00345373" w:rsidP="00345373">
      <w:pPr>
        <w:jc w:val="both"/>
        <w:rPr>
          <w:color w:val="000000"/>
        </w:rPr>
      </w:pPr>
      <w:r>
        <w:rPr>
          <w:color w:val="000000"/>
        </w:rPr>
        <w:t xml:space="preserve">* </w:t>
      </w:r>
      <w:r w:rsidRPr="00345373">
        <w:rPr>
          <w:color w:val="000000"/>
        </w:rPr>
        <w:t>V případě vyčerpání nastaveného datového limitu nebude snížena rychlost datových přenosů než na průměrnou rychlost 64 kb/s (download) a 32 kb/s (upload). Úplná blokace datových přenosů po vyčerpání FUP limitu nebude připuštěna.</w:t>
      </w:r>
      <w:r>
        <w:rPr>
          <w:color w:val="000000"/>
        </w:rPr>
        <w:t xml:space="preserve"> </w:t>
      </w:r>
      <w:r w:rsidRPr="00345373">
        <w:rPr>
          <w:color w:val="000000"/>
        </w:rPr>
        <w:t xml:space="preserve">Po vyčerpání FUP dojde ke zpomalení rychlosti přenosu dat s tím, že bude dána možnost dokoupit další z 5 výše uvedených základních typů datových mobilních služeb, a to za sjednanou fixní měsíční paušální platbu.  </w:t>
      </w:r>
    </w:p>
    <w:p w14:paraId="7194268D" w14:textId="77777777" w:rsidR="000E1FB5" w:rsidRPr="004B4CBC" w:rsidRDefault="000E1FB5" w:rsidP="00F02561">
      <w:pPr>
        <w:rPr>
          <w:color w:val="000000"/>
          <w:sz w:val="12"/>
          <w:szCs w:val="18"/>
          <w:highlight w:val="green"/>
        </w:rPr>
      </w:pPr>
    </w:p>
    <w:p w14:paraId="5B97E17D" w14:textId="77777777" w:rsidR="000E1FB5" w:rsidRPr="00040DDB" w:rsidRDefault="000E1FB5" w:rsidP="00196BC7">
      <w:pPr>
        <w:rPr>
          <w:color w:val="000000" w:themeColor="text1"/>
          <w:sz w:val="12"/>
          <w:szCs w:val="18"/>
        </w:rPr>
      </w:pPr>
    </w:p>
    <w:p w14:paraId="17437742" w14:textId="77777777" w:rsidR="000E1FB5" w:rsidRDefault="001D35AD" w:rsidP="00603239">
      <w:pPr>
        <w:pStyle w:val="Nadpis1"/>
        <w:keepNext/>
        <w:keepLines/>
        <w:shd w:val="clear" w:color="auto" w:fill="939598"/>
        <w:spacing w:before="0" w:after="60" w:line="340" w:lineRule="exact"/>
        <w:ind w:right="283"/>
        <w:rPr>
          <w:rStyle w:val="Siln"/>
          <w:color w:val="000000"/>
        </w:rPr>
      </w:pPr>
      <w:r w:rsidRPr="00A27FBF">
        <w:rPr>
          <w:rStyle w:val="Siln"/>
          <w:color w:val="000000"/>
        </w:rPr>
        <w:t>Mezinárodní volání</w:t>
      </w:r>
    </w:p>
    <w:p w14:paraId="1242E3B0" w14:textId="77777777" w:rsidR="000E1FB5" w:rsidRPr="002E1246" w:rsidRDefault="001D35AD" w:rsidP="00BD54B1">
      <w:pPr>
        <w:keepNext/>
        <w:keepLines/>
        <w:spacing w:after="60"/>
        <w:rPr>
          <w:b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</w:rPr>
        <w:t>Zvýhodněné mezinárodní volání pro vybrané regiony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984"/>
        <w:gridCol w:w="1843"/>
        <w:gridCol w:w="1559"/>
      </w:tblGrid>
      <w:tr w:rsidR="00743A0A" w14:paraId="42120681" w14:textId="77777777" w:rsidTr="00422053">
        <w:trPr>
          <w:trHeight w:val="34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14:paraId="2B25A012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Zvýhodněný region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5D7A90CE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  <w:shd w:val="clear" w:color="auto" w:fill="F2F2F2"/>
              </w:rPr>
              <w:t xml:space="preserve">Cena </w:t>
            </w:r>
            <w:r w:rsidRPr="00E037D9">
              <w:rPr>
                <w:rFonts w:cs="Arial"/>
                <w:b/>
                <w:color w:val="000000"/>
                <w:szCs w:val="18"/>
              </w:rPr>
              <w:t>za jednotku pro mezinárodní volání</w:t>
            </w:r>
          </w:p>
        </w:tc>
      </w:tr>
      <w:tr w:rsidR="00743A0A" w14:paraId="3329ACA9" w14:textId="77777777" w:rsidTr="005B0EAC">
        <w:trPr>
          <w:trHeight w:val="284"/>
        </w:trPr>
        <w:tc>
          <w:tcPr>
            <w:tcW w:w="2835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8904A45" w14:textId="77777777" w:rsidR="000E1FB5" w:rsidRPr="00E037D9" w:rsidRDefault="000E1FB5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2F2F2"/>
            <w:vAlign w:val="center"/>
          </w:tcPr>
          <w:p w14:paraId="627E16E0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742A94">
              <w:rPr>
                <w:rFonts w:cs="Arial"/>
                <w:b/>
                <w:szCs w:val="18"/>
              </w:rPr>
              <w:t>z mobilu na mobil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/>
            <w:vAlign w:val="center"/>
          </w:tcPr>
          <w:p w14:paraId="1A40791A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z mobilu na pevnou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/>
            <w:vAlign w:val="center"/>
          </w:tcPr>
          <w:p w14:paraId="3672993C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pevnou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  <w:vAlign w:val="center"/>
          </w:tcPr>
          <w:p w14:paraId="656D74E0" w14:textId="77777777" w:rsidR="000E1FB5" w:rsidRPr="00E037D9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z pevné na mobil</w:t>
            </w:r>
          </w:p>
        </w:tc>
      </w:tr>
      <w:tr w:rsidR="00F3338A" w14:paraId="1DACB165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60D1AFD3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7532916" w14:textId="2F17A978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C5C1F5C" w14:textId="7DBB4170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52BFB9D" w14:textId="2C9DA4F6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360A528" w14:textId="7FD3B8E1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F3338A" w14:paraId="6DBAB118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051E3C92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4066E73" w14:textId="1189A306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5C82192" w14:textId="11175DEB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9BCB82D" w14:textId="22700A34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F283E5" w14:textId="5FDC917C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F3338A" w14:paraId="0319ABE8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2E28DBCF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2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08551DD" w14:textId="762E4C6E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5A277EE" w14:textId="271014F8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4DFCDFD" w14:textId="38910EA9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8EE254D" w14:textId="6B59576D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F3338A" w14:paraId="2D16A2A2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0AE487DA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C3C5BE2" w14:textId="719B8632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29DEBF2" w14:textId="5E9BF438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F718165" w14:textId="1307C710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07E01C4" w14:textId="74875499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F3338A" w14:paraId="20F26611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5869E004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0C3D803" w14:textId="6F56115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442CDC6" w14:textId="13E310BA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1DCE0F3" w14:textId="55A678AD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1AE90B7" w14:textId="60269847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F3338A" w14:paraId="40F4F8CE" w14:textId="77777777" w:rsidTr="005B0EAC">
        <w:trPr>
          <w:trHeight w:val="312"/>
        </w:trPr>
        <w:tc>
          <w:tcPr>
            <w:tcW w:w="2835" w:type="dxa"/>
            <w:tcBorders>
              <w:top w:val="nil"/>
            </w:tcBorders>
            <w:vAlign w:val="center"/>
          </w:tcPr>
          <w:p w14:paraId="0E426CC1" w14:textId="77777777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EA3678">
              <w:rPr>
                <w:rFonts w:cs="Arial"/>
                <w:color w:val="000000"/>
                <w:szCs w:val="18"/>
              </w:rPr>
              <w:t>Region 5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552D2AD" w14:textId="7579308C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568F0EA" w14:textId="310B7A22" w:rsidR="00F3338A" w:rsidRPr="00E037D9" w:rsidRDefault="00F3338A" w:rsidP="00F3338A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5EF3871" w14:textId="66946720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5553592" w14:textId="57F6C906" w:rsidR="00F3338A" w:rsidRPr="00042400" w:rsidRDefault="00F3338A" w:rsidP="00F3338A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</w:tbl>
    <w:p w14:paraId="10F9DDB7" w14:textId="77777777" w:rsidR="000E1FB5" w:rsidRPr="00603239" w:rsidRDefault="000E1FB5" w:rsidP="006B7539">
      <w:pPr>
        <w:keepNext/>
        <w:keepLines/>
        <w:rPr>
          <w:bCs/>
          <w:color w:val="000000"/>
          <w:sz w:val="14"/>
          <w:szCs w:val="20"/>
        </w:rPr>
      </w:pPr>
    </w:p>
    <w:p w14:paraId="5CBB7804" w14:textId="77777777" w:rsidR="000E1FB5" w:rsidRPr="00603239" w:rsidRDefault="000E1FB5" w:rsidP="0056378C">
      <w:pPr>
        <w:rPr>
          <w:bCs/>
          <w:color w:val="000000"/>
          <w:sz w:val="14"/>
          <w:szCs w:val="20"/>
          <w:lang w:eastAsia="en-US"/>
        </w:rPr>
      </w:pPr>
    </w:p>
    <w:p w14:paraId="1EF816AF" w14:textId="77777777" w:rsidR="000E1FB5" w:rsidRPr="005D3C35" w:rsidRDefault="001D35AD" w:rsidP="00BA02DE">
      <w:pPr>
        <w:pStyle w:val="Podtitul"/>
        <w:keepNext/>
        <w:keepLines/>
        <w:spacing w:after="60"/>
      </w:pPr>
      <w:r w:rsidRPr="005D3C35">
        <w:lastRenderedPageBreak/>
        <w:t xml:space="preserve">Mezinárodní SMS 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43A0A" w14:paraId="24AFA925" w14:textId="77777777" w:rsidTr="00422053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2E8AFA43" w14:textId="77777777" w:rsidR="000E1FB5" w:rsidRPr="00F454DC" w:rsidRDefault="001D35AD" w:rsidP="003B0C77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743A0A" w14:paraId="3BC09404" w14:textId="77777777" w:rsidTr="008A566D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01F8AAE4" w14:textId="28625E60" w:rsidR="000E1FB5" w:rsidRPr="00CA0F83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bCs/>
                <w:color w:val="000000"/>
                <w:szCs w:val="18"/>
              </w:rPr>
              <w:t>xxx</w:t>
            </w:r>
            <w:proofErr w:type="spellEnd"/>
            <w:r w:rsidR="001D35AD">
              <w:rPr>
                <w:rFonts w:cs="Arial"/>
                <w:bCs/>
                <w:color w:val="000000"/>
                <w:szCs w:val="18"/>
              </w:rPr>
              <w:t xml:space="preserve"> Kč</w:t>
            </w:r>
          </w:p>
        </w:tc>
      </w:tr>
    </w:tbl>
    <w:p w14:paraId="65FB3738" w14:textId="77777777" w:rsidR="000E1FB5" w:rsidRDefault="000E1FB5" w:rsidP="006B7539">
      <w:pPr>
        <w:keepNext/>
        <w:keepLines/>
        <w:rPr>
          <w:bCs/>
          <w:color w:val="000000"/>
          <w:sz w:val="14"/>
          <w:szCs w:val="20"/>
        </w:rPr>
      </w:pPr>
    </w:p>
    <w:p w14:paraId="65B5B723" w14:textId="5DA02D1A" w:rsidR="003E4FB1" w:rsidRPr="003E4FB1" w:rsidRDefault="003E4FB1" w:rsidP="006B7539">
      <w:pPr>
        <w:keepNext/>
        <w:keepLines/>
        <w:rPr>
          <w:b/>
          <w:bCs/>
          <w:color w:val="000000"/>
          <w:sz w:val="20"/>
          <w:szCs w:val="20"/>
        </w:rPr>
      </w:pPr>
      <w:r w:rsidRPr="003E4FB1">
        <w:rPr>
          <w:b/>
          <w:bCs/>
          <w:color w:val="000000"/>
          <w:sz w:val="20"/>
          <w:szCs w:val="20"/>
        </w:rPr>
        <w:t>Mezinárodní MMS</w:t>
      </w:r>
    </w:p>
    <w:p w14:paraId="3425638E" w14:textId="77777777" w:rsidR="003E4FB1" w:rsidRDefault="003E4FB1" w:rsidP="006B7539">
      <w:pPr>
        <w:keepNext/>
        <w:keepLines/>
        <w:rPr>
          <w:bCs/>
          <w:color w:val="000000"/>
          <w:sz w:val="14"/>
          <w:szCs w:val="20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FB1" w14:paraId="45D5260A" w14:textId="77777777" w:rsidTr="00B13CC9">
        <w:trPr>
          <w:trHeight w:val="340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19AE112A" w14:textId="78ECCDF1" w:rsidR="003E4FB1" w:rsidRPr="00F454DC" w:rsidRDefault="003E4FB1" w:rsidP="00B13CC9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F454DC">
              <w:rPr>
                <w:rFonts w:cs="Arial"/>
                <w:b/>
                <w:color w:val="000000"/>
                <w:szCs w:val="18"/>
              </w:rPr>
              <w:t xml:space="preserve">a jednotku pro mezinárodní </w:t>
            </w:r>
            <w:r>
              <w:rPr>
                <w:rFonts w:cs="Arial"/>
                <w:b/>
                <w:color w:val="000000"/>
                <w:szCs w:val="18"/>
              </w:rPr>
              <w:t>M</w:t>
            </w:r>
            <w:r w:rsidRPr="00F454DC">
              <w:rPr>
                <w:rFonts w:cs="Arial"/>
                <w:b/>
                <w:color w:val="000000"/>
                <w:szCs w:val="18"/>
              </w:rPr>
              <w:t>MS</w:t>
            </w:r>
            <w:r>
              <w:rPr>
                <w:rFonts w:cs="Arial"/>
                <w:b/>
                <w:color w:val="000000"/>
                <w:szCs w:val="18"/>
              </w:rPr>
              <w:t xml:space="preserve"> *</w:t>
            </w:r>
          </w:p>
        </w:tc>
      </w:tr>
      <w:tr w:rsidR="003E4FB1" w14:paraId="1BDA3FCC" w14:textId="77777777" w:rsidTr="00B13CC9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1D2126CD" w14:textId="70E29CDE" w:rsidR="003E4FB1" w:rsidRPr="00CA0F83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bCs/>
                <w:color w:val="000000"/>
                <w:szCs w:val="18"/>
              </w:rPr>
              <w:t>xxx</w:t>
            </w:r>
            <w:proofErr w:type="spellEnd"/>
            <w:r w:rsidR="003E4FB1">
              <w:rPr>
                <w:rFonts w:cs="Arial"/>
                <w:bCs/>
                <w:color w:val="000000"/>
                <w:szCs w:val="18"/>
              </w:rPr>
              <w:t xml:space="preserve"> Kč</w:t>
            </w:r>
          </w:p>
        </w:tc>
      </w:tr>
    </w:tbl>
    <w:p w14:paraId="6729E28F" w14:textId="4DD88371" w:rsidR="003E4FB1" w:rsidRPr="00603239" w:rsidRDefault="003E4FB1" w:rsidP="006B7539">
      <w:pPr>
        <w:keepNext/>
        <w:keepLines/>
        <w:rPr>
          <w:bCs/>
          <w:color w:val="000000"/>
          <w:sz w:val="14"/>
          <w:szCs w:val="20"/>
        </w:rPr>
      </w:pPr>
      <w:r>
        <w:rPr>
          <w:bCs/>
          <w:color w:val="000000"/>
          <w:sz w:val="14"/>
          <w:szCs w:val="20"/>
        </w:rPr>
        <w:t>*Cena dle standardního ceníku Poskytovatele.</w:t>
      </w:r>
    </w:p>
    <w:p w14:paraId="77E1D8DA" w14:textId="2E8C4517" w:rsidR="000E1FB5" w:rsidRPr="003E4FB1" w:rsidRDefault="000E1FB5" w:rsidP="005E068F">
      <w:pPr>
        <w:rPr>
          <w:bCs/>
          <w:color w:val="000000"/>
          <w:sz w:val="16"/>
          <w:szCs w:val="22"/>
        </w:rPr>
      </w:pPr>
    </w:p>
    <w:p w14:paraId="2E491E01" w14:textId="77777777" w:rsidR="000E1FB5" w:rsidRPr="00A27FBF" w:rsidRDefault="001D35AD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4610DB1D" w14:textId="303B8241" w:rsidR="000E1FB5" w:rsidRDefault="001D35AD" w:rsidP="00173848">
      <w:pPr>
        <w:keepNext/>
        <w:keepLines/>
        <w:ind w:right="142"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>Ceny služeb OneNet Roaming EU &amp; World v Zóně 1, odpovídají cenám služeb platných do ostatních mobilních sítích v České republice a sjednaných v</w:t>
      </w:r>
      <w:r w:rsidR="00345373">
        <w:rPr>
          <w:bCs/>
          <w:color w:val="000000"/>
          <w:szCs w:val="20"/>
        </w:rPr>
        <w:t xml:space="preserve"> této Dílčí smlouvě a Rámcové dohodě. </w:t>
      </w:r>
    </w:p>
    <w:p w14:paraId="0FB2BDB5" w14:textId="0656AEA9" w:rsidR="000E1FB5" w:rsidRDefault="001D35AD" w:rsidP="00173848">
      <w:pPr>
        <w:keepLines/>
        <w:ind w:right="142"/>
        <w:jc w:val="both"/>
        <w:rPr>
          <w:bCs/>
          <w:color w:val="000000"/>
          <w:szCs w:val="20"/>
        </w:rPr>
      </w:pPr>
      <w:r w:rsidRPr="00DD4075">
        <w:rPr>
          <w:bCs/>
          <w:color w:val="000000"/>
          <w:szCs w:val="20"/>
        </w:rPr>
        <w:t xml:space="preserve">Na tarif Vodafone Neomezený si Vodafone vyhrazuje právo aplikovat v souladu s nařízením (EU) č. 531/2012) datový objem bez příplatku v Zóně 1, který bude aktualizován dle podmínek stanovených v tomto nařízení. Data stažená nad rámec datového objemu bez příplatku </w:t>
      </w:r>
      <w:r w:rsidR="00BF1171">
        <w:rPr>
          <w:bCs/>
          <w:color w:val="000000"/>
          <w:szCs w:val="20"/>
        </w:rPr>
        <w:br/>
      </w:r>
      <w:r w:rsidRPr="00DD4075">
        <w:rPr>
          <w:bCs/>
          <w:color w:val="000000"/>
          <w:szCs w:val="20"/>
        </w:rPr>
        <w:t>v Zóně 1 jsou zpoplatněna dle aktuálního Přehledu tarifů a služeb pro zákazníky Vodafone OneNet (Ceníku).</w:t>
      </w:r>
    </w:p>
    <w:p w14:paraId="572477E2" w14:textId="77777777" w:rsidR="000E1FB5" w:rsidRDefault="000E1FB5" w:rsidP="00932EE5">
      <w:pPr>
        <w:keepLines/>
        <w:jc w:val="both"/>
        <w:rPr>
          <w:bCs/>
          <w:color w:val="000000"/>
          <w:szCs w:val="20"/>
        </w:rPr>
      </w:pPr>
    </w:p>
    <w:p w14:paraId="2D17FC9C" w14:textId="77777777" w:rsidR="000E1FB5" w:rsidRDefault="001D35AD" w:rsidP="00BA02DE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Roamingová volání – OneNet roaming</w:t>
      </w:r>
    </w:p>
    <w:p w14:paraId="0C42A88B" w14:textId="77777777" w:rsidR="000E1FB5" w:rsidRPr="00542431" w:rsidRDefault="000E1FB5" w:rsidP="00BA02DE">
      <w:pPr>
        <w:keepNext/>
        <w:keepLines/>
        <w:jc w:val="both"/>
        <w:rPr>
          <w:color w:val="000000"/>
          <w:sz w:val="12"/>
          <w:szCs w:val="12"/>
          <w:lang w:eastAsia="en-US"/>
        </w:rPr>
      </w:pPr>
    </w:p>
    <w:p w14:paraId="744894FD" w14:textId="77777777" w:rsidR="000E1FB5" w:rsidRPr="00542431" w:rsidRDefault="000E1FB5" w:rsidP="005E068F">
      <w:pPr>
        <w:keepNext/>
        <w:keepLines/>
        <w:rPr>
          <w:sz w:val="12"/>
          <w:szCs w:val="12"/>
        </w:rPr>
      </w:pPr>
    </w:p>
    <w:p w14:paraId="1F88AC77" w14:textId="77777777" w:rsidR="000E1FB5" w:rsidRPr="002E1246" w:rsidRDefault="001D35AD" w:rsidP="00BA02DE">
      <w:pPr>
        <w:keepNext/>
        <w:keepLines/>
        <w:spacing w:after="60"/>
        <w:rPr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>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2551"/>
        <w:gridCol w:w="2693"/>
      </w:tblGrid>
      <w:tr w:rsidR="00743A0A" w14:paraId="5891ED88" w14:textId="77777777" w:rsidTr="00634505">
        <w:trPr>
          <w:trHeight w:val="284"/>
        </w:trPr>
        <w:tc>
          <w:tcPr>
            <w:tcW w:w="2268" w:type="dxa"/>
            <w:vMerge w:val="restart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594D2320" w14:textId="77777777" w:rsidR="000E1FB5" w:rsidRPr="00A27FBF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7F4970EA" w14:textId="77777777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39598"/>
            </w:tcBorders>
            <w:shd w:val="clear" w:color="auto" w:fill="F2F2F2"/>
          </w:tcPr>
          <w:p w14:paraId="3F7DCF99" w14:textId="77777777" w:rsidR="000E1FB5" w:rsidRPr="009D4AC5" w:rsidRDefault="000E1FB5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2F2F2"/>
              </w:rPr>
            </w:pPr>
          </w:p>
        </w:tc>
      </w:tr>
      <w:tr w:rsidR="00743A0A" w14:paraId="7B619C6F" w14:textId="77777777" w:rsidTr="00634505">
        <w:trPr>
          <w:trHeight w:val="284"/>
        </w:trPr>
        <w:tc>
          <w:tcPr>
            <w:tcW w:w="2268" w:type="dxa"/>
            <w:vMerge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71526926" w14:textId="77777777" w:rsidR="000E1FB5" w:rsidRPr="009D4AC5" w:rsidRDefault="000E1FB5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939598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0198C27B" w14:textId="77777777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EU</w:t>
            </w:r>
          </w:p>
        </w:tc>
        <w:tc>
          <w:tcPr>
            <w:tcW w:w="255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5C699CE8" w14:textId="1EE83E06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776DD">
              <w:rPr>
                <w:rFonts w:cs="Arial"/>
                <w:b/>
                <w:color w:val="000000"/>
                <w:szCs w:val="18"/>
              </w:rPr>
              <w:t>Odchozí do ostatních</w:t>
            </w:r>
            <w:r w:rsidR="006E3235">
              <w:rPr>
                <w:rFonts w:cs="Arial"/>
                <w:b/>
                <w:color w:val="000000"/>
                <w:szCs w:val="18"/>
              </w:rPr>
              <w:t>*</w:t>
            </w:r>
          </w:p>
        </w:tc>
        <w:tc>
          <w:tcPr>
            <w:tcW w:w="2693" w:type="dxa"/>
            <w:tcBorders>
              <w:top w:val="single" w:sz="4" w:space="0" w:color="939598"/>
              <w:bottom w:val="nil"/>
            </w:tcBorders>
            <w:shd w:val="clear" w:color="auto" w:fill="F2F2F2"/>
          </w:tcPr>
          <w:p w14:paraId="5AB56146" w14:textId="77777777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743A0A" w14:paraId="6251B1E3" w14:textId="77777777" w:rsidTr="005D0A69">
        <w:trPr>
          <w:trHeight w:val="312"/>
        </w:trPr>
        <w:tc>
          <w:tcPr>
            <w:tcW w:w="2268" w:type="dxa"/>
            <w:tcBorders>
              <w:top w:val="nil"/>
              <w:bottom w:val="single" w:sz="4" w:space="0" w:color="939598"/>
            </w:tcBorders>
            <w:vAlign w:val="center"/>
          </w:tcPr>
          <w:p w14:paraId="6ABB3EA4" w14:textId="77777777" w:rsidR="000E1FB5" w:rsidRPr="00A80B26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  <w:highlight w:val="magenta"/>
              </w:rPr>
            </w:pPr>
            <w:r w:rsidRPr="00A34805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2694" w:type="dxa"/>
            <w:tcBorders>
              <w:top w:val="nil"/>
              <w:bottom w:val="single" w:sz="4" w:space="0" w:color="939598"/>
            </w:tcBorders>
            <w:vAlign w:val="center"/>
          </w:tcPr>
          <w:p w14:paraId="2C5EFE35" w14:textId="77777777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  <w:tc>
          <w:tcPr>
            <w:tcW w:w="2551" w:type="dxa"/>
            <w:tcBorders>
              <w:top w:val="nil"/>
              <w:bottom w:val="single" w:sz="4" w:space="0" w:color="939598"/>
            </w:tcBorders>
            <w:vAlign w:val="center"/>
          </w:tcPr>
          <w:p w14:paraId="534B0EEB" w14:textId="35EE9145" w:rsidR="000E1FB5" w:rsidRPr="009D4AC5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nil"/>
              <w:bottom w:val="single" w:sz="4" w:space="0" w:color="939598"/>
            </w:tcBorders>
          </w:tcPr>
          <w:p w14:paraId="01883B25" w14:textId="77777777" w:rsidR="000E1FB5" w:rsidRPr="00A80B26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  <w:highlight w:val="magenta"/>
              </w:rPr>
            </w:pPr>
            <w:r w:rsidRPr="001B2B9F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743A0A" w14:paraId="44419841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73223B30" w14:textId="77777777" w:rsidR="000E1FB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0345910F" w14:textId="0FA1C7E1" w:rsidR="000E1FB5" w:rsidRPr="00A27547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1EDAA03A" w14:textId="35EB2FA6" w:rsidR="000E1FB5" w:rsidRPr="001C4339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743A0A" w14:paraId="7167494A" w14:textId="77777777" w:rsidTr="005D0A69">
        <w:trPr>
          <w:trHeight w:val="312"/>
        </w:trPr>
        <w:tc>
          <w:tcPr>
            <w:tcW w:w="2268" w:type="dxa"/>
            <w:tcBorders>
              <w:top w:val="single" w:sz="4" w:space="0" w:color="939598"/>
            </w:tcBorders>
            <w:vAlign w:val="center"/>
          </w:tcPr>
          <w:p w14:paraId="237AD586" w14:textId="77777777" w:rsidR="000E1FB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5245" w:type="dxa"/>
            <w:gridSpan w:val="2"/>
            <w:tcBorders>
              <w:top w:val="single" w:sz="4" w:space="0" w:color="939598"/>
            </w:tcBorders>
            <w:vAlign w:val="center"/>
          </w:tcPr>
          <w:p w14:paraId="3A5E3C56" w14:textId="4DB8B33B" w:rsidR="000E1FB5" w:rsidRPr="00A27547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2693" w:type="dxa"/>
            <w:tcBorders>
              <w:top w:val="single" w:sz="4" w:space="0" w:color="939598"/>
            </w:tcBorders>
          </w:tcPr>
          <w:p w14:paraId="4C3D9418" w14:textId="71AB2FEF" w:rsidR="000E1FB5" w:rsidRPr="001C4339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spacing w:before="40"/>
              <w:jc w:val="center"/>
              <w:rPr>
                <w:rFonts w:cs="Arial"/>
                <w:color w:val="000000"/>
                <w:szCs w:val="18"/>
                <w:highlight w:val="yellow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</w:tbl>
    <w:p w14:paraId="22737D4B" w14:textId="4A828ABF" w:rsidR="000E1FB5" w:rsidRPr="00E2542B" w:rsidRDefault="006E3235" w:rsidP="006E3235">
      <w:pPr>
        <w:tabs>
          <w:tab w:val="left" w:pos="2480"/>
          <w:tab w:val="right" w:pos="8789"/>
        </w:tabs>
        <w:rPr>
          <w:rFonts w:cs="Arial"/>
          <w:sz w:val="16"/>
          <w:szCs w:val="16"/>
        </w:rPr>
      </w:pPr>
      <w:r w:rsidRPr="00E2542B">
        <w:rPr>
          <w:rFonts w:cs="Arial"/>
          <w:sz w:val="16"/>
          <w:szCs w:val="16"/>
        </w:rPr>
        <w:t>*za odchozí roamingové volání do zóny 2 a zóny 3 dle standardního ceníku</w:t>
      </w:r>
    </w:p>
    <w:p w14:paraId="302B7F58" w14:textId="77777777" w:rsidR="006E3235" w:rsidRDefault="006E3235" w:rsidP="00BA02DE">
      <w:pPr>
        <w:keepNext/>
        <w:keepLines/>
        <w:tabs>
          <w:tab w:val="left" w:pos="2480"/>
          <w:tab w:val="right" w:pos="8789"/>
        </w:tabs>
        <w:spacing w:after="60"/>
        <w:rPr>
          <w:b/>
          <w:color w:val="000000"/>
          <w:sz w:val="20"/>
          <w:szCs w:val="20"/>
          <w:lang w:eastAsia="en-US"/>
        </w:rPr>
      </w:pPr>
    </w:p>
    <w:p w14:paraId="439A5ED1" w14:textId="0B5DFFD0" w:rsidR="000E1FB5" w:rsidRPr="002E1246" w:rsidRDefault="001D35AD" w:rsidP="00BA02DE">
      <w:pPr>
        <w:keepNext/>
        <w:keepLines/>
        <w:tabs>
          <w:tab w:val="left" w:pos="2480"/>
          <w:tab w:val="right" w:pos="8789"/>
        </w:tabs>
        <w:spacing w:after="60"/>
        <w:rPr>
          <w:rFonts w:cs="Arial"/>
          <w:color w:val="000000"/>
          <w:sz w:val="20"/>
          <w:szCs w:val="20"/>
        </w:rPr>
      </w:pPr>
      <w:r w:rsidRPr="002E1246">
        <w:rPr>
          <w:b/>
          <w:color w:val="000000"/>
          <w:sz w:val="20"/>
          <w:szCs w:val="20"/>
          <w:lang w:eastAsia="en-US"/>
        </w:rPr>
        <w:t xml:space="preserve">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0"/>
      </w:tblGrid>
      <w:tr w:rsidR="00743A0A" w14:paraId="3E09D201" w14:textId="77777777" w:rsidTr="006D3159">
        <w:trPr>
          <w:trHeight w:val="340"/>
        </w:trPr>
        <w:tc>
          <w:tcPr>
            <w:tcW w:w="3686" w:type="dxa"/>
            <w:tcBorders>
              <w:top w:val="nil"/>
              <w:bottom w:val="nil"/>
              <w:right w:val="single" w:sz="4" w:space="0" w:color="939598"/>
            </w:tcBorders>
            <w:shd w:val="clear" w:color="auto" w:fill="F2F2F2"/>
            <w:vAlign w:val="center"/>
          </w:tcPr>
          <w:p w14:paraId="14345716" w14:textId="77777777" w:rsidR="000E1FB5" w:rsidRPr="00A27FBF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20" w:type="dxa"/>
            <w:tcBorders>
              <w:top w:val="nil"/>
              <w:left w:val="single" w:sz="4" w:space="0" w:color="939598"/>
              <w:bottom w:val="nil"/>
            </w:tcBorders>
            <w:shd w:val="clear" w:color="auto" w:fill="F2F2F2"/>
            <w:vAlign w:val="center"/>
          </w:tcPr>
          <w:p w14:paraId="36FDB4B2" w14:textId="77777777" w:rsidR="000E1FB5" w:rsidRPr="009D4AC5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743A0A" w14:paraId="696C25D0" w14:textId="77777777" w:rsidTr="009B7229">
        <w:trPr>
          <w:trHeight w:val="312"/>
        </w:trPr>
        <w:tc>
          <w:tcPr>
            <w:tcW w:w="368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9CA32D4" w14:textId="77777777" w:rsidR="000E1FB5" w:rsidRPr="00893E4D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893E4D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2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7D0CA6E9" w14:textId="77777777" w:rsidR="000E1FB5" w:rsidRPr="00893E4D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893E4D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743A0A" w14:paraId="211DB63B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F38F6D" w14:textId="77777777" w:rsidR="000E1FB5" w:rsidRPr="000B2DFC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2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D233E5" w14:textId="55548C46" w:rsidR="000E1FB5" w:rsidRPr="000B2DFC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743A0A" w14:paraId="0421811E" w14:textId="77777777" w:rsidTr="009B7229">
        <w:trPr>
          <w:trHeight w:val="312"/>
        </w:trPr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E4A757" w14:textId="77777777" w:rsidR="000E1FB5" w:rsidRPr="000B2DFC" w:rsidRDefault="001D35AD" w:rsidP="008D785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 w:rsidRPr="00274719">
              <w:rPr>
                <w:rFonts w:cs="Arial"/>
                <w:color w:val="000000"/>
                <w:szCs w:val="18"/>
              </w:rPr>
              <w:t>Zóna 3</w:t>
            </w:r>
          </w:p>
        </w:tc>
        <w:tc>
          <w:tcPr>
            <w:tcW w:w="65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F46708" w14:textId="0F1A7930" w:rsidR="000E1FB5" w:rsidRPr="000B2DFC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A27547"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1462FBE5" w14:textId="77777777" w:rsidR="000E1FB5" w:rsidRDefault="000E1FB5" w:rsidP="00FB6D5C">
      <w:pPr>
        <w:keepNext/>
        <w:keepLines/>
      </w:pPr>
    </w:p>
    <w:p w14:paraId="5311F3AD" w14:textId="77777777" w:rsidR="000E1FB5" w:rsidRPr="002476D2" w:rsidRDefault="000E1FB5" w:rsidP="00777E78">
      <w:pPr>
        <w:keepNext/>
        <w:keepLines/>
        <w:jc w:val="both"/>
        <w:rPr>
          <w:bCs/>
          <w:color w:val="000000"/>
          <w:sz w:val="14"/>
          <w:szCs w:val="16"/>
        </w:rPr>
      </w:pPr>
    </w:p>
    <w:p w14:paraId="72BE13C1" w14:textId="77777777" w:rsidR="000E1FB5" w:rsidRPr="005D1369" w:rsidRDefault="001D35AD" w:rsidP="00173848">
      <w:pPr>
        <w:pStyle w:val="Nadpis1"/>
        <w:keepNext/>
        <w:keepLines/>
        <w:shd w:val="clear" w:color="auto" w:fill="939598"/>
        <w:spacing w:after="60" w:line="340" w:lineRule="exact"/>
        <w:ind w:right="142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>Roamingová data – OneNet roaming</w:t>
      </w:r>
    </w:p>
    <w:p w14:paraId="0108C023" w14:textId="77777777" w:rsidR="000E1FB5" w:rsidRPr="00F97D58" w:rsidRDefault="000E1FB5" w:rsidP="00912C87">
      <w:pPr>
        <w:keepNext/>
        <w:keepLines/>
        <w:jc w:val="both"/>
        <w:rPr>
          <w:bCs/>
          <w:color w:val="000000"/>
          <w:sz w:val="10"/>
          <w:szCs w:val="10"/>
        </w:rPr>
      </w:pPr>
    </w:p>
    <w:p w14:paraId="47BFBD48" w14:textId="77777777" w:rsidR="000E1FB5" w:rsidRPr="00FD2BF2" w:rsidRDefault="000E1FB5" w:rsidP="00912C87">
      <w:pPr>
        <w:keepNext/>
        <w:keepLines/>
        <w:rPr>
          <w:sz w:val="14"/>
          <w:szCs w:val="14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743A0A" w14:paraId="5A29E5A1" w14:textId="77777777" w:rsidTr="00EF6B70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4056" w14:textId="77777777" w:rsidR="000E1FB5" w:rsidRPr="002E1246" w:rsidRDefault="001D35AD" w:rsidP="00BA02DE">
            <w:pPr>
              <w:keepNext/>
              <w:keepLines/>
              <w:spacing w:after="60"/>
              <w:ind w:left="-74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E1246">
              <w:rPr>
                <w:b/>
                <w:color w:val="000000"/>
                <w:sz w:val="20"/>
                <w:szCs w:val="20"/>
                <w:lang w:eastAsia="en-US"/>
              </w:rPr>
              <w:t>Zvýhodněná roamingová data pro vybrané zóny</w:t>
            </w:r>
          </w:p>
        </w:tc>
      </w:tr>
      <w:tr w:rsidR="00743A0A" w14:paraId="72B8858B" w14:textId="77777777" w:rsidTr="000D33DE">
        <w:trPr>
          <w:trHeight w:val="363"/>
        </w:trPr>
        <w:tc>
          <w:tcPr>
            <w:tcW w:w="4395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28C8" w14:textId="77777777" w:rsidR="000E1FB5" w:rsidRPr="0030342A" w:rsidRDefault="001D35AD" w:rsidP="006F782D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84B97" w14:textId="77777777" w:rsidR="000E1FB5" w:rsidRPr="0030342A" w:rsidRDefault="001D35AD" w:rsidP="006F782D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743A0A" w14:paraId="531D9EB1" w14:textId="77777777" w:rsidTr="00EF6B70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80D59" w14:textId="77777777" w:rsidR="000E1FB5" w:rsidRPr="009E52D7" w:rsidRDefault="001D35AD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DFE2" w14:textId="77777777" w:rsidR="000E1FB5" w:rsidRPr="0030342A" w:rsidRDefault="001D35AD" w:rsidP="006F782D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9E52D7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  <w:tr w:rsidR="00743A0A" w14:paraId="3736F509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DD1FB" w14:textId="77777777" w:rsidR="000E1FB5" w:rsidRDefault="001D35AD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2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5EB4" w14:textId="3EDA5D2C" w:rsidR="000E1FB5" w:rsidRPr="0030342A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  <w:tr w:rsidR="00743A0A" w14:paraId="53E5A666" w14:textId="77777777" w:rsidTr="00EF6B70">
        <w:trPr>
          <w:trHeight w:hRule="exact" w:val="312"/>
        </w:trPr>
        <w:tc>
          <w:tcPr>
            <w:tcW w:w="43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32559" w14:textId="77777777" w:rsidR="000E1FB5" w:rsidRDefault="001D35AD" w:rsidP="006F782D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 w:rsidRPr="001264FC">
              <w:rPr>
                <w:rFonts w:eastAsia="Calibri"/>
                <w:color w:val="000000"/>
                <w:szCs w:val="18"/>
              </w:rPr>
              <w:t>Zóna 3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CA152" w14:textId="4553C262" w:rsidR="000E1FB5" w:rsidRPr="0030342A" w:rsidRDefault="005F437D" w:rsidP="005F437D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xxx</w:t>
            </w:r>
            <w:proofErr w:type="spellEnd"/>
            <w:r w:rsidR="001D35AD" w:rsidRPr="0030342A">
              <w:rPr>
                <w:rFonts w:cs="Arial"/>
                <w:color w:val="000000"/>
                <w:szCs w:val="18"/>
              </w:rPr>
              <w:t xml:space="preserve"> Kč/MB</w:t>
            </w:r>
          </w:p>
        </w:tc>
      </w:tr>
    </w:tbl>
    <w:p w14:paraId="2C2D6834" w14:textId="77777777" w:rsidR="000E1FB5" w:rsidRPr="00F177B0" w:rsidRDefault="000E1FB5" w:rsidP="006F782D">
      <w:pPr>
        <w:jc w:val="both"/>
        <w:rPr>
          <w:rFonts w:eastAsia="Calibri"/>
          <w:color w:val="000000"/>
          <w:szCs w:val="18"/>
        </w:rPr>
      </w:pPr>
    </w:p>
    <w:p w14:paraId="6F201409" w14:textId="77777777" w:rsidR="000E1FB5" w:rsidRPr="004B1143" w:rsidRDefault="000E1FB5" w:rsidP="00563E9B">
      <w:pPr>
        <w:rPr>
          <w:color w:val="000000"/>
          <w:sz w:val="12"/>
          <w:szCs w:val="12"/>
        </w:rPr>
      </w:pPr>
    </w:p>
    <w:tbl>
      <w:tblPr>
        <w:tblW w:w="1034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743A0A" w14:paraId="684BC1A2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3CAD881E" w14:textId="77777777" w:rsidR="000E1FB5" w:rsidRPr="00F006DF" w:rsidRDefault="001D35AD" w:rsidP="00FF2220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lastRenderedPageBreak/>
              <w:t>Hlasová VPN a Virtuální ústředna</w:t>
            </w:r>
          </w:p>
        </w:tc>
      </w:tr>
      <w:tr w:rsidR="00743A0A" w14:paraId="4FEA60F5" w14:textId="77777777" w:rsidTr="00940764">
        <w:trPr>
          <w:trHeight w:hRule="exact" w:val="80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D5062C8" w14:textId="77777777" w:rsidR="000E1FB5" w:rsidRPr="00F006DF" w:rsidRDefault="000E1FB5" w:rsidP="00FF2220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743A0A" w14:paraId="3E62CC6D" w14:textId="77777777" w:rsidTr="00940764">
        <w:trPr>
          <w:trHeight w:hRule="exact" w:val="340"/>
        </w:trPr>
        <w:tc>
          <w:tcPr>
            <w:tcW w:w="10348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6D9669B9" w14:textId="77777777" w:rsidR="000E1FB5" w:rsidRPr="00F006DF" w:rsidRDefault="001D35AD" w:rsidP="00FF2220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</w:t>
            </w:r>
          </w:p>
        </w:tc>
      </w:tr>
      <w:tr w:rsidR="00743A0A" w14:paraId="5F23D507" w14:textId="77777777" w:rsidTr="00B32B2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6F4952ED" w14:textId="77777777" w:rsidR="000E1FB5" w:rsidRPr="00F006DF" w:rsidRDefault="001D35AD" w:rsidP="00FF2220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6095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6AFF4C6D" w14:textId="77777777" w:rsidR="000E1FB5" w:rsidRPr="00E037D9" w:rsidRDefault="001D35AD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691210">
              <w:rPr>
                <w:rFonts w:cs="Arial"/>
                <w:color w:val="000000"/>
                <w:szCs w:val="18"/>
              </w:rPr>
              <w:t>Ministerstvo práce a sociálních věcí</w:t>
            </w:r>
          </w:p>
        </w:tc>
      </w:tr>
    </w:tbl>
    <w:p w14:paraId="7CB048E1" w14:textId="77777777" w:rsidR="000E1FB5" w:rsidRDefault="000E1FB5" w:rsidP="002D4604">
      <w:pPr>
        <w:rPr>
          <w:color w:val="000000"/>
        </w:rPr>
      </w:pPr>
    </w:p>
    <w:p w14:paraId="099E2AAB" w14:textId="27718902" w:rsidR="00BA7682" w:rsidRPr="00F97D58" w:rsidRDefault="00BA7682" w:rsidP="00E2542B">
      <w:pPr>
        <w:spacing w:before="60"/>
        <w:rPr>
          <w:rFonts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743A0A" w14:paraId="562BDD44" w14:textId="77777777" w:rsidTr="00D20291">
        <w:trPr>
          <w:trHeight w:val="340"/>
        </w:trPr>
        <w:tc>
          <w:tcPr>
            <w:tcW w:w="10203" w:type="dxa"/>
            <w:shd w:val="clear" w:color="auto" w:fill="939598"/>
            <w:vAlign w:val="center"/>
          </w:tcPr>
          <w:p w14:paraId="0754AADF" w14:textId="77777777" w:rsidR="000E1FB5" w:rsidRPr="00837FB1" w:rsidRDefault="001D35AD" w:rsidP="00FF2220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6BD452A4" w14:textId="77777777" w:rsidR="000E1FB5" w:rsidRPr="00591EF5" w:rsidRDefault="000E1FB5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4B734EB8" w14:textId="77777777" w:rsidR="000E1FB5" w:rsidRDefault="001D35AD" w:rsidP="00216D19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 xml:space="preserve">  Poplatek za službu Fakturační peněženka je součástí poplatku za SIM a není samostatně účtován.</w:t>
      </w:r>
    </w:p>
    <w:p w14:paraId="219FCD7A" w14:textId="77777777" w:rsidR="000E1FB5" w:rsidRPr="00B13A75" w:rsidRDefault="000E1FB5" w:rsidP="00AA1A6B">
      <w:pPr>
        <w:keepNext/>
        <w:keepLines/>
        <w:jc w:val="both"/>
        <w:rPr>
          <w:rFonts w:cs="Arial"/>
          <w:sz w:val="14"/>
          <w:szCs w:val="14"/>
        </w:rPr>
      </w:pPr>
    </w:p>
    <w:p w14:paraId="0A9A72A0" w14:textId="77777777" w:rsidR="000E1FB5" w:rsidRPr="00B13A75" w:rsidRDefault="000E1FB5" w:rsidP="006576EF">
      <w:pPr>
        <w:jc w:val="both"/>
        <w:rPr>
          <w:rFonts w:cs="Arial"/>
          <w:sz w:val="4"/>
          <w:szCs w:val="4"/>
        </w:rPr>
      </w:pPr>
    </w:p>
    <w:p w14:paraId="622C2B88" w14:textId="77777777" w:rsidR="000E1FB5" w:rsidRPr="00B13A75" w:rsidRDefault="000E1FB5" w:rsidP="00AA1A6B">
      <w:pPr>
        <w:jc w:val="both"/>
        <w:rPr>
          <w:rFonts w:cs="Arial"/>
          <w:b/>
          <w:bCs/>
          <w:sz w:val="4"/>
          <w:szCs w:val="4"/>
          <w:highlight w:val="magenta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743A0A" w14:paraId="00706BB1" w14:textId="77777777" w:rsidTr="00E2542B">
        <w:trPr>
          <w:trHeight w:val="340"/>
        </w:trPr>
        <w:tc>
          <w:tcPr>
            <w:tcW w:w="10346" w:type="dxa"/>
            <w:shd w:val="clear" w:color="auto" w:fill="939598"/>
            <w:vAlign w:val="center"/>
          </w:tcPr>
          <w:p w14:paraId="17325194" w14:textId="77777777" w:rsidR="000E1FB5" w:rsidRPr="00E037D9" w:rsidRDefault="001D35AD" w:rsidP="009B70C1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73E01F5E" w14:textId="77777777" w:rsidR="000E1FB5" w:rsidRDefault="000E1FB5" w:rsidP="009B70C1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78205095" w14:textId="77777777" w:rsidR="000E1FB5" w:rsidRPr="008C1362" w:rsidRDefault="001D35AD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10E46D7E" w14:textId="4DF41365" w:rsidR="000E1FB5" w:rsidRDefault="001D35AD" w:rsidP="009B70C1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</w:t>
      </w:r>
      <w:r w:rsidR="008A51A2">
        <w:rPr>
          <w:rFonts w:cs="Arial"/>
          <w:bCs/>
          <w:color w:val="000000"/>
          <w:szCs w:val="18"/>
          <w:lang w:eastAsia="en-US"/>
        </w:rPr>
        <w:t xml:space="preserve">dohodě </w:t>
      </w:r>
      <w:r w:rsidRPr="00F454DC">
        <w:rPr>
          <w:rFonts w:cs="Arial"/>
          <w:bCs/>
          <w:color w:val="000000"/>
          <w:szCs w:val="18"/>
          <w:lang w:eastAsia="en-US"/>
        </w:rPr>
        <w:t>a Obchodních podmínkách OneNet.</w:t>
      </w:r>
    </w:p>
    <w:p w14:paraId="67B9C26D" w14:textId="77777777" w:rsidR="008A51A2" w:rsidRDefault="001D35AD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OneNet a platný Ceník, který je k dispozici na </w:t>
      </w:r>
      <w:hyperlink r:id="rId12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  <w:bookmarkStart w:id="36" w:name="_Hlk59601881"/>
    </w:p>
    <w:p w14:paraId="072FD611" w14:textId="77777777" w:rsidR="008A51A2" w:rsidRDefault="008A51A2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bookmarkStart w:id="37" w:name="_Hlk176946759"/>
      <w:r w:rsidRPr="008A51A2">
        <w:rPr>
          <w:rFonts w:cs="Arial"/>
          <w:bCs/>
          <w:szCs w:val="18"/>
          <w:lang w:eastAsia="en-US"/>
        </w:rPr>
        <w:t>Dojde-li k rozporu mezi ustanoveními uvedenými v Rámcové dohodě a/nebo Dílčí smlouvě a ustanoveními uvedenými v Obchodních podmínkách OneNet, přednostně platí ustanovení uvedená v Rámcové dohodě a/nebo Dílčí smlouvě, pokud se smluvní strany prokazatelně nedohodnou jinak.</w:t>
      </w:r>
      <w:r w:rsidRPr="001D3C53">
        <w:t xml:space="preserve"> </w:t>
      </w:r>
      <w:r w:rsidRPr="008A51A2">
        <w:rPr>
          <w:rFonts w:cs="Arial"/>
          <w:bCs/>
          <w:szCs w:val="18"/>
          <w:lang w:eastAsia="en-US"/>
        </w:rPr>
        <w:t>Dojde-li k rozporu mezi ustanoveními uvedenými v Rámcové dohodě a Dílčí smlouvě, přednostně platí ustanovení uvedená v Rámcové dohodě, pokud se smluvní strany prokazatelně nedohodnou jinak.</w:t>
      </w:r>
      <w:bookmarkEnd w:id="36"/>
    </w:p>
    <w:bookmarkEnd w:id="37"/>
    <w:p w14:paraId="270026ED" w14:textId="5EA2D1DA" w:rsidR="000E1FB5" w:rsidRPr="00300FBC" w:rsidRDefault="001D35AD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A51A2">
        <w:rPr>
          <w:rFonts w:cs="Arial"/>
          <w:bCs/>
          <w:color w:val="000000"/>
          <w:szCs w:val="18"/>
          <w:lang w:eastAsia="en-US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3" w:history="1">
        <w:r w:rsidRPr="008A51A2">
          <w:rPr>
            <w:rFonts w:cs="Arial"/>
            <w:bCs/>
            <w:color w:val="000000"/>
            <w:szCs w:val="18"/>
            <w:lang w:eastAsia="en-US"/>
          </w:rPr>
          <w:t>vodafone.cz</w:t>
        </w:r>
      </w:hyperlink>
      <w:r w:rsidR="00E2542B">
        <w:rPr>
          <w:rFonts w:cs="Arial"/>
          <w:bCs/>
          <w:color w:val="000000"/>
          <w:szCs w:val="18"/>
          <w:lang w:eastAsia="en-US"/>
        </w:rPr>
        <w:t xml:space="preserve">  </w:t>
      </w:r>
      <w:r w:rsidRPr="008A51A2">
        <w:rPr>
          <w:rFonts w:cs="Arial"/>
          <w:bCs/>
          <w:color w:val="000000"/>
          <w:szCs w:val="18"/>
          <w:lang w:eastAsia="en-US"/>
        </w:rPr>
        <w:t xml:space="preserve">  nebo na vyžádání u Poskytovatele.</w:t>
      </w:r>
    </w:p>
    <w:p w14:paraId="4F452133" w14:textId="4504BFA3" w:rsidR="00042400" w:rsidRPr="008A51A2" w:rsidRDefault="001D35AD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8A51A2">
        <w:rPr>
          <w:rFonts w:cs="Arial"/>
          <w:bCs/>
          <w:color w:val="000000"/>
          <w:szCs w:val="18"/>
          <w:lang w:eastAsia="en-US"/>
        </w:rPr>
        <w:t>Sítí Vodafone je pro účely poskytování služeb Vodafone OneNet myšlena telekomunikační síť společnosti Vodafone Czech Republic, a.s., na území České republiky.</w:t>
      </w:r>
      <w:bookmarkStart w:id="38" w:name="_Hlk151378053"/>
      <w:bookmarkStart w:id="39" w:name="_Hlk151375759"/>
    </w:p>
    <w:p w14:paraId="1DED832C" w14:textId="3BCE0321" w:rsidR="00E2542B" w:rsidRDefault="00E2542B" w:rsidP="00E2542B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bookmarkStart w:id="40" w:name="_Hlk176946652"/>
      <w:r w:rsidRPr="008A51A2">
        <w:rPr>
          <w:rFonts w:cs="Arial"/>
          <w:bCs/>
          <w:color w:val="000000"/>
          <w:szCs w:val="18"/>
          <w:lang w:eastAsia="en-US"/>
        </w:rPr>
        <w:t xml:space="preserve"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</w:t>
      </w:r>
      <w:r>
        <w:rPr>
          <w:rFonts w:cs="Arial"/>
          <w:bCs/>
          <w:color w:val="000000"/>
          <w:szCs w:val="18"/>
          <w:lang w:eastAsia="en-US"/>
        </w:rPr>
        <w:br/>
      </w:r>
      <w:r w:rsidRPr="008A51A2">
        <w:rPr>
          <w:rFonts w:cs="Arial"/>
          <w:bCs/>
          <w:color w:val="000000"/>
          <w:szCs w:val="18"/>
          <w:lang w:eastAsia="en-US"/>
        </w:rPr>
        <w:t>v souladu s právními předpisy (zejména normou ČSN 33 1600).</w:t>
      </w:r>
    </w:p>
    <w:p w14:paraId="51708F95" w14:textId="77777777" w:rsidR="00E2542B" w:rsidRPr="00E2542B" w:rsidRDefault="0073347C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0B6CA7">
        <w:rPr>
          <w:rFonts w:cs="Arial"/>
          <w:szCs w:val="18"/>
        </w:rPr>
        <w:t xml:space="preserve">Dílčí smlouva je uzavírána v elektronické podobě, tj. prostřednictvím uznávaného elektronického podpisu ve smyslu zákona </w:t>
      </w:r>
      <w:r>
        <w:rPr>
          <w:rFonts w:cs="Arial"/>
          <w:szCs w:val="18"/>
        </w:rPr>
        <w:br/>
      </w:r>
      <w:r w:rsidRPr="000B6CA7">
        <w:rPr>
          <w:rFonts w:cs="Arial"/>
          <w:szCs w:val="18"/>
        </w:rPr>
        <w:t>č. 297/2016 Sb., o službách vytvářejících důvěru pro elektronické transakce, ve znění pozdějších předpisů</w:t>
      </w:r>
      <w:r>
        <w:rPr>
          <w:rFonts w:cs="Arial"/>
          <w:szCs w:val="18"/>
        </w:rPr>
        <w:t xml:space="preserve">. </w:t>
      </w:r>
      <w:bookmarkStart w:id="41" w:name="_Hlk151365649"/>
      <w:bookmarkEnd w:id="40"/>
      <w:bookmarkEnd w:id="38"/>
    </w:p>
    <w:p w14:paraId="4B6B667F" w14:textId="5EF78CD9" w:rsidR="00300788" w:rsidRPr="008A51A2" w:rsidRDefault="00300788" w:rsidP="008A51A2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right="142" w:hanging="425"/>
        <w:jc w:val="both"/>
        <w:rPr>
          <w:rFonts w:cs="Arial"/>
          <w:bCs/>
          <w:color w:val="000000"/>
          <w:szCs w:val="18"/>
          <w:lang w:eastAsia="en-US"/>
        </w:rPr>
      </w:pPr>
      <w:bookmarkStart w:id="42" w:name="_Hlk176947635"/>
      <w:bookmarkEnd w:id="39"/>
      <w:bookmarkEnd w:id="41"/>
      <w:r>
        <w:rPr>
          <w:rFonts w:cs="Arial"/>
          <w:bCs/>
          <w:color w:val="000000"/>
          <w:szCs w:val="18"/>
          <w:lang w:eastAsia="en-US"/>
        </w:rPr>
        <w:t xml:space="preserve">Tato Dílčí smlouva nabývá platnosti dnem podpisu oběma smluvními stranami a účinnosti dnem uveřejnění </w:t>
      </w:r>
      <w:r w:rsidRPr="00300788">
        <w:rPr>
          <w:rFonts w:cs="Arial"/>
          <w:bCs/>
          <w:color w:val="000000"/>
          <w:szCs w:val="18"/>
          <w:lang w:eastAsia="en-US"/>
        </w:rPr>
        <w:t>v registru smluv dle zákona č. 340/2015 Sb., o zvláštních podmínkách účinnosti některých smluv, uveřejňování těchto smluv a o registru smluv, ve znění pozdějších předpisů</w:t>
      </w:r>
      <w:bookmarkEnd w:id="42"/>
      <w:r>
        <w:rPr>
          <w:rFonts w:cs="Arial"/>
          <w:bCs/>
          <w:color w:val="000000"/>
          <w:szCs w:val="18"/>
          <w:lang w:eastAsia="en-US"/>
        </w:rPr>
        <w:t>.</w:t>
      </w:r>
    </w:p>
    <w:p w14:paraId="69E2B87C" w14:textId="77777777" w:rsidR="00300788" w:rsidRDefault="00300788" w:rsidP="00300788">
      <w:pPr>
        <w:keepNext/>
        <w:keepLines/>
        <w:jc w:val="both"/>
        <w:rPr>
          <w:rFonts w:cs="Arial"/>
          <w:sz w:val="14"/>
          <w:szCs w:val="14"/>
        </w:rPr>
      </w:pPr>
    </w:p>
    <w:p w14:paraId="4655708C" w14:textId="77777777" w:rsidR="00300788" w:rsidRPr="00053730" w:rsidRDefault="00300788" w:rsidP="005362D6">
      <w:pPr>
        <w:keepNext/>
        <w:keepLines/>
        <w:ind w:left="142"/>
        <w:jc w:val="both"/>
        <w:rPr>
          <w:rFonts w:cs="Arial"/>
          <w:sz w:val="14"/>
          <w:szCs w:val="14"/>
        </w:rPr>
      </w:pPr>
    </w:p>
    <w:p w14:paraId="1E12DCF0" w14:textId="77777777" w:rsidR="000E1FB5" w:rsidRPr="00B13A75" w:rsidRDefault="000E1FB5" w:rsidP="005B49D7">
      <w:pPr>
        <w:keepNext/>
        <w:keepLines/>
        <w:ind w:left="142" w:right="141"/>
        <w:jc w:val="both"/>
        <w:rPr>
          <w:color w:val="000000"/>
          <w:sz w:val="14"/>
          <w:szCs w:val="20"/>
        </w:rPr>
      </w:pPr>
    </w:p>
    <w:p w14:paraId="54B2B875" w14:textId="77777777" w:rsidR="000E1FB5" w:rsidRDefault="000E1FB5" w:rsidP="004829A7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91"/>
        <w:gridCol w:w="222"/>
        <w:gridCol w:w="4991"/>
      </w:tblGrid>
      <w:tr w:rsidR="00743A0A" w14:paraId="375B0735" w14:textId="77777777" w:rsidTr="0087546A">
        <w:trPr>
          <w:trHeight w:val="1263"/>
        </w:trPr>
        <w:tc>
          <w:tcPr>
            <w:tcW w:w="4844" w:type="dxa"/>
            <w:hideMark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743A0A" w14:paraId="31E4233A" w14:textId="77777777" w:rsidTr="00635D17">
              <w:tc>
                <w:tcPr>
                  <w:tcW w:w="4453" w:type="dxa"/>
                  <w:hideMark/>
                </w:tcPr>
                <w:p w14:paraId="675B3A9A" w14:textId="77777777" w:rsidR="000E1FB5" w:rsidRPr="000A15F3" w:rsidRDefault="001D35AD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 w:rsidRPr="000A15F3"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Republic a.s.</w:t>
                  </w:r>
                </w:p>
              </w:tc>
            </w:tr>
            <w:tr w:rsidR="00743A0A" w14:paraId="59C06CF9" w14:textId="77777777" w:rsidTr="00635D17">
              <w:tc>
                <w:tcPr>
                  <w:tcW w:w="4453" w:type="dxa"/>
                  <w:hideMark/>
                </w:tcPr>
                <w:p w14:paraId="18283686" w14:textId="7DFBED95" w:rsidR="000E1FB5" w:rsidRPr="000A15F3" w:rsidRDefault="001D35AD" w:rsidP="0036540C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r w:rsidR="00321817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Praha</w:t>
                  </w:r>
                </w:p>
              </w:tc>
            </w:tr>
            <w:tr w:rsidR="00743A0A" w14:paraId="25D6FCD6" w14:textId="77777777" w:rsidTr="00635D17">
              <w:tc>
                <w:tcPr>
                  <w:tcW w:w="4453" w:type="dxa"/>
                  <w:hideMark/>
                </w:tcPr>
                <w:p w14:paraId="31ED55CE" w14:textId="186BA33F" w:rsidR="000A379B" w:rsidRDefault="000A379B" w:rsidP="000A379B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D</w:t>
                  </w:r>
                  <w:r w:rsidRPr="000A15F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atum</w:t>
                  </w:r>
                  <w:r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r w:rsid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9. 10. 2024</w:t>
                  </w:r>
                </w:p>
                <w:p w14:paraId="4621726F" w14:textId="76570ED2" w:rsidR="000E1FB5" w:rsidRPr="00C4662A" w:rsidRDefault="001D35AD" w:rsidP="00562066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r w:rsidR="003E5B02">
                    <w:rPr>
                      <w:rFonts w:cs="Arial"/>
                      <w:bCs/>
                      <w:color w:val="000000"/>
                      <w:szCs w:val="18"/>
                    </w:rPr>
                    <w:t>Eva Hrdličková</w:t>
                  </w:r>
                </w:p>
                <w:p w14:paraId="0C2FEE55" w14:textId="075D1DF0" w:rsidR="000E1FB5" w:rsidRPr="000A15F3" w:rsidRDefault="001D35AD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BC3C61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Pozice: </w:t>
                  </w:r>
                  <w:r w:rsidR="003E5B02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Key Account Manager</w:t>
                  </w:r>
                </w:p>
              </w:tc>
            </w:tr>
            <w:tr w:rsidR="00743A0A" w14:paraId="1309B086" w14:textId="77777777" w:rsidTr="00635D17">
              <w:tc>
                <w:tcPr>
                  <w:tcW w:w="4453" w:type="dxa"/>
                </w:tcPr>
                <w:p w14:paraId="43AE5BEF" w14:textId="77777777" w:rsidR="000E1FB5" w:rsidRPr="000A15F3" w:rsidRDefault="000E1FB5" w:rsidP="0036540C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bookmarkStart w:id="43" w:name="_Hlk155895579"/>
                </w:p>
              </w:tc>
            </w:tr>
            <w:tr w:rsidR="00743A0A" w14:paraId="40D15EB1" w14:textId="77777777" w:rsidTr="00635D17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C5D034" w14:textId="77777777" w:rsidR="000E1FB5" w:rsidRPr="000A15F3" w:rsidRDefault="001D35AD" w:rsidP="0036540C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A15F3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bookmarkEnd w:id="43"/>
          </w:tbl>
          <w:p w14:paraId="3B2A7342" w14:textId="77777777" w:rsidR="000E1FB5" w:rsidRPr="000A15F3" w:rsidRDefault="000E1FB5" w:rsidP="00391F6D">
            <w:pPr>
              <w:keepNext/>
              <w:keepLines/>
              <w:spacing w:line="384" w:lineRule="auto"/>
              <w:rPr>
                <w:szCs w:val="18"/>
              </w:rPr>
            </w:pPr>
          </w:p>
        </w:tc>
        <w:tc>
          <w:tcPr>
            <w:tcW w:w="550" w:type="dxa"/>
          </w:tcPr>
          <w:p w14:paraId="66948557" w14:textId="77777777" w:rsidR="000E1FB5" w:rsidRPr="000A15F3" w:rsidRDefault="000E1FB5" w:rsidP="00391F6D">
            <w:pPr>
              <w:keepNext/>
              <w:keepLines/>
              <w:spacing w:line="384" w:lineRule="auto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529" w:type="dxa"/>
          </w:tcPr>
          <w:tbl>
            <w:tblPr>
              <w:tblStyle w:val="Mkatabulky"/>
              <w:tblW w:w="4453" w:type="dxa"/>
              <w:tblInd w:w="32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3E5B02" w:rsidRPr="00AA636E" w14:paraId="49DF6350" w14:textId="77777777" w:rsidTr="00E807D9">
              <w:tc>
                <w:tcPr>
                  <w:tcW w:w="4453" w:type="dxa"/>
                  <w:hideMark/>
                </w:tcPr>
                <w:p w14:paraId="12F13087" w14:textId="44EDA835" w:rsidR="003E5B02" w:rsidRPr="00AA636E" w:rsidRDefault="00AA636E" w:rsidP="003E5B02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AA636E">
                    <w:rPr>
                      <w:b/>
                      <w:bCs/>
                      <w:color w:val="000000"/>
                      <w:szCs w:val="18"/>
                    </w:rPr>
                    <w:t>Výzkumný ústav bezpečnosti práce, v. v. i.</w:t>
                  </w:r>
                </w:p>
              </w:tc>
            </w:tr>
            <w:tr w:rsidR="003E5B02" w:rsidRPr="00AA636E" w14:paraId="6ED36D4D" w14:textId="77777777" w:rsidTr="00E807D9">
              <w:tc>
                <w:tcPr>
                  <w:tcW w:w="4453" w:type="dxa"/>
                  <w:hideMark/>
                </w:tcPr>
                <w:p w14:paraId="19F1DDB7" w14:textId="489A14DF" w:rsidR="003E5B02" w:rsidRPr="00AA636E" w:rsidRDefault="003E5B02" w:rsidP="003E5B02">
                  <w:pPr>
                    <w:keepNext/>
                    <w:keepLines/>
                    <w:spacing w:line="384" w:lineRule="auto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="00321817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</w:t>
                  </w:r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Praha</w:t>
                  </w:r>
                  <w:r w:rsidR="00321817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r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3E5B02" w:rsidRPr="00AA636E" w14:paraId="6786DC25" w14:textId="77777777" w:rsidTr="00E807D9">
              <w:tc>
                <w:tcPr>
                  <w:tcW w:w="4453" w:type="dxa"/>
                  <w:hideMark/>
                </w:tcPr>
                <w:p w14:paraId="2580DF91" w14:textId="7E822AF4" w:rsidR="000A379B" w:rsidRPr="00AA636E" w:rsidRDefault="000A379B" w:rsidP="003E5B02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r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Datum: </w:t>
                  </w:r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1. 10. 2024</w:t>
                  </w:r>
                </w:p>
                <w:p w14:paraId="4015092D" w14:textId="7FE522CA" w:rsidR="003E5B02" w:rsidRPr="00AA636E" w:rsidRDefault="003E5B02" w:rsidP="003E5B02">
                  <w:pPr>
                    <w:keepNext/>
                    <w:keepLines/>
                    <w:spacing w:line="384" w:lineRule="auto"/>
                    <w:rPr>
                      <w:rFonts w:cs="Arial"/>
                      <w:bCs/>
                      <w:color w:val="000000"/>
                      <w:szCs w:val="18"/>
                    </w:rPr>
                  </w:pPr>
                  <w:r w:rsidRPr="00AA636E">
                    <w:rPr>
                      <w:rFonts w:cs="Arial"/>
                      <w:bCs/>
                      <w:color w:val="000000"/>
                      <w:szCs w:val="18"/>
                    </w:rPr>
                    <w:t xml:space="preserve">Jméno: </w:t>
                  </w:r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</w:rPr>
                    <w:t>PhDr. David Michalík, Ph.D., DBA</w:t>
                  </w:r>
                </w:p>
                <w:p w14:paraId="020DD3E6" w14:textId="71053748" w:rsidR="003E5B02" w:rsidRPr="00AA636E" w:rsidRDefault="003E5B02" w:rsidP="003E5B02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pověřený</w:t>
                  </w:r>
                  <w:proofErr w:type="spellEnd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řízením</w:t>
                  </w:r>
                  <w:proofErr w:type="spellEnd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VÚBP, v. v. </w:t>
                  </w:r>
                  <w:proofErr w:type="spellStart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i</w:t>
                  </w:r>
                  <w:proofErr w:type="spellEnd"/>
                  <w:r w:rsidR="00AA636E" w:rsidRPr="00AA636E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.</w:t>
                  </w:r>
                </w:p>
              </w:tc>
            </w:tr>
            <w:tr w:rsidR="003E5B02" w:rsidRPr="00AA636E" w14:paraId="2AD94B66" w14:textId="77777777" w:rsidTr="00E807D9">
              <w:tc>
                <w:tcPr>
                  <w:tcW w:w="4453" w:type="dxa"/>
                </w:tcPr>
                <w:p w14:paraId="3BB85D1F" w14:textId="77777777" w:rsidR="003E5B02" w:rsidRPr="00AA636E" w:rsidRDefault="003E5B02" w:rsidP="003E5B02">
                  <w:pPr>
                    <w:keepNext/>
                    <w:keepLines/>
                    <w:spacing w:line="384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3E5B02" w:rsidRPr="00AA636E" w14:paraId="26298E7B" w14:textId="77777777" w:rsidTr="00E807D9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D2E596D" w14:textId="77777777" w:rsidR="003E5B02" w:rsidRPr="00AA636E" w:rsidRDefault="003E5B02" w:rsidP="003E5B02">
                  <w:pPr>
                    <w:keepNext/>
                    <w:keepLines/>
                    <w:spacing w:before="240" w:after="120" w:line="36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AA636E"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</w:tbl>
          <w:p w14:paraId="6ACC36B1" w14:textId="77777777" w:rsidR="00743A0A" w:rsidRPr="00AA636E" w:rsidRDefault="00743A0A"/>
        </w:tc>
      </w:tr>
    </w:tbl>
    <w:p w14:paraId="3A304D1A" w14:textId="77777777" w:rsidR="000E1FB5" w:rsidRPr="00E03219" w:rsidRDefault="000E1FB5" w:rsidP="00AA1A6B"/>
    <w:sectPr w:rsidR="000E1FB5" w:rsidRPr="00E03219" w:rsidSect="00057206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284" w:right="707" w:bottom="1228" w:left="851" w:header="278" w:footer="430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21B9" w14:textId="77777777" w:rsidR="00206F6D" w:rsidRDefault="00206F6D">
      <w:r>
        <w:separator/>
      </w:r>
    </w:p>
  </w:endnote>
  <w:endnote w:type="continuationSeparator" w:id="0">
    <w:p w14:paraId="5A8C8455" w14:textId="77777777" w:rsidR="00206F6D" w:rsidRDefault="0020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foneRg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23E8" w14:textId="67530437" w:rsidR="000E1FB5" w:rsidRDefault="000E1FB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D5AB49" wp14:editId="4D75FE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45BAD" w14:textId="5F9DFDC6" w:rsidR="000E1FB5" w:rsidRPr="000E1FB5" w:rsidRDefault="000E1FB5" w:rsidP="000E1F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E1F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6D5AB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2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CE45BAD" w14:textId="5F9DFDC6" w:rsidR="000E1FB5" w:rsidRPr="000E1FB5" w:rsidRDefault="000E1FB5" w:rsidP="000E1F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E1FB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17C9" w14:textId="51CD8763" w:rsidR="000E1FB5" w:rsidRPr="00F93829" w:rsidRDefault="001D35AD" w:rsidP="0007319B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 w:rsidR="003025DA">
      <w:rPr>
        <w:bCs/>
        <w:noProof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 w:rsidR="003025DA">
      <w:rPr>
        <w:bCs/>
        <w:noProof/>
        <w:color w:val="4A4D4E"/>
        <w:sz w:val="14"/>
        <w:szCs w:val="14"/>
      </w:rPr>
      <w:t>5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ver.9</w:t>
    </w:r>
  </w:p>
  <w:p w14:paraId="04C16EFD" w14:textId="77777777" w:rsidR="000E1FB5" w:rsidRPr="0041774E" w:rsidRDefault="001D35AD" w:rsidP="005413C0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>Vodafone firemní péče 800 777 780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59264" behindDoc="0" locked="1" layoutInCell="1" allowOverlap="1" wp14:anchorId="68D87516" wp14:editId="5310B07F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  <w:t xml:space="preserve">    </w:t>
    </w:r>
    <w:r w:rsidRPr="00493206">
      <w:tab/>
      <w:t>VIP@vodafone.cz; vodafone.cz</w:t>
    </w:r>
  </w:p>
  <w:p w14:paraId="0BCB81C8" w14:textId="77777777" w:rsidR="000E1FB5" w:rsidRDefault="001D35AD" w:rsidP="005413C0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EC3CE" w14:textId="1E82A9DA" w:rsidR="000E1FB5" w:rsidRDefault="000E1FB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BAD4C2" wp14:editId="623B58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CDC30" w14:textId="55481240" w:rsidR="000E1FB5" w:rsidRPr="000E1FB5" w:rsidRDefault="000E1FB5" w:rsidP="000E1F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E1F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5BAD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26CDC30" w14:textId="55481240" w:rsidR="000E1FB5" w:rsidRPr="000E1FB5" w:rsidRDefault="000E1FB5" w:rsidP="000E1FB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0E1FB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7C6AC" w14:textId="77777777" w:rsidR="00206F6D" w:rsidRDefault="00206F6D">
      <w:r>
        <w:separator/>
      </w:r>
    </w:p>
  </w:footnote>
  <w:footnote w:type="continuationSeparator" w:id="0">
    <w:p w14:paraId="7D989CEC" w14:textId="77777777" w:rsidR="00206F6D" w:rsidRDefault="0020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743A0A" w14:paraId="69C7599A" w14:textId="77777777" w:rsidTr="005633EE">
      <w:trPr>
        <w:trHeight w:val="1365"/>
      </w:trPr>
      <w:tc>
        <w:tcPr>
          <w:tcW w:w="9449" w:type="dxa"/>
        </w:tcPr>
        <w:p w14:paraId="5B9E7A51" w14:textId="77777777" w:rsidR="000E1FB5" w:rsidRDefault="001D35AD" w:rsidP="00385D4E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Dílčí smlouva o poskytování služeb Vodafone OneNet – Hlasové služby (Technická specifikace)</w:t>
          </w:r>
        </w:p>
      </w:tc>
    </w:tr>
  </w:tbl>
  <w:p w14:paraId="1FC56388" w14:textId="77777777" w:rsidR="000E1FB5" w:rsidRPr="00385D4E" w:rsidRDefault="003025DA" w:rsidP="00D93F1D">
    <w:pPr>
      <w:tabs>
        <w:tab w:val="left" w:pos="3360"/>
      </w:tabs>
    </w:pPr>
    <w:r>
      <w:rPr>
        <w:noProof/>
      </w:rPr>
      <w:pict w14:anchorId="493DF478">
        <v:group id="Skupina 57" o:spid="_x0000_s3073" style="position:absolute;margin-left:508.25pt;margin-top:-3.25pt;width:79.35pt;height:79.35pt;z-index:251658240;mso-position-horizontal-relative:page;mso-position-vertical-relative:page;mso-width-relative:margin;mso-height-relative:margin" coordsize="10082,10082">
          <v:group id="Skupina 2" o:spid="_x0000_s3074" style="position:absolute;left:366;top:4306;width:5400;height:5400" coordorigin="36605,430622" coordsize="5652,5652">
            <v:group id="Group 3" o:spid="_x0000_s3075" style="position:absolute;left:36605;top:430622;width:5652;height:5652" coordorigin="36605,430622" coordsize="5652,5652">
              <v:shape id="Freeform 4" o:spid="_x0000_s3076" style="position:absolute;left:36605;top:430622;width:5652;height:5652;visibility:visible;mso-wrap-style:square;v-text-anchor:top" coordsize="5669,5669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3077" style="position:absolute;left:37870;top:430872;width:3121;height:4165" coordorigin="37870,430872" coordsize="3121,4165">
              <v:shape id="Freeform 6" o:spid="_x0000_s3078" style="position:absolute;left:37870;top:430872;width:3121;height:4165;visibility:visible;mso-wrap-style:square;v-text-anchor:top" coordsize="3121,4165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3079" style="position:absolute;width:10082;height:10082;visibility:visible;mso-wrap-style:square;v-text-anchor:middle" filled="f" stroked="f" strokeweight=".2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2DA"/>
    <w:multiLevelType w:val="hybridMultilevel"/>
    <w:tmpl w:val="0B086C48"/>
    <w:lvl w:ilvl="0" w:tplc="04080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543AC7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9ED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062F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B21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9236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9CB2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F60C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12EA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BEB01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F05A5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4A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89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47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BC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A0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4B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EA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C9B60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3604F3E" w:tentative="1">
      <w:start w:val="1"/>
      <w:numFmt w:val="lowerLetter"/>
      <w:lvlText w:val="%2."/>
      <w:lvlJc w:val="left"/>
      <w:pPr>
        <w:ind w:left="1440" w:hanging="360"/>
      </w:pPr>
    </w:lvl>
    <w:lvl w:ilvl="2" w:tplc="61FC679A" w:tentative="1">
      <w:start w:val="1"/>
      <w:numFmt w:val="lowerRoman"/>
      <w:lvlText w:val="%3."/>
      <w:lvlJc w:val="right"/>
      <w:pPr>
        <w:ind w:left="2160" w:hanging="180"/>
      </w:pPr>
    </w:lvl>
    <w:lvl w:ilvl="3" w:tplc="FE56AC3E" w:tentative="1">
      <w:start w:val="1"/>
      <w:numFmt w:val="decimal"/>
      <w:lvlText w:val="%4."/>
      <w:lvlJc w:val="left"/>
      <w:pPr>
        <w:ind w:left="2880" w:hanging="360"/>
      </w:pPr>
    </w:lvl>
    <w:lvl w:ilvl="4" w:tplc="75220D36" w:tentative="1">
      <w:start w:val="1"/>
      <w:numFmt w:val="lowerLetter"/>
      <w:lvlText w:val="%5."/>
      <w:lvlJc w:val="left"/>
      <w:pPr>
        <w:ind w:left="3600" w:hanging="360"/>
      </w:pPr>
    </w:lvl>
    <w:lvl w:ilvl="5" w:tplc="3FEE0D0C" w:tentative="1">
      <w:start w:val="1"/>
      <w:numFmt w:val="lowerRoman"/>
      <w:lvlText w:val="%6."/>
      <w:lvlJc w:val="right"/>
      <w:pPr>
        <w:ind w:left="4320" w:hanging="180"/>
      </w:pPr>
    </w:lvl>
    <w:lvl w:ilvl="6" w:tplc="CE5630A6" w:tentative="1">
      <w:start w:val="1"/>
      <w:numFmt w:val="decimal"/>
      <w:lvlText w:val="%7."/>
      <w:lvlJc w:val="left"/>
      <w:pPr>
        <w:ind w:left="5040" w:hanging="360"/>
      </w:pPr>
    </w:lvl>
    <w:lvl w:ilvl="7" w:tplc="B76E7CDA" w:tentative="1">
      <w:start w:val="1"/>
      <w:numFmt w:val="lowerLetter"/>
      <w:lvlText w:val="%8."/>
      <w:lvlJc w:val="left"/>
      <w:pPr>
        <w:ind w:left="5760" w:hanging="360"/>
      </w:pPr>
    </w:lvl>
    <w:lvl w:ilvl="8" w:tplc="5C545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D8A02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A182A">
      <w:start w:val="1"/>
      <w:numFmt w:val="lowerLetter"/>
      <w:lvlText w:val="%2."/>
      <w:lvlJc w:val="left"/>
      <w:pPr>
        <w:ind w:left="1440" w:hanging="360"/>
      </w:pPr>
    </w:lvl>
    <w:lvl w:ilvl="2" w:tplc="8D4E5A66" w:tentative="1">
      <w:start w:val="1"/>
      <w:numFmt w:val="lowerRoman"/>
      <w:lvlText w:val="%3."/>
      <w:lvlJc w:val="right"/>
      <w:pPr>
        <w:ind w:left="2160" w:hanging="180"/>
      </w:pPr>
    </w:lvl>
    <w:lvl w:ilvl="3" w:tplc="8E803814" w:tentative="1">
      <w:start w:val="1"/>
      <w:numFmt w:val="decimal"/>
      <w:lvlText w:val="%4."/>
      <w:lvlJc w:val="left"/>
      <w:pPr>
        <w:ind w:left="2880" w:hanging="360"/>
      </w:pPr>
    </w:lvl>
    <w:lvl w:ilvl="4" w:tplc="B6A0974C" w:tentative="1">
      <w:start w:val="1"/>
      <w:numFmt w:val="lowerLetter"/>
      <w:lvlText w:val="%5."/>
      <w:lvlJc w:val="left"/>
      <w:pPr>
        <w:ind w:left="3600" w:hanging="360"/>
      </w:pPr>
    </w:lvl>
    <w:lvl w:ilvl="5" w:tplc="D3AAAC98" w:tentative="1">
      <w:start w:val="1"/>
      <w:numFmt w:val="lowerRoman"/>
      <w:lvlText w:val="%6."/>
      <w:lvlJc w:val="right"/>
      <w:pPr>
        <w:ind w:left="4320" w:hanging="180"/>
      </w:pPr>
    </w:lvl>
    <w:lvl w:ilvl="6" w:tplc="C13494C2" w:tentative="1">
      <w:start w:val="1"/>
      <w:numFmt w:val="decimal"/>
      <w:lvlText w:val="%7."/>
      <w:lvlJc w:val="left"/>
      <w:pPr>
        <w:ind w:left="5040" w:hanging="360"/>
      </w:pPr>
    </w:lvl>
    <w:lvl w:ilvl="7" w:tplc="4A949386" w:tentative="1">
      <w:start w:val="1"/>
      <w:numFmt w:val="lowerLetter"/>
      <w:lvlText w:val="%8."/>
      <w:lvlJc w:val="left"/>
      <w:pPr>
        <w:ind w:left="5760" w:hanging="360"/>
      </w:pPr>
    </w:lvl>
    <w:lvl w:ilvl="8" w:tplc="F44A7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520A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7CA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6E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E2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3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28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A3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CA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E7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2653A"/>
    <w:multiLevelType w:val="hybridMultilevel"/>
    <w:tmpl w:val="C06EF272"/>
    <w:lvl w:ilvl="0" w:tplc="72D83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C50EA66" w:tentative="1">
      <w:start w:val="1"/>
      <w:numFmt w:val="lowerLetter"/>
      <w:lvlText w:val="%2."/>
      <w:lvlJc w:val="left"/>
      <w:pPr>
        <w:ind w:left="1440" w:hanging="360"/>
      </w:pPr>
    </w:lvl>
    <w:lvl w:ilvl="2" w:tplc="0804C650" w:tentative="1">
      <w:start w:val="1"/>
      <w:numFmt w:val="lowerRoman"/>
      <w:lvlText w:val="%3."/>
      <w:lvlJc w:val="right"/>
      <w:pPr>
        <w:ind w:left="2160" w:hanging="180"/>
      </w:pPr>
    </w:lvl>
    <w:lvl w:ilvl="3" w:tplc="66345462" w:tentative="1">
      <w:start w:val="1"/>
      <w:numFmt w:val="decimal"/>
      <w:lvlText w:val="%4."/>
      <w:lvlJc w:val="left"/>
      <w:pPr>
        <w:ind w:left="2880" w:hanging="360"/>
      </w:pPr>
    </w:lvl>
    <w:lvl w:ilvl="4" w:tplc="CDE8C556" w:tentative="1">
      <w:start w:val="1"/>
      <w:numFmt w:val="lowerLetter"/>
      <w:lvlText w:val="%5."/>
      <w:lvlJc w:val="left"/>
      <w:pPr>
        <w:ind w:left="3600" w:hanging="360"/>
      </w:pPr>
    </w:lvl>
    <w:lvl w:ilvl="5" w:tplc="E60CF666" w:tentative="1">
      <w:start w:val="1"/>
      <w:numFmt w:val="lowerRoman"/>
      <w:lvlText w:val="%6."/>
      <w:lvlJc w:val="right"/>
      <w:pPr>
        <w:ind w:left="4320" w:hanging="180"/>
      </w:pPr>
    </w:lvl>
    <w:lvl w:ilvl="6" w:tplc="5ADAB98C" w:tentative="1">
      <w:start w:val="1"/>
      <w:numFmt w:val="decimal"/>
      <w:lvlText w:val="%7."/>
      <w:lvlJc w:val="left"/>
      <w:pPr>
        <w:ind w:left="5040" w:hanging="360"/>
      </w:pPr>
    </w:lvl>
    <w:lvl w:ilvl="7" w:tplc="C316CF9A" w:tentative="1">
      <w:start w:val="1"/>
      <w:numFmt w:val="lowerLetter"/>
      <w:lvlText w:val="%8."/>
      <w:lvlJc w:val="left"/>
      <w:pPr>
        <w:ind w:left="5760" w:hanging="360"/>
      </w:pPr>
    </w:lvl>
    <w:lvl w:ilvl="8" w:tplc="D9B21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2A2"/>
    <w:multiLevelType w:val="hybridMultilevel"/>
    <w:tmpl w:val="2536F5E6"/>
    <w:lvl w:ilvl="0" w:tplc="6AB8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2D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ED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83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C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CF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64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8C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AD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C6F9F"/>
    <w:multiLevelType w:val="hybridMultilevel"/>
    <w:tmpl w:val="2536F5E6"/>
    <w:lvl w:ilvl="0" w:tplc="4AF87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449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40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28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E6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B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4B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86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1428B"/>
    <w:multiLevelType w:val="hybridMultilevel"/>
    <w:tmpl w:val="2536F5E6"/>
    <w:lvl w:ilvl="0" w:tplc="ED405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E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05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0D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CC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E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62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07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514A"/>
    <w:multiLevelType w:val="hybridMultilevel"/>
    <w:tmpl w:val="2CE2367C"/>
    <w:lvl w:ilvl="0" w:tplc="490A5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538A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61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25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6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EF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2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C5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EB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51E74"/>
    <w:multiLevelType w:val="hybridMultilevel"/>
    <w:tmpl w:val="2CE23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0089B"/>
    <w:multiLevelType w:val="hybridMultilevel"/>
    <w:tmpl w:val="045C9A02"/>
    <w:lvl w:ilvl="0" w:tplc="AAE6E8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3468584" w:tentative="1">
      <w:start w:val="1"/>
      <w:numFmt w:val="lowerLetter"/>
      <w:lvlText w:val="%2."/>
      <w:lvlJc w:val="left"/>
      <w:pPr>
        <w:ind w:left="1222" w:hanging="360"/>
      </w:pPr>
    </w:lvl>
    <w:lvl w:ilvl="2" w:tplc="8D44E1CC" w:tentative="1">
      <w:start w:val="1"/>
      <w:numFmt w:val="lowerRoman"/>
      <w:lvlText w:val="%3."/>
      <w:lvlJc w:val="right"/>
      <w:pPr>
        <w:ind w:left="1942" w:hanging="180"/>
      </w:pPr>
    </w:lvl>
    <w:lvl w:ilvl="3" w:tplc="F0CEA1C2" w:tentative="1">
      <w:start w:val="1"/>
      <w:numFmt w:val="decimal"/>
      <w:lvlText w:val="%4."/>
      <w:lvlJc w:val="left"/>
      <w:pPr>
        <w:ind w:left="2662" w:hanging="360"/>
      </w:pPr>
    </w:lvl>
    <w:lvl w:ilvl="4" w:tplc="24ECEE40" w:tentative="1">
      <w:start w:val="1"/>
      <w:numFmt w:val="lowerLetter"/>
      <w:lvlText w:val="%5."/>
      <w:lvlJc w:val="left"/>
      <w:pPr>
        <w:ind w:left="3382" w:hanging="360"/>
      </w:pPr>
    </w:lvl>
    <w:lvl w:ilvl="5" w:tplc="B50AB2EC" w:tentative="1">
      <w:start w:val="1"/>
      <w:numFmt w:val="lowerRoman"/>
      <w:lvlText w:val="%6."/>
      <w:lvlJc w:val="right"/>
      <w:pPr>
        <w:ind w:left="4102" w:hanging="180"/>
      </w:pPr>
    </w:lvl>
    <w:lvl w:ilvl="6" w:tplc="7D2693B2" w:tentative="1">
      <w:start w:val="1"/>
      <w:numFmt w:val="decimal"/>
      <w:lvlText w:val="%7."/>
      <w:lvlJc w:val="left"/>
      <w:pPr>
        <w:ind w:left="4822" w:hanging="360"/>
      </w:pPr>
    </w:lvl>
    <w:lvl w:ilvl="7" w:tplc="97F62D5C" w:tentative="1">
      <w:start w:val="1"/>
      <w:numFmt w:val="lowerLetter"/>
      <w:lvlText w:val="%8."/>
      <w:lvlJc w:val="left"/>
      <w:pPr>
        <w:ind w:left="5542" w:hanging="360"/>
      </w:pPr>
    </w:lvl>
    <w:lvl w:ilvl="8" w:tplc="98A6A73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F8512F"/>
    <w:multiLevelType w:val="hybridMultilevel"/>
    <w:tmpl w:val="825A5516"/>
    <w:lvl w:ilvl="0" w:tplc="94E0DD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79E7"/>
    <w:multiLevelType w:val="hybridMultilevel"/>
    <w:tmpl w:val="2536F5E6"/>
    <w:lvl w:ilvl="0" w:tplc="493E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E5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A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04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41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C4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CB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D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22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22314"/>
    <w:multiLevelType w:val="hybridMultilevel"/>
    <w:tmpl w:val="64C670DE"/>
    <w:lvl w:ilvl="0" w:tplc="5F640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68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C2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E2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41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08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06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44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F3B9F"/>
    <w:multiLevelType w:val="hybridMultilevel"/>
    <w:tmpl w:val="D2AE0AEA"/>
    <w:lvl w:ilvl="0" w:tplc="A7526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327048D2" w:tentative="1">
      <w:start w:val="1"/>
      <w:numFmt w:val="lowerLetter"/>
      <w:lvlText w:val="%2."/>
      <w:lvlJc w:val="left"/>
      <w:pPr>
        <w:ind w:left="1440" w:hanging="360"/>
      </w:pPr>
    </w:lvl>
    <w:lvl w:ilvl="2" w:tplc="04FECC4C" w:tentative="1">
      <w:start w:val="1"/>
      <w:numFmt w:val="lowerRoman"/>
      <w:lvlText w:val="%3."/>
      <w:lvlJc w:val="right"/>
      <w:pPr>
        <w:ind w:left="2160" w:hanging="180"/>
      </w:pPr>
    </w:lvl>
    <w:lvl w:ilvl="3" w:tplc="2A846A66" w:tentative="1">
      <w:start w:val="1"/>
      <w:numFmt w:val="decimal"/>
      <w:lvlText w:val="%4."/>
      <w:lvlJc w:val="left"/>
      <w:pPr>
        <w:ind w:left="2880" w:hanging="360"/>
      </w:pPr>
    </w:lvl>
    <w:lvl w:ilvl="4" w:tplc="4F5832B8" w:tentative="1">
      <w:start w:val="1"/>
      <w:numFmt w:val="lowerLetter"/>
      <w:lvlText w:val="%5."/>
      <w:lvlJc w:val="left"/>
      <w:pPr>
        <w:ind w:left="3600" w:hanging="360"/>
      </w:pPr>
    </w:lvl>
    <w:lvl w:ilvl="5" w:tplc="2E60987C" w:tentative="1">
      <w:start w:val="1"/>
      <w:numFmt w:val="lowerRoman"/>
      <w:lvlText w:val="%6."/>
      <w:lvlJc w:val="right"/>
      <w:pPr>
        <w:ind w:left="4320" w:hanging="180"/>
      </w:pPr>
    </w:lvl>
    <w:lvl w:ilvl="6" w:tplc="7B0AA9D8" w:tentative="1">
      <w:start w:val="1"/>
      <w:numFmt w:val="decimal"/>
      <w:lvlText w:val="%7."/>
      <w:lvlJc w:val="left"/>
      <w:pPr>
        <w:ind w:left="5040" w:hanging="360"/>
      </w:pPr>
    </w:lvl>
    <w:lvl w:ilvl="7" w:tplc="413AA854" w:tentative="1">
      <w:start w:val="1"/>
      <w:numFmt w:val="lowerLetter"/>
      <w:lvlText w:val="%8."/>
      <w:lvlJc w:val="left"/>
      <w:pPr>
        <w:ind w:left="5760" w:hanging="360"/>
      </w:pPr>
    </w:lvl>
    <w:lvl w:ilvl="8" w:tplc="0BE25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F4BDD"/>
    <w:multiLevelType w:val="hybridMultilevel"/>
    <w:tmpl w:val="43BAC60A"/>
    <w:lvl w:ilvl="0" w:tplc="15AE0652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F5BA9772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5B60F924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7F9E5C16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1B68B308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B6B81E3A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786083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40CC204A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122EB8A4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7" w15:restartNumberingAfterBreak="0">
    <w:nsid w:val="40ED7662"/>
    <w:multiLevelType w:val="hybridMultilevel"/>
    <w:tmpl w:val="2536F5E6"/>
    <w:lvl w:ilvl="0" w:tplc="BD8E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4C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66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E80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01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C3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00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4D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23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F5323"/>
    <w:multiLevelType w:val="hybridMultilevel"/>
    <w:tmpl w:val="CDCEFF84"/>
    <w:lvl w:ilvl="0" w:tplc="BBF4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974A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2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E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B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4F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8D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EE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E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029FE"/>
    <w:multiLevelType w:val="hybridMultilevel"/>
    <w:tmpl w:val="2536F5E6"/>
    <w:lvl w:ilvl="0" w:tplc="D9B2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2A2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09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C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EC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E0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A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6E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EA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53350"/>
    <w:multiLevelType w:val="hybridMultilevel"/>
    <w:tmpl w:val="46F22FD0"/>
    <w:lvl w:ilvl="0" w:tplc="C77A05A0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  <w:u w:val="none"/>
      </w:rPr>
    </w:lvl>
    <w:lvl w:ilvl="1" w:tplc="44EA3A08" w:tentative="1">
      <w:start w:val="1"/>
      <w:numFmt w:val="lowerLetter"/>
      <w:lvlText w:val="%2."/>
      <w:lvlJc w:val="left"/>
      <w:pPr>
        <w:ind w:left="1800" w:hanging="360"/>
      </w:pPr>
    </w:lvl>
    <w:lvl w:ilvl="2" w:tplc="CB787522" w:tentative="1">
      <w:start w:val="1"/>
      <w:numFmt w:val="lowerRoman"/>
      <w:lvlText w:val="%3."/>
      <w:lvlJc w:val="right"/>
      <w:pPr>
        <w:ind w:left="2520" w:hanging="180"/>
      </w:pPr>
    </w:lvl>
    <w:lvl w:ilvl="3" w:tplc="11428ECC" w:tentative="1">
      <w:start w:val="1"/>
      <w:numFmt w:val="decimal"/>
      <w:lvlText w:val="%4."/>
      <w:lvlJc w:val="left"/>
      <w:pPr>
        <w:ind w:left="3240" w:hanging="360"/>
      </w:pPr>
    </w:lvl>
    <w:lvl w:ilvl="4" w:tplc="A664CB62" w:tentative="1">
      <w:start w:val="1"/>
      <w:numFmt w:val="lowerLetter"/>
      <w:lvlText w:val="%5."/>
      <w:lvlJc w:val="left"/>
      <w:pPr>
        <w:ind w:left="3960" w:hanging="360"/>
      </w:pPr>
    </w:lvl>
    <w:lvl w:ilvl="5" w:tplc="01382DBA" w:tentative="1">
      <w:start w:val="1"/>
      <w:numFmt w:val="lowerRoman"/>
      <w:lvlText w:val="%6."/>
      <w:lvlJc w:val="right"/>
      <w:pPr>
        <w:ind w:left="4680" w:hanging="180"/>
      </w:pPr>
    </w:lvl>
    <w:lvl w:ilvl="6" w:tplc="A0EE6B54" w:tentative="1">
      <w:start w:val="1"/>
      <w:numFmt w:val="decimal"/>
      <w:lvlText w:val="%7."/>
      <w:lvlJc w:val="left"/>
      <w:pPr>
        <w:ind w:left="5400" w:hanging="360"/>
      </w:pPr>
    </w:lvl>
    <w:lvl w:ilvl="7" w:tplc="06007C44" w:tentative="1">
      <w:start w:val="1"/>
      <w:numFmt w:val="lowerLetter"/>
      <w:lvlText w:val="%8."/>
      <w:lvlJc w:val="left"/>
      <w:pPr>
        <w:ind w:left="6120" w:hanging="360"/>
      </w:pPr>
    </w:lvl>
    <w:lvl w:ilvl="8" w:tplc="A502AB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A319C"/>
    <w:multiLevelType w:val="hybridMultilevel"/>
    <w:tmpl w:val="ACA017CE"/>
    <w:lvl w:ilvl="0" w:tplc="BF72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6C06AEA">
      <w:start w:val="1"/>
      <w:numFmt w:val="lowerLetter"/>
      <w:lvlText w:val="%2."/>
      <w:lvlJc w:val="left"/>
      <w:pPr>
        <w:ind w:left="1440" w:hanging="360"/>
      </w:pPr>
    </w:lvl>
    <w:lvl w:ilvl="2" w:tplc="1EC61C2C" w:tentative="1">
      <w:start w:val="1"/>
      <w:numFmt w:val="lowerRoman"/>
      <w:lvlText w:val="%3."/>
      <w:lvlJc w:val="right"/>
      <w:pPr>
        <w:ind w:left="2160" w:hanging="180"/>
      </w:pPr>
    </w:lvl>
    <w:lvl w:ilvl="3" w:tplc="11984648" w:tentative="1">
      <w:start w:val="1"/>
      <w:numFmt w:val="decimal"/>
      <w:lvlText w:val="%4."/>
      <w:lvlJc w:val="left"/>
      <w:pPr>
        <w:ind w:left="2880" w:hanging="360"/>
      </w:pPr>
    </w:lvl>
    <w:lvl w:ilvl="4" w:tplc="8842B710" w:tentative="1">
      <w:start w:val="1"/>
      <w:numFmt w:val="lowerLetter"/>
      <w:lvlText w:val="%5."/>
      <w:lvlJc w:val="left"/>
      <w:pPr>
        <w:ind w:left="3600" w:hanging="360"/>
      </w:pPr>
    </w:lvl>
    <w:lvl w:ilvl="5" w:tplc="5E86C174" w:tentative="1">
      <w:start w:val="1"/>
      <w:numFmt w:val="lowerRoman"/>
      <w:lvlText w:val="%6."/>
      <w:lvlJc w:val="right"/>
      <w:pPr>
        <w:ind w:left="4320" w:hanging="180"/>
      </w:pPr>
    </w:lvl>
    <w:lvl w:ilvl="6" w:tplc="37A88870" w:tentative="1">
      <w:start w:val="1"/>
      <w:numFmt w:val="decimal"/>
      <w:lvlText w:val="%7."/>
      <w:lvlJc w:val="left"/>
      <w:pPr>
        <w:ind w:left="5040" w:hanging="360"/>
      </w:pPr>
    </w:lvl>
    <w:lvl w:ilvl="7" w:tplc="A00A3A40" w:tentative="1">
      <w:start w:val="1"/>
      <w:numFmt w:val="lowerLetter"/>
      <w:lvlText w:val="%8."/>
      <w:lvlJc w:val="left"/>
      <w:pPr>
        <w:ind w:left="5760" w:hanging="360"/>
      </w:pPr>
    </w:lvl>
    <w:lvl w:ilvl="8" w:tplc="36445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C03DA"/>
    <w:multiLevelType w:val="hybridMultilevel"/>
    <w:tmpl w:val="9B883D44"/>
    <w:lvl w:ilvl="0" w:tplc="7B1C4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16984C5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32861F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2D43094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992268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636F736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712E829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D2A72E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FEE3CF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086A71"/>
    <w:multiLevelType w:val="hybridMultilevel"/>
    <w:tmpl w:val="68920500"/>
    <w:lvl w:ilvl="0" w:tplc="473E78A4">
      <w:start w:val="1"/>
      <w:numFmt w:val="decimal"/>
      <w:lvlText w:val="%1."/>
      <w:lvlJc w:val="left"/>
      <w:pPr>
        <w:ind w:left="720" w:hanging="360"/>
      </w:pPr>
    </w:lvl>
    <w:lvl w:ilvl="1" w:tplc="95882C74" w:tentative="1">
      <w:start w:val="1"/>
      <w:numFmt w:val="lowerLetter"/>
      <w:lvlText w:val="%2."/>
      <w:lvlJc w:val="left"/>
      <w:pPr>
        <w:ind w:left="1440" w:hanging="360"/>
      </w:pPr>
    </w:lvl>
    <w:lvl w:ilvl="2" w:tplc="B6A8E818" w:tentative="1">
      <w:start w:val="1"/>
      <w:numFmt w:val="lowerRoman"/>
      <w:lvlText w:val="%3."/>
      <w:lvlJc w:val="right"/>
      <w:pPr>
        <w:ind w:left="2160" w:hanging="180"/>
      </w:pPr>
    </w:lvl>
    <w:lvl w:ilvl="3" w:tplc="5CCEC5B0" w:tentative="1">
      <w:start w:val="1"/>
      <w:numFmt w:val="decimal"/>
      <w:lvlText w:val="%4."/>
      <w:lvlJc w:val="left"/>
      <w:pPr>
        <w:ind w:left="2880" w:hanging="360"/>
      </w:pPr>
    </w:lvl>
    <w:lvl w:ilvl="4" w:tplc="71DA21C8" w:tentative="1">
      <w:start w:val="1"/>
      <w:numFmt w:val="lowerLetter"/>
      <w:lvlText w:val="%5."/>
      <w:lvlJc w:val="left"/>
      <w:pPr>
        <w:ind w:left="3600" w:hanging="360"/>
      </w:pPr>
    </w:lvl>
    <w:lvl w:ilvl="5" w:tplc="4E2A132C" w:tentative="1">
      <w:start w:val="1"/>
      <w:numFmt w:val="lowerRoman"/>
      <w:lvlText w:val="%6."/>
      <w:lvlJc w:val="right"/>
      <w:pPr>
        <w:ind w:left="4320" w:hanging="180"/>
      </w:pPr>
    </w:lvl>
    <w:lvl w:ilvl="6" w:tplc="F6F850C4" w:tentative="1">
      <w:start w:val="1"/>
      <w:numFmt w:val="decimal"/>
      <w:lvlText w:val="%7."/>
      <w:lvlJc w:val="left"/>
      <w:pPr>
        <w:ind w:left="5040" w:hanging="360"/>
      </w:pPr>
    </w:lvl>
    <w:lvl w:ilvl="7" w:tplc="D5080E64" w:tentative="1">
      <w:start w:val="1"/>
      <w:numFmt w:val="lowerLetter"/>
      <w:lvlText w:val="%8."/>
      <w:lvlJc w:val="left"/>
      <w:pPr>
        <w:ind w:left="5760" w:hanging="360"/>
      </w:pPr>
    </w:lvl>
    <w:lvl w:ilvl="8" w:tplc="593EF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92054"/>
    <w:multiLevelType w:val="hybridMultilevel"/>
    <w:tmpl w:val="77322CB2"/>
    <w:lvl w:ilvl="0" w:tplc="C6CAD3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1D415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824E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D7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9AD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C8A9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78E0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980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CCE1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560BAD"/>
    <w:multiLevelType w:val="hybridMultilevel"/>
    <w:tmpl w:val="ACA017CE"/>
    <w:lvl w:ilvl="0" w:tplc="768C3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2408A8AC" w:tentative="1">
      <w:start w:val="1"/>
      <w:numFmt w:val="lowerLetter"/>
      <w:lvlText w:val="%2."/>
      <w:lvlJc w:val="left"/>
      <w:pPr>
        <w:ind w:left="1440" w:hanging="360"/>
      </w:pPr>
    </w:lvl>
    <w:lvl w:ilvl="2" w:tplc="43661848" w:tentative="1">
      <w:start w:val="1"/>
      <w:numFmt w:val="lowerRoman"/>
      <w:lvlText w:val="%3."/>
      <w:lvlJc w:val="right"/>
      <w:pPr>
        <w:ind w:left="2160" w:hanging="180"/>
      </w:pPr>
    </w:lvl>
    <w:lvl w:ilvl="3" w:tplc="04D22778" w:tentative="1">
      <w:start w:val="1"/>
      <w:numFmt w:val="decimal"/>
      <w:lvlText w:val="%4."/>
      <w:lvlJc w:val="left"/>
      <w:pPr>
        <w:ind w:left="2880" w:hanging="360"/>
      </w:pPr>
    </w:lvl>
    <w:lvl w:ilvl="4" w:tplc="790AEA44" w:tentative="1">
      <w:start w:val="1"/>
      <w:numFmt w:val="lowerLetter"/>
      <w:lvlText w:val="%5."/>
      <w:lvlJc w:val="left"/>
      <w:pPr>
        <w:ind w:left="3600" w:hanging="360"/>
      </w:pPr>
    </w:lvl>
    <w:lvl w:ilvl="5" w:tplc="EE188D5A" w:tentative="1">
      <w:start w:val="1"/>
      <w:numFmt w:val="lowerRoman"/>
      <w:lvlText w:val="%6."/>
      <w:lvlJc w:val="right"/>
      <w:pPr>
        <w:ind w:left="4320" w:hanging="180"/>
      </w:pPr>
    </w:lvl>
    <w:lvl w:ilvl="6" w:tplc="3A7619B8" w:tentative="1">
      <w:start w:val="1"/>
      <w:numFmt w:val="decimal"/>
      <w:lvlText w:val="%7."/>
      <w:lvlJc w:val="left"/>
      <w:pPr>
        <w:ind w:left="5040" w:hanging="360"/>
      </w:pPr>
    </w:lvl>
    <w:lvl w:ilvl="7" w:tplc="2D4ACA7A" w:tentative="1">
      <w:start w:val="1"/>
      <w:numFmt w:val="lowerLetter"/>
      <w:lvlText w:val="%8."/>
      <w:lvlJc w:val="left"/>
      <w:pPr>
        <w:ind w:left="5760" w:hanging="360"/>
      </w:pPr>
    </w:lvl>
    <w:lvl w:ilvl="8" w:tplc="59E61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64095"/>
    <w:multiLevelType w:val="hybridMultilevel"/>
    <w:tmpl w:val="65D87E1C"/>
    <w:lvl w:ilvl="0" w:tplc="808AC6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7F8CF74" w:tentative="1">
      <w:start w:val="1"/>
      <w:numFmt w:val="lowerLetter"/>
      <w:lvlText w:val="%2."/>
      <w:lvlJc w:val="left"/>
      <w:pPr>
        <w:ind w:left="1440" w:hanging="360"/>
      </w:pPr>
    </w:lvl>
    <w:lvl w:ilvl="2" w:tplc="512678F0" w:tentative="1">
      <w:start w:val="1"/>
      <w:numFmt w:val="lowerRoman"/>
      <w:lvlText w:val="%3."/>
      <w:lvlJc w:val="right"/>
      <w:pPr>
        <w:ind w:left="2160" w:hanging="180"/>
      </w:pPr>
    </w:lvl>
    <w:lvl w:ilvl="3" w:tplc="FE406CCE" w:tentative="1">
      <w:start w:val="1"/>
      <w:numFmt w:val="decimal"/>
      <w:lvlText w:val="%4."/>
      <w:lvlJc w:val="left"/>
      <w:pPr>
        <w:ind w:left="2880" w:hanging="360"/>
      </w:pPr>
    </w:lvl>
    <w:lvl w:ilvl="4" w:tplc="80663A84" w:tentative="1">
      <w:start w:val="1"/>
      <w:numFmt w:val="lowerLetter"/>
      <w:lvlText w:val="%5."/>
      <w:lvlJc w:val="left"/>
      <w:pPr>
        <w:ind w:left="3600" w:hanging="360"/>
      </w:pPr>
    </w:lvl>
    <w:lvl w:ilvl="5" w:tplc="51B867AC" w:tentative="1">
      <w:start w:val="1"/>
      <w:numFmt w:val="lowerRoman"/>
      <w:lvlText w:val="%6."/>
      <w:lvlJc w:val="right"/>
      <w:pPr>
        <w:ind w:left="4320" w:hanging="180"/>
      </w:pPr>
    </w:lvl>
    <w:lvl w:ilvl="6" w:tplc="C7C08928" w:tentative="1">
      <w:start w:val="1"/>
      <w:numFmt w:val="decimal"/>
      <w:lvlText w:val="%7."/>
      <w:lvlJc w:val="left"/>
      <w:pPr>
        <w:ind w:left="5040" w:hanging="360"/>
      </w:pPr>
    </w:lvl>
    <w:lvl w:ilvl="7" w:tplc="60CE3992" w:tentative="1">
      <w:start w:val="1"/>
      <w:numFmt w:val="lowerLetter"/>
      <w:lvlText w:val="%8."/>
      <w:lvlJc w:val="left"/>
      <w:pPr>
        <w:ind w:left="5760" w:hanging="360"/>
      </w:pPr>
    </w:lvl>
    <w:lvl w:ilvl="8" w:tplc="0B6A2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D6825"/>
    <w:multiLevelType w:val="hybridMultilevel"/>
    <w:tmpl w:val="D924FAE8"/>
    <w:lvl w:ilvl="0" w:tplc="B3E4B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72B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AB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0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4C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A9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B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1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E8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31C34"/>
    <w:multiLevelType w:val="hybridMultilevel"/>
    <w:tmpl w:val="0EA2CF98"/>
    <w:lvl w:ilvl="0" w:tplc="A9F0D3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EE408EA2" w:tentative="1">
      <w:start w:val="1"/>
      <w:numFmt w:val="lowerLetter"/>
      <w:lvlText w:val="%2."/>
      <w:lvlJc w:val="left"/>
      <w:pPr>
        <w:ind w:left="1440" w:hanging="360"/>
      </w:pPr>
    </w:lvl>
    <w:lvl w:ilvl="2" w:tplc="57CC7FDE" w:tentative="1">
      <w:start w:val="1"/>
      <w:numFmt w:val="lowerRoman"/>
      <w:lvlText w:val="%3."/>
      <w:lvlJc w:val="right"/>
      <w:pPr>
        <w:ind w:left="2160" w:hanging="180"/>
      </w:pPr>
    </w:lvl>
    <w:lvl w:ilvl="3" w:tplc="EA44BA8E" w:tentative="1">
      <w:start w:val="1"/>
      <w:numFmt w:val="decimal"/>
      <w:lvlText w:val="%4."/>
      <w:lvlJc w:val="left"/>
      <w:pPr>
        <w:ind w:left="2880" w:hanging="360"/>
      </w:pPr>
    </w:lvl>
    <w:lvl w:ilvl="4" w:tplc="8C669DB2" w:tentative="1">
      <w:start w:val="1"/>
      <w:numFmt w:val="lowerLetter"/>
      <w:lvlText w:val="%5."/>
      <w:lvlJc w:val="left"/>
      <w:pPr>
        <w:ind w:left="3600" w:hanging="360"/>
      </w:pPr>
    </w:lvl>
    <w:lvl w:ilvl="5" w:tplc="3C866CA0" w:tentative="1">
      <w:start w:val="1"/>
      <w:numFmt w:val="lowerRoman"/>
      <w:lvlText w:val="%6."/>
      <w:lvlJc w:val="right"/>
      <w:pPr>
        <w:ind w:left="4320" w:hanging="180"/>
      </w:pPr>
    </w:lvl>
    <w:lvl w:ilvl="6" w:tplc="AAFC2268" w:tentative="1">
      <w:start w:val="1"/>
      <w:numFmt w:val="decimal"/>
      <w:lvlText w:val="%7."/>
      <w:lvlJc w:val="left"/>
      <w:pPr>
        <w:ind w:left="5040" w:hanging="360"/>
      </w:pPr>
    </w:lvl>
    <w:lvl w:ilvl="7" w:tplc="69741968" w:tentative="1">
      <w:start w:val="1"/>
      <w:numFmt w:val="lowerLetter"/>
      <w:lvlText w:val="%8."/>
      <w:lvlJc w:val="left"/>
      <w:pPr>
        <w:ind w:left="5760" w:hanging="360"/>
      </w:pPr>
    </w:lvl>
    <w:lvl w:ilvl="8" w:tplc="1336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B1336"/>
    <w:multiLevelType w:val="hybridMultilevel"/>
    <w:tmpl w:val="F32A3E70"/>
    <w:lvl w:ilvl="0" w:tplc="F1723E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3B349998" w:tentative="1">
      <w:start w:val="1"/>
      <w:numFmt w:val="lowerLetter"/>
      <w:lvlText w:val="%2."/>
      <w:lvlJc w:val="left"/>
      <w:pPr>
        <w:ind w:left="1222" w:hanging="360"/>
      </w:pPr>
    </w:lvl>
    <w:lvl w:ilvl="2" w:tplc="0124FD88" w:tentative="1">
      <w:start w:val="1"/>
      <w:numFmt w:val="lowerRoman"/>
      <w:lvlText w:val="%3."/>
      <w:lvlJc w:val="right"/>
      <w:pPr>
        <w:ind w:left="1942" w:hanging="180"/>
      </w:pPr>
    </w:lvl>
    <w:lvl w:ilvl="3" w:tplc="E04ECEAE" w:tentative="1">
      <w:start w:val="1"/>
      <w:numFmt w:val="decimal"/>
      <w:lvlText w:val="%4."/>
      <w:lvlJc w:val="left"/>
      <w:pPr>
        <w:ind w:left="2662" w:hanging="360"/>
      </w:pPr>
    </w:lvl>
    <w:lvl w:ilvl="4" w:tplc="7A824A9E" w:tentative="1">
      <w:start w:val="1"/>
      <w:numFmt w:val="lowerLetter"/>
      <w:lvlText w:val="%5."/>
      <w:lvlJc w:val="left"/>
      <w:pPr>
        <w:ind w:left="3382" w:hanging="360"/>
      </w:pPr>
    </w:lvl>
    <w:lvl w:ilvl="5" w:tplc="0F988C3A" w:tentative="1">
      <w:start w:val="1"/>
      <w:numFmt w:val="lowerRoman"/>
      <w:lvlText w:val="%6."/>
      <w:lvlJc w:val="right"/>
      <w:pPr>
        <w:ind w:left="4102" w:hanging="180"/>
      </w:pPr>
    </w:lvl>
    <w:lvl w:ilvl="6" w:tplc="07DE3A78" w:tentative="1">
      <w:start w:val="1"/>
      <w:numFmt w:val="decimal"/>
      <w:lvlText w:val="%7."/>
      <w:lvlJc w:val="left"/>
      <w:pPr>
        <w:ind w:left="4822" w:hanging="360"/>
      </w:pPr>
    </w:lvl>
    <w:lvl w:ilvl="7" w:tplc="7D3CE402" w:tentative="1">
      <w:start w:val="1"/>
      <w:numFmt w:val="lowerLetter"/>
      <w:lvlText w:val="%8."/>
      <w:lvlJc w:val="left"/>
      <w:pPr>
        <w:ind w:left="5542" w:hanging="360"/>
      </w:pPr>
    </w:lvl>
    <w:lvl w:ilvl="8" w:tplc="E17E637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BB544A"/>
    <w:multiLevelType w:val="hybridMultilevel"/>
    <w:tmpl w:val="95B6D9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odafone Rg" w:hAnsi="Vodafone Rg" w:hint="default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57B4"/>
    <w:multiLevelType w:val="hybridMultilevel"/>
    <w:tmpl w:val="6BB6B5D8"/>
    <w:lvl w:ilvl="0" w:tplc="F33C0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1202FE" w:tentative="1">
      <w:start w:val="1"/>
      <w:numFmt w:val="lowerLetter"/>
      <w:lvlText w:val="%2."/>
      <w:lvlJc w:val="left"/>
      <w:pPr>
        <w:ind w:left="1440" w:hanging="360"/>
      </w:pPr>
    </w:lvl>
    <w:lvl w:ilvl="2" w:tplc="497817BE" w:tentative="1">
      <w:start w:val="1"/>
      <w:numFmt w:val="lowerRoman"/>
      <w:lvlText w:val="%3."/>
      <w:lvlJc w:val="right"/>
      <w:pPr>
        <w:ind w:left="2160" w:hanging="180"/>
      </w:pPr>
    </w:lvl>
    <w:lvl w:ilvl="3" w:tplc="582E6FDE" w:tentative="1">
      <w:start w:val="1"/>
      <w:numFmt w:val="decimal"/>
      <w:lvlText w:val="%4."/>
      <w:lvlJc w:val="left"/>
      <w:pPr>
        <w:ind w:left="2880" w:hanging="360"/>
      </w:pPr>
    </w:lvl>
    <w:lvl w:ilvl="4" w:tplc="26F4CB78" w:tentative="1">
      <w:start w:val="1"/>
      <w:numFmt w:val="lowerLetter"/>
      <w:lvlText w:val="%5."/>
      <w:lvlJc w:val="left"/>
      <w:pPr>
        <w:ind w:left="3600" w:hanging="360"/>
      </w:pPr>
    </w:lvl>
    <w:lvl w:ilvl="5" w:tplc="52E0D8F8" w:tentative="1">
      <w:start w:val="1"/>
      <w:numFmt w:val="lowerRoman"/>
      <w:lvlText w:val="%6."/>
      <w:lvlJc w:val="right"/>
      <w:pPr>
        <w:ind w:left="4320" w:hanging="180"/>
      </w:pPr>
    </w:lvl>
    <w:lvl w:ilvl="6" w:tplc="586A5EE2" w:tentative="1">
      <w:start w:val="1"/>
      <w:numFmt w:val="decimal"/>
      <w:lvlText w:val="%7."/>
      <w:lvlJc w:val="left"/>
      <w:pPr>
        <w:ind w:left="5040" w:hanging="360"/>
      </w:pPr>
    </w:lvl>
    <w:lvl w:ilvl="7" w:tplc="78E4423C" w:tentative="1">
      <w:start w:val="1"/>
      <w:numFmt w:val="lowerLetter"/>
      <w:lvlText w:val="%8."/>
      <w:lvlJc w:val="left"/>
      <w:pPr>
        <w:ind w:left="5760" w:hanging="360"/>
      </w:pPr>
    </w:lvl>
    <w:lvl w:ilvl="8" w:tplc="63C85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A6301"/>
    <w:multiLevelType w:val="hybridMultilevel"/>
    <w:tmpl w:val="95B6D966"/>
    <w:lvl w:ilvl="0" w:tplc="0E66C358">
      <w:start w:val="1"/>
      <w:numFmt w:val="decimal"/>
      <w:lvlText w:val="%1."/>
      <w:lvlJc w:val="left"/>
      <w:pPr>
        <w:ind w:left="720" w:hanging="360"/>
      </w:pPr>
      <w:rPr>
        <w:rFonts w:ascii="Vodafone Rg" w:hAnsi="Vodafone Rg" w:hint="default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27FDC"/>
    <w:multiLevelType w:val="hybridMultilevel"/>
    <w:tmpl w:val="787A65D0"/>
    <w:lvl w:ilvl="0" w:tplc="6776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65712" w:tentative="1">
      <w:start w:val="1"/>
      <w:numFmt w:val="lowerLetter"/>
      <w:lvlText w:val="%2."/>
      <w:lvlJc w:val="left"/>
      <w:pPr>
        <w:ind w:left="1440" w:hanging="360"/>
      </w:pPr>
    </w:lvl>
    <w:lvl w:ilvl="2" w:tplc="A672EF3A" w:tentative="1">
      <w:start w:val="1"/>
      <w:numFmt w:val="lowerRoman"/>
      <w:lvlText w:val="%3."/>
      <w:lvlJc w:val="right"/>
      <w:pPr>
        <w:ind w:left="2160" w:hanging="180"/>
      </w:pPr>
    </w:lvl>
    <w:lvl w:ilvl="3" w:tplc="1A1C053E" w:tentative="1">
      <w:start w:val="1"/>
      <w:numFmt w:val="decimal"/>
      <w:lvlText w:val="%4."/>
      <w:lvlJc w:val="left"/>
      <w:pPr>
        <w:ind w:left="2880" w:hanging="360"/>
      </w:pPr>
    </w:lvl>
    <w:lvl w:ilvl="4" w:tplc="5568FDB2" w:tentative="1">
      <w:start w:val="1"/>
      <w:numFmt w:val="lowerLetter"/>
      <w:lvlText w:val="%5."/>
      <w:lvlJc w:val="left"/>
      <w:pPr>
        <w:ind w:left="3600" w:hanging="360"/>
      </w:pPr>
    </w:lvl>
    <w:lvl w:ilvl="5" w:tplc="41C4608A" w:tentative="1">
      <w:start w:val="1"/>
      <w:numFmt w:val="lowerRoman"/>
      <w:lvlText w:val="%6."/>
      <w:lvlJc w:val="right"/>
      <w:pPr>
        <w:ind w:left="4320" w:hanging="180"/>
      </w:pPr>
    </w:lvl>
    <w:lvl w:ilvl="6" w:tplc="F5508622" w:tentative="1">
      <w:start w:val="1"/>
      <w:numFmt w:val="decimal"/>
      <w:lvlText w:val="%7."/>
      <w:lvlJc w:val="left"/>
      <w:pPr>
        <w:ind w:left="5040" w:hanging="360"/>
      </w:pPr>
    </w:lvl>
    <w:lvl w:ilvl="7" w:tplc="317CE6F4" w:tentative="1">
      <w:start w:val="1"/>
      <w:numFmt w:val="lowerLetter"/>
      <w:lvlText w:val="%8."/>
      <w:lvlJc w:val="left"/>
      <w:pPr>
        <w:ind w:left="5760" w:hanging="360"/>
      </w:pPr>
    </w:lvl>
    <w:lvl w:ilvl="8" w:tplc="A40C1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04372"/>
    <w:multiLevelType w:val="hybridMultilevel"/>
    <w:tmpl w:val="DFF8C7E8"/>
    <w:lvl w:ilvl="0" w:tplc="9F38B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D4C4A0" w:tentative="1">
      <w:start w:val="1"/>
      <w:numFmt w:val="lowerLetter"/>
      <w:lvlText w:val="%2."/>
      <w:lvlJc w:val="left"/>
      <w:pPr>
        <w:ind w:left="1440" w:hanging="360"/>
      </w:pPr>
    </w:lvl>
    <w:lvl w:ilvl="2" w:tplc="AE08E1B2" w:tentative="1">
      <w:start w:val="1"/>
      <w:numFmt w:val="lowerRoman"/>
      <w:lvlText w:val="%3."/>
      <w:lvlJc w:val="right"/>
      <w:pPr>
        <w:ind w:left="2160" w:hanging="180"/>
      </w:pPr>
    </w:lvl>
    <w:lvl w:ilvl="3" w:tplc="26C6E802" w:tentative="1">
      <w:start w:val="1"/>
      <w:numFmt w:val="decimal"/>
      <w:lvlText w:val="%4."/>
      <w:lvlJc w:val="left"/>
      <w:pPr>
        <w:ind w:left="2880" w:hanging="360"/>
      </w:pPr>
    </w:lvl>
    <w:lvl w:ilvl="4" w:tplc="2ED4DFAA" w:tentative="1">
      <w:start w:val="1"/>
      <w:numFmt w:val="lowerLetter"/>
      <w:lvlText w:val="%5."/>
      <w:lvlJc w:val="left"/>
      <w:pPr>
        <w:ind w:left="3600" w:hanging="360"/>
      </w:pPr>
    </w:lvl>
    <w:lvl w:ilvl="5" w:tplc="2230181A" w:tentative="1">
      <w:start w:val="1"/>
      <w:numFmt w:val="lowerRoman"/>
      <w:lvlText w:val="%6."/>
      <w:lvlJc w:val="right"/>
      <w:pPr>
        <w:ind w:left="4320" w:hanging="180"/>
      </w:pPr>
    </w:lvl>
    <w:lvl w:ilvl="6" w:tplc="EF00534C" w:tentative="1">
      <w:start w:val="1"/>
      <w:numFmt w:val="decimal"/>
      <w:lvlText w:val="%7."/>
      <w:lvlJc w:val="left"/>
      <w:pPr>
        <w:ind w:left="5040" w:hanging="360"/>
      </w:pPr>
    </w:lvl>
    <w:lvl w:ilvl="7" w:tplc="E1041B28" w:tentative="1">
      <w:start w:val="1"/>
      <w:numFmt w:val="lowerLetter"/>
      <w:lvlText w:val="%8."/>
      <w:lvlJc w:val="left"/>
      <w:pPr>
        <w:ind w:left="5760" w:hanging="360"/>
      </w:pPr>
    </w:lvl>
    <w:lvl w:ilvl="8" w:tplc="3698D4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4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19"/>
  </w:num>
  <w:num w:numId="11">
    <w:abstractNumId w:val="6"/>
  </w:num>
  <w:num w:numId="12">
    <w:abstractNumId w:val="7"/>
  </w:num>
  <w:num w:numId="13">
    <w:abstractNumId w:val="25"/>
  </w:num>
  <w:num w:numId="14">
    <w:abstractNumId w:val="13"/>
  </w:num>
  <w:num w:numId="15">
    <w:abstractNumId w:val="9"/>
  </w:num>
  <w:num w:numId="16">
    <w:abstractNumId w:val="39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2"/>
  </w:num>
  <w:num w:numId="21">
    <w:abstractNumId w:val="29"/>
  </w:num>
  <w:num w:numId="22">
    <w:abstractNumId w:val="0"/>
  </w:num>
  <w:num w:numId="23">
    <w:abstractNumId w:val="11"/>
  </w:num>
  <w:num w:numId="24">
    <w:abstractNumId w:val="23"/>
  </w:num>
  <w:num w:numId="25">
    <w:abstractNumId w:val="31"/>
  </w:num>
  <w:num w:numId="26">
    <w:abstractNumId w:val="30"/>
  </w:num>
  <w:num w:numId="27">
    <w:abstractNumId w:val="40"/>
  </w:num>
  <w:num w:numId="28">
    <w:abstractNumId w:val="2"/>
  </w:num>
  <w:num w:numId="29">
    <w:abstractNumId w:val="35"/>
  </w:num>
  <w:num w:numId="30">
    <w:abstractNumId w:val="1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3"/>
  </w:num>
  <w:num w:numId="34">
    <w:abstractNumId w:val="22"/>
  </w:num>
  <w:num w:numId="35">
    <w:abstractNumId w:val="26"/>
  </w:num>
  <w:num w:numId="36">
    <w:abstractNumId w:val="3"/>
  </w:num>
  <w:num w:numId="37">
    <w:abstractNumId w:val="37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</w:num>
  <w:num w:numId="40">
    <w:abstractNumId w:val="28"/>
  </w:num>
  <w:num w:numId="41">
    <w:abstractNumId w:val="15"/>
  </w:num>
  <w:num w:numId="42">
    <w:abstractNumId w:val="5"/>
  </w:num>
  <w:num w:numId="43">
    <w:abstractNumId w:val="38"/>
  </w:num>
  <w:num w:numId="44">
    <w:abstractNumId w:val="36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743A0A"/>
    <w:rsid w:val="00042400"/>
    <w:rsid w:val="00061083"/>
    <w:rsid w:val="000749AE"/>
    <w:rsid w:val="000A1837"/>
    <w:rsid w:val="000A379B"/>
    <w:rsid w:val="000E1FB5"/>
    <w:rsid w:val="000F5B7D"/>
    <w:rsid w:val="00147629"/>
    <w:rsid w:val="001D35AD"/>
    <w:rsid w:val="00206F6D"/>
    <w:rsid w:val="002472A7"/>
    <w:rsid w:val="00300788"/>
    <w:rsid w:val="003025DA"/>
    <w:rsid w:val="003051DF"/>
    <w:rsid w:val="00321817"/>
    <w:rsid w:val="00345373"/>
    <w:rsid w:val="003E4FB1"/>
    <w:rsid w:val="003E5B02"/>
    <w:rsid w:val="00421D72"/>
    <w:rsid w:val="00480D5F"/>
    <w:rsid w:val="004D5E34"/>
    <w:rsid w:val="005362D6"/>
    <w:rsid w:val="005F437D"/>
    <w:rsid w:val="006E3235"/>
    <w:rsid w:val="00716BD2"/>
    <w:rsid w:val="00731E03"/>
    <w:rsid w:val="0073347C"/>
    <w:rsid w:val="00743A0A"/>
    <w:rsid w:val="00744317"/>
    <w:rsid w:val="00860181"/>
    <w:rsid w:val="008A51A2"/>
    <w:rsid w:val="00936720"/>
    <w:rsid w:val="00AA636E"/>
    <w:rsid w:val="00BA7682"/>
    <w:rsid w:val="00BF1171"/>
    <w:rsid w:val="00D63F99"/>
    <w:rsid w:val="00D8064B"/>
    <w:rsid w:val="00DE4A63"/>
    <w:rsid w:val="00E2542B"/>
    <w:rsid w:val="00E463DB"/>
    <w:rsid w:val="00ED40E0"/>
    <w:rsid w:val="00EF5EB2"/>
    <w:rsid w:val="00F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2"/>
    </o:shapelayout>
  </w:shapeDefaults>
  <w:decimalSymbol w:val=","/>
  <w:listSeparator w:val=";"/>
  <w14:docId w14:val="0C792703"/>
  <w15:docId w15:val="{ADE891F9-E823-4904-9E97-7DE8A07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A3FF9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ormln"/>
    <w:next w:val="Normln"/>
    <w:link w:val="PodtitulChar"/>
    <w:qFormat/>
    <w:rsid w:val="003A09E8"/>
    <w:rPr>
      <w:b/>
      <w:bCs/>
      <w:color w:val="000000"/>
      <w:sz w:val="20"/>
      <w:szCs w:val="20"/>
    </w:rPr>
  </w:style>
  <w:style w:type="character" w:customStyle="1" w:styleId="PodtitulChar">
    <w:name w:val="Podtitul Char"/>
    <w:link w:val="Podtitul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  <w:style w:type="character" w:customStyle="1" w:styleId="ui-provider">
    <w:name w:val="ui-provider"/>
    <w:basedOn w:val="Standardnpsmoodstavce"/>
    <w:rsid w:val="009555E5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0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odafone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odafone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06E9A89838D488B183530ED44285B" ma:contentTypeVersion="3" ma:contentTypeDescription="Vytvoří nový dokument" ma:contentTypeScope="" ma:versionID="7fdfeaa82584d3878e8fcb7a6912002a">
  <xsd:schema xmlns:xsd="http://www.w3.org/2001/XMLSchema" xmlns:xs="http://www.w3.org/2001/XMLSchema" xmlns:p="http://schemas.microsoft.com/office/2006/metadata/properties" xmlns:ns2="b28b4cc4-de38-4f4c-a448-04ff97924cb4" targetNamespace="http://schemas.microsoft.com/office/2006/metadata/properties" ma:root="true" ma:fieldsID="85ceffa4add79474659ea16cc3b32463" ns2:_="">
    <xsd:import namespace="b28b4cc4-de38-4f4c-a448-04ff97924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4cc4-de38-4f4c-a448-04ff97924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BCACD5-2256-439C-A34D-262C62DF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4cc4-de38-4f4c-a448-04ff979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5F43A5-7B09-4A9E-9F2D-7693F35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1550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66124_TS Hlasové služby</vt:lpstr>
      <vt:lpstr>66124_TS Hlasové služby</vt:lpstr>
    </vt:vector>
  </TitlesOfParts>
  <Company>Vodafone Czech Republic a.s.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66124_TS Hlasové služby</dc:title>
  <dc:creator>Vladimír_Muras</dc:creator>
  <cp:lastModifiedBy>Plášilová Iveta</cp:lastModifiedBy>
  <cp:revision>5</cp:revision>
  <cp:lastPrinted>2024-08-05T05:27:00Z</cp:lastPrinted>
  <dcterms:created xsi:type="dcterms:W3CDTF">2024-10-14T10:12:00Z</dcterms:created>
  <dcterms:modified xsi:type="dcterms:W3CDTF">2024-10-15T10:20:00Z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0x010100FF406E9A89838D488B183530ED44285B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_dlc_DocId">
    <vt:lpwstr>N74DQQC3TV2Z-679690437-1008</vt:lpwstr>
  </property>
  <property fmtid="{D5CDD505-2E9C-101B-9397-08002B2CF9AE}" pid="10" name="_dlc_DocIdItemGuid">
    <vt:lpwstr>7b0390af-1f1d-448f-8e31-58635d37a818</vt:lpwstr>
  </property>
  <property fmtid="{D5CDD505-2E9C-101B-9397-08002B2CF9AE}" pid="11" name="_dlc_DocIdUrl">
    <vt:lpwstr>https://workspace.vodafone.com/er/V2Team4/_layouts/DocIdRedir.aspx?ID=N74DQQC3TV2Z-679690437-1008, N74DQQC3TV2Z-679690437-1008</vt:lpwstr>
  </property>
  <property fmtid="{D5CDD505-2E9C-101B-9397-08002B2CF9AE}" pid="12" name="ClassificationContentMarkingFooterShapeIds">
    <vt:lpwstr>1,3,4</vt:lpwstr>
  </property>
  <property fmtid="{D5CDD505-2E9C-101B-9397-08002B2CF9AE}" pid="13" name="ClassificationContentMarkingFooterFontProps">
    <vt:lpwstr>#000000,7,Calibri</vt:lpwstr>
  </property>
  <property fmtid="{D5CDD505-2E9C-101B-9397-08002B2CF9AE}" pid="14" name="ClassificationContentMarkingFooterText">
    <vt:lpwstr>C2 General</vt:lpwstr>
  </property>
  <property fmtid="{D5CDD505-2E9C-101B-9397-08002B2CF9AE}" pid="15" name="MSIP_Label_0359f705-2ba0-454b-9cfc-6ce5bcaac040_Enabled">
    <vt:lpwstr>true</vt:lpwstr>
  </property>
  <property fmtid="{D5CDD505-2E9C-101B-9397-08002B2CF9AE}" pid="16" name="MSIP_Label_0359f705-2ba0-454b-9cfc-6ce5bcaac040_SetDate">
    <vt:lpwstr>2024-08-05T05:27:30Z</vt:lpwstr>
  </property>
  <property fmtid="{D5CDD505-2E9C-101B-9397-08002B2CF9AE}" pid="17" name="MSIP_Label_0359f705-2ba0-454b-9cfc-6ce5bcaac040_Method">
    <vt:lpwstr>Privileged</vt:lpwstr>
  </property>
  <property fmtid="{D5CDD505-2E9C-101B-9397-08002B2CF9AE}" pid="18" name="MSIP_Label_0359f705-2ba0-454b-9cfc-6ce5bcaac040_Name">
    <vt:lpwstr>0359f705-2ba0-454b-9cfc-6ce5bcaac040</vt:lpwstr>
  </property>
  <property fmtid="{D5CDD505-2E9C-101B-9397-08002B2CF9AE}" pid="19" name="MSIP_Label_0359f705-2ba0-454b-9cfc-6ce5bcaac040_SiteId">
    <vt:lpwstr>68283f3b-8487-4c86-adb3-a5228f18b893</vt:lpwstr>
  </property>
  <property fmtid="{D5CDD505-2E9C-101B-9397-08002B2CF9AE}" pid="20" name="MSIP_Label_0359f705-2ba0-454b-9cfc-6ce5bcaac040_ActionId">
    <vt:lpwstr>6c985a57-c55d-4806-b337-f9d90232e3da</vt:lpwstr>
  </property>
  <property fmtid="{D5CDD505-2E9C-101B-9397-08002B2CF9AE}" pid="21" name="MSIP_Label_0359f705-2ba0-454b-9cfc-6ce5bcaac040_ContentBits">
    <vt:lpwstr>2</vt:lpwstr>
  </property>
</Properties>
</file>