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68" w:rsidRPr="00D52B67" w:rsidRDefault="00FC5168" w:rsidP="00B7527B">
      <w:pPr>
        <w:spacing w:before="240" w:after="240" w:line="240" w:lineRule="auto"/>
        <w:jc w:val="center"/>
        <w:rPr>
          <w:rFonts w:asciiTheme="minorHAnsi" w:hAnsiTheme="minorHAnsi" w:cstheme="minorHAnsi"/>
          <w:b/>
          <w:bCs/>
          <w:sz w:val="28"/>
          <w:szCs w:val="28"/>
        </w:rPr>
      </w:pPr>
      <w:r w:rsidRPr="00D52B67">
        <w:rPr>
          <w:rFonts w:asciiTheme="minorHAnsi" w:hAnsiTheme="minorHAnsi" w:cstheme="minorHAnsi"/>
          <w:b/>
          <w:bCs/>
          <w:sz w:val="28"/>
          <w:szCs w:val="28"/>
        </w:rPr>
        <w:t>SMLOUV</w:t>
      </w:r>
      <w:r w:rsidR="00BD0DD9">
        <w:rPr>
          <w:rFonts w:asciiTheme="minorHAnsi" w:hAnsiTheme="minorHAnsi" w:cstheme="minorHAnsi"/>
          <w:b/>
          <w:bCs/>
          <w:sz w:val="28"/>
          <w:szCs w:val="28"/>
        </w:rPr>
        <w:t>A</w:t>
      </w:r>
      <w:r w:rsidRPr="00D52B67">
        <w:rPr>
          <w:rFonts w:asciiTheme="minorHAnsi" w:hAnsiTheme="minorHAnsi" w:cstheme="minorHAnsi"/>
          <w:b/>
          <w:bCs/>
          <w:sz w:val="28"/>
          <w:szCs w:val="28"/>
        </w:rPr>
        <w:t xml:space="preserve"> O DÍLO</w:t>
      </w:r>
      <w:r w:rsidR="00411820">
        <w:rPr>
          <w:rFonts w:asciiTheme="minorHAnsi" w:hAnsiTheme="minorHAnsi" w:cstheme="minorHAnsi"/>
          <w:b/>
          <w:bCs/>
          <w:sz w:val="28"/>
          <w:szCs w:val="28"/>
        </w:rPr>
        <w:t xml:space="preserve"> č. ID</w:t>
      </w:r>
      <w:r w:rsidR="00305872">
        <w:rPr>
          <w:rFonts w:asciiTheme="minorHAnsi" w:hAnsiTheme="minorHAnsi" w:cstheme="minorHAnsi"/>
          <w:b/>
          <w:bCs/>
          <w:sz w:val="28"/>
          <w:szCs w:val="28"/>
        </w:rPr>
        <w:t>5893</w:t>
      </w:r>
      <w:r w:rsidR="00411820">
        <w:rPr>
          <w:rFonts w:asciiTheme="minorHAnsi" w:hAnsiTheme="minorHAnsi" w:cstheme="minorHAnsi"/>
          <w:b/>
          <w:bCs/>
          <w:sz w:val="28"/>
          <w:szCs w:val="28"/>
        </w:rPr>
        <w:t>/</w:t>
      </w:r>
      <w:r w:rsidR="007467F2">
        <w:rPr>
          <w:rFonts w:asciiTheme="minorHAnsi" w:hAnsiTheme="minorHAnsi" w:cstheme="minorHAnsi"/>
          <w:b/>
          <w:bCs/>
          <w:sz w:val="28"/>
          <w:szCs w:val="28"/>
        </w:rPr>
        <w:t>196</w:t>
      </w:r>
      <w:r w:rsidR="00653B06">
        <w:rPr>
          <w:rFonts w:asciiTheme="minorHAnsi" w:hAnsiTheme="minorHAnsi" w:cstheme="minorHAnsi"/>
          <w:b/>
          <w:bCs/>
          <w:sz w:val="28"/>
          <w:szCs w:val="28"/>
        </w:rPr>
        <w:t>/2017</w:t>
      </w:r>
    </w:p>
    <w:p w:rsidR="00FC5168" w:rsidRPr="004D68EC" w:rsidRDefault="00FC5168" w:rsidP="00B7527B">
      <w:pPr>
        <w:spacing w:before="120" w:after="120" w:line="240" w:lineRule="auto"/>
        <w:jc w:val="center"/>
        <w:rPr>
          <w:rFonts w:asciiTheme="minorHAnsi" w:hAnsiTheme="minorHAnsi" w:cstheme="minorHAnsi"/>
          <w:bCs/>
        </w:rPr>
      </w:pPr>
      <w:r w:rsidRPr="004D68EC">
        <w:rPr>
          <w:rFonts w:asciiTheme="minorHAnsi" w:hAnsiTheme="minorHAnsi" w:cstheme="minorHAnsi"/>
          <w:bCs/>
        </w:rPr>
        <w:t>uzavřen</w:t>
      </w:r>
      <w:r w:rsidR="00C843F2">
        <w:rPr>
          <w:rFonts w:asciiTheme="minorHAnsi" w:hAnsiTheme="minorHAnsi" w:cstheme="minorHAnsi"/>
          <w:bCs/>
        </w:rPr>
        <w:t>á</w:t>
      </w:r>
      <w:r w:rsidRPr="004D68EC">
        <w:rPr>
          <w:rFonts w:asciiTheme="minorHAnsi" w:hAnsiTheme="minorHAnsi" w:cstheme="minorHAnsi"/>
          <w:bCs/>
        </w:rPr>
        <w:t xml:space="preserve"> podle právního řádu České republiky v souladu s ustanovením § 2586 a násl. zákona č. 89/2012 Sb., občanský zákoník (dále též jako „Občanský zákoník“) mezi smluvními stranami:</w:t>
      </w:r>
    </w:p>
    <w:p w:rsidR="00C843F2" w:rsidRDefault="00C843F2" w:rsidP="00B7527B">
      <w:pPr>
        <w:spacing w:before="120" w:after="120" w:line="240" w:lineRule="auto"/>
        <w:jc w:val="center"/>
        <w:rPr>
          <w:rFonts w:asciiTheme="minorHAnsi" w:hAnsiTheme="minorHAnsi" w:cstheme="minorHAnsi"/>
          <w:b/>
          <w:bCs/>
          <w:iCs/>
          <w:u w:val="single"/>
        </w:rPr>
      </w:pPr>
    </w:p>
    <w:p w:rsidR="00FC5168" w:rsidRPr="004D68EC" w:rsidRDefault="00FC5168" w:rsidP="00B7527B">
      <w:pPr>
        <w:spacing w:before="120" w:after="120" w:line="240" w:lineRule="auto"/>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p>
    <w:p w:rsidR="00FC5168" w:rsidRPr="004D68EC" w:rsidRDefault="00FC5168" w:rsidP="00B7527B">
      <w:pPr>
        <w:tabs>
          <w:tab w:val="center" w:pos="4536"/>
          <w:tab w:val="right" w:pos="9072"/>
        </w:tabs>
        <w:spacing w:before="120" w:after="120" w:line="240" w:lineRule="auto"/>
        <w:jc w:val="center"/>
        <w:rPr>
          <w:rFonts w:asciiTheme="minorHAnsi" w:hAnsiTheme="minorHAnsi" w:cstheme="minorHAnsi"/>
        </w:rPr>
      </w:pPr>
      <w:r w:rsidRPr="004D68EC">
        <w:rPr>
          <w:rFonts w:asciiTheme="minorHAnsi" w:hAnsiTheme="minorHAnsi" w:cstheme="minorHAnsi"/>
        </w:rPr>
        <w:t>(1)</w:t>
      </w:r>
    </w:p>
    <w:p w:rsidR="005C6449" w:rsidRPr="00B52ED7" w:rsidRDefault="005C6449" w:rsidP="00B7527B">
      <w:pPr>
        <w:pStyle w:val="Bezmezer"/>
        <w:rPr>
          <w:b/>
        </w:rPr>
      </w:pPr>
      <w:r w:rsidRPr="00B52ED7">
        <w:rPr>
          <w:b/>
        </w:rPr>
        <w:t xml:space="preserve">Objednatel: </w:t>
      </w:r>
      <w:r w:rsidRPr="00B52ED7">
        <w:rPr>
          <w:b/>
        </w:rPr>
        <w:tab/>
        <w:t>Střední průmyslová škola dopravní, Plzeň, Karlovarská 99</w:t>
      </w:r>
    </w:p>
    <w:p w:rsidR="005C6449" w:rsidRPr="006647FF" w:rsidRDefault="005C6449" w:rsidP="00B7527B">
      <w:pPr>
        <w:pStyle w:val="Bezmezer"/>
      </w:pPr>
      <w:r w:rsidRPr="006647FF">
        <w:t xml:space="preserve">Se sídlem: </w:t>
      </w:r>
      <w:r w:rsidRPr="006647FF">
        <w:tab/>
      </w:r>
      <w:r w:rsidRPr="00462632">
        <w:t>Karlovarská 99, 323 00 Plzeň</w:t>
      </w:r>
    </w:p>
    <w:p w:rsidR="005C6449" w:rsidRPr="006647FF" w:rsidRDefault="005C6449" w:rsidP="00B7527B">
      <w:pPr>
        <w:pStyle w:val="Styl"/>
        <w:tabs>
          <w:tab w:val="left" w:pos="1985"/>
        </w:tabs>
        <w:ind w:right="141"/>
        <w:rPr>
          <w:rFonts w:asciiTheme="minorHAnsi" w:hAnsiTheme="minorHAnsi" w:cstheme="minorHAnsi"/>
          <w:sz w:val="22"/>
          <w:szCs w:val="22"/>
        </w:rPr>
      </w:pPr>
      <w:r w:rsidRPr="006647FF">
        <w:rPr>
          <w:rFonts w:asciiTheme="minorHAnsi" w:hAnsiTheme="minorHAnsi" w:cstheme="minorHAnsi"/>
          <w:sz w:val="22"/>
          <w:szCs w:val="22"/>
        </w:rPr>
        <w:t>IČO:</w:t>
      </w:r>
      <w:r w:rsidRPr="006647FF">
        <w:rPr>
          <w:rFonts w:asciiTheme="minorHAnsi" w:hAnsiTheme="minorHAnsi" w:cstheme="minorHAnsi"/>
          <w:sz w:val="22"/>
          <w:szCs w:val="22"/>
        </w:rPr>
        <w:tab/>
      </w:r>
      <w:r w:rsidRPr="00462632">
        <w:rPr>
          <w:rFonts w:asciiTheme="minorHAnsi" w:hAnsiTheme="minorHAnsi" w:cstheme="minorHAnsi"/>
          <w:sz w:val="22"/>
          <w:szCs w:val="22"/>
        </w:rPr>
        <w:t>69457930</w:t>
      </w:r>
    </w:p>
    <w:p w:rsidR="005C6449" w:rsidRPr="006647FF" w:rsidRDefault="005C6449" w:rsidP="00B7527B">
      <w:pPr>
        <w:pStyle w:val="Styl"/>
        <w:tabs>
          <w:tab w:val="left" w:pos="1985"/>
        </w:tabs>
        <w:ind w:right="141"/>
        <w:rPr>
          <w:rFonts w:asciiTheme="minorHAnsi" w:hAnsiTheme="minorHAnsi" w:cstheme="minorHAnsi"/>
          <w:sz w:val="22"/>
          <w:szCs w:val="22"/>
        </w:rPr>
      </w:pPr>
      <w:r w:rsidRPr="006647FF">
        <w:rPr>
          <w:rFonts w:asciiTheme="minorHAnsi" w:hAnsiTheme="minorHAnsi" w:cstheme="minorHAnsi"/>
          <w:sz w:val="22"/>
          <w:szCs w:val="22"/>
        </w:rPr>
        <w:t xml:space="preserve">Bankovní spojení: </w:t>
      </w:r>
      <w:r w:rsidRPr="006647FF">
        <w:rPr>
          <w:rFonts w:asciiTheme="minorHAnsi" w:hAnsiTheme="minorHAnsi" w:cstheme="minorHAnsi"/>
          <w:sz w:val="22"/>
          <w:szCs w:val="22"/>
        </w:rPr>
        <w:tab/>
      </w:r>
      <w:r w:rsidRPr="00943409">
        <w:rPr>
          <w:rFonts w:asciiTheme="minorHAnsi" w:hAnsiTheme="minorHAnsi" w:cstheme="minorHAnsi"/>
          <w:sz w:val="22"/>
          <w:szCs w:val="22"/>
        </w:rPr>
        <w:t>Československá obchodní banka, a. s.</w:t>
      </w:r>
    </w:p>
    <w:p w:rsidR="005C6449" w:rsidRPr="006647FF" w:rsidRDefault="005C6449" w:rsidP="00B7527B">
      <w:pPr>
        <w:pStyle w:val="Styl"/>
        <w:tabs>
          <w:tab w:val="left" w:pos="1985"/>
        </w:tabs>
        <w:ind w:right="141"/>
        <w:rPr>
          <w:rFonts w:asciiTheme="minorHAnsi" w:hAnsiTheme="minorHAnsi" w:cstheme="minorHAnsi"/>
          <w:sz w:val="22"/>
          <w:szCs w:val="22"/>
        </w:rPr>
      </w:pPr>
      <w:r w:rsidRPr="006647FF">
        <w:rPr>
          <w:rFonts w:asciiTheme="minorHAnsi" w:hAnsiTheme="minorHAnsi" w:cstheme="minorHAnsi"/>
          <w:sz w:val="22"/>
          <w:szCs w:val="22"/>
        </w:rPr>
        <w:t xml:space="preserve">Číslo účtu: </w:t>
      </w:r>
      <w:r w:rsidRPr="006647FF">
        <w:rPr>
          <w:rFonts w:asciiTheme="minorHAnsi" w:hAnsiTheme="minorHAnsi" w:cstheme="minorHAnsi"/>
          <w:sz w:val="22"/>
          <w:szCs w:val="22"/>
        </w:rPr>
        <w:tab/>
      </w:r>
      <w:r w:rsidRPr="00943409">
        <w:rPr>
          <w:rFonts w:asciiTheme="minorHAnsi" w:hAnsiTheme="minorHAnsi" w:cstheme="minorHAnsi"/>
          <w:color w:val="000000"/>
          <w:sz w:val="22"/>
          <w:szCs w:val="22"/>
        </w:rPr>
        <w:t>177679864/0300</w:t>
      </w:r>
    </w:p>
    <w:p w:rsidR="005C6449" w:rsidRPr="006647FF" w:rsidRDefault="005C6449" w:rsidP="00B7527B">
      <w:pPr>
        <w:pStyle w:val="Styl"/>
        <w:tabs>
          <w:tab w:val="left" w:pos="1985"/>
        </w:tabs>
        <w:ind w:right="141"/>
        <w:rPr>
          <w:rFonts w:asciiTheme="minorHAnsi" w:hAnsiTheme="minorHAnsi" w:cstheme="minorHAnsi"/>
          <w:sz w:val="22"/>
          <w:szCs w:val="22"/>
        </w:rPr>
      </w:pPr>
      <w:r w:rsidRPr="006647FF">
        <w:rPr>
          <w:rFonts w:asciiTheme="minorHAnsi" w:hAnsiTheme="minorHAnsi" w:cstheme="minorHAnsi"/>
          <w:sz w:val="22"/>
          <w:szCs w:val="22"/>
        </w:rPr>
        <w:t>Osoba oprávněná jednat ve věcech smluvních:</w:t>
      </w:r>
      <w:r w:rsidRPr="006647FF">
        <w:rPr>
          <w:rFonts w:asciiTheme="minorHAnsi" w:hAnsiTheme="minorHAnsi" w:cstheme="minorHAnsi"/>
          <w:sz w:val="22"/>
          <w:szCs w:val="22"/>
        </w:rPr>
        <w:tab/>
        <w:t xml:space="preserve">   </w:t>
      </w:r>
      <w:r w:rsidRPr="00462632">
        <w:rPr>
          <w:rFonts w:asciiTheme="minorHAnsi" w:hAnsiTheme="minorHAnsi" w:cstheme="minorHAnsi"/>
          <w:sz w:val="22"/>
          <w:szCs w:val="22"/>
        </w:rPr>
        <w:t>Ing. Jiří Svoboda, ředitel školy</w:t>
      </w:r>
    </w:p>
    <w:p w:rsidR="005C6449" w:rsidRPr="00DF7BE3" w:rsidRDefault="005C6449" w:rsidP="00B7527B">
      <w:pPr>
        <w:pStyle w:val="Styl"/>
        <w:tabs>
          <w:tab w:val="left" w:pos="1985"/>
        </w:tabs>
        <w:ind w:right="141"/>
        <w:rPr>
          <w:rFonts w:ascii="Calibri" w:hAnsi="Calibri" w:cs="Calibri"/>
          <w:sz w:val="22"/>
          <w:szCs w:val="22"/>
          <w:highlight w:val="yellow"/>
        </w:rPr>
      </w:pPr>
      <w:r w:rsidRPr="00DF7BE3">
        <w:rPr>
          <w:rFonts w:ascii="Calibri" w:hAnsi="Calibri" w:cs="Calibri"/>
          <w:sz w:val="22"/>
          <w:szCs w:val="22"/>
        </w:rPr>
        <w:t xml:space="preserve">Osoba oprávněná jednat ve věcech </w:t>
      </w:r>
      <w:r w:rsidRPr="006647FF">
        <w:rPr>
          <w:rFonts w:asciiTheme="minorHAnsi" w:hAnsiTheme="minorHAnsi" w:cstheme="minorHAnsi"/>
          <w:sz w:val="22"/>
          <w:szCs w:val="22"/>
        </w:rPr>
        <w:t>technických</w:t>
      </w:r>
      <w:r w:rsidRPr="006647FF">
        <w:rPr>
          <w:rFonts w:asciiTheme="minorHAnsi" w:hAnsiTheme="minorHAnsi" w:cstheme="minorHAnsi"/>
          <w:sz w:val="22"/>
          <w:szCs w:val="22"/>
        </w:rPr>
        <w:tab/>
        <w:t xml:space="preserve">:  </w:t>
      </w:r>
      <w:r>
        <w:rPr>
          <w:rFonts w:asciiTheme="minorHAnsi" w:hAnsiTheme="minorHAnsi" w:cstheme="minorHAnsi"/>
          <w:sz w:val="22"/>
          <w:szCs w:val="22"/>
        </w:rPr>
        <w:t>Stanislav Liška, vedoucí provozu</w:t>
      </w:r>
    </w:p>
    <w:p w:rsidR="005C6449" w:rsidRPr="00943409" w:rsidRDefault="005C6449" w:rsidP="00B7527B">
      <w:pPr>
        <w:spacing w:after="0" w:line="240" w:lineRule="auto"/>
        <w:ind w:firstLine="708"/>
        <w:contextualSpacing/>
        <w:rPr>
          <w:rFonts w:asciiTheme="minorHAnsi" w:hAnsiTheme="minorHAnsi" w:cstheme="minorHAnsi"/>
          <w:color w:val="FF0000"/>
        </w:rPr>
      </w:pPr>
      <w:r w:rsidRPr="00943409">
        <w:rPr>
          <w:rFonts w:asciiTheme="minorHAnsi" w:hAnsiTheme="minorHAnsi" w:cstheme="minorHAnsi"/>
        </w:rPr>
        <w:t>Telefon:</w:t>
      </w:r>
      <w:r w:rsidRPr="00943409">
        <w:rPr>
          <w:rFonts w:asciiTheme="minorHAnsi" w:hAnsiTheme="minorHAnsi" w:cstheme="minorHAnsi"/>
        </w:rPr>
        <w:tab/>
        <w:t>+ 420 377 520 253</w:t>
      </w:r>
    </w:p>
    <w:p w:rsidR="005C6449" w:rsidRPr="00943409" w:rsidRDefault="005C6449" w:rsidP="00B7527B">
      <w:pPr>
        <w:spacing w:after="0" w:line="240" w:lineRule="auto"/>
        <w:ind w:left="2127" w:hanging="1418"/>
        <w:rPr>
          <w:rFonts w:asciiTheme="minorHAnsi" w:hAnsiTheme="minorHAnsi" w:cstheme="minorHAnsi"/>
        </w:rPr>
      </w:pPr>
      <w:r w:rsidRPr="00943409">
        <w:rPr>
          <w:rFonts w:asciiTheme="minorHAnsi" w:hAnsiTheme="minorHAnsi" w:cstheme="minorHAnsi"/>
        </w:rPr>
        <w:t>E-mail:</w:t>
      </w:r>
      <w:r w:rsidRPr="00943409">
        <w:rPr>
          <w:rFonts w:asciiTheme="minorHAnsi" w:hAnsiTheme="minorHAnsi" w:cstheme="minorHAnsi"/>
        </w:rPr>
        <w:tab/>
      </w:r>
      <w:hyperlink r:id="rId8" w:history="1">
        <w:r w:rsidRPr="00943409">
          <w:rPr>
            <w:rStyle w:val="Hypertextovodkaz"/>
            <w:rFonts w:asciiTheme="minorHAnsi" w:hAnsiTheme="minorHAnsi" w:cstheme="minorHAnsi"/>
          </w:rPr>
          <w:t>liska@dopskopl.cz</w:t>
        </w:r>
      </w:hyperlink>
    </w:p>
    <w:p w:rsidR="00FC5168" w:rsidRPr="004D68EC" w:rsidRDefault="00FC5168" w:rsidP="00B7527B">
      <w:pPr>
        <w:spacing w:after="0" w:line="240" w:lineRule="auto"/>
        <w:ind w:left="2835" w:hanging="2126"/>
        <w:rPr>
          <w:rFonts w:asciiTheme="minorHAnsi" w:hAnsiTheme="minorHAnsi" w:cstheme="minorHAnsi"/>
        </w:rPr>
      </w:pPr>
      <w:r w:rsidRPr="004D68EC">
        <w:rPr>
          <w:rFonts w:asciiTheme="minorHAnsi" w:hAnsiTheme="minorHAnsi" w:cstheme="minorHAnsi"/>
        </w:rPr>
        <w:tab/>
      </w:r>
    </w:p>
    <w:p w:rsidR="00FC5168" w:rsidRPr="00B52ED7" w:rsidRDefault="00FC5168" w:rsidP="00B7527B">
      <w:pPr>
        <w:spacing w:before="120" w:after="120" w:line="240" w:lineRule="auto"/>
        <w:ind w:left="2835" w:hanging="2835"/>
        <w:jc w:val="center"/>
        <w:rPr>
          <w:rFonts w:asciiTheme="minorHAnsi" w:hAnsiTheme="minorHAnsi" w:cstheme="minorHAnsi"/>
        </w:rPr>
      </w:pPr>
      <w:r w:rsidRPr="00B52ED7">
        <w:rPr>
          <w:rFonts w:asciiTheme="minorHAnsi" w:hAnsiTheme="minorHAnsi" w:cstheme="minorHAnsi"/>
        </w:rPr>
        <w:t>(2)</w:t>
      </w:r>
    </w:p>
    <w:p w:rsidR="00E33630" w:rsidRPr="00B52ED7" w:rsidRDefault="00FC5168" w:rsidP="00B7527B">
      <w:pPr>
        <w:spacing w:before="120" w:after="0" w:line="240" w:lineRule="auto"/>
        <w:contextualSpacing/>
        <w:rPr>
          <w:rFonts w:ascii="Arial Narrow" w:hAnsi="Arial Narrow" w:cs="Arial"/>
        </w:rPr>
      </w:pPr>
      <w:r w:rsidRPr="00B52ED7">
        <w:rPr>
          <w:rFonts w:asciiTheme="minorHAnsi" w:hAnsiTheme="minorHAnsi" w:cstheme="minorHAnsi"/>
          <w:b/>
        </w:rPr>
        <w:t>Zhotovitel:</w:t>
      </w:r>
      <w:r w:rsidR="00B52ED7" w:rsidRPr="00B52ED7">
        <w:rPr>
          <w:rFonts w:asciiTheme="minorHAnsi" w:hAnsiTheme="minorHAnsi" w:cstheme="minorHAnsi"/>
          <w:b/>
        </w:rPr>
        <w:t xml:space="preserve">                      </w:t>
      </w:r>
      <w:r w:rsidR="00B52ED7" w:rsidRPr="00B52ED7">
        <w:rPr>
          <w:rFonts w:asciiTheme="minorHAnsi" w:hAnsiTheme="minorHAnsi" w:cstheme="minorHAnsi"/>
          <w:b/>
        </w:rPr>
        <w:tab/>
      </w:r>
      <w:r w:rsidR="00333CFA">
        <w:rPr>
          <w:rFonts w:asciiTheme="minorHAnsi" w:hAnsiTheme="minorHAnsi" w:cstheme="minorHAnsi"/>
          <w:b/>
        </w:rPr>
        <w:t>Josef Bašta</w:t>
      </w:r>
      <w:r w:rsidR="0037185A" w:rsidRPr="0037185A">
        <w:rPr>
          <w:rFonts w:ascii="Verdana" w:hAnsi="Verdana"/>
          <w:color w:val="000000"/>
          <w:sz w:val="20"/>
          <w:szCs w:val="20"/>
        </w:rPr>
        <w:t>,</w:t>
      </w:r>
    </w:p>
    <w:p w:rsidR="00E33630" w:rsidRPr="00B52ED7" w:rsidRDefault="00E33630" w:rsidP="00B7527B">
      <w:pPr>
        <w:spacing w:after="0" w:line="240" w:lineRule="auto"/>
        <w:ind w:left="1416" w:firstLine="708"/>
        <w:rPr>
          <w:rFonts w:ascii="Arial Narrow" w:hAnsi="Arial Narrow" w:cs="Arial"/>
        </w:rPr>
      </w:pPr>
      <w:r w:rsidRPr="00B52ED7">
        <w:rPr>
          <w:rFonts w:ascii="Arial Narrow" w:hAnsi="Arial Narrow" w:cs="Arial"/>
        </w:rPr>
        <w:t xml:space="preserve">sídlo: </w:t>
      </w:r>
      <w:r w:rsidR="00333CFA">
        <w:rPr>
          <w:rFonts w:ascii="Arial Narrow" w:hAnsi="Arial Narrow" w:cs="Arial"/>
        </w:rPr>
        <w:t>Skašov 33, 336 01, Blovice</w:t>
      </w:r>
    </w:p>
    <w:p w:rsidR="00333CFA" w:rsidRDefault="00B52ED7" w:rsidP="00B7527B">
      <w:pPr>
        <w:spacing w:after="0" w:line="240" w:lineRule="auto"/>
        <w:rPr>
          <w:rFonts w:ascii="Arial Narrow" w:hAnsi="Arial Narrow" w:cs="Arial"/>
        </w:rPr>
      </w:pPr>
      <w:r w:rsidRPr="00B52ED7">
        <w:rPr>
          <w:rFonts w:ascii="Arial Narrow" w:hAnsi="Arial Narrow" w:cs="Arial"/>
        </w:rPr>
        <w:tab/>
      </w:r>
      <w:r w:rsidRPr="00B52ED7">
        <w:rPr>
          <w:rFonts w:ascii="Arial Narrow" w:hAnsi="Arial Narrow" w:cs="Arial"/>
        </w:rPr>
        <w:tab/>
      </w:r>
      <w:r w:rsidRPr="00B52ED7">
        <w:rPr>
          <w:rFonts w:ascii="Arial Narrow" w:hAnsi="Arial Narrow" w:cs="Arial"/>
        </w:rPr>
        <w:tab/>
        <w:t xml:space="preserve">IČ: </w:t>
      </w:r>
      <w:r w:rsidR="00333CFA">
        <w:rPr>
          <w:rFonts w:ascii="Arial Narrow" w:hAnsi="Arial Narrow" w:cs="Arial"/>
        </w:rPr>
        <w:t>67881360</w:t>
      </w:r>
      <w:r w:rsidRPr="00B52ED7">
        <w:rPr>
          <w:rFonts w:ascii="Arial Narrow" w:hAnsi="Arial Narrow" w:cs="Arial"/>
        </w:rPr>
        <w:t>, DI</w:t>
      </w:r>
      <w:r w:rsidR="00333CFA">
        <w:rPr>
          <w:rFonts w:ascii="Arial Narrow" w:hAnsi="Arial Narrow" w:cs="Arial"/>
        </w:rPr>
        <w:t>Č: CZ6410180942</w:t>
      </w:r>
    </w:p>
    <w:p w:rsidR="00E33630" w:rsidRPr="00B52ED7" w:rsidRDefault="00B52ED7" w:rsidP="00B7527B">
      <w:pPr>
        <w:spacing w:after="0" w:line="240" w:lineRule="auto"/>
        <w:rPr>
          <w:rFonts w:ascii="Arial Narrow" w:hAnsi="Arial Narrow" w:cs="Arial"/>
        </w:rPr>
      </w:pPr>
      <w:r w:rsidRPr="00B52ED7">
        <w:rPr>
          <w:rFonts w:ascii="Arial Narrow" w:hAnsi="Arial Narrow" w:cs="Arial"/>
        </w:rPr>
        <w:tab/>
      </w:r>
      <w:r w:rsidRPr="00B52ED7">
        <w:rPr>
          <w:rFonts w:ascii="Arial Narrow" w:hAnsi="Arial Narrow" w:cs="Arial"/>
        </w:rPr>
        <w:tab/>
      </w:r>
      <w:r w:rsidRPr="00B52ED7">
        <w:rPr>
          <w:rFonts w:ascii="Arial Narrow" w:hAnsi="Arial Narrow" w:cs="Arial"/>
        </w:rPr>
        <w:tab/>
      </w:r>
      <w:r w:rsidR="00333CFA">
        <w:rPr>
          <w:rFonts w:ascii="Arial Narrow" w:hAnsi="Arial Narrow" w:cs="Arial"/>
        </w:rPr>
        <w:t>Tel.: 605 17</w:t>
      </w:r>
      <w:r w:rsidR="00C17919">
        <w:rPr>
          <w:rFonts w:ascii="Arial Narrow" w:hAnsi="Arial Narrow" w:cs="Arial"/>
        </w:rPr>
        <w:t>0</w:t>
      </w:r>
      <w:r w:rsidR="00333CFA">
        <w:rPr>
          <w:rFonts w:ascii="Arial Narrow" w:hAnsi="Arial Narrow" w:cs="Arial"/>
        </w:rPr>
        <w:t xml:space="preserve"> 917</w:t>
      </w:r>
    </w:p>
    <w:p w:rsidR="00E33630" w:rsidRPr="00B52ED7" w:rsidRDefault="00E33630" w:rsidP="00B7527B">
      <w:pPr>
        <w:spacing w:after="0" w:line="240" w:lineRule="auto"/>
        <w:ind w:left="1416" w:firstLine="708"/>
        <w:rPr>
          <w:rFonts w:ascii="Arial Narrow" w:hAnsi="Arial Narrow" w:cs="Arial"/>
        </w:rPr>
      </w:pPr>
      <w:r w:rsidRPr="00B52ED7">
        <w:rPr>
          <w:rFonts w:ascii="Arial Narrow" w:hAnsi="Arial Narrow" w:cs="Arial"/>
        </w:rPr>
        <w:t xml:space="preserve">e-mail: </w:t>
      </w:r>
      <w:r w:rsidR="00333CFA">
        <w:rPr>
          <w:rFonts w:ascii="Arial Narrow" w:hAnsi="Arial Narrow" w:cs="Arial"/>
        </w:rPr>
        <w:t>pbpodlahy@seznam.cz</w:t>
      </w:r>
    </w:p>
    <w:p w:rsidR="00E33630" w:rsidRPr="00B52ED7" w:rsidRDefault="00E33630" w:rsidP="00B7527B">
      <w:pPr>
        <w:spacing w:after="0" w:line="240" w:lineRule="auto"/>
        <w:rPr>
          <w:rFonts w:ascii="Arial Narrow" w:hAnsi="Arial Narrow" w:cs="Arial"/>
        </w:rPr>
      </w:pPr>
      <w:r w:rsidRPr="00B52ED7">
        <w:rPr>
          <w:rFonts w:ascii="Arial Narrow" w:hAnsi="Arial Narrow" w:cs="Arial"/>
        </w:rPr>
        <w:tab/>
      </w:r>
      <w:r w:rsidRPr="00B52ED7">
        <w:rPr>
          <w:rFonts w:ascii="Arial Narrow" w:hAnsi="Arial Narrow" w:cs="Arial"/>
        </w:rPr>
        <w:tab/>
      </w:r>
      <w:r w:rsidRPr="00B52ED7">
        <w:rPr>
          <w:rFonts w:ascii="Arial Narrow" w:hAnsi="Arial Narrow" w:cs="Arial"/>
        </w:rPr>
        <w:tab/>
        <w:t>Bankovní spojení: č.ú.:</w:t>
      </w:r>
      <w:r w:rsidR="00EF3656">
        <w:rPr>
          <w:rFonts w:ascii="Arial Narrow" w:hAnsi="Arial Narrow" w:cs="Arial"/>
        </w:rPr>
        <w:t xml:space="preserve"> </w:t>
      </w:r>
      <w:r w:rsidR="001B1611">
        <w:rPr>
          <w:rFonts w:ascii="Arial Narrow" w:hAnsi="Arial Narrow" w:cs="Arial"/>
        </w:rPr>
        <w:t xml:space="preserve"> 5066210257/0100  Komerční banka</w:t>
      </w:r>
    </w:p>
    <w:p w:rsidR="00E33630" w:rsidRPr="00B52ED7" w:rsidRDefault="00E33630" w:rsidP="00B7527B">
      <w:pPr>
        <w:spacing w:after="0" w:line="240" w:lineRule="auto"/>
        <w:ind w:left="2124"/>
        <w:rPr>
          <w:rFonts w:ascii="Arial Narrow" w:hAnsi="Arial Narrow" w:cs="Arial"/>
        </w:rPr>
      </w:pPr>
      <w:r w:rsidRPr="00B52ED7">
        <w:rPr>
          <w:rFonts w:ascii="Arial Narrow" w:hAnsi="Arial Narrow" w:cs="Arial"/>
        </w:rPr>
        <w:t>Zástupce ve věcech sml</w:t>
      </w:r>
      <w:r w:rsidR="00B52ED7" w:rsidRPr="00B52ED7">
        <w:rPr>
          <w:rFonts w:ascii="Arial Narrow" w:hAnsi="Arial Narrow" w:cs="Arial"/>
        </w:rPr>
        <w:t>uvních</w:t>
      </w:r>
      <w:r w:rsidR="00333CFA">
        <w:rPr>
          <w:rFonts w:ascii="Arial Narrow" w:hAnsi="Arial Narrow" w:cs="Arial"/>
        </w:rPr>
        <w:t xml:space="preserve"> a technických: Josef Bašta</w:t>
      </w:r>
    </w:p>
    <w:p w:rsidR="00E33630" w:rsidRPr="00B52ED7" w:rsidRDefault="00333CFA" w:rsidP="00B7527B">
      <w:pPr>
        <w:spacing w:after="0" w:line="240" w:lineRule="auto"/>
        <w:ind w:left="2124"/>
        <w:rPr>
          <w:rFonts w:ascii="Arial Narrow" w:hAnsi="Arial Narrow" w:cs="Arial"/>
          <w:color w:val="000000"/>
          <w:shd w:val="clear" w:color="auto" w:fill="FFFFFF"/>
        </w:rPr>
      </w:pPr>
      <w:r>
        <w:rPr>
          <w:rFonts w:ascii="Arial Narrow" w:hAnsi="Arial Narrow" w:cs="Arial"/>
        </w:rPr>
        <w:t>Kontakt: e-mail: pbpodlahy@seznam.cz</w:t>
      </w:r>
    </w:p>
    <w:p w:rsidR="00E33630" w:rsidRPr="006601DC" w:rsidRDefault="00E33630" w:rsidP="00B7527B">
      <w:pPr>
        <w:spacing w:after="0" w:line="240" w:lineRule="auto"/>
        <w:ind w:left="2124"/>
        <w:rPr>
          <w:rFonts w:ascii="Arial Narrow" w:hAnsi="Arial Narrow" w:cs="Arial"/>
          <w:color w:val="000000"/>
          <w:shd w:val="clear" w:color="auto" w:fill="FFFFFF"/>
        </w:rPr>
      </w:pPr>
      <w:r w:rsidRPr="00B52ED7">
        <w:rPr>
          <w:rFonts w:ascii="Arial Narrow" w:hAnsi="Arial Narrow" w:cs="Arial"/>
          <w:color w:val="000000"/>
          <w:shd w:val="clear" w:color="auto" w:fill="FFFFFF"/>
        </w:rPr>
        <w:t>(dále jen jako „</w:t>
      </w:r>
      <w:r w:rsidRPr="00B52ED7">
        <w:rPr>
          <w:rFonts w:ascii="Arial Narrow" w:hAnsi="Arial Narrow" w:cs="Arial"/>
          <w:b/>
          <w:bCs/>
          <w:color w:val="000000"/>
        </w:rPr>
        <w:t>Zhotovitel</w:t>
      </w:r>
      <w:r w:rsidRPr="00B52ED7">
        <w:rPr>
          <w:rFonts w:ascii="Arial Narrow" w:hAnsi="Arial Narrow" w:cs="Arial"/>
          <w:color w:val="000000"/>
          <w:shd w:val="clear" w:color="auto" w:fill="FFFFFF"/>
        </w:rPr>
        <w:t>“ na straně druhé)</w:t>
      </w:r>
    </w:p>
    <w:p w:rsidR="00D9078D" w:rsidRPr="004D68EC" w:rsidRDefault="00D9078D" w:rsidP="00B7527B">
      <w:pPr>
        <w:tabs>
          <w:tab w:val="left" w:pos="680"/>
        </w:tabs>
        <w:spacing w:before="120" w:after="120" w:line="240" w:lineRule="auto"/>
        <w:ind w:left="720"/>
        <w:contextualSpacing/>
        <w:rPr>
          <w:rFonts w:asciiTheme="minorHAnsi" w:hAnsiTheme="minorHAnsi" w:cstheme="minorHAnsi"/>
        </w:rPr>
      </w:pPr>
    </w:p>
    <w:p w:rsidR="00FC5168" w:rsidRPr="004D68EC" w:rsidRDefault="00FC5168" w:rsidP="00B7527B">
      <w:pPr>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(1)</w:t>
      </w:r>
    </w:p>
    <w:p w:rsidR="00B73A2E" w:rsidRPr="00333CFA" w:rsidRDefault="00FC5168" w:rsidP="00B7527B">
      <w:pPr>
        <w:spacing w:before="120" w:after="120" w:line="240" w:lineRule="auto"/>
        <w:ind w:left="318"/>
        <w:jc w:val="both"/>
        <w:rPr>
          <w:rFonts w:asciiTheme="minorHAnsi" w:hAnsiTheme="minorHAnsi" w:cstheme="minorHAnsi"/>
          <w:sz w:val="24"/>
        </w:rPr>
      </w:pPr>
      <w:r w:rsidRPr="004D68EC">
        <w:rPr>
          <w:rFonts w:asciiTheme="minorHAnsi" w:hAnsiTheme="minorHAnsi" w:cstheme="minorHAnsi"/>
        </w:rPr>
        <w:t>Zhotovitel se uzavřením této smlouvy o dílo (dále „SOD“ nebo „smlouva“) zavazuje na svůj náklad a na své nebezpečí odborně provést pro objednatele dílo (dodávka stavby):</w:t>
      </w:r>
      <w:r w:rsidRPr="004D68EC">
        <w:rPr>
          <w:rFonts w:asciiTheme="minorHAnsi" w:hAnsiTheme="minorHAnsi" w:cstheme="minorHAnsi"/>
          <w:b/>
          <w:bCs/>
          <w:caps/>
          <w:color w:val="000000"/>
        </w:rPr>
        <w:t xml:space="preserve"> </w:t>
      </w:r>
      <w:r w:rsidR="00E33630" w:rsidRPr="00333CFA">
        <w:rPr>
          <w:b/>
          <w:sz w:val="24"/>
        </w:rPr>
        <w:t>„</w:t>
      </w:r>
      <w:r w:rsidR="00333CFA" w:rsidRPr="00333CFA">
        <w:rPr>
          <w:b/>
          <w:sz w:val="24"/>
        </w:rPr>
        <w:t>Renovace parket ve Společenském sále Karlovarská“</w:t>
      </w:r>
      <w:r w:rsidR="00384316">
        <w:rPr>
          <w:b/>
          <w:sz w:val="24"/>
        </w:rPr>
        <w:t>.</w:t>
      </w:r>
      <w:r w:rsidR="00B73A2E" w:rsidRPr="00333CFA">
        <w:rPr>
          <w:rFonts w:asciiTheme="minorHAnsi" w:hAnsiTheme="minorHAnsi" w:cstheme="minorHAnsi"/>
          <w:sz w:val="24"/>
        </w:rPr>
        <w:t xml:space="preserve"> </w:t>
      </w:r>
    </w:p>
    <w:p w:rsidR="00FC5168" w:rsidRPr="004D68EC" w:rsidRDefault="00FC5168" w:rsidP="00B7527B">
      <w:pPr>
        <w:spacing w:before="120" w:after="120" w:line="240" w:lineRule="auto"/>
        <w:ind w:left="318"/>
        <w:jc w:val="center"/>
        <w:rPr>
          <w:rFonts w:asciiTheme="minorHAnsi" w:hAnsiTheme="minorHAnsi" w:cstheme="minorHAnsi"/>
        </w:rPr>
      </w:pPr>
      <w:r w:rsidRPr="004D68EC">
        <w:rPr>
          <w:rFonts w:asciiTheme="minorHAnsi" w:hAnsiTheme="minorHAnsi" w:cstheme="minorHAnsi"/>
        </w:rPr>
        <w:t>(2)</w:t>
      </w:r>
    </w:p>
    <w:p w:rsidR="00C843F2" w:rsidRPr="004D68EC" w:rsidRDefault="00FC5168" w:rsidP="00B7527B">
      <w:pPr>
        <w:spacing w:before="120" w:after="120" w:line="240" w:lineRule="auto"/>
        <w:ind w:left="318"/>
        <w:jc w:val="both"/>
        <w:rPr>
          <w:rFonts w:asciiTheme="minorHAnsi" w:hAnsiTheme="minorHAnsi" w:cstheme="minorHAnsi"/>
        </w:rPr>
      </w:pPr>
      <w:r w:rsidRPr="004D68EC">
        <w:rPr>
          <w:rFonts w:asciiTheme="minorHAnsi" w:hAnsiTheme="minorHAnsi" w:cstheme="minorHAnsi"/>
        </w:rPr>
        <w:t>Objednatel se uzavřením této smlouvy zavazuje dílo převzít a zaplatit zhotoviteli za řádné provedení díla sjednanou cenu za dílo.</w:t>
      </w:r>
    </w:p>
    <w:p w:rsidR="00FC5168" w:rsidRPr="004D68EC" w:rsidRDefault="00FC5168" w:rsidP="00B7527B">
      <w:pPr>
        <w:spacing w:before="240" w:after="240" w:line="240" w:lineRule="auto"/>
        <w:jc w:val="center"/>
        <w:rPr>
          <w:rFonts w:asciiTheme="minorHAnsi" w:hAnsiTheme="minorHAnsi" w:cstheme="minorHAnsi"/>
          <w:b/>
          <w:caps/>
          <w:u w:val="single"/>
        </w:rPr>
      </w:pPr>
      <w:r w:rsidRPr="004D68EC">
        <w:rPr>
          <w:rFonts w:asciiTheme="minorHAnsi" w:hAnsiTheme="minorHAnsi" w:cstheme="minorHAnsi"/>
          <w:b/>
          <w:u w:val="single"/>
        </w:rPr>
        <w:t xml:space="preserve">III. </w:t>
      </w:r>
      <w:r w:rsidRPr="004D68EC">
        <w:rPr>
          <w:rFonts w:asciiTheme="minorHAnsi" w:hAnsiTheme="minorHAnsi" w:cstheme="minorHAnsi"/>
          <w:b/>
          <w:caps/>
          <w:u w:val="single"/>
        </w:rPr>
        <w:t>Předmět díla</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caps/>
        </w:rPr>
        <w:t>(1)</w:t>
      </w:r>
    </w:p>
    <w:p w:rsidR="00FC5168" w:rsidRPr="004D68EC" w:rsidRDefault="00FC5168" w:rsidP="00333CFA">
      <w:pPr>
        <w:pStyle w:val="Styl"/>
        <w:numPr>
          <w:ilvl w:val="0"/>
          <w:numId w:val="14"/>
        </w:numPr>
        <w:tabs>
          <w:tab w:val="left" w:pos="426"/>
        </w:tabs>
        <w:spacing w:after="120"/>
        <w:jc w:val="both"/>
        <w:rPr>
          <w:rFonts w:asciiTheme="minorHAnsi" w:hAnsiTheme="minorHAnsi" w:cstheme="minorHAnsi"/>
          <w:color w:val="010000"/>
          <w:sz w:val="22"/>
          <w:szCs w:val="22"/>
        </w:rPr>
      </w:pPr>
      <w:r w:rsidRPr="00E33630">
        <w:rPr>
          <w:rFonts w:asciiTheme="minorHAnsi" w:hAnsiTheme="minorHAnsi" w:cstheme="minorHAnsi"/>
          <w:color w:val="010000"/>
          <w:sz w:val="22"/>
          <w:szCs w:val="22"/>
        </w:rPr>
        <w:t xml:space="preserve">Předmětem díla </w:t>
      </w:r>
      <w:r w:rsidR="0097292E" w:rsidRPr="00E33630">
        <w:rPr>
          <w:rFonts w:asciiTheme="minorHAnsi" w:hAnsiTheme="minorHAnsi" w:cstheme="minorHAnsi"/>
          <w:color w:val="010000"/>
          <w:sz w:val="22"/>
          <w:szCs w:val="22"/>
        </w:rPr>
        <w:t>je</w:t>
      </w:r>
      <w:r w:rsidR="00333CFA">
        <w:rPr>
          <w:rFonts w:asciiTheme="minorHAnsi" w:hAnsiTheme="minorHAnsi" w:cstheme="minorHAnsi"/>
          <w:color w:val="010000"/>
          <w:sz w:val="22"/>
          <w:szCs w:val="22"/>
        </w:rPr>
        <w:t xml:space="preserve"> renovace stávající dubové parketové podlahy ve Společenském sále na Karlovarské 99. Renovace spočívá ve zbroušení povrchu až na čisté dřevo a v následném dvojitém napuštění tvrdým voskovým olejem BONA. Vzniklý povrch bude hladký.</w:t>
      </w:r>
      <w:r w:rsidRPr="004D68EC">
        <w:rPr>
          <w:rFonts w:asciiTheme="minorHAnsi" w:hAnsiTheme="minorHAnsi" w:cstheme="minorHAnsi"/>
          <w:color w:val="010000"/>
          <w:sz w:val="22"/>
          <w:szCs w:val="22"/>
        </w:rPr>
        <w:t xml:space="preserve"> </w:t>
      </w:r>
      <w:r w:rsidR="00333CFA">
        <w:rPr>
          <w:rFonts w:asciiTheme="minorHAnsi" w:hAnsiTheme="minorHAnsi" w:cstheme="minorHAnsi"/>
          <w:color w:val="010000"/>
          <w:sz w:val="22"/>
          <w:szCs w:val="22"/>
        </w:rPr>
        <w:t xml:space="preserve">S ohledem na uvolněné parketové vlysy se nebudou spáry tmelit. </w:t>
      </w:r>
    </w:p>
    <w:p w:rsidR="00FC5168" w:rsidRPr="004D68EC" w:rsidRDefault="00FC5168" w:rsidP="00B7527B">
      <w:pPr>
        <w:pStyle w:val="Styl"/>
        <w:numPr>
          <w:ilvl w:val="0"/>
          <w:numId w:val="14"/>
        </w:numPr>
        <w:tabs>
          <w:tab w:val="left" w:pos="284"/>
        </w:tabs>
        <w:spacing w:before="120" w:after="120"/>
        <w:jc w:val="both"/>
        <w:rPr>
          <w:rFonts w:asciiTheme="minorHAnsi" w:hAnsiTheme="minorHAnsi" w:cstheme="minorHAnsi"/>
          <w:sz w:val="22"/>
          <w:szCs w:val="22"/>
        </w:rPr>
      </w:pPr>
      <w:r w:rsidRPr="004D68EC">
        <w:rPr>
          <w:rFonts w:asciiTheme="minorHAnsi" w:hAnsiTheme="minorHAnsi" w:cstheme="minorHAnsi"/>
          <w:iCs/>
          <w:sz w:val="22"/>
          <w:szCs w:val="22"/>
        </w:rPr>
        <w:t xml:space="preserve">Dílo bude zahrnovat </w:t>
      </w:r>
      <w:r w:rsidRPr="004D68EC">
        <w:rPr>
          <w:rFonts w:asciiTheme="minorHAnsi" w:hAnsiTheme="minorHAnsi" w:cstheme="minorHAnsi"/>
          <w:sz w:val="22"/>
          <w:szCs w:val="22"/>
        </w:rPr>
        <w:t xml:space="preserve">provedení a obstarání veškerých činností, prací a zhotovení děl nutných k jeho úplné realizaci, zejména: </w:t>
      </w:r>
    </w:p>
    <w:p w:rsidR="00FC5168" w:rsidRPr="004D68EC" w:rsidRDefault="00FC5168" w:rsidP="00B7527B">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lastRenderedPageBreak/>
        <w:t xml:space="preserve">kompletní stavební práce a dodávky veškerých materiálů a výrobků </w:t>
      </w:r>
      <w:r w:rsidR="00333CFA">
        <w:rPr>
          <w:rFonts w:asciiTheme="minorHAnsi" w:hAnsiTheme="minorHAnsi" w:cstheme="minorHAnsi"/>
        </w:rPr>
        <w:t>nutných k řádnému provedení a předání díla</w:t>
      </w:r>
    </w:p>
    <w:p w:rsidR="00333CFA" w:rsidRDefault="00FC5168" w:rsidP="00D70BC4">
      <w:pPr>
        <w:numPr>
          <w:ilvl w:val="0"/>
          <w:numId w:val="13"/>
        </w:numPr>
        <w:spacing w:before="120" w:after="120" w:line="240" w:lineRule="auto"/>
        <w:jc w:val="both"/>
        <w:rPr>
          <w:rFonts w:asciiTheme="minorHAnsi" w:hAnsiTheme="minorHAnsi" w:cstheme="minorHAnsi"/>
        </w:rPr>
      </w:pPr>
      <w:r w:rsidRPr="00333CFA">
        <w:rPr>
          <w:rFonts w:asciiTheme="minorHAnsi" w:hAnsiTheme="minorHAnsi" w:cstheme="minorHAnsi"/>
        </w:rPr>
        <w:t>likvidace</w:t>
      </w:r>
      <w:r w:rsidR="00420CB2" w:rsidRPr="00333CFA">
        <w:rPr>
          <w:rFonts w:asciiTheme="minorHAnsi" w:hAnsiTheme="minorHAnsi" w:cstheme="minorHAnsi"/>
        </w:rPr>
        <w:t xml:space="preserve"> všech</w:t>
      </w:r>
      <w:r w:rsidRPr="00333CFA">
        <w:rPr>
          <w:rFonts w:asciiTheme="minorHAnsi" w:hAnsiTheme="minorHAnsi" w:cstheme="minorHAnsi"/>
        </w:rPr>
        <w:t xml:space="preserve"> odpadů</w:t>
      </w:r>
      <w:r w:rsidR="00420CB2" w:rsidRPr="00333CFA">
        <w:rPr>
          <w:rFonts w:asciiTheme="minorHAnsi" w:hAnsiTheme="minorHAnsi" w:cstheme="minorHAnsi"/>
        </w:rPr>
        <w:t xml:space="preserve"> vzniklých při plnění této smlouvy </w:t>
      </w:r>
    </w:p>
    <w:p w:rsidR="00FC5168" w:rsidRPr="00333CFA" w:rsidRDefault="00FC5168" w:rsidP="00D70BC4">
      <w:pPr>
        <w:numPr>
          <w:ilvl w:val="0"/>
          <w:numId w:val="13"/>
        </w:numPr>
        <w:spacing w:before="120" w:after="120" w:line="240" w:lineRule="auto"/>
        <w:jc w:val="both"/>
        <w:rPr>
          <w:rFonts w:asciiTheme="minorHAnsi" w:hAnsiTheme="minorHAnsi" w:cstheme="minorHAnsi"/>
        </w:rPr>
      </w:pPr>
      <w:r w:rsidRPr="00333CFA">
        <w:rPr>
          <w:rFonts w:asciiTheme="minorHAnsi" w:hAnsiTheme="minorHAnsi" w:cstheme="minorHAnsi"/>
        </w:rPr>
        <w:t xml:space="preserve">ostrahu staveniště a stavby, nebo provedení jiných vhodných opatření k zabezpečení majetku stavby proti ztrátě a krádeži,  </w:t>
      </w:r>
    </w:p>
    <w:p w:rsidR="00FC5168" w:rsidRPr="004D68EC" w:rsidRDefault="00FC5168" w:rsidP="00B7527B">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zabezpečení stavby proti úrazům a škodám.</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B7527B">
      <w:pPr>
        <w:spacing w:before="120" w:after="120" w:line="240" w:lineRule="auto"/>
        <w:ind w:left="315"/>
        <w:jc w:val="both"/>
        <w:rPr>
          <w:rFonts w:asciiTheme="minorHAnsi" w:hAnsiTheme="minorHAnsi" w:cstheme="minorHAnsi"/>
        </w:rPr>
      </w:pPr>
      <w:r w:rsidRPr="004D68EC">
        <w:rPr>
          <w:rFonts w:asciiTheme="minorHAnsi" w:hAnsiTheme="minorHAnsi" w:cstheme="minorHAnsi"/>
        </w:rPr>
        <w:t xml:space="preserve">Použité materiály jsou stanoveny </w:t>
      </w:r>
      <w:r w:rsidR="00F1560B">
        <w:rPr>
          <w:rFonts w:asciiTheme="minorHAnsi" w:hAnsiTheme="minorHAnsi" w:cstheme="minorHAnsi"/>
        </w:rPr>
        <w:t>ve smlouvě.</w:t>
      </w:r>
      <w:r w:rsidRPr="004D68EC">
        <w:rPr>
          <w:rFonts w:asciiTheme="minorHAnsi" w:hAnsiTheme="minorHAnsi" w:cstheme="minorHAnsi"/>
        </w:rPr>
        <w:t xml:space="preserve"> Pokud by se ukázala potřeba užít materiálů jiných, budou podmínky jejich uplatnění projednány samostatně a je možné je uplatnit jen v případě kladného stanoviska </w:t>
      </w:r>
      <w:r w:rsidR="00E33630">
        <w:rPr>
          <w:rFonts w:asciiTheme="minorHAnsi" w:hAnsiTheme="minorHAnsi" w:cstheme="minorHAnsi"/>
        </w:rPr>
        <w:t>Objednatele</w:t>
      </w:r>
      <w:r w:rsidRPr="004D68EC">
        <w:rPr>
          <w:rFonts w:asciiTheme="minorHAnsi" w:hAnsiTheme="minorHAnsi" w:cstheme="minorHAnsi"/>
        </w:rPr>
        <w:t>, a to pouze za předpokladu, že touto změnou materiálů nedojde ke změně ceny díla. Jinak je nutné postupo</w:t>
      </w:r>
      <w:r w:rsidR="001D4F49">
        <w:rPr>
          <w:rFonts w:asciiTheme="minorHAnsi" w:hAnsiTheme="minorHAnsi" w:cstheme="minorHAnsi"/>
        </w:rPr>
        <w:t>vat v souladu s čl. III. odst. 3</w:t>
      </w:r>
      <w:r w:rsidRPr="004D68EC">
        <w:rPr>
          <w:rFonts w:asciiTheme="minorHAnsi" w:hAnsiTheme="minorHAnsi" w:cstheme="minorHAnsi"/>
        </w:rPr>
        <w:t xml:space="preserve"> této SOD. Bez písemného souhlasu objednatele nesmí být použity jiné materiály, technologie či</w:t>
      </w:r>
      <w:r w:rsidR="009D4E6F">
        <w:rPr>
          <w:rFonts w:asciiTheme="minorHAnsi" w:hAnsiTheme="minorHAnsi" w:cstheme="minorHAnsi"/>
        </w:rPr>
        <w:t xml:space="preserve"> další</w:t>
      </w:r>
      <w:r w:rsidRPr="004D68EC">
        <w:rPr>
          <w:rFonts w:asciiTheme="minorHAnsi" w:hAnsiTheme="minorHAnsi" w:cstheme="minorHAnsi"/>
        </w:rPr>
        <w:t xml:space="preserve"> změny</w:t>
      </w:r>
      <w:r w:rsidR="009D4E6F">
        <w:rPr>
          <w:rFonts w:asciiTheme="minorHAnsi" w:hAnsiTheme="minorHAnsi" w:cstheme="minorHAnsi"/>
        </w:rPr>
        <w:t xml:space="preserve">. </w:t>
      </w:r>
      <w:r w:rsidRPr="004D68EC">
        <w:rPr>
          <w:rFonts w:asciiTheme="minorHAnsi" w:hAnsiTheme="minorHAnsi" w:cstheme="minorHAnsi"/>
        </w:rPr>
        <w:t xml:space="preserve">Všechny materiály a výrobky na stavbě, musí mít vlastnosti dle § 156 zákona č. 183/2006 Sb., stavební zákon, </w:t>
      </w:r>
      <w:r w:rsidR="007F789E">
        <w:rPr>
          <w:rFonts w:asciiTheme="minorHAnsi" w:hAnsiTheme="minorHAnsi" w:cstheme="minorHAnsi"/>
        </w:rPr>
        <w:t>ve znění pozdějších předpisů</w:t>
      </w:r>
      <w:r w:rsidRPr="004D68EC">
        <w:rPr>
          <w:rFonts w:asciiTheme="minorHAnsi" w:hAnsiTheme="minorHAnsi" w:cstheme="minorHAnsi"/>
        </w:rPr>
        <w:t>.</w:t>
      </w:r>
    </w:p>
    <w:p w:rsidR="00FC5168" w:rsidRPr="004D68EC" w:rsidRDefault="00E33630" w:rsidP="00B7527B">
      <w:pPr>
        <w:spacing w:before="120" w:after="120" w:line="240" w:lineRule="auto"/>
        <w:ind w:left="284" w:hanging="284"/>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3</w:t>
      </w:r>
      <w:r w:rsidR="00FC5168" w:rsidRPr="004D68EC">
        <w:rPr>
          <w:rFonts w:asciiTheme="minorHAnsi" w:hAnsiTheme="minorHAnsi" w:cstheme="minorHAnsi"/>
        </w:rPr>
        <w:t>)</w:t>
      </w:r>
    </w:p>
    <w:p w:rsidR="00FC5168" w:rsidRPr="004D68EC" w:rsidRDefault="00FC5168" w:rsidP="00B7527B">
      <w:pPr>
        <w:spacing w:before="120" w:after="120" w:line="240" w:lineRule="auto"/>
        <w:ind w:left="284" w:hanging="284"/>
        <w:jc w:val="both"/>
        <w:rPr>
          <w:rFonts w:asciiTheme="minorHAnsi" w:hAnsiTheme="minorHAnsi" w:cstheme="minorHAnsi"/>
        </w:rPr>
      </w:pPr>
      <w:r w:rsidRPr="004D68EC">
        <w:rPr>
          <w:rFonts w:asciiTheme="minorHAnsi" w:hAnsiTheme="minorHAnsi" w:cstheme="minorHAnsi"/>
        </w:rPr>
        <w:tab/>
        <w:t>Bude-li nutné provést dodatečné stavební práce,</w:t>
      </w:r>
      <w:r w:rsidR="00195565">
        <w:rPr>
          <w:rFonts w:asciiTheme="minorHAnsi" w:hAnsiTheme="minorHAnsi" w:cstheme="minorHAnsi"/>
        </w:rPr>
        <w:t xml:space="preserve"> a</w:t>
      </w:r>
      <w:r w:rsidRPr="004D68EC">
        <w:rPr>
          <w:rFonts w:asciiTheme="minorHAnsi" w:hAnsiTheme="minorHAnsi" w:cstheme="minorHAnsi"/>
        </w:rPr>
        <w:t xml:space="preserve"> jejichž potřeba vznikla v důsledku objektivně nepředvídaných okolností a tyto dodatečné stavební práce budou nezbytné pro provedení stavebních prací, nebo dojde-li při realizaci díla ke změnám, doplňkům nebo rozšíření předmětu díla vyplývajícím z těchto okolností, musí se tyto stavební práce realizovat v souladu </w:t>
      </w:r>
      <w:r w:rsidR="009C0016">
        <w:rPr>
          <w:rFonts w:asciiTheme="minorHAnsi" w:hAnsiTheme="minorHAnsi" w:cstheme="minorHAnsi"/>
        </w:rPr>
        <w:t xml:space="preserve">se zákonem č. 137/2006 Sb., o veřejných zakázkách, ve </w:t>
      </w:r>
      <w:r w:rsidRPr="004D68EC">
        <w:rPr>
          <w:rFonts w:asciiTheme="minorHAnsi" w:hAnsiTheme="minorHAnsi" w:cstheme="minorHAnsi"/>
        </w:rPr>
        <w:t>znění</w:t>
      </w:r>
      <w:r w:rsidR="009C0016">
        <w:rPr>
          <w:rFonts w:asciiTheme="minorHAnsi" w:hAnsiTheme="minorHAnsi" w:cstheme="minorHAnsi"/>
        </w:rPr>
        <w:t xml:space="preserve"> pozdějších předpisů</w:t>
      </w:r>
      <w:r w:rsidRPr="004D68EC">
        <w:rPr>
          <w:rFonts w:asciiTheme="minorHAnsi" w:hAnsiTheme="minorHAnsi" w:cstheme="minorHAnsi"/>
        </w:rPr>
        <w:t>. V takovém případě je zhotovitel povinen provést soupis těchto dodatečných stavebních prací, změn, doplňků nebo rozšíření, ocenit jej podle čl. IV. odst. 2 této SOD a předložit tento soupis, včetně odůvodnění nezbytnosti provedení těchto prací objednateli. Teprve po případném odsouhlasení objednatelem ve formě písemného dodatku k této SOD má zhotovitel právo na realizaci těchto změn a na jejich úhradu. Pokud tak zhotovitel neučiní, má se za to, že tyto práce a dodávky jím realizované byly součástí předmětu p</w:t>
      </w:r>
      <w:r w:rsidR="00050675">
        <w:rPr>
          <w:rFonts w:asciiTheme="minorHAnsi" w:hAnsiTheme="minorHAnsi" w:cstheme="minorHAnsi"/>
        </w:rPr>
        <w:t>lnění a zahrnuty v jeho ceně.</w:t>
      </w:r>
    </w:p>
    <w:p w:rsidR="00FC5168" w:rsidRPr="004D68EC" w:rsidRDefault="00FC5168" w:rsidP="00B7527B">
      <w:pPr>
        <w:keepNext/>
        <w:spacing w:before="120" w:after="120" w:line="240" w:lineRule="auto"/>
        <w:ind w:left="284" w:hanging="284"/>
        <w:jc w:val="center"/>
        <w:rPr>
          <w:rFonts w:asciiTheme="minorHAnsi" w:hAnsiTheme="minorHAnsi" w:cstheme="minorHAnsi"/>
        </w:rPr>
      </w:pPr>
      <w:r w:rsidRPr="004D68EC">
        <w:rPr>
          <w:rFonts w:asciiTheme="minorHAnsi" w:hAnsiTheme="minorHAnsi" w:cstheme="minorHAnsi"/>
        </w:rPr>
        <w:t>(</w:t>
      </w:r>
      <w:r w:rsidR="00E33630">
        <w:rPr>
          <w:rFonts w:asciiTheme="minorHAnsi" w:hAnsiTheme="minorHAnsi" w:cstheme="minorHAnsi"/>
        </w:rPr>
        <w:t>4</w:t>
      </w:r>
      <w:r w:rsidRPr="004D68EC">
        <w:rPr>
          <w:rFonts w:asciiTheme="minorHAnsi" w:hAnsiTheme="minorHAnsi" w:cstheme="minorHAnsi"/>
        </w:rPr>
        <w:t>)</w:t>
      </w:r>
    </w:p>
    <w:p w:rsidR="00FC5168" w:rsidRPr="004D68EC" w:rsidRDefault="00FC5168" w:rsidP="00B7527B">
      <w:pPr>
        <w:spacing w:before="120" w:after="120" w:line="240" w:lineRule="auto"/>
        <w:ind w:left="284" w:hanging="284"/>
        <w:jc w:val="both"/>
        <w:rPr>
          <w:rFonts w:asciiTheme="minorHAnsi" w:hAnsiTheme="minorHAnsi" w:cstheme="minorHAnsi"/>
        </w:rPr>
      </w:pPr>
      <w:r w:rsidRPr="004D68EC">
        <w:rPr>
          <w:rFonts w:asciiTheme="minorHAnsi" w:hAnsiTheme="minorHAnsi"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w:t>
      </w:r>
      <w:r w:rsidR="00E33630">
        <w:rPr>
          <w:rFonts w:asciiTheme="minorHAnsi" w:hAnsiTheme="minorHAnsi" w:cstheme="minorHAnsi"/>
        </w:rPr>
        <w:t>5</w:t>
      </w:r>
      <w:r w:rsidRPr="004D68EC">
        <w:rPr>
          <w:rFonts w:asciiTheme="minorHAnsi" w:hAnsiTheme="minorHAnsi" w:cstheme="minorHAnsi"/>
        </w:rPr>
        <w:t>)</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w:t>
      </w:r>
      <w:r w:rsidR="00E33630">
        <w:rPr>
          <w:rFonts w:asciiTheme="minorHAnsi" w:hAnsiTheme="minorHAnsi" w:cstheme="minorHAnsi"/>
        </w:rPr>
        <w:t>6</w:t>
      </w:r>
      <w:r w:rsidRPr="004D68EC">
        <w:rPr>
          <w:rFonts w:asciiTheme="minorHAnsi" w:hAnsiTheme="minorHAnsi" w:cstheme="minorHAnsi"/>
        </w:rPr>
        <w:t>)</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w:t>
      </w:r>
      <w:r w:rsidR="00E33630">
        <w:rPr>
          <w:rFonts w:asciiTheme="minorHAnsi" w:hAnsiTheme="minorHAnsi" w:cstheme="minorHAnsi"/>
        </w:rPr>
        <w:t>7</w:t>
      </w:r>
      <w:r w:rsidRPr="004D68EC">
        <w:rPr>
          <w:rFonts w:asciiTheme="minorHAnsi" w:hAnsiTheme="minorHAnsi" w:cstheme="minorHAnsi"/>
        </w:rPr>
        <w:t>)</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Je-li k provedení díla nutná součinnost objednatele, určí mu zhotovitel přiměřenou lhůtu k jejímu poskytnutí a to písemnou formou na kontaktní místo objednatele.</w:t>
      </w:r>
    </w:p>
    <w:p w:rsidR="00FC5168" w:rsidRPr="004D68EC" w:rsidRDefault="00FC5168" w:rsidP="00B7527B">
      <w:pPr>
        <w:keepNext/>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 xml:space="preserve">IV. </w:t>
      </w:r>
      <w:r w:rsidRPr="004D68EC">
        <w:rPr>
          <w:rFonts w:asciiTheme="minorHAnsi" w:hAnsiTheme="minorHAnsi" w:cstheme="minorHAnsi"/>
          <w:b/>
          <w:caps/>
          <w:u w:val="single"/>
        </w:rPr>
        <w:t>Cena díla</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spacing w:before="120" w:after="120" w:line="240" w:lineRule="auto"/>
        <w:ind w:left="284"/>
        <w:contextualSpacing/>
        <w:jc w:val="both"/>
        <w:rPr>
          <w:rFonts w:asciiTheme="minorHAnsi" w:hAnsiTheme="minorHAnsi" w:cstheme="minorHAnsi"/>
        </w:rPr>
      </w:pPr>
      <w:r w:rsidRPr="004D68EC">
        <w:rPr>
          <w:rFonts w:asciiTheme="minorHAnsi" w:hAnsiTheme="minorHAnsi" w:cstheme="minorHAnsi"/>
        </w:rPr>
        <w:t>Cena díla je stanovena v souladu s obecně závaznými předpisy a je oběma smluvními stranami dohodnuta ve výši:</w:t>
      </w:r>
    </w:p>
    <w:p w:rsidR="00961E02" w:rsidRPr="00C614B2" w:rsidRDefault="00961E02" w:rsidP="00B7527B">
      <w:pPr>
        <w:pStyle w:val="Styl"/>
        <w:spacing w:before="120" w:after="120"/>
        <w:contextualSpacing/>
        <w:jc w:val="both"/>
        <w:rPr>
          <w:rFonts w:asciiTheme="minorHAnsi" w:hAnsiTheme="minorHAnsi" w:cstheme="minorHAnsi"/>
          <w:b/>
          <w:bCs/>
          <w:sz w:val="22"/>
          <w:szCs w:val="22"/>
        </w:rPr>
      </w:pPr>
      <w:r>
        <w:rPr>
          <w:rFonts w:asciiTheme="minorHAnsi" w:hAnsiTheme="minorHAnsi" w:cstheme="minorHAnsi"/>
          <w:b/>
          <w:bCs/>
          <w:color w:val="010000"/>
          <w:sz w:val="22"/>
          <w:szCs w:val="22"/>
        </w:rPr>
        <w:tab/>
      </w:r>
      <w:r w:rsidRPr="00C614B2">
        <w:rPr>
          <w:rFonts w:asciiTheme="minorHAnsi" w:hAnsiTheme="minorHAnsi" w:cstheme="minorHAnsi"/>
          <w:b/>
          <w:bCs/>
          <w:color w:val="010000"/>
          <w:sz w:val="22"/>
          <w:szCs w:val="22"/>
        </w:rPr>
        <w:t xml:space="preserve">Cena </w:t>
      </w:r>
      <w:r w:rsidRPr="00C614B2">
        <w:rPr>
          <w:rFonts w:asciiTheme="minorHAnsi" w:hAnsiTheme="minorHAnsi" w:cstheme="minorHAnsi"/>
          <w:b/>
          <w:bCs/>
          <w:sz w:val="22"/>
          <w:szCs w:val="22"/>
        </w:rPr>
        <w:t>celkem bez DPH</w:t>
      </w:r>
      <w:r w:rsidRPr="00C614B2">
        <w:rPr>
          <w:rFonts w:asciiTheme="minorHAnsi" w:hAnsiTheme="minorHAnsi" w:cstheme="minorHAnsi"/>
          <w:b/>
          <w:sz w:val="22"/>
          <w:szCs w:val="22"/>
        </w:rPr>
        <w:t xml:space="preserve"> </w:t>
      </w:r>
      <w:r w:rsidRPr="00C614B2">
        <w:rPr>
          <w:rFonts w:asciiTheme="minorHAnsi" w:hAnsiTheme="minorHAnsi" w:cstheme="minorHAnsi"/>
          <w:b/>
          <w:sz w:val="22"/>
          <w:szCs w:val="22"/>
        </w:rPr>
        <w:tab/>
      </w:r>
      <w:r w:rsidRPr="00C614B2">
        <w:rPr>
          <w:rFonts w:asciiTheme="minorHAnsi" w:hAnsiTheme="minorHAnsi" w:cstheme="minorHAnsi"/>
          <w:b/>
          <w:sz w:val="22"/>
          <w:szCs w:val="22"/>
        </w:rPr>
        <w:tab/>
      </w:r>
      <w:r w:rsidRPr="00C614B2">
        <w:rPr>
          <w:rFonts w:asciiTheme="minorHAnsi" w:hAnsiTheme="minorHAnsi" w:cstheme="minorHAnsi"/>
          <w:b/>
          <w:sz w:val="22"/>
          <w:szCs w:val="22"/>
        </w:rPr>
        <w:tab/>
      </w:r>
      <w:r w:rsidRPr="00C614B2">
        <w:rPr>
          <w:rFonts w:asciiTheme="minorHAnsi" w:hAnsiTheme="minorHAnsi" w:cstheme="minorHAnsi"/>
          <w:b/>
          <w:sz w:val="22"/>
          <w:szCs w:val="22"/>
        </w:rPr>
        <w:tab/>
      </w:r>
      <w:r w:rsidR="009D4E6F">
        <w:rPr>
          <w:rFonts w:asciiTheme="minorHAnsi" w:hAnsiTheme="minorHAnsi" w:cstheme="minorHAnsi"/>
          <w:b/>
          <w:sz w:val="22"/>
          <w:szCs w:val="22"/>
        </w:rPr>
        <w:t>123 250</w:t>
      </w:r>
      <w:r w:rsidR="00B52ED7">
        <w:rPr>
          <w:rFonts w:asciiTheme="minorHAnsi" w:hAnsiTheme="minorHAnsi" w:cstheme="minorHAnsi"/>
          <w:b/>
          <w:sz w:val="22"/>
          <w:szCs w:val="22"/>
        </w:rPr>
        <w:t>,-</w:t>
      </w:r>
      <w:r w:rsidRPr="00C614B2">
        <w:rPr>
          <w:rFonts w:asciiTheme="minorHAnsi" w:hAnsiTheme="minorHAnsi" w:cstheme="minorHAnsi"/>
          <w:b/>
          <w:sz w:val="22"/>
          <w:szCs w:val="22"/>
        </w:rPr>
        <w:tab/>
      </w:r>
      <w:r w:rsidRPr="00C614B2">
        <w:rPr>
          <w:rFonts w:asciiTheme="minorHAnsi" w:hAnsiTheme="minorHAnsi" w:cstheme="minorHAnsi"/>
          <w:b/>
          <w:bCs/>
          <w:sz w:val="22"/>
          <w:szCs w:val="22"/>
        </w:rPr>
        <w:t xml:space="preserve"> Kč</w:t>
      </w:r>
    </w:p>
    <w:p w:rsidR="00961E02" w:rsidRPr="00C614B2" w:rsidRDefault="00B52ED7" w:rsidP="00B7527B">
      <w:pPr>
        <w:pStyle w:val="Styl"/>
        <w:spacing w:before="120" w:after="120"/>
        <w:ind w:left="306"/>
        <w:contextualSpacing/>
        <w:jc w:val="both"/>
        <w:rPr>
          <w:rFonts w:asciiTheme="minorHAnsi" w:hAnsiTheme="minorHAnsi" w:cstheme="minorHAnsi"/>
          <w:b/>
          <w:bCs/>
          <w:sz w:val="22"/>
          <w:szCs w:val="22"/>
        </w:rPr>
      </w:pPr>
      <w:r>
        <w:rPr>
          <w:rFonts w:asciiTheme="minorHAnsi" w:hAnsiTheme="minorHAnsi" w:cstheme="minorHAnsi"/>
          <w:b/>
          <w:bCs/>
          <w:sz w:val="22"/>
          <w:szCs w:val="22"/>
        </w:rPr>
        <w:tab/>
        <w:t>DPH 21%</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9D4E6F">
        <w:rPr>
          <w:rFonts w:asciiTheme="minorHAnsi" w:hAnsiTheme="minorHAnsi" w:cstheme="minorHAnsi"/>
          <w:b/>
          <w:bCs/>
          <w:sz w:val="22"/>
          <w:szCs w:val="22"/>
        </w:rPr>
        <w:t xml:space="preserve">  25 882,5</w:t>
      </w:r>
      <w:r w:rsidR="00961E02" w:rsidRPr="00C614B2">
        <w:rPr>
          <w:rFonts w:asciiTheme="minorHAnsi" w:hAnsiTheme="minorHAnsi" w:cstheme="minorHAnsi"/>
          <w:b/>
          <w:bCs/>
          <w:sz w:val="22"/>
          <w:szCs w:val="22"/>
        </w:rPr>
        <w:tab/>
        <w:t xml:space="preserve"> Kč</w:t>
      </w:r>
    </w:p>
    <w:p w:rsidR="00FC5168" w:rsidRPr="00384316" w:rsidRDefault="00961E02" w:rsidP="00384316">
      <w:pPr>
        <w:pStyle w:val="Styl"/>
        <w:spacing w:before="120" w:after="120"/>
        <w:ind w:left="709" w:hanging="709"/>
        <w:contextualSpacing/>
        <w:jc w:val="both"/>
        <w:rPr>
          <w:rFonts w:asciiTheme="minorHAnsi" w:hAnsiTheme="minorHAnsi" w:cstheme="minorHAnsi"/>
          <w:b/>
          <w:bCs/>
          <w:sz w:val="22"/>
          <w:szCs w:val="22"/>
        </w:rPr>
      </w:pPr>
      <w:r w:rsidRPr="00C614B2">
        <w:rPr>
          <w:rFonts w:asciiTheme="minorHAnsi" w:hAnsiTheme="minorHAnsi" w:cstheme="minorHAnsi"/>
          <w:b/>
          <w:bCs/>
          <w:sz w:val="22"/>
          <w:szCs w:val="22"/>
        </w:rPr>
        <w:tab/>
        <w:t>Cena celkem vč. DPH</w:t>
      </w:r>
      <w:r w:rsidRPr="00C614B2">
        <w:rPr>
          <w:rFonts w:asciiTheme="minorHAnsi" w:hAnsiTheme="minorHAnsi" w:cstheme="minorHAnsi"/>
          <w:b/>
          <w:bCs/>
          <w:sz w:val="22"/>
          <w:szCs w:val="22"/>
        </w:rPr>
        <w:tab/>
      </w:r>
      <w:r w:rsidRPr="00C614B2">
        <w:rPr>
          <w:rFonts w:asciiTheme="minorHAnsi" w:hAnsiTheme="minorHAnsi" w:cstheme="minorHAnsi"/>
          <w:b/>
          <w:bCs/>
          <w:sz w:val="22"/>
          <w:szCs w:val="22"/>
        </w:rPr>
        <w:tab/>
      </w:r>
      <w:r w:rsidRPr="00C614B2">
        <w:rPr>
          <w:rFonts w:asciiTheme="minorHAnsi" w:hAnsiTheme="minorHAnsi" w:cstheme="minorHAnsi"/>
          <w:b/>
          <w:bCs/>
          <w:sz w:val="22"/>
          <w:szCs w:val="22"/>
        </w:rPr>
        <w:tab/>
      </w:r>
      <w:r w:rsidRPr="00C614B2">
        <w:rPr>
          <w:rFonts w:asciiTheme="minorHAnsi" w:hAnsiTheme="minorHAnsi" w:cstheme="minorHAnsi"/>
          <w:b/>
          <w:bCs/>
          <w:sz w:val="22"/>
          <w:szCs w:val="22"/>
        </w:rPr>
        <w:tab/>
      </w:r>
      <w:r w:rsidR="009D4E6F">
        <w:rPr>
          <w:rFonts w:asciiTheme="minorHAnsi" w:hAnsiTheme="minorHAnsi" w:cstheme="minorHAnsi"/>
          <w:b/>
          <w:bCs/>
          <w:sz w:val="22"/>
          <w:szCs w:val="22"/>
        </w:rPr>
        <w:t>149 132,50</w:t>
      </w:r>
      <w:r w:rsidR="00B52ED7" w:rsidRPr="00B52ED7">
        <w:rPr>
          <w:rFonts w:asciiTheme="minorHAnsi" w:hAnsiTheme="minorHAnsi" w:cstheme="minorHAnsi"/>
          <w:b/>
          <w:sz w:val="22"/>
          <w:szCs w:val="22"/>
        </w:rPr>
        <w:t>,-</w:t>
      </w:r>
      <w:r w:rsidRPr="00C614B2">
        <w:rPr>
          <w:rFonts w:asciiTheme="minorHAnsi" w:hAnsiTheme="minorHAnsi" w:cstheme="minorHAnsi"/>
          <w:b/>
          <w:bCs/>
          <w:sz w:val="22"/>
          <w:szCs w:val="22"/>
        </w:rPr>
        <w:t xml:space="preserve"> </w:t>
      </w:r>
      <w:r w:rsidRPr="00C614B2">
        <w:rPr>
          <w:rFonts w:asciiTheme="minorHAnsi" w:hAnsiTheme="minorHAnsi" w:cstheme="minorHAnsi"/>
          <w:b/>
          <w:bCs/>
          <w:sz w:val="22"/>
          <w:szCs w:val="22"/>
        </w:rPr>
        <w:tab/>
        <w:t xml:space="preserve"> Kč</w:t>
      </w:r>
    </w:p>
    <w:p w:rsidR="00970E90" w:rsidRPr="004D68EC" w:rsidRDefault="00970E90" w:rsidP="00B7527B">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r>
        <w:rPr>
          <w:rFonts w:asciiTheme="minorHAnsi" w:hAnsiTheme="minorHAnsi" w:cstheme="minorHAnsi"/>
          <w:b/>
          <w:bCs/>
          <w:color w:val="010000"/>
          <w:sz w:val="22"/>
          <w:szCs w:val="22"/>
        </w:rPr>
        <w:lastRenderedPageBreak/>
        <w:tab/>
        <w:t xml:space="preserve">Zhotovitel </w:t>
      </w:r>
      <w:r w:rsidR="009D4E6F">
        <w:rPr>
          <w:rFonts w:asciiTheme="minorHAnsi" w:hAnsiTheme="minorHAnsi" w:cstheme="minorHAnsi"/>
          <w:b/>
          <w:bCs/>
          <w:color w:val="010000"/>
          <w:sz w:val="22"/>
          <w:szCs w:val="22"/>
        </w:rPr>
        <w:t>je</w:t>
      </w:r>
      <w:r>
        <w:rPr>
          <w:rFonts w:asciiTheme="minorHAnsi" w:hAnsiTheme="minorHAnsi" w:cstheme="minorHAnsi"/>
          <w:b/>
          <w:bCs/>
          <w:color w:val="010000"/>
          <w:sz w:val="22"/>
          <w:szCs w:val="22"/>
        </w:rPr>
        <w:t xml:space="preserve"> plátce DPH.</w:t>
      </w:r>
    </w:p>
    <w:p w:rsidR="00FC5168" w:rsidRDefault="009D4E6F" w:rsidP="00B7527B">
      <w:pPr>
        <w:spacing w:before="120" w:after="120" w:line="240" w:lineRule="auto"/>
        <w:ind w:left="284"/>
        <w:jc w:val="both"/>
        <w:rPr>
          <w:rFonts w:asciiTheme="minorHAnsi" w:hAnsiTheme="minorHAnsi" w:cstheme="minorHAnsi"/>
        </w:rPr>
      </w:pPr>
      <w:r>
        <w:rPr>
          <w:rFonts w:asciiTheme="minorHAnsi" w:hAnsiTheme="minorHAnsi" w:cstheme="minorHAnsi"/>
          <w:b/>
          <w:bCs/>
          <w:u w:val="single"/>
        </w:rPr>
        <w:t>C</w:t>
      </w:r>
      <w:r w:rsidR="00FC5168" w:rsidRPr="004D68EC">
        <w:rPr>
          <w:rFonts w:asciiTheme="minorHAnsi" w:hAnsiTheme="minorHAnsi" w:cstheme="minorHAnsi"/>
          <w:b/>
          <w:bCs/>
          <w:u w:val="single"/>
        </w:rPr>
        <w:t>ena stanovena jako nejvýše přípustná</w:t>
      </w:r>
      <w:r w:rsidR="00FC5168" w:rsidRPr="004D68EC">
        <w:rPr>
          <w:rFonts w:asciiTheme="minorHAnsi" w:hAnsiTheme="minorHAnsi" w:cstheme="minorHAnsi"/>
          <w:b/>
          <w:bCs/>
        </w:rPr>
        <w:t>.</w:t>
      </w:r>
      <w:r w:rsidR="00FC5168" w:rsidRPr="004D68EC">
        <w:rPr>
          <w:rFonts w:asciiTheme="minorHAnsi" w:hAnsiTheme="minorHAnsi" w:cstheme="minorHAnsi"/>
        </w:rPr>
        <w:t xml:space="preserve"> Cenu lze překročit jen za podmínek stanovených v této SOD.</w:t>
      </w:r>
    </w:p>
    <w:p w:rsidR="00E33630" w:rsidRDefault="00E33630" w:rsidP="00B7527B">
      <w:pPr>
        <w:pStyle w:val="Bezmezer"/>
        <w:ind w:left="284"/>
        <w:rPr>
          <w:rFonts w:asciiTheme="minorHAnsi" w:hAnsiTheme="minorHAnsi" w:cstheme="minorHAnsi"/>
        </w:rPr>
      </w:pPr>
      <w:r>
        <w:rPr>
          <w:rFonts w:asciiTheme="minorHAnsi" w:hAnsiTheme="minorHAnsi" w:cstheme="minorHAnsi"/>
        </w:rPr>
        <w:t>Kupní cena bude fakturována v režimu přenesené daňové povinnosti.</w:t>
      </w:r>
      <w:r w:rsidR="00970E90">
        <w:rPr>
          <w:rFonts w:asciiTheme="minorHAnsi" w:hAnsiTheme="minorHAnsi" w:cstheme="minorHAnsi"/>
        </w:rPr>
        <w:t xml:space="preserve"> Výpočet DPH ve smlouvě je pouze orientační.</w:t>
      </w:r>
    </w:p>
    <w:p w:rsidR="00E33630" w:rsidRDefault="00E33630" w:rsidP="00B7527B">
      <w:pPr>
        <w:pStyle w:val="Bezmezer"/>
        <w:rPr>
          <w:rFonts w:asciiTheme="minorHAnsi" w:hAnsiTheme="minorHAnsi" w:cstheme="minorHAnsi"/>
        </w:rPr>
      </w:pPr>
    </w:p>
    <w:p w:rsidR="00E33630" w:rsidRPr="004D68EC" w:rsidRDefault="00E33630" w:rsidP="00B7527B">
      <w:pPr>
        <w:spacing w:after="0" w:line="240" w:lineRule="auto"/>
        <w:ind w:left="284"/>
        <w:jc w:val="both"/>
        <w:rPr>
          <w:rFonts w:asciiTheme="minorHAnsi" w:hAnsiTheme="minorHAnsi" w:cstheme="minorHAnsi"/>
        </w:rPr>
      </w:pPr>
      <w:r>
        <w:rPr>
          <w:rFonts w:cstheme="minorHAnsi"/>
        </w:rPr>
        <w:t xml:space="preserve">Přenesení daňové povinnosti se uplatní dle § 92e  zákona č. 235/2004 Sb., o dani z přidané hodnoty, ve znění pozdějších předpisů, dle nichž při poskytnutí stavebních nebo montážních prací, které odpovídají číselnému kódu klasifikace produkce CZ-CPA 41 až 43, plátci použije plátce režim přenesení daňové povinnosti. </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 xml:space="preserve">Cena je ujednána pevnou částkou. Podkladem pro její stanovení je </w:t>
      </w:r>
      <w:r w:rsidR="009D4E6F">
        <w:rPr>
          <w:rFonts w:asciiTheme="minorHAnsi" w:hAnsiTheme="minorHAnsi" w:cstheme="minorHAnsi"/>
        </w:rPr>
        <w:t xml:space="preserve">cenová nabídka uchazeče. Cenová nabídka je </w:t>
      </w:r>
      <w:r w:rsidRPr="004D68EC">
        <w:rPr>
          <w:rFonts w:asciiTheme="minorHAnsi" w:hAnsiTheme="minorHAnsi" w:cstheme="minorHAnsi"/>
        </w:rPr>
        <w:t xml:space="preserve">součástí nabídky zhotovitele </w:t>
      </w:r>
      <w:r w:rsidRPr="00F03A91">
        <w:rPr>
          <w:rFonts w:asciiTheme="minorHAnsi" w:hAnsiTheme="minorHAnsi" w:cstheme="minorHAnsi"/>
        </w:rPr>
        <w:t>a</w:t>
      </w:r>
      <w:r w:rsidR="005F5877" w:rsidRPr="00F03A91">
        <w:rPr>
          <w:rFonts w:asciiTheme="minorHAnsi" w:hAnsiTheme="minorHAnsi" w:cstheme="minorHAnsi"/>
        </w:rPr>
        <w:t xml:space="preserve"> zároveň tvoří přílohu této</w:t>
      </w:r>
      <w:r w:rsidR="005F5877">
        <w:rPr>
          <w:rFonts w:asciiTheme="minorHAnsi" w:hAnsiTheme="minorHAnsi" w:cstheme="minorHAnsi"/>
        </w:rPr>
        <w:t xml:space="preserve"> smlouvy</w:t>
      </w:r>
      <w:r w:rsidRPr="004D68EC">
        <w:rPr>
          <w:rFonts w:asciiTheme="minorHAnsi" w:hAnsiTheme="minorHAnsi" w:cstheme="minorHAnsi"/>
        </w:rPr>
        <w:t>.  Jednotkové ceny uvedené v</w:t>
      </w:r>
      <w:r w:rsidR="00C17919">
        <w:rPr>
          <w:rFonts w:asciiTheme="minorHAnsi" w:hAnsiTheme="minorHAnsi" w:cstheme="minorHAnsi"/>
        </w:rPr>
        <w:t xml:space="preserve"> cenové nabídce </w:t>
      </w:r>
      <w:r w:rsidRPr="004D68EC">
        <w:rPr>
          <w:rFonts w:asciiTheme="minorHAnsi" w:hAnsiTheme="minorHAnsi" w:cstheme="minorHAnsi"/>
        </w:rPr>
        <w:t>jsou pevné do data ukončení díla</w:t>
      </w:r>
      <w:r w:rsidR="00AC1CCB">
        <w:rPr>
          <w:rFonts w:asciiTheme="minorHAnsi" w:hAnsiTheme="minorHAnsi" w:cstheme="minorHAnsi"/>
        </w:rPr>
        <w:t>.</w:t>
      </w:r>
      <w:r w:rsidRPr="004D68EC">
        <w:rPr>
          <w:rFonts w:asciiTheme="minorHAnsi" w:hAnsiTheme="minorHAnsi" w:cstheme="minorHAnsi"/>
        </w:rPr>
        <w:t xml:space="preserve"> Zhotovitel ani objednatel nemohou dle ust. § 2620 a § 2621 Občanského zákoníku žádat změnu ceny proto, že si dílo vyžádalo jiné úsilí nebo jiné náklady, než bylo předpokládáno.</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7527B">
      <w:pPr>
        <w:spacing w:before="120" w:after="120" w:line="240" w:lineRule="auto"/>
        <w:ind w:left="284"/>
        <w:jc w:val="both"/>
        <w:rPr>
          <w:rFonts w:asciiTheme="minorHAnsi" w:hAnsiTheme="minorHAnsi" w:cstheme="minorHAnsi"/>
          <w:color w:val="000000" w:themeColor="text1"/>
        </w:rPr>
      </w:pPr>
      <w:r w:rsidRPr="004D68EC">
        <w:rPr>
          <w:rFonts w:asciiTheme="minorHAnsi" w:hAnsiTheme="minorHAnsi" w:cstheme="minorHAnsi"/>
          <w:color w:val="000000" w:themeColor="text1"/>
        </w:rPr>
        <w:t>Součástí sjednané ceny jsou veškeré práce a dodávky, které jsou obsaženy v</w:t>
      </w:r>
      <w:r w:rsidR="00057438">
        <w:rPr>
          <w:rFonts w:asciiTheme="minorHAnsi" w:hAnsiTheme="minorHAnsi" w:cstheme="minorHAnsi"/>
          <w:color w:val="000000" w:themeColor="text1"/>
        </w:rPr>
        <w:t> jednotném zadání akce.</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 xml:space="preserve">Zhotovitel potvrzuje, že sjednaná cena obsahuje veškeré náklady (mimo vlastní dílo i náklady na zařízení staveniště a jeho provoz, zhotovení staveništních přípojek, poplatky za energie a vodu po dobu výstavby, odvoz a likvidaci odpadů, poplatky za skládky, zařízení staveniště, úklid staveniště a jeho nejbližšího okolí v případě jeho znečištění realizací </w:t>
      </w:r>
      <w:r w:rsidRPr="004D68EC">
        <w:rPr>
          <w:rFonts w:asciiTheme="minorHAnsi" w:hAnsiTheme="minorHAnsi" w:cstheme="minorHAnsi"/>
          <w:color w:val="000000" w:themeColor="text1"/>
        </w:rPr>
        <w:t>stavby,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daň z přidané hodnoty</w:t>
      </w:r>
      <w:r w:rsidRPr="004D68EC">
        <w:rPr>
          <w:rFonts w:asciiTheme="minorHAnsi" w:hAnsiTheme="minorHAnsi" w:cstheme="minorHAnsi"/>
        </w:rPr>
        <w:t xml:space="preserve"> a očekávaný vývoj cen k datu předání díla.</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 xml:space="preserve"> (5)</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rsidR="00FC5168" w:rsidRPr="004D68EC" w:rsidRDefault="00276BF1" w:rsidP="00B7527B">
      <w:pPr>
        <w:spacing w:before="120" w:after="120" w:line="240" w:lineRule="auto"/>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6</w:t>
      </w:r>
      <w:r w:rsidR="00FC5168" w:rsidRPr="004D68EC">
        <w:rPr>
          <w:rFonts w:asciiTheme="minorHAnsi" w:hAnsiTheme="minorHAnsi" w:cstheme="minorHAnsi"/>
        </w:rPr>
        <w:t>)</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Právo na zaplacení ceny díla zhotoviteli vzniká</w:t>
      </w:r>
      <w:r w:rsidR="00E84BD8">
        <w:rPr>
          <w:rFonts w:asciiTheme="minorHAnsi" w:hAnsiTheme="minorHAnsi" w:cstheme="minorHAnsi"/>
        </w:rPr>
        <w:t xml:space="preserve"> řádným</w:t>
      </w:r>
      <w:r w:rsidRPr="004D68EC">
        <w:rPr>
          <w:rFonts w:asciiTheme="minorHAnsi" w:hAnsiTheme="minorHAnsi" w:cstheme="minorHAnsi"/>
        </w:rPr>
        <w:t xml:space="preserve"> provedením díla</w:t>
      </w:r>
      <w:r w:rsidR="00E84BD8">
        <w:rPr>
          <w:rFonts w:asciiTheme="minorHAnsi" w:hAnsiTheme="minorHAnsi" w:cstheme="minorHAnsi"/>
        </w:rPr>
        <w:t xml:space="preserve"> </w:t>
      </w:r>
      <w:r w:rsidR="00E84BD8" w:rsidRPr="00E84BD8">
        <w:rPr>
          <w:rFonts w:asciiTheme="minorHAnsi" w:hAnsiTheme="minorHAnsi" w:cstheme="minorHAnsi"/>
        </w:rPr>
        <w:t>bez vad</w:t>
      </w:r>
      <w:r w:rsidR="00E84BD8">
        <w:rPr>
          <w:rFonts w:asciiTheme="minorHAnsi" w:hAnsiTheme="minorHAnsi" w:cstheme="minorHAnsi"/>
        </w:rPr>
        <w:t xml:space="preserve"> a nedodělků</w:t>
      </w:r>
      <w:r w:rsidRPr="004D68EC">
        <w:rPr>
          <w:rFonts w:asciiTheme="minorHAnsi" w:hAnsiTheme="minorHAnsi" w:cstheme="minorHAnsi"/>
        </w:rPr>
        <w:t xml:space="preserve">. </w:t>
      </w:r>
    </w:p>
    <w:p w:rsidR="00FC5168" w:rsidRPr="00605371" w:rsidRDefault="00FC5168" w:rsidP="00B7527B">
      <w:pPr>
        <w:keepNext/>
        <w:spacing w:before="240" w:after="240" w:line="240" w:lineRule="auto"/>
        <w:jc w:val="center"/>
        <w:rPr>
          <w:rFonts w:asciiTheme="minorHAnsi" w:hAnsiTheme="minorHAnsi" w:cstheme="minorHAnsi"/>
          <w:b/>
          <w:u w:val="single"/>
        </w:rPr>
      </w:pPr>
      <w:r w:rsidRPr="00605371">
        <w:rPr>
          <w:rFonts w:asciiTheme="minorHAnsi" w:hAnsiTheme="minorHAnsi" w:cstheme="minorHAnsi"/>
          <w:b/>
          <w:u w:val="single"/>
        </w:rPr>
        <w:t xml:space="preserve">V. </w:t>
      </w:r>
      <w:r w:rsidRPr="00605371">
        <w:rPr>
          <w:rFonts w:asciiTheme="minorHAnsi" w:hAnsiTheme="minorHAnsi" w:cstheme="minorHAnsi"/>
          <w:b/>
          <w:caps/>
          <w:u w:val="single"/>
        </w:rPr>
        <w:t>Termíny plnění</w:t>
      </w:r>
    </w:p>
    <w:p w:rsidR="00FC5168" w:rsidRPr="00605371" w:rsidRDefault="00FC5168" w:rsidP="00B7527B">
      <w:pPr>
        <w:keepNext/>
        <w:spacing w:before="120" w:after="120" w:line="240" w:lineRule="auto"/>
        <w:jc w:val="center"/>
        <w:rPr>
          <w:rFonts w:asciiTheme="minorHAnsi" w:hAnsiTheme="minorHAnsi" w:cstheme="minorHAnsi"/>
        </w:rPr>
      </w:pPr>
      <w:r w:rsidRPr="00605371">
        <w:rPr>
          <w:rFonts w:asciiTheme="minorHAnsi" w:hAnsiTheme="minorHAnsi" w:cstheme="minorHAnsi"/>
        </w:rPr>
        <w:t>(1)</w:t>
      </w:r>
    </w:p>
    <w:p w:rsidR="00FC5168" w:rsidRPr="006B71A0" w:rsidRDefault="00FC5168" w:rsidP="00B7527B">
      <w:pPr>
        <w:spacing w:before="120" w:after="120" w:line="240" w:lineRule="auto"/>
        <w:ind w:left="284"/>
        <w:rPr>
          <w:rFonts w:asciiTheme="minorHAnsi" w:hAnsiTheme="minorHAnsi" w:cstheme="minorHAnsi"/>
          <w:color w:val="000000" w:themeColor="text1"/>
        </w:rPr>
      </w:pPr>
      <w:r w:rsidRPr="00605371">
        <w:rPr>
          <w:rFonts w:asciiTheme="minorHAnsi" w:hAnsiTheme="minorHAnsi" w:cstheme="minorHAnsi"/>
          <w:color w:val="000000" w:themeColor="text1"/>
        </w:rPr>
        <w:t xml:space="preserve">Předání a </w:t>
      </w:r>
      <w:r w:rsidRPr="006B71A0">
        <w:rPr>
          <w:rFonts w:asciiTheme="minorHAnsi" w:hAnsiTheme="minorHAnsi" w:cstheme="minorHAnsi"/>
          <w:color w:val="000000" w:themeColor="text1"/>
        </w:rPr>
        <w:t xml:space="preserve">převzetí staveniště: </w:t>
      </w:r>
      <w:r w:rsidRPr="006B71A0">
        <w:rPr>
          <w:rFonts w:asciiTheme="minorHAnsi" w:hAnsiTheme="minorHAnsi" w:cstheme="minorHAnsi"/>
          <w:color w:val="000000" w:themeColor="text1"/>
        </w:rPr>
        <w:tab/>
      </w:r>
      <w:r w:rsidRPr="006B71A0">
        <w:rPr>
          <w:rFonts w:asciiTheme="minorHAnsi" w:hAnsiTheme="minorHAnsi" w:cstheme="minorHAnsi"/>
          <w:color w:val="000000" w:themeColor="text1"/>
        </w:rPr>
        <w:tab/>
      </w:r>
      <w:r w:rsidR="000D758B" w:rsidRPr="006B71A0">
        <w:rPr>
          <w:rFonts w:asciiTheme="minorHAnsi" w:hAnsiTheme="minorHAnsi" w:cstheme="minorHAnsi"/>
          <w:color w:val="000000" w:themeColor="text1"/>
        </w:rPr>
        <w:t xml:space="preserve">ihned po podpisu smlouvy </w:t>
      </w:r>
    </w:p>
    <w:p w:rsidR="00FC5168" w:rsidRPr="006B71A0" w:rsidRDefault="00AC1CCB" w:rsidP="00B7527B">
      <w:pPr>
        <w:spacing w:before="120" w:after="120" w:line="240" w:lineRule="auto"/>
        <w:ind w:left="3824" w:firstLine="424"/>
        <w:rPr>
          <w:rFonts w:asciiTheme="minorHAnsi" w:hAnsiTheme="minorHAnsi" w:cstheme="minorHAnsi"/>
        </w:rPr>
      </w:pPr>
      <w:r>
        <w:rPr>
          <w:rFonts w:asciiTheme="minorHAnsi" w:hAnsiTheme="minorHAnsi" w:cstheme="minorHAnsi"/>
        </w:rPr>
        <w:t xml:space="preserve">   </w:t>
      </w:r>
      <w:r w:rsidR="00FC5168" w:rsidRPr="006B71A0">
        <w:rPr>
          <w:rFonts w:asciiTheme="minorHAnsi" w:hAnsiTheme="minorHAnsi" w:cstheme="minorHAnsi"/>
        </w:rPr>
        <w:t>(</w:t>
      </w:r>
      <w:r>
        <w:rPr>
          <w:rFonts w:asciiTheme="minorHAnsi" w:hAnsiTheme="minorHAnsi" w:cstheme="minorHAnsi"/>
        </w:rPr>
        <w:t>2</w:t>
      </w:r>
      <w:r w:rsidR="00FC5168" w:rsidRPr="006B71A0">
        <w:rPr>
          <w:rFonts w:asciiTheme="minorHAnsi" w:hAnsiTheme="minorHAnsi" w:cstheme="minorHAnsi"/>
        </w:rPr>
        <w:t>)</w:t>
      </w:r>
    </w:p>
    <w:p w:rsidR="00FC5168" w:rsidRDefault="00FC5168" w:rsidP="00B7527B">
      <w:pPr>
        <w:spacing w:before="120" w:after="120" w:line="240" w:lineRule="auto"/>
        <w:ind w:left="284"/>
        <w:rPr>
          <w:rFonts w:asciiTheme="minorHAnsi" w:hAnsiTheme="minorHAnsi" w:cstheme="minorHAnsi"/>
          <w:color w:val="000000" w:themeColor="text1"/>
        </w:rPr>
      </w:pPr>
      <w:r w:rsidRPr="006B71A0">
        <w:rPr>
          <w:rFonts w:asciiTheme="minorHAnsi" w:hAnsiTheme="minorHAnsi" w:cstheme="minorHAnsi"/>
        </w:rPr>
        <w:t>Předání díla a převzetí díla:</w:t>
      </w:r>
      <w:r w:rsidRPr="006B71A0">
        <w:rPr>
          <w:rFonts w:asciiTheme="minorHAnsi" w:hAnsiTheme="minorHAnsi" w:cstheme="minorHAnsi"/>
        </w:rPr>
        <w:tab/>
      </w:r>
      <w:r w:rsidRPr="006B71A0">
        <w:rPr>
          <w:rFonts w:asciiTheme="minorHAnsi" w:hAnsiTheme="minorHAnsi" w:cstheme="minorHAnsi"/>
        </w:rPr>
        <w:tab/>
      </w:r>
      <w:r w:rsidR="002C4DEB" w:rsidRPr="006B71A0">
        <w:rPr>
          <w:rFonts w:asciiTheme="minorHAnsi" w:hAnsiTheme="minorHAnsi" w:cstheme="minorHAnsi"/>
        </w:rPr>
        <w:tab/>
      </w:r>
      <w:r w:rsidR="00AC1CCB">
        <w:rPr>
          <w:rFonts w:asciiTheme="minorHAnsi" w:hAnsiTheme="minorHAnsi" w:cstheme="minorHAnsi"/>
          <w:color w:val="000000" w:themeColor="text1"/>
        </w:rPr>
        <w:t xml:space="preserve">do </w:t>
      </w:r>
      <w:r w:rsidR="00057438">
        <w:rPr>
          <w:rFonts w:asciiTheme="minorHAnsi" w:hAnsiTheme="minorHAnsi" w:cstheme="minorHAnsi"/>
          <w:color w:val="000000" w:themeColor="text1"/>
        </w:rPr>
        <w:t>2</w:t>
      </w:r>
      <w:r w:rsidR="00384316">
        <w:rPr>
          <w:rFonts w:asciiTheme="minorHAnsi" w:hAnsiTheme="minorHAnsi" w:cstheme="minorHAnsi"/>
          <w:color w:val="000000" w:themeColor="text1"/>
        </w:rPr>
        <w:t>5</w:t>
      </w:r>
      <w:r w:rsidR="00057438">
        <w:rPr>
          <w:rFonts w:asciiTheme="minorHAnsi" w:hAnsiTheme="minorHAnsi" w:cstheme="minorHAnsi"/>
          <w:color w:val="000000" w:themeColor="text1"/>
        </w:rPr>
        <w:t>.8.2017</w:t>
      </w:r>
    </w:p>
    <w:p w:rsidR="00F03A91" w:rsidRPr="006B71A0" w:rsidRDefault="00F03A91" w:rsidP="00B7527B">
      <w:pPr>
        <w:spacing w:before="120" w:after="120" w:line="240" w:lineRule="auto"/>
        <w:jc w:val="center"/>
        <w:rPr>
          <w:rFonts w:asciiTheme="minorHAnsi" w:hAnsiTheme="minorHAnsi" w:cstheme="minorHAnsi"/>
        </w:rPr>
      </w:pPr>
      <w:r w:rsidRPr="006B71A0">
        <w:rPr>
          <w:rFonts w:asciiTheme="minorHAnsi" w:hAnsiTheme="minorHAnsi" w:cstheme="minorHAnsi"/>
        </w:rPr>
        <w:t>(3)</w:t>
      </w:r>
    </w:p>
    <w:p w:rsidR="00F03A91" w:rsidRPr="006B71A0" w:rsidRDefault="00F03A91" w:rsidP="00B7527B">
      <w:pPr>
        <w:spacing w:before="120" w:after="120" w:line="240" w:lineRule="auto"/>
        <w:ind w:left="284"/>
        <w:rPr>
          <w:rFonts w:asciiTheme="minorHAnsi" w:hAnsiTheme="minorHAnsi" w:cstheme="minorHAnsi"/>
        </w:rPr>
      </w:pPr>
      <w:r w:rsidRPr="006B71A0">
        <w:rPr>
          <w:rFonts w:asciiTheme="minorHAnsi" w:hAnsiTheme="minorHAnsi" w:cstheme="minorHAnsi"/>
        </w:rPr>
        <w:t xml:space="preserve">Dokončení stavebních prací: </w:t>
      </w:r>
      <w:r w:rsidRPr="006B71A0">
        <w:rPr>
          <w:rFonts w:asciiTheme="minorHAnsi" w:hAnsiTheme="minorHAnsi" w:cstheme="minorHAnsi"/>
        </w:rPr>
        <w:tab/>
      </w:r>
      <w:r w:rsidRPr="006B71A0">
        <w:rPr>
          <w:rFonts w:asciiTheme="minorHAnsi" w:hAnsiTheme="minorHAnsi" w:cstheme="minorHAnsi"/>
        </w:rPr>
        <w:tab/>
      </w:r>
      <w:r>
        <w:rPr>
          <w:rFonts w:asciiTheme="minorHAnsi" w:hAnsiTheme="minorHAnsi" w:cstheme="minorHAnsi"/>
          <w:color w:val="000000" w:themeColor="text1"/>
        </w:rPr>
        <w:t xml:space="preserve">do </w:t>
      </w:r>
      <w:r w:rsidR="00057438">
        <w:rPr>
          <w:rFonts w:asciiTheme="minorHAnsi" w:hAnsiTheme="minorHAnsi" w:cstheme="minorHAnsi"/>
          <w:color w:val="000000" w:themeColor="text1"/>
        </w:rPr>
        <w:t>2</w:t>
      </w:r>
      <w:r w:rsidR="00384316">
        <w:rPr>
          <w:rFonts w:asciiTheme="minorHAnsi" w:hAnsiTheme="minorHAnsi" w:cstheme="minorHAnsi"/>
          <w:color w:val="000000" w:themeColor="text1"/>
        </w:rPr>
        <w:t>5.8.2017</w:t>
      </w:r>
    </w:p>
    <w:p w:rsidR="00FC5168" w:rsidRPr="006B71A0" w:rsidRDefault="00FC5168" w:rsidP="00B7527B">
      <w:pPr>
        <w:spacing w:before="120" w:after="120" w:line="240" w:lineRule="auto"/>
        <w:jc w:val="center"/>
        <w:rPr>
          <w:rFonts w:asciiTheme="minorHAnsi" w:hAnsiTheme="minorHAnsi" w:cstheme="minorHAnsi"/>
        </w:rPr>
      </w:pPr>
      <w:r w:rsidRPr="006B71A0">
        <w:rPr>
          <w:rFonts w:asciiTheme="minorHAnsi" w:hAnsiTheme="minorHAnsi" w:cstheme="minorHAnsi"/>
        </w:rPr>
        <w:t>(</w:t>
      </w:r>
      <w:r w:rsidR="00F03A91">
        <w:rPr>
          <w:rFonts w:asciiTheme="minorHAnsi" w:hAnsiTheme="minorHAnsi" w:cstheme="minorHAnsi"/>
        </w:rPr>
        <w:t>4</w:t>
      </w:r>
      <w:r w:rsidRPr="006B71A0">
        <w:rPr>
          <w:rFonts w:asciiTheme="minorHAnsi" w:hAnsiTheme="minorHAnsi" w:cstheme="minorHAnsi"/>
        </w:rPr>
        <w:t>)</w:t>
      </w:r>
    </w:p>
    <w:p w:rsidR="00FC5168" w:rsidRDefault="00FC5168" w:rsidP="00B7527B">
      <w:pPr>
        <w:spacing w:before="120" w:after="120" w:line="240" w:lineRule="auto"/>
        <w:ind w:left="284"/>
        <w:rPr>
          <w:rFonts w:asciiTheme="minorHAnsi" w:hAnsiTheme="minorHAnsi" w:cstheme="minorHAnsi"/>
          <w:color w:val="000000" w:themeColor="text1"/>
        </w:rPr>
      </w:pPr>
      <w:r w:rsidRPr="006B71A0">
        <w:rPr>
          <w:rFonts w:asciiTheme="minorHAnsi" w:hAnsiTheme="minorHAnsi" w:cstheme="minorHAnsi"/>
        </w:rPr>
        <w:t xml:space="preserve">Vyklizení staveniště: </w:t>
      </w:r>
      <w:r w:rsidRPr="006B71A0">
        <w:rPr>
          <w:rFonts w:asciiTheme="minorHAnsi" w:hAnsiTheme="minorHAnsi" w:cstheme="minorHAnsi"/>
        </w:rPr>
        <w:tab/>
      </w:r>
      <w:r w:rsidRPr="006B71A0">
        <w:rPr>
          <w:rFonts w:asciiTheme="minorHAnsi" w:hAnsiTheme="minorHAnsi" w:cstheme="minorHAnsi"/>
        </w:rPr>
        <w:tab/>
      </w:r>
      <w:r w:rsidRPr="006B71A0">
        <w:rPr>
          <w:rFonts w:asciiTheme="minorHAnsi" w:hAnsiTheme="minorHAnsi" w:cstheme="minorHAnsi"/>
        </w:rPr>
        <w:tab/>
      </w:r>
      <w:r w:rsidR="00AC1CCB">
        <w:rPr>
          <w:rFonts w:asciiTheme="minorHAnsi" w:hAnsiTheme="minorHAnsi" w:cstheme="minorHAnsi"/>
          <w:color w:val="000000" w:themeColor="text1"/>
        </w:rPr>
        <w:t>do předání Díla</w:t>
      </w:r>
    </w:p>
    <w:p w:rsidR="00FC5168" w:rsidRPr="004D68EC" w:rsidRDefault="00FC5168" w:rsidP="00B7527B">
      <w:pPr>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 xml:space="preserve">VI. </w:t>
      </w:r>
      <w:r w:rsidRPr="004D68EC">
        <w:rPr>
          <w:rFonts w:asciiTheme="minorHAnsi" w:hAnsiTheme="minorHAnsi" w:cstheme="minorHAnsi"/>
          <w:b/>
          <w:caps/>
          <w:u w:val="single"/>
        </w:rPr>
        <w:t>Místo plnění</w:t>
      </w:r>
    </w:p>
    <w:p w:rsidR="002C4DEB" w:rsidRPr="004D68EC" w:rsidRDefault="002C4DEB"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lastRenderedPageBreak/>
        <w:t>(1)</w:t>
      </w:r>
    </w:p>
    <w:p w:rsidR="002C4DEB" w:rsidRPr="007160C2" w:rsidRDefault="00291337" w:rsidP="00B7527B">
      <w:pPr>
        <w:spacing w:before="120" w:after="120" w:line="240" w:lineRule="auto"/>
        <w:ind w:left="284"/>
        <w:jc w:val="both"/>
        <w:rPr>
          <w:rFonts w:asciiTheme="minorHAnsi" w:hAnsiTheme="minorHAnsi" w:cstheme="minorHAnsi"/>
        </w:rPr>
      </w:pPr>
      <w:r>
        <w:rPr>
          <w:rFonts w:asciiTheme="minorHAnsi" w:hAnsiTheme="minorHAnsi" w:cstheme="minorHAnsi"/>
        </w:rPr>
        <w:t>Místem plnění j</w:t>
      </w:r>
      <w:r w:rsidR="00AC1CCB">
        <w:rPr>
          <w:rFonts w:asciiTheme="minorHAnsi" w:hAnsiTheme="minorHAnsi" w:cstheme="minorHAnsi"/>
        </w:rPr>
        <w:t xml:space="preserve">e </w:t>
      </w:r>
      <w:r w:rsidR="00C17919">
        <w:rPr>
          <w:rFonts w:asciiTheme="minorHAnsi" w:hAnsiTheme="minorHAnsi" w:cstheme="minorHAnsi"/>
        </w:rPr>
        <w:t>společenský sál</w:t>
      </w:r>
      <w:r w:rsidR="002C4DEB" w:rsidRPr="007160C2">
        <w:rPr>
          <w:rFonts w:asciiTheme="minorHAnsi" w:hAnsiTheme="minorHAnsi" w:cstheme="minorHAnsi"/>
        </w:rPr>
        <w:t xml:space="preserve"> na adrese </w:t>
      </w:r>
      <w:r w:rsidRPr="00291337">
        <w:rPr>
          <w:rFonts w:asciiTheme="minorHAnsi" w:hAnsiTheme="minorHAnsi" w:cstheme="minorHAnsi"/>
        </w:rPr>
        <w:t>Karlovarská 99, 323 00 Plzeň</w:t>
      </w:r>
      <w:r>
        <w:rPr>
          <w:rFonts w:asciiTheme="minorHAnsi" w:hAnsiTheme="minorHAnsi" w:cstheme="minorHAnsi"/>
        </w:rPr>
        <w:t>.</w:t>
      </w:r>
    </w:p>
    <w:p w:rsidR="00FC5168" w:rsidRPr="004D68EC" w:rsidRDefault="00FC5168" w:rsidP="00B7527B">
      <w:pPr>
        <w:spacing w:before="240" w:after="240" w:line="240" w:lineRule="auto"/>
        <w:jc w:val="center"/>
        <w:rPr>
          <w:rFonts w:asciiTheme="minorHAnsi" w:hAnsiTheme="minorHAnsi" w:cstheme="minorHAnsi"/>
          <w:b/>
          <w:u w:val="single"/>
        </w:rPr>
      </w:pPr>
      <w:r w:rsidRPr="000C7DB5">
        <w:rPr>
          <w:rFonts w:asciiTheme="minorHAnsi" w:hAnsiTheme="minorHAnsi" w:cstheme="minorHAnsi"/>
          <w:b/>
          <w:u w:val="single"/>
        </w:rPr>
        <w:t xml:space="preserve">VII. </w:t>
      </w:r>
      <w:r w:rsidRPr="000C7DB5">
        <w:rPr>
          <w:rFonts w:asciiTheme="minorHAnsi" w:hAnsiTheme="minorHAnsi" w:cstheme="minorHAnsi"/>
          <w:b/>
          <w:caps/>
          <w:u w:val="single"/>
        </w:rPr>
        <w:t>Platební podmínky, fakturace</w:t>
      </w:r>
    </w:p>
    <w:p w:rsidR="00FC5168" w:rsidRPr="0050377E" w:rsidRDefault="00FC5168" w:rsidP="00B7527B">
      <w:pPr>
        <w:keepNext/>
        <w:spacing w:before="120" w:after="120" w:line="240" w:lineRule="auto"/>
        <w:jc w:val="center"/>
        <w:rPr>
          <w:rFonts w:asciiTheme="minorHAnsi" w:hAnsiTheme="minorHAnsi" w:cstheme="minorHAnsi"/>
        </w:rPr>
      </w:pPr>
      <w:r w:rsidRPr="0050377E">
        <w:rPr>
          <w:rFonts w:asciiTheme="minorHAnsi" w:hAnsiTheme="minorHAnsi" w:cstheme="minorHAnsi"/>
        </w:rPr>
        <w:t>(1)</w:t>
      </w:r>
    </w:p>
    <w:p w:rsidR="00FC5168" w:rsidRPr="00C465F3" w:rsidRDefault="00AC1CCB" w:rsidP="00B7527B">
      <w:pPr>
        <w:spacing w:before="120" w:after="120" w:line="240" w:lineRule="auto"/>
        <w:ind w:left="284"/>
        <w:jc w:val="both"/>
        <w:rPr>
          <w:rFonts w:asciiTheme="minorHAnsi" w:hAnsiTheme="minorHAnsi" w:cstheme="minorHAnsi"/>
        </w:rPr>
      </w:pPr>
      <w:r>
        <w:rPr>
          <w:rFonts w:asciiTheme="minorHAnsi" w:hAnsiTheme="minorHAnsi" w:cstheme="minorHAnsi"/>
        </w:rPr>
        <w:t>N</w:t>
      </w:r>
      <w:r w:rsidR="00FC5168" w:rsidRPr="00C465F3">
        <w:rPr>
          <w:rFonts w:asciiTheme="minorHAnsi" w:hAnsiTheme="minorHAnsi" w:cstheme="minorHAnsi"/>
        </w:rPr>
        <w:t>ejpozději do 1</w:t>
      </w:r>
      <w:r w:rsidR="00057438">
        <w:rPr>
          <w:rFonts w:asciiTheme="minorHAnsi" w:hAnsiTheme="minorHAnsi" w:cstheme="minorHAnsi"/>
        </w:rPr>
        <w:t>0</w:t>
      </w:r>
      <w:r w:rsidR="00FC5168" w:rsidRPr="00C465F3">
        <w:rPr>
          <w:rFonts w:asciiTheme="minorHAnsi" w:hAnsiTheme="minorHAnsi" w:cstheme="minorHAnsi"/>
        </w:rPr>
        <w:t>. dn</w:t>
      </w:r>
      <w:r>
        <w:rPr>
          <w:rFonts w:asciiTheme="minorHAnsi" w:hAnsiTheme="minorHAnsi" w:cstheme="minorHAnsi"/>
        </w:rPr>
        <w:t xml:space="preserve">ů od předání Díla </w:t>
      </w:r>
      <w:r w:rsidR="00FC5168" w:rsidRPr="00C465F3">
        <w:rPr>
          <w:rFonts w:asciiTheme="minorHAnsi" w:hAnsiTheme="minorHAnsi" w:cstheme="minorHAnsi"/>
        </w:rPr>
        <w:t>předloží</w:t>
      </w:r>
      <w:r>
        <w:rPr>
          <w:rFonts w:asciiTheme="minorHAnsi" w:hAnsiTheme="minorHAnsi" w:cstheme="minorHAnsi"/>
        </w:rPr>
        <w:t xml:space="preserve"> zhotovitel</w:t>
      </w:r>
      <w:r w:rsidR="00FC5168" w:rsidRPr="00C465F3">
        <w:rPr>
          <w:rFonts w:asciiTheme="minorHAnsi" w:hAnsiTheme="minorHAnsi" w:cstheme="minorHAnsi"/>
        </w:rPr>
        <w:t xml:space="preserve"> objednateli soupis provedených prací a dodávek oceněných dle čl. IV. SOD a vystaví daňový doklad. Přílohou daňového dokladu je soupis provedených prací a dodávek. </w:t>
      </w:r>
      <w:r w:rsidRPr="00C465F3">
        <w:rPr>
          <w:rFonts w:asciiTheme="minorHAnsi" w:hAnsiTheme="minorHAnsi" w:cstheme="minorHAnsi"/>
        </w:rPr>
        <w:t xml:space="preserve">Zhotovitel předloží objednateli vždy </w:t>
      </w:r>
      <w:r>
        <w:rPr>
          <w:rFonts w:asciiTheme="minorHAnsi" w:hAnsiTheme="minorHAnsi" w:cstheme="minorHAnsi"/>
        </w:rPr>
        <w:t>dva</w:t>
      </w:r>
      <w:r w:rsidRPr="00C465F3">
        <w:rPr>
          <w:rFonts w:asciiTheme="minorHAnsi" w:hAnsiTheme="minorHAnsi" w:cstheme="minorHAnsi"/>
        </w:rPr>
        <w:t xml:space="preserve"> originál</w:t>
      </w:r>
      <w:r>
        <w:rPr>
          <w:rFonts w:asciiTheme="minorHAnsi" w:hAnsiTheme="minorHAnsi" w:cstheme="minorHAnsi"/>
        </w:rPr>
        <w:t>y</w:t>
      </w:r>
      <w:r w:rsidRPr="00C465F3">
        <w:rPr>
          <w:rFonts w:asciiTheme="minorHAnsi" w:hAnsiTheme="minorHAnsi" w:cstheme="minorHAnsi"/>
        </w:rPr>
        <w:t xml:space="preserve"> daňového účetního dokladu (faktury).</w:t>
      </w:r>
    </w:p>
    <w:p w:rsidR="00FC5168" w:rsidRPr="00C465F3" w:rsidRDefault="00FC5168" w:rsidP="00B7527B">
      <w:pPr>
        <w:keepNext/>
        <w:spacing w:before="120" w:after="120" w:line="240" w:lineRule="auto"/>
        <w:jc w:val="center"/>
        <w:rPr>
          <w:rFonts w:asciiTheme="minorHAnsi" w:hAnsiTheme="minorHAnsi" w:cstheme="minorHAnsi"/>
        </w:rPr>
      </w:pPr>
      <w:r w:rsidRPr="00C465F3">
        <w:rPr>
          <w:rFonts w:asciiTheme="minorHAnsi" w:hAnsiTheme="minorHAnsi" w:cstheme="minorHAnsi"/>
        </w:rPr>
        <w:t>(2)</w:t>
      </w:r>
    </w:p>
    <w:p w:rsidR="00FC5168" w:rsidRPr="00C465F3" w:rsidRDefault="00FC5168" w:rsidP="00B7527B">
      <w:pPr>
        <w:spacing w:before="120" w:after="120" w:line="240" w:lineRule="auto"/>
        <w:ind w:left="284"/>
        <w:jc w:val="both"/>
        <w:rPr>
          <w:rFonts w:asciiTheme="minorHAnsi" w:hAnsiTheme="minorHAnsi" w:cstheme="minorHAnsi"/>
        </w:rPr>
      </w:pPr>
      <w:r w:rsidRPr="00C465F3">
        <w:rPr>
          <w:rFonts w:asciiTheme="minorHAnsi" w:hAnsiTheme="minorHAnsi" w:cstheme="minorHAnsi"/>
        </w:rPr>
        <w:t xml:space="preserve">Splatnost veškerých daňových účetních dokladů (faktur) se stanovuje na </w:t>
      </w:r>
      <w:r w:rsidR="00BD0031" w:rsidRPr="00C465F3">
        <w:rPr>
          <w:rFonts w:asciiTheme="minorHAnsi" w:hAnsiTheme="minorHAnsi" w:cstheme="minorHAnsi"/>
        </w:rPr>
        <w:t>3</w:t>
      </w:r>
      <w:r w:rsidRPr="00C465F3">
        <w:rPr>
          <w:rFonts w:asciiTheme="minorHAnsi" w:hAnsiTheme="minorHAnsi" w:cstheme="minorHAnsi"/>
        </w:rPr>
        <w:t>0 kalendářních dnů ode dne převzetí faktury objednatelem. Ve zdůvodněných případech a na základě vzájemného projednání může být splatnost prodloužena podle potřeby objednatele. Dnem úhrady se rozumí den, kdy byla celková účtovaná částka prokazatelně odepsána z účtu objednatele ve prospěch účtu zhotovitele.</w:t>
      </w:r>
    </w:p>
    <w:p w:rsidR="00FC5168" w:rsidRPr="00C465F3" w:rsidRDefault="00AC1CCB" w:rsidP="00B7527B">
      <w:pPr>
        <w:keepNext/>
        <w:spacing w:before="120" w:after="120" w:line="240" w:lineRule="auto"/>
        <w:jc w:val="center"/>
        <w:rPr>
          <w:rFonts w:asciiTheme="minorHAnsi" w:hAnsiTheme="minorHAnsi" w:cstheme="minorHAnsi"/>
        </w:rPr>
      </w:pPr>
      <w:r w:rsidRPr="00C465F3">
        <w:rPr>
          <w:rFonts w:asciiTheme="minorHAnsi" w:hAnsiTheme="minorHAnsi" w:cstheme="minorHAnsi"/>
        </w:rPr>
        <w:t xml:space="preserve"> </w:t>
      </w:r>
      <w:r w:rsidR="00FC5168" w:rsidRPr="00C465F3">
        <w:rPr>
          <w:rFonts w:asciiTheme="minorHAnsi" w:hAnsiTheme="minorHAnsi" w:cstheme="minorHAnsi"/>
        </w:rPr>
        <w:t>(</w:t>
      </w:r>
      <w:r>
        <w:rPr>
          <w:rFonts w:asciiTheme="minorHAnsi" w:hAnsiTheme="minorHAnsi" w:cstheme="minorHAnsi"/>
        </w:rPr>
        <w:t>3</w:t>
      </w:r>
      <w:r w:rsidR="00FC5168" w:rsidRPr="00C465F3">
        <w:rPr>
          <w:rFonts w:asciiTheme="minorHAnsi" w:hAnsiTheme="minorHAnsi" w:cstheme="minorHAnsi"/>
        </w:rPr>
        <w:t>)</w:t>
      </w:r>
    </w:p>
    <w:p w:rsidR="00C465F3" w:rsidRPr="00C465F3" w:rsidRDefault="00C465F3" w:rsidP="00B7527B">
      <w:pPr>
        <w:spacing w:before="120" w:after="120" w:line="240" w:lineRule="auto"/>
        <w:ind w:left="284"/>
        <w:jc w:val="both"/>
        <w:rPr>
          <w:rFonts w:asciiTheme="minorHAnsi" w:hAnsiTheme="minorHAnsi" w:cstheme="minorHAnsi"/>
        </w:rPr>
      </w:pPr>
      <w:r w:rsidRPr="00C465F3">
        <w:rPr>
          <w:rFonts w:asciiTheme="minorHAnsi" w:hAnsiTheme="minorHAnsi" w:cstheme="minorHAnsi"/>
        </w:rPr>
        <w:t xml:space="preserve">Nenastoupí-li zhotovitel k odstranění reklamovaných vad ve sjednaném termínu, má zhotovitel právo z pozastávky uhradit jejich odstranění jinou specializovanou firmou. </w:t>
      </w:r>
    </w:p>
    <w:p w:rsidR="00C465F3" w:rsidRPr="00C465F3" w:rsidRDefault="00AC1CCB" w:rsidP="00B7527B">
      <w:pPr>
        <w:spacing w:before="120" w:after="120" w:line="240" w:lineRule="auto"/>
        <w:jc w:val="center"/>
        <w:rPr>
          <w:rFonts w:asciiTheme="minorHAnsi" w:hAnsiTheme="minorHAnsi" w:cstheme="minorHAnsi"/>
        </w:rPr>
      </w:pPr>
      <w:r w:rsidRPr="00C465F3">
        <w:rPr>
          <w:rFonts w:asciiTheme="minorHAnsi" w:hAnsiTheme="minorHAnsi" w:cstheme="minorHAnsi"/>
        </w:rPr>
        <w:t xml:space="preserve"> </w:t>
      </w:r>
      <w:r w:rsidR="00FC5168" w:rsidRPr="00C465F3">
        <w:rPr>
          <w:rFonts w:asciiTheme="minorHAnsi" w:hAnsiTheme="minorHAnsi" w:cstheme="minorHAnsi"/>
        </w:rPr>
        <w:t>(</w:t>
      </w:r>
      <w:r>
        <w:rPr>
          <w:rFonts w:asciiTheme="minorHAnsi" w:hAnsiTheme="minorHAnsi" w:cstheme="minorHAnsi"/>
        </w:rPr>
        <w:t>4</w:t>
      </w:r>
      <w:r w:rsidR="00FC5168" w:rsidRPr="00C465F3">
        <w:rPr>
          <w:rFonts w:asciiTheme="minorHAnsi" w:hAnsiTheme="minorHAnsi" w:cstheme="minorHAnsi"/>
        </w:rPr>
        <w:t>)</w:t>
      </w:r>
    </w:p>
    <w:p w:rsidR="00C465F3" w:rsidRPr="00C465F3" w:rsidRDefault="00C465F3" w:rsidP="00B7527B">
      <w:pPr>
        <w:spacing w:before="120" w:after="120" w:line="240" w:lineRule="auto"/>
        <w:ind w:left="284"/>
        <w:jc w:val="both"/>
        <w:rPr>
          <w:rFonts w:asciiTheme="minorHAnsi" w:hAnsiTheme="minorHAnsi" w:cstheme="minorHAnsi"/>
        </w:rPr>
      </w:pPr>
      <w:r w:rsidRPr="00C465F3">
        <w:rPr>
          <w:rFonts w:asciiTheme="minorHAnsi" w:hAnsiTheme="minorHAnsi" w:cstheme="minorHAnsi"/>
        </w:rPr>
        <w:t>Nedojde-li mezi oběma stranami k dohodě při odsouhlasení množství či druhu provedených prací, je zhotovitel oprávněn fakturovat pouze práce, u kterých nedošlo k rozporu.</w:t>
      </w:r>
    </w:p>
    <w:p w:rsidR="00C465F3" w:rsidRPr="00C465F3" w:rsidRDefault="00AC1CCB" w:rsidP="00B7527B">
      <w:pPr>
        <w:keepNext/>
        <w:spacing w:before="120" w:after="120" w:line="240" w:lineRule="auto"/>
        <w:jc w:val="center"/>
        <w:rPr>
          <w:rFonts w:asciiTheme="minorHAnsi" w:hAnsiTheme="minorHAnsi" w:cstheme="minorHAnsi"/>
        </w:rPr>
      </w:pPr>
      <w:r>
        <w:rPr>
          <w:rFonts w:asciiTheme="minorHAnsi" w:hAnsiTheme="minorHAnsi" w:cstheme="minorHAnsi"/>
        </w:rPr>
        <w:t>(5</w:t>
      </w:r>
      <w:r w:rsidR="00FC5168" w:rsidRPr="00C465F3">
        <w:rPr>
          <w:rFonts w:asciiTheme="minorHAnsi" w:hAnsiTheme="minorHAnsi" w:cstheme="minorHAnsi"/>
        </w:rPr>
        <w:t>)</w:t>
      </w:r>
    </w:p>
    <w:p w:rsidR="00C465F3" w:rsidRPr="00C465F3" w:rsidRDefault="00C465F3" w:rsidP="00B7527B">
      <w:pPr>
        <w:spacing w:before="120" w:after="120" w:line="240" w:lineRule="auto"/>
        <w:ind w:left="284"/>
        <w:jc w:val="both"/>
        <w:rPr>
          <w:rFonts w:asciiTheme="minorHAnsi" w:hAnsiTheme="minorHAnsi" w:cstheme="minorHAnsi"/>
        </w:rPr>
      </w:pPr>
      <w:r w:rsidRPr="00C465F3">
        <w:rPr>
          <w:rFonts w:asciiTheme="minorHAnsi" w:hAnsiTheme="minorHAnsi" w:cstheme="minorHAnsi"/>
        </w:rPr>
        <w:t xml:space="preserve"> Objednatel nebude poskytovat zálohy.</w:t>
      </w:r>
    </w:p>
    <w:p w:rsidR="00FC5168" w:rsidRPr="004D68EC" w:rsidRDefault="00C465F3" w:rsidP="00B7527B">
      <w:pPr>
        <w:spacing w:before="120" w:after="120" w:line="240" w:lineRule="auto"/>
        <w:jc w:val="center"/>
        <w:rPr>
          <w:rFonts w:asciiTheme="minorHAnsi" w:hAnsiTheme="minorHAnsi" w:cstheme="minorHAnsi"/>
        </w:rPr>
      </w:pPr>
      <w:r w:rsidRPr="004D68EC">
        <w:rPr>
          <w:rFonts w:asciiTheme="minorHAnsi" w:hAnsiTheme="minorHAnsi" w:cstheme="minorHAnsi"/>
        </w:rPr>
        <w:t xml:space="preserve"> </w:t>
      </w:r>
      <w:r w:rsidR="00AC1CCB">
        <w:rPr>
          <w:rFonts w:asciiTheme="minorHAnsi" w:hAnsiTheme="minorHAnsi" w:cstheme="minorHAnsi"/>
        </w:rPr>
        <w:t>(6</w:t>
      </w:r>
      <w:r w:rsidR="00FC5168" w:rsidRPr="004D68EC">
        <w:rPr>
          <w:rFonts w:asciiTheme="minorHAnsi" w:hAnsiTheme="minorHAnsi" w:cstheme="minorHAnsi"/>
        </w:rPr>
        <w:t>)</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 xml:space="preserve">Zhotovitel na sebe bere odpovědnost za to, že sazba a výše daně z přidané hodnoty bude stanovena v souladu s platnými právními předpisy. </w:t>
      </w:r>
    </w:p>
    <w:p w:rsidR="00FC5168" w:rsidRPr="004D68EC" w:rsidRDefault="00FC5168" w:rsidP="00B7527B">
      <w:pPr>
        <w:pStyle w:val="Nadpis2"/>
        <w:spacing w:before="120" w:after="120"/>
        <w:ind w:left="284"/>
        <w:rPr>
          <w:rFonts w:asciiTheme="minorHAnsi" w:hAnsiTheme="minorHAnsi" w:cstheme="minorHAnsi"/>
          <w:b w:val="0"/>
          <w:bCs w:val="0"/>
          <w:i w:val="0"/>
          <w:iCs w:val="0"/>
          <w:sz w:val="22"/>
          <w:szCs w:val="22"/>
        </w:rPr>
      </w:pPr>
      <w:r w:rsidRPr="004D68EC">
        <w:rPr>
          <w:rFonts w:asciiTheme="minorHAnsi" w:hAnsiTheme="minorHAnsi" w:cstheme="minorHAnsi"/>
          <w:b w:val="0"/>
          <w:bCs w:val="0"/>
          <w:i w:val="0"/>
          <w:iCs w:val="0"/>
          <w:sz w:val="22"/>
          <w:szCs w:val="22"/>
        </w:rPr>
        <w:t>V případě, že dojde mezi dnem podpisu této smlouvy a dnem uskutečnění zdanitelného plnění ke změ</w:t>
      </w:r>
      <w:r w:rsidR="00836426">
        <w:rPr>
          <w:rFonts w:asciiTheme="minorHAnsi" w:hAnsiTheme="minorHAnsi" w:cstheme="minorHAnsi"/>
          <w:b w:val="0"/>
          <w:bCs w:val="0"/>
          <w:i w:val="0"/>
          <w:iCs w:val="0"/>
          <w:sz w:val="22"/>
          <w:szCs w:val="22"/>
        </w:rPr>
        <w:t>ně sazby DPH podle zákona o DPH</w:t>
      </w:r>
      <w:r w:rsidRPr="004D68EC">
        <w:rPr>
          <w:rFonts w:asciiTheme="minorHAnsi" w:hAnsiTheme="minorHAnsi" w:cstheme="minorHAnsi"/>
          <w:b w:val="0"/>
          <w:bCs w:val="0"/>
          <w:i w:val="0"/>
          <w:iCs w:val="0"/>
          <w:sz w:val="22"/>
          <w:szCs w:val="22"/>
        </w:rPr>
        <w:t>, bude daň z přidané hodnoty vyčíslena v daňovém účetním dokladu ve výši dle právní úpravy platné ke dni uskutečnění zdanitelného plnění.</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Daňový účetní doklad (faktura) musí splňovat náležitosti daňového dokladu v souladu s platnými právními. Daňový účetní doklad musí obsahovat zejména tyto náležitosti:</w:t>
      </w:r>
    </w:p>
    <w:p w:rsidR="00FC5168" w:rsidRPr="004D68EC" w:rsidRDefault="00836426" w:rsidP="00B7527B">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plátce, který uskutečňuje plnění,</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plátce, který uskutečňuje plnění,</w:t>
      </w:r>
    </w:p>
    <w:p w:rsidR="00FC5168" w:rsidRPr="004D68EC" w:rsidRDefault="00836426" w:rsidP="00B7527B">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osoby, pro kterou se uskutečňuje plnění,</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pokud je osoba, pro kterou se uskutečňuje plnění, plátcem,</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evidenční číslo daňového dokladu,</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rozsah a předmět plnění,</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vystavení daňového dokladu,</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uskutečnění plnění nebo datum přijetí úplaty, a to ten den, který nastane dříve, pokud se liší od data vystavení daňového dokladu,</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jednotkovou cenu bez daně a slevu, pokud není obsažena v jednotkové ceně,</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základ daně,</w:t>
      </w:r>
    </w:p>
    <w:p w:rsidR="00FC5168" w:rsidRPr="004D68EC" w:rsidRDefault="00FC5168" w:rsidP="00B7527B">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sazbu daně nebo sdělení, že se jedná o plnění osvobozené od daně, a odkaz na příslušné ustanovení zákona,</w:t>
      </w:r>
    </w:p>
    <w:p w:rsidR="00FC5168" w:rsidRPr="004D68EC" w:rsidRDefault="00384316" w:rsidP="00B7527B">
      <w:pPr>
        <w:spacing w:before="120" w:after="120" w:line="240" w:lineRule="auto"/>
        <w:jc w:val="center"/>
        <w:rPr>
          <w:rFonts w:asciiTheme="minorHAnsi" w:hAnsiTheme="minorHAnsi" w:cstheme="minorHAnsi"/>
        </w:rPr>
      </w:pPr>
      <w:r>
        <w:rPr>
          <w:rFonts w:asciiTheme="minorHAnsi" w:hAnsiTheme="minorHAnsi" w:cstheme="minorHAnsi"/>
        </w:rPr>
        <w:t xml:space="preserve"> </w:t>
      </w:r>
      <w:r w:rsidR="008834B8">
        <w:rPr>
          <w:rFonts w:asciiTheme="minorHAnsi" w:hAnsiTheme="minorHAnsi" w:cstheme="minorHAnsi"/>
        </w:rPr>
        <w:t>(7</w:t>
      </w:r>
      <w:r w:rsidR="00FC5168" w:rsidRPr="004D68EC">
        <w:rPr>
          <w:rFonts w:asciiTheme="minorHAnsi" w:hAnsiTheme="minorHAnsi" w:cstheme="minorHAnsi"/>
        </w:rPr>
        <w:t>)</w:t>
      </w:r>
    </w:p>
    <w:p w:rsidR="00FC5168" w:rsidRPr="004D68EC" w:rsidRDefault="00FC5168" w:rsidP="00B7527B">
      <w:pPr>
        <w:spacing w:before="120" w:after="120" w:line="240" w:lineRule="auto"/>
        <w:ind w:left="360"/>
        <w:jc w:val="both"/>
        <w:rPr>
          <w:rFonts w:asciiTheme="minorHAnsi" w:hAnsiTheme="minorHAnsi" w:cstheme="minorHAnsi"/>
          <w:bCs/>
        </w:rPr>
      </w:pPr>
      <w:r w:rsidRPr="004D68EC">
        <w:rPr>
          <w:rFonts w:asciiTheme="minorHAnsi" w:hAnsiTheme="minorHAnsi" w:cstheme="minorHAnsi"/>
          <w:bCs/>
        </w:rPr>
        <w:lastRenderedPageBreak/>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FC5168" w:rsidRPr="004D68EC" w:rsidRDefault="00FC5168" w:rsidP="00B7527B">
      <w:pPr>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 xml:space="preserve">VIII. </w:t>
      </w:r>
      <w:r w:rsidRPr="004D68EC">
        <w:rPr>
          <w:rFonts w:asciiTheme="minorHAnsi" w:hAnsiTheme="minorHAnsi" w:cstheme="minorHAnsi"/>
          <w:b/>
          <w:caps/>
          <w:u w:val="single"/>
        </w:rPr>
        <w:t>Majetkové sankce, smluvní pokuty</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Smluvní strany se dohodly, že zhotovitel bude platit objednateli smluvní pokuty:</w:t>
      </w:r>
    </w:p>
    <w:p w:rsidR="00FC5168" w:rsidRPr="004D68EC" w:rsidRDefault="00FC5168" w:rsidP="00B7527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 xml:space="preserve">Za prodlení s termínem předání díla v termínu dle čl. V. odst. 4. smlouvy, a to </w:t>
      </w:r>
      <w:r w:rsidR="00C17919">
        <w:rPr>
          <w:rFonts w:asciiTheme="minorHAnsi" w:hAnsiTheme="minorHAnsi" w:cstheme="minorHAnsi"/>
        </w:rPr>
        <w:t>5</w:t>
      </w:r>
      <w:r w:rsidRPr="00A320BB">
        <w:rPr>
          <w:rFonts w:asciiTheme="minorHAnsi" w:hAnsiTheme="minorHAnsi" w:cstheme="minorHAnsi"/>
        </w:rPr>
        <w:t>00,- Kč</w:t>
      </w:r>
      <w:r w:rsidRPr="004D68EC">
        <w:rPr>
          <w:rFonts w:asciiTheme="minorHAnsi" w:hAnsiTheme="minorHAnsi" w:cstheme="minorHAnsi"/>
        </w:rPr>
        <w:t xml:space="preserve"> za každý započatý den prodlení.</w:t>
      </w:r>
    </w:p>
    <w:p w:rsidR="00FC5168" w:rsidRPr="004D68EC" w:rsidRDefault="00FC5168" w:rsidP="00B7527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Za prodlení s termínem odstranění vad a nedodělků uvedených v předávacím protokolu, a to 500,- Kč za každou vadu nebo nedodělek a započatý den prodlení.</w:t>
      </w:r>
    </w:p>
    <w:p w:rsidR="00FC5168" w:rsidRPr="004D68EC" w:rsidRDefault="00FC5168" w:rsidP="00B7527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 xml:space="preserve">Za nevyklizení staveniště v termínech dle čl. V. odst. 5. smlouvy, a to </w:t>
      </w:r>
      <w:r w:rsidR="00C17919">
        <w:rPr>
          <w:rFonts w:asciiTheme="minorHAnsi" w:hAnsiTheme="minorHAnsi" w:cstheme="minorHAnsi"/>
        </w:rPr>
        <w:t>5</w:t>
      </w:r>
      <w:r w:rsidRPr="004D68EC">
        <w:rPr>
          <w:rFonts w:asciiTheme="minorHAnsi" w:hAnsiTheme="minorHAnsi" w:cstheme="minorHAnsi"/>
        </w:rPr>
        <w:t>00,- Kč za každý započatý den prodlení.</w:t>
      </w:r>
    </w:p>
    <w:p w:rsidR="00FC5168" w:rsidRDefault="00FC5168" w:rsidP="00B7527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Za porušení předpisů BOZP a PO ve výši 3 </w:t>
      </w:r>
      <w:r w:rsidR="00E3326F">
        <w:rPr>
          <w:rFonts w:asciiTheme="minorHAnsi" w:hAnsiTheme="minorHAnsi" w:cstheme="minorHAnsi"/>
          <w:color w:val="000000" w:themeColor="text1"/>
        </w:rPr>
        <w:t>000 Kč za každý zjištěný případ.</w:t>
      </w:r>
    </w:p>
    <w:p w:rsidR="00E3326F" w:rsidRPr="004D68EC" w:rsidRDefault="00E3326F" w:rsidP="00B7527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Za porušení jakékoliv další povinnosti vyplývající z této smlouvy ve výši </w:t>
      </w:r>
      <w:r w:rsidR="00C17919">
        <w:rPr>
          <w:rFonts w:asciiTheme="minorHAnsi" w:hAnsiTheme="minorHAnsi" w:cstheme="minorHAnsi"/>
          <w:color w:val="000000" w:themeColor="text1"/>
        </w:rPr>
        <w:t>5</w:t>
      </w:r>
      <w:r>
        <w:rPr>
          <w:rFonts w:asciiTheme="minorHAnsi" w:hAnsiTheme="minorHAnsi" w:cstheme="minorHAnsi"/>
          <w:color w:val="000000" w:themeColor="text1"/>
        </w:rPr>
        <w:t>00 Kč za každý zjištěný případ.</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w:t>
      </w:r>
      <w:r w:rsidRPr="00257FC3">
        <w:rPr>
          <w:rFonts w:asciiTheme="minorHAnsi" w:hAnsiTheme="minorHAnsi" w:cstheme="minorHAnsi"/>
        </w:rPr>
        <w:t xml:space="preserve">čl. </w:t>
      </w:r>
      <w:r w:rsidR="00257FC3" w:rsidRPr="00257FC3">
        <w:rPr>
          <w:rFonts w:asciiTheme="minorHAnsi" w:hAnsiTheme="minorHAnsi" w:cstheme="minorHAnsi"/>
        </w:rPr>
        <w:t>XXIII</w:t>
      </w:r>
      <w:r w:rsidRPr="00257FC3">
        <w:rPr>
          <w:rFonts w:asciiTheme="minorHAnsi" w:hAnsiTheme="minorHAnsi" w:cstheme="minorHAnsi"/>
        </w:rPr>
        <w:t>. odst. 1 této smlouvy.</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7527B">
      <w:pPr>
        <w:spacing w:before="120" w:after="120" w:line="240" w:lineRule="auto"/>
        <w:ind w:left="284"/>
        <w:jc w:val="both"/>
        <w:rPr>
          <w:rFonts w:asciiTheme="minorHAnsi" w:hAnsiTheme="minorHAnsi" w:cstheme="minorHAnsi"/>
        </w:rPr>
      </w:pPr>
      <w:r w:rsidRPr="004D68EC">
        <w:rPr>
          <w:rFonts w:asciiTheme="minorHAnsi" w:hAnsiTheme="minorHAnsi" w:cstheme="minorHAnsi"/>
        </w:rPr>
        <w:t>Ustanovení o smluvní pokutě neruší právo objednatele na náhradu škody a ušlého zisku, které mu vzniknou prodlením zhotovitele.</w:t>
      </w:r>
    </w:p>
    <w:p w:rsidR="00FC5168" w:rsidRPr="004D68EC" w:rsidRDefault="00FC5168" w:rsidP="00B7527B">
      <w:pPr>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 xml:space="preserve">IX. </w:t>
      </w:r>
      <w:r w:rsidRPr="004D68EC">
        <w:rPr>
          <w:rFonts w:asciiTheme="minorHAnsi" w:hAnsiTheme="minorHAnsi" w:cstheme="minorHAnsi"/>
          <w:b/>
          <w:caps/>
          <w:u w:val="single"/>
        </w:rPr>
        <w:t>Komunikace mezi smluvními stranami</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862995" w:rsidRDefault="00FC5168" w:rsidP="00B7527B">
      <w:pPr>
        <w:spacing w:before="120" w:after="120" w:line="240" w:lineRule="auto"/>
        <w:rPr>
          <w:rFonts w:asciiTheme="minorHAnsi" w:hAnsiTheme="minorHAnsi" w:cstheme="minorHAnsi"/>
        </w:rPr>
      </w:pPr>
      <w:r w:rsidRPr="004D68EC">
        <w:rPr>
          <w:rFonts w:asciiTheme="minorHAnsi" w:hAnsiTheme="minorHAnsi" w:cstheme="minorHAnsi"/>
        </w:rPr>
        <w:t>Pro účely vzáje</w:t>
      </w:r>
      <w:r w:rsidRPr="00862995">
        <w:rPr>
          <w:rFonts w:asciiTheme="minorHAnsi" w:hAnsiTheme="minorHAnsi" w:cstheme="minorHAnsi"/>
        </w:rPr>
        <w:t>mné komunikace mezi smluvními stranami jsou oprávněny jednat níže uvedené osoby:</w:t>
      </w:r>
    </w:p>
    <w:p w:rsidR="000E77E9" w:rsidRPr="00EF44F8" w:rsidRDefault="00FC5168" w:rsidP="00B7527B">
      <w:pPr>
        <w:pStyle w:val="Styl"/>
        <w:tabs>
          <w:tab w:val="left" w:pos="1985"/>
        </w:tabs>
        <w:ind w:right="141"/>
        <w:rPr>
          <w:rFonts w:asciiTheme="minorHAnsi" w:hAnsiTheme="minorHAnsi" w:cstheme="minorHAnsi"/>
          <w:sz w:val="22"/>
          <w:szCs w:val="22"/>
        </w:rPr>
      </w:pPr>
      <w:r w:rsidRPr="00862995">
        <w:rPr>
          <w:rFonts w:asciiTheme="minorHAnsi" w:hAnsiTheme="minorHAnsi" w:cstheme="minorHAnsi"/>
        </w:rPr>
        <w:t xml:space="preserve">Za objednatele: </w:t>
      </w:r>
      <w:r w:rsidRPr="00862995">
        <w:rPr>
          <w:rFonts w:asciiTheme="minorHAnsi" w:hAnsiTheme="minorHAnsi" w:cstheme="minorHAnsi"/>
        </w:rPr>
        <w:tab/>
      </w:r>
      <w:r w:rsidR="000E77E9">
        <w:rPr>
          <w:rFonts w:asciiTheme="minorHAnsi" w:hAnsiTheme="minorHAnsi" w:cstheme="minorHAnsi"/>
        </w:rPr>
        <w:tab/>
      </w:r>
      <w:r w:rsidR="000E77E9" w:rsidRPr="00EF44F8">
        <w:rPr>
          <w:rFonts w:asciiTheme="minorHAnsi" w:hAnsiTheme="minorHAnsi" w:cstheme="minorHAnsi"/>
          <w:sz w:val="22"/>
          <w:szCs w:val="22"/>
        </w:rPr>
        <w:t>Stanislav Liška</w:t>
      </w:r>
      <w:r w:rsidR="000E77E9">
        <w:rPr>
          <w:rFonts w:asciiTheme="minorHAnsi" w:hAnsiTheme="minorHAnsi" w:cstheme="minorHAnsi"/>
          <w:sz w:val="22"/>
          <w:szCs w:val="22"/>
        </w:rPr>
        <w:t>, vedoucí provozu</w:t>
      </w:r>
    </w:p>
    <w:p w:rsidR="000E77E9" w:rsidRPr="00943409" w:rsidRDefault="000E77E9" w:rsidP="00B7527B">
      <w:pPr>
        <w:spacing w:after="0" w:line="240" w:lineRule="auto"/>
        <w:ind w:left="1416" w:firstLine="708"/>
        <w:contextualSpacing/>
        <w:rPr>
          <w:rFonts w:asciiTheme="minorHAnsi" w:hAnsiTheme="minorHAnsi" w:cstheme="minorHAnsi"/>
          <w:color w:val="FF0000"/>
        </w:rPr>
      </w:pPr>
      <w:r w:rsidRPr="00943409">
        <w:rPr>
          <w:rFonts w:asciiTheme="minorHAnsi" w:hAnsiTheme="minorHAnsi" w:cstheme="minorHAnsi"/>
        </w:rPr>
        <w:t>Telefon:</w:t>
      </w:r>
      <w:r>
        <w:rPr>
          <w:rFonts w:asciiTheme="minorHAnsi" w:hAnsiTheme="minorHAnsi" w:cstheme="minorHAnsi"/>
        </w:rPr>
        <w:t xml:space="preserve"> </w:t>
      </w:r>
      <w:r w:rsidRPr="00943409">
        <w:rPr>
          <w:rFonts w:asciiTheme="minorHAnsi" w:hAnsiTheme="minorHAnsi" w:cstheme="minorHAnsi"/>
        </w:rPr>
        <w:t>+ 420 377 520</w:t>
      </w:r>
      <w:r>
        <w:rPr>
          <w:rFonts w:asciiTheme="minorHAnsi" w:hAnsiTheme="minorHAnsi" w:cstheme="minorHAnsi"/>
        </w:rPr>
        <w:t> </w:t>
      </w:r>
      <w:r w:rsidRPr="00943409">
        <w:rPr>
          <w:rFonts w:asciiTheme="minorHAnsi" w:hAnsiTheme="minorHAnsi" w:cstheme="minorHAnsi"/>
        </w:rPr>
        <w:t>253</w:t>
      </w:r>
    </w:p>
    <w:p w:rsidR="000E77E9" w:rsidRPr="00943409" w:rsidRDefault="000E77E9" w:rsidP="00B7527B">
      <w:pPr>
        <w:spacing w:after="0" w:line="240" w:lineRule="auto"/>
        <w:ind w:left="2127" w:hanging="3"/>
        <w:rPr>
          <w:rFonts w:asciiTheme="minorHAnsi" w:hAnsiTheme="minorHAnsi" w:cstheme="minorHAnsi"/>
        </w:rPr>
      </w:pPr>
      <w:r w:rsidRPr="00943409">
        <w:rPr>
          <w:rFonts w:asciiTheme="minorHAnsi" w:hAnsiTheme="minorHAnsi" w:cstheme="minorHAnsi"/>
        </w:rPr>
        <w:t>E-mail:</w:t>
      </w:r>
      <w:r w:rsidRPr="00943409">
        <w:rPr>
          <w:rFonts w:asciiTheme="minorHAnsi" w:hAnsiTheme="minorHAnsi" w:cstheme="minorHAnsi"/>
        </w:rPr>
        <w:tab/>
      </w:r>
      <w:hyperlink r:id="rId9" w:history="1">
        <w:r w:rsidRPr="00943409">
          <w:rPr>
            <w:rStyle w:val="Hypertextovodkaz"/>
            <w:rFonts w:asciiTheme="minorHAnsi" w:hAnsiTheme="minorHAnsi" w:cstheme="minorHAnsi"/>
          </w:rPr>
          <w:t>liska@dopskopl.cz</w:t>
        </w:r>
      </w:hyperlink>
    </w:p>
    <w:p w:rsidR="00FC5168" w:rsidRPr="004D68EC" w:rsidRDefault="00FC5168" w:rsidP="00B7527B">
      <w:pPr>
        <w:spacing w:before="120" w:after="120" w:line="240" w:lineRule="auto"/>
        <w:contextualSpacing/>
        <w:rPr>
          <w:rFonts w:asciiTheme="minorHAnsi" w:hAnsiTheme="minorHAnsi" w:cstheme="minorHAnsi"/>
        </w:rPr>
      </w:pPr>
    </w:p>
    <w:p w:rsidR="00B52ED7" w:rsidRDefault="00FC5168" w:rsidP="00B7527B">
      <w:pPr>
        <w:spacing w:before="120" w:after="120" w:line="240" w:lineRule="auto"/>
        <w:contextualSpacing/>
        <w:rPr>
          <w:rFonts w:asciiTheme="minorHAnsi" w:hAnsiTheme="minorHAnsi" w:cstheme="minorHAnsi"/>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C17919">
        <w:rPr>
          <w:rFonts w:asciiTheme="minorHAnsi" w:hAnsiTheme="minorHAnsi" w:cstheme="minorHAnsi"/>
        </w:rPr>
        <w:t>Josef Bašta</w:t>
      </w:r>
    </w:p>
    <w:p w:rsidR="00C17919" w:rsidRDefault="00FC5168" w:rsidP="00B7527B">
      <w:pPr>
        <w:spacing w:before="120" w:after="120" w:line="240" w:lineRule="auto"/>
        <w:contextualSpacing/>
        <w:rPr>
          <w:rFonts w:asciiTheme="minorHAnsi" w:hAnsiTheme="minorHAnsi" w:cstheme="minorHAnsi"/>
        </w:rPr>
      </w:pPr>
      <w:r w:rsidRPr="00A270F5">
        <w:rPr>
          <w:rFonts w:asciiTheme="minorHAnsi" w:hAnsiTheme="minorHAnsi" w:cstheme="minorHAnsi"/>
        </w:rPr>
        <w:tab/>
      </w:r>
      <w:r w:rsidRPr="00A270F5">
        <w:rPr>
          <w:rFonts w:asciiTheme="minorHAnsi" w:hAnsiTheme="minorHAnsi" w:cstheme="minorHAnsi"/>
        </w:rPr>
        <w:tab/>
      </w:r>
      <w:r w:rsidRPr="00A270F5">
        <w:rPr>
          <w:rFonts w:asciiTheme="minorHAnsi" w:hAnsiTheme="minorHAnsi" w:cstheme="minorHAnsi"/>
        </w:rPr>
        <w:tab/>
        <w:t>Tel</w:t>
      </w:r>
      <w:r w:rsidR="00887A0C" w:rsidRPr="00A270F5">
        <w:rPr>
          <w:rFonts w:asciiTheme="minorHAnsi" w:hAnsiTheme="minorHAnsi" w:cstheme="minorHAnsi"/>
        </w:rPr>
        <w:t>.:</w:t>
      </w:r>
      <w:r w:rsidR="00C17919">
        <w:rPr>
          <w:rFonts w:asciiTheme="minorHAnsi" w:hAnsiTheme="minorHAnsi" w:cstheme="minorHAnsi"/>
        </w:rPr>
        <w:t xml:space="preserve"> 605 170 917</w:t>
      </w:r>
    </w:p>
    <w:p w:rsidR="00887A0C" w:rsidRDefault="00FC5168" w:rsidP="00B7527B">
      <w:pPr>
        <w:spacing w:before="120" w:after="120" w:line="240" w:lineRule="auto"/>
        <w:contextualSpacing/>
        <w:rPr>
          <w:rFonts w:cs="Calibri"/>
          <w:color w:val="FF0000"/>
          <w:szCs w:val="24"/>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E-mail:</w:t>
      </w:r>
      <w:r w:rsidR="00887A0C" w:rsidRPr="00887A0C">
        <w:rPr>
          <w:rFonts w:cs="Calibri"/>
          <w:color w:val="FF0000"/>
          <w:szCs w:val="24"/>
        </w:rPr>
        <w:t xml:space="preserve"> </w:t>
      </w:r>
      <w:hyperlink r:id="rId10" w:history="1">
        <w:r w:rsidR="00C17919" w:rsidRPr="008E28BC">
          <w:rPr>
            <w:rStyle w:val="Hypertextovodkaz"/>
            <w:rFonts w:cs="Calibri"/>
            <w:szCs w:val="24"/>
          </w:rPr>
          <w:t>pbpodlahy@seznam.cz</w:t>
        </w:r>
      </w:hyperlink>
    </w:p>
    <w:p w:rsidR="00FC5168" w:rsidRPr="004D68EC" w:rsidRDefault="00FC5168" w:rsidP="00B7527B">
      <w:pPr>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 xml:space="preserve">X. </w:t>
      </w:r>
      <w:r w:rsidRPr="004D68EC">
        <w:rPr>
          <w:rFonts w:asciiTheme="minorHAnsi" w:hAnsiTheme="minorHAnsi" w:cstheme="minorHAnsi"/>
          <w:b/>
          <w:caps/>
          <w:u w:val="single"/>
        </w:rPr>
        <w:t>Staveniště</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spacing w:before="120" w:after="120" w:line="240" w:lineRule="auto"/>
        <w:jc w:val="both"/>
        <w:rPr>
          <w:rFonts w:asciiTheme="minorHAnsi" w:hAnsiTheme="minorHAnsi" w:cstheme="minorHAnsi"/>
          <w:color w:val="000000" w:themeColor="text1"/>
        </w:rPr>
      </w:pPr>
      <w:r w:rsidRPr="004D68EC">
        <w:rPr>
          <w:rFonts w:asciiTheme="minorHAnsi" w:hAnsiTheme="minorHAnsi" w:cstheme="minorHAnsi"/>
        </w:rPr>
        <w:t xml:space="preserve">Objednatel předá zhotoviteli staveniště prosté práv třetí osoby </w:t>
      </w:r>
      <w:r w:rsidRPr="004D68EC">
        <w:rPr>
          <w:rFonts w:asciiTheme="minorHAnsi" w:hAnsiTheme="minorHAnsi" w:cstheme="minorHAnsi"/>
          <w:color w:val="000000" w:themeColor="text1"/>
        </w:rPr>
        <w:t>ve lhůtě uvedené v čl. V. odst. 1 SOD, pokud se strany nedohodnou jinak.</w:t>
      </w:r>
    </w:p>
    <w:p w:rsidR="00FC5168" w:rsidRPr="004D68EC" w:rsidRDefault="008834B8" w:rsidP="00B7527B">
      <w:pPr>
        <w:keepNext/>
        <w:tabs>
          <w:tab w:val="center" w:pos="4536"/>
          <w:tab w:val="right" w:pos="9072"/>
        </w:tabs>
        <w:spacing w:before="120" w:after="120" w:line="240" w:lineRule="auto"/>
        <w:jc w:val="center"/>
        <w:rPr>
          <w:rFonts w:asciiTheme="minorHAnsi" w:hAnsiTheme="minorHAnsi" w:cstheme="minorHAnsi"/>
        </w:rPr>
      </w:pPr>
      <w:r w:rsidRPr="004D68EC">
        <w:rPr>
          <w:rFonts w:asciiTheme="minorHAnsi" w:hAnsiTheme="minorHAnsi" w:cstheme="minorHAnsi"/>
        </w:rPr>
        <w:lastRenderedPageBreak/>
        <w:t xml:space="preserve"> </w:t>
      </w:r>
      <w:r w:rsidR="00FC5168" w:rsidRPr="004D68EC">
        <w:rPr>
          <w:rFonts w:asciiTheme="minorHAnsi" w:hAnsiTheme="minorHAnsi" w:cstheme="minorHAnsi"/>
        </w:rPr>
        <w:t>(</w:t>
      </w:r>
      <w:r>
        <w:rPr>
          <w:rFonts w:asciiTheme="minorHAnsi" w:hAnsiTheme="minorHAnsi" w:cstheme="minorHAnsi"/>
        </w:rPr>
        <w:t>2</w:t>
      </w:r>
      <w:r w:rsidR="00FC5168" w:rsidRPr="004D68EC">
        <w:rPr>
          <w:rFonts w:asciiTheme="minorHAnsi" w:hAnsiTheme="minorHAnsi" w:cstheme="minorHAnsi"/>
        </w:rPr>
        <w:t>)</w:t>
      </w:r>
    </w:p>
    <w:p w:rsidR="00FC5168" w:rsidRPr="004D68EC" w:rsidRDefault="00FC5168" w:rsidP="00B7527B">
      <w:pPr>
        <w:tabs>
          <w:tab w:val="center" w:pos="4536"/>
          <w:tab w:val="right" w:pos="9072"/>
        </w:tabs>
        <w:spacing w:before="120" w:after="120" w:line="240" w:lineRule="auto"/>
        <w:jc w:val="both"/>
        <w:rPr>
          <w:rFonts w:asciiTheme="minorHAnsi" w:hAnsiTheme="minorHAnsi" w:cstheme="minorHAnsi"/>
        </w:rPr>
      </w:pPr>
      <w:r w:rsidRPr="004D68EC">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FC5168" w:rsidRPr="004D68EC" w:rsidRDefault="00FC5168" w:rsidP="00B7527B">
      <w:pPr>
        <w:keepNext/>
        <w:tabs>
          <w:tab w:val="center" w:pos="4536"/>
          <w:tab w:val="right" w:pos="9072"/>
        </w:tabs>
        <w:spacing w:before="120" w:after="120" w:line="240" w:lineRule="auto"/>
        <w:jc w:val="center"/>
        <w:rPr>
          <w:rFonts w:asciiTheme="minorHAnsi" w:hAnsiTheme="minorHAnsi" w:cstheme="minorHAnsi"/>
        </w:rPr>
      </w:pPr>
      <w:r w:rsidRPr="004D68EC">
        <w:rPr>
          <w:rFonts w:asciiTheme="minorHAnsi" w:hAnsiTheme="minorHAnsi" w:cstheme="minorHAnsi"/>
        </w:rPr>
        <w:t>(</w:t>
      </w:r>
      <w:r w:rsidR="008834B8">
        <w:rPr>
          <w:rFonts w:asciiTheme="minorHAnsi" w:hAnsiTheme="minorHAnsi" w:cstheme="minorHAnsi"/>
        </w:rPr>
        <w:t>3</w:t>
      </w:r>
      <w:r w:rsidRPr="004D68EC">
        <w:rPr>
          <w:rFonts w:asciiTheme="minorHAnsi" w:hAnsiTheme="minorHAnsi" w:cstheme="minorHAnsi"/>
        </w:rPr>
        <w:t>)</w:t>
      </w:r>
    </w:p>
    <w:p w:rsidR="00FC5168" w:rsidRPr="004D68EC" w:rsidRDefault="00FC5168" w:rsidP="00B7527B">
      <w:pPr>
        <w:tabs>
          <w:tab w:val="center" w:pos="4536"/>
          <w:tab w:val="right" w:pos="9072"/>
        </w:tabs>
        <w:spacing w:before="120" w:after="120" w:line="240" w:lineRule="auto"/>
        <w:jc w:val="both"/>
        <w:rPr>
          <w:rFonts w:asciiTheme="minorHAnsi" w:hAnsiTheme="minorHAnsi" w:cstheme="minorHAnsi"/>
        </w:rPr>
      </w:pPr>
      <w:r w:rsidRPr="004D68EC">
        <w:rPr>
          <w:rFonts w:asciiTheme="minorHAnsi" w:hAnsiTheme="minorHAnsi" w:cstheme="minorHAnsi"/>
        </w:rPr>
        <w:t>Zhotovitel zajistí střežení staveniště. Náklady s tím spojené jsou zahrnuty ve sjednané ceně díla.</w:t>
      </w:r>
      <w:r w:rsidR="008834B8">
        <w:rPr>
          <w:rFonts w:asciiTheme="minorHAnsi" w:hAnsiTheme="minorHAnsi" w:cstheme="minorHAnsi"/>
        </w:rPr>
        <w:t xml:space="preserve"> </w:t>
      </w:r>
    </w:p>
    <w:p w:rsidR="00FC5168" w:rsidRPr="004D68EC" w:rsidRDefault="00C17919" w:rsidP="00C17919">
      <w:pPr>
        <w:keepNext/>
        <w:tabs>
          <w:tab w:val="center" w:pos="4536"/>
          <w:tab w:val="right" w:pos="9072"/>
        </w:tabs>
        <w:spacing w:before="120" w:after="120" w:line="240" w:lineRule="auto"/>
        <w:jc w:val="center"/>
        <w:rPr>
          <w:rFonts w:asciiTheme="minorHAnsi" w:hAnsiTheme="minorHAnsi" w:cstheme="minorHAnsi"/>
        </w:rPr>
      </w:pPr>
      <w:r>
        <w:rPr>
          <w:rFonts w:asciiTheme="minorHAnsi" w:hAnsiTheme="minorHAnsi" w:cstheme="minorHAnsi"/>
        </w:rPr>
        <w:t xml:space="preserve"> </w:t>
      </w:r>
      <w:r w:rsidR="008834B8">
        <w:rPr>
          <w:rFonts w:asciiTheme="minorHAnsi" w:hAnsiTheme="minorHAnsi" w:cstheme="minorHAnsi"/>
        </w:rPr>
        <w:t>(</w:t>
      </w:r>
      <w:r>
        <w:rPr>
          <w:rFonts w:asciiTheme="minorHAnsi" w:hAnsiTheme="minorHAnsi" w:cstheme="minorHAnsi"/>
        </w:rPr>
        <w:t>4</w:t>
      </w:r>
      <w:r w:rsidR="00FC5168" w:rsidRPr="004D68EC">
        <w:rPr>
          <w:rFonts w:asciiTheme="minorHAnsi" w:hAnsiTheme="minorHAnsi" w:cstheme="minorHAnsi"/>
        </w:rPr>
        <w:t>)</w:t>
      </w:r>
    </w:p>
    <w:p w:rsidR="00FC5168" w:rsidRPr="004D68EC" w:rsidRDefault="00FC5168" w:rsidP="00B7527B">
      <w:pPr>
        <w:tabs>
          <w:tab w:val="center" w:pos="4536"/>
          <w:tab w:val="right" w:pos="9072"/>
        </w:tabs>
        <w:spacing w:before="120" w:after="120" w:line="240" w:lineRule="auto"/>
        <w:jc w:val="both"/>
        <w:rPr>
          <w:rFonts w:asciiTheme="minorHAnsi" w:hAnsiTheme="minorHAnsi" w:cstheme="minorHAnsi"/>
        </w:rPr>
      </w:pPr>
      <w:r w:rsidRPr="004D68EC">
        <w:rPr>
          <w:rFonts w:asciiTheme="minorHAnsi" w:hAnsiTheme="minorHAnsi" w:cstheme="minorHAnsi"/>
        </w:rPr>
        <w:t>Objednatel má právo nezahájit přejímací řízení, není-li na staveništi pořádek, nebo není-li odstraněn ze staveniště odpad vzniklý při stavebních pracích.</w:t>
      </w:r>
    </w:p>
    <w:p w:rsidR="00FC5168" w:rsidRPr="004D68EC" w:rsidRDefault="00FC5168" w:rsidP="00B7527B">
      <w:pPr>
        <w:keepNext/>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 xml:space="preserve">XI. </w:t>
      </w:r>
      <w:r w:rsidRPr="004D68EC">
        <w:rPr>
          <w:rFonts w:asciiTheme="minorHAnsi" w:hAnsiTheme="minorHAnsi" w:cstheme="minorHAnsi"/>
          <w:b/>
          <w:caps/>
          <w:u w:val="single"/>
        </w:rPr>
        <w:t>Provádění díla</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Zhotovitel je povinen provést dílo na svůj náklad a na své nebezpečí ve sjednané době vlastní kapacitou v souladu se zadávacími podmínkami veřejné zakázky, na jejímž podkladě byla uzavřena tato SOD. </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3</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4</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5</w:t>
      </w:r>
      <w:r w:rsidRPr="004D68EC">
        <w:rPr>
          <w:rFonts w:asciiTheme="minorHAnsi" w:hAnsiTheme="minorHAnsi" w:cstheme="minorHAnsi"/>
        </w:rPr>
        <w:t>)</w:t>
      </w:r>
    </w:p>
    <w:p w:rsidR="00FC5168" w:rsidRPr="00507EC1"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6</w:t>
      </w:r>
      <w:r w:rsidRPr="004D68EC">
        <w:rPr>
          <w:rFonts w:asciiTheme="minorHAnsi" w:hAnsiTheme="minorHAnsi" w:cstheme="minorHAnsi"/>
        </w:rPr>
        <w:t>)</w:t>
      </w:r>
    </w:p>
    <w:p w:rsidR="00B7527B"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Veškeré odborné práce musí vykonávat pracovníci zhotovitele nebo jeho subdodavatelů mající příslušnou kvalifikaci. Doklad o kvalifikaci pracovníků je zhotovitel na požádání objednatele povinen předložit</w:t>
      </w:r>
      <w:r w:rsidRPr="004D68EC">
        <w:rPr>
          <w:rFonts w:asciiTheme="minorHAnsi" w:hAnsiTheme="minorHAnsi" w:cstheme="minorHAnsi"/>
          <w:color w:val="000000" w:themeColor="text1"/>
        </w:rPr>
        <w:t>.</w:t>
      </w:r>
    </w:p>
    <w:p w:rsidR="00B7527B"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7</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FC5168" w:rsidRPr="004D68EC" w:rsidRDefault="008834B8" w:rsidP="00B7527B">
      <w:pPr>
        <w:keepNext/>
        <w:spacing w:before="120" w:after="120" w:line="240" w:lineRule="auto"/>
        <w:jc w:val="center"/>
        <w:rPr>
          <w:rFonts w:asciiTheme="minorHAnsi" w:hAnsiTheme="minorHAnsi" w:cstheme="minorHAnsi"/>
          <w:spacing w:val="-4"/>
        </w:rPr>
      </w:pPr>
      <w:r>
        <w:rPr>
          <w:rFonts w:asciiTheme="minorHAnsi" w:hAnsiTheme="minorHAnsi" w:cstheme="minorHAnsi"/>
          <w:spacing w:val="-4"/>
        </w:rPr>
        <w:lastRenderedPageBreak/>
        <w:t>(8</w:t>
      </w:r>
      <w:r w:rsidR="00FC5168" w:rsidRPr="004D68EC">
        <w:rPr>
          <w:rFonts w:asciiTheme="minorHAnsi" w:hAnsiTheme="minorHAnsi" w:cstheme="minorHAnsi"/>
          <w:spacing w:val="-4"/>
        </w:rPr>
        <w:t>)</w:t>
      </w:r>
    </w:p>
    <w:p w:rsidR="00FC5168" w:rsidRPr="004D68EC" w:rsidRDefault="00FC5168" w:rsidP="00B7527B">
      <w:pPr>
        <w:spacing w:before="120" w:after="120" w:line="240" w:lineRule="auto"/>
        <w:jc w:val="both"/>
        <w:rPr>
          <w:rFonts w:asciiTheme="minorHAnsi" w:hAnsiTheme="minorHAnsi" w:cstheme="minorHAnsi"/>
          <w:spacing w:val="-4"/>
        </w:rPr>
      </w:pPr>
      <w:r w:rsidRPr="004D68EC">
        <w:rPr>
          <w:rFonts w:asciiTheme="minorHAnsi" w:hAnsiTheme="minorHAnsi" w:cstheme="minorHAnsi"/>
          <w:spacing w:val="-4"/>
        </w:rPr>
        <w:t>Zhotovitel je povinen být pojištěn proti škodám způsobeným jeho činností</w:t>
      </w:r>
      <w:r w:rsidR="0045565A">
        <w:rPr>
          <w:rFonts w:asciiTheme="minorHAnsi" w:hAnsiTheme="minorHAnsi" w:cstheme="minorHAnsi"/>
          <w:spacing w:val="-4"/>
        </w:rPr>
        <w:t xml:space="preserve"> třetí osobě, a to do výše </w:t>
      </w:r>
      <w:r w:rsidR="008834B8">
        <w:rPr>
          <w:rFonts w:asciiTheme="minorHAnsi" w:hAnsiTheme="minorHAnsi" w:cstheme="minorHAnsi"/>
          <w:spacing w:val="-4"/>
        </w:rPr>
        <w:t>1</w:t>
      </w:r>
      <w:r w:rsidR="0045565A">
        <w:rPr>
          <w:rFonts w:asciiTheme="minorHAnsi" w:hAnsiTheme="minorHAnsi" w:cstheme="minorHAnsi"/>
          <w:spacing w:val="-4"/>
        </w:rPr>
        <w:t> 000 000,- Kč</w:t>
      </w:r>
      <w:r w:rsidRPr="004D68EC">
        <w:rPr>
          <w:rFonts w:asciiTheme="minorHAnsi" w:hAnsiTheme="minorHAnsi" w:cstheme="minorHAnsi"/>
          <w:spacing w:val="-4"/>
        </w:rPr>
        <w:t>. Stejné podmínky je zhotovitel povinen zajistit u svých subdodavatelů. Doklady o trvání pojištění a úhradě pojistného je povinen na požádání předložit objednateli.</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w:t>
      </w:r>
      <w:r w:rsidR="008834B8">
        <w:rPr>
          <w:rFonts w:asciiTheme="minorHAnsi" w:hAnsiTheme="minorHAnsi" w:cstheme="minorHAnsi"/>
        </w:rPr>
        <w:t>9</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Pr>
          <w:rFonts w:asciiTheme="minorHAnsi" w:hAnsiTheme="minorHAnsi" w:cstheme="minorHAnsi"/>
        </w:rPr>
        <w:t>bo vyplývajících z této smlouvy</w:t>
      </w:r>
      <w:r w:rsidRPr="004D68EC">
        <w:rPr>
          <w:rFonts w:asciiTheme="minorHAnsi" w:hAnsiTheme="minorHAnsi" w:cstheme="minorHAnsi"/>
        </w:rPr>
        <w:t xml:space="preserve">, je zhotovitel povinen bez zbytečného odkladu tuto škodu odstranit a není-li to možné, tak finančně uhradit. Veškeré náklady s tím spojené nese zhotovitel. </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 xml:space="preserve"> (1</w:t>
      </w:r>
      <w:r w:rsidR="008834B8">
        <w:rPr>
          <w:rFonts w:asciiTheme="minorHAnsi" w:hAnsiTheme="minorHAnsi" w:cstheme="minorHAnsi"/>
        </w:rPr>
        <w:t>0</w:t>
      </w:r>
      <w:r w:rsidRPr="004D68EC">
        <w:rPr>
          <w:rFonts w:asciiTheme="minorHAnsi" w:hAnsiTheme="minorHAnsi" w:cstheme="minorHAnsi"/>
        </w:rPr>
        <w:t>)</w:t>
      </w:r>
    </w:p>
    <w:p w:rsidR="00FC5168" w:rsidRPr="00AF4715"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Zhotovitel bude provádět podrobnou fotodokumentaci průběhu stavby. </w:t>
      </w:r>
      <w:r w:rsidRPr="004D68EC">
        <w:rPr>
          <w:rFonts w:asciiTheme="minorHAnsi" w:hAnsiTheme="minorHAnsi" w:cstheme="minorHAnsi"/>
          <w:color w:val="010000"/>
        </w:rPr>
        <w:t xml:space="preserve">Fotodokumentace bude obsahovat zejména záznamy detailního provedení jednotlivých částí stavebních prací, které budou </w:t>
      </w:r>
      <w:r w:rsidRPr="00AF4715">
        <w:rPr>
          <w:rFonts w:asciiTheme="minorHAnsi" w:hAnsiTheme="minorHAnsi" w:cstheme="minorHAnsi"/>
          <w:color w:val="010000"/>
        </w:rPr>
        <w:t>dalším postupem prací zakryty a záznamy o problematických částech provedení stavebních prací.</w:t>
      </w:r>
    </w:p>
    <w:p w:rsidR="00FC5168" w:rsidRPr="00AF4715" w:rsidRDefault="00FC5168" w:rsidP="00B7527B">
      <w:pPr>
        <w:keepNext/>
        <w:spacing w:before="120" w:after="120" w:line="240" w:lineRule="auto"/>
        <w:jc w:val="center"/>
        <w:rPr>
          <w:rFonts w:asciiTheme="minorHAnsi" w:hAnsiTheme="minorHAnsi" w:cstheme="minorHAnsi"/>
        </w:rPr>
      </w:pPr>
      <w:r w:rsidRPr="00AF4715">
        <w:rPr>
          <w:rFonts w:asciiTheme="minorHAnsi" w:hAnsiTheme="minorHAnsi" w:cstheme="minorHAnsi"/>
        </w:rPr>
        <w:t>(1</w:t>
      </w:r>
      <w:r w:rsidR="008834B8">
        <w:rPr>
          <w:rFonts w:asciiTheme="minorHAnsi" w:hAnsiTheme="minorHAnsi" w:cstheme="minorHAnsi"/>
        </w:rPr>
        <w:t>1</w:t>
      </w:r>
      <w:r w:rsidRPr="00AF4715">
        <w:rPr>
          <w:rFonts w:asciiTheme="minorHAnsi" w:hAnsiTheme="minorHAnsi" w:cstheme="minorHAnsi"/>
        </w:rPr>
        <w:t>)</w:t>
      </w:r>
    </w:p>
    <w:p w:rsidR="00FC5168" w:rsidRPr="00AF4715" w:rsidRDefault="00FC5168" w:rsidP="00B7527B">
      <w:pPr>
        <w:spacing w:before="120" w:after="120" w:line="240" w:lineRule="auto"/>
        <w:jc w:val="both"/>
        <w:rPr>
          <w:rFonts w:asciiTheme="minorHAnsi" w:hAnsiTheme="minorHAnsi" w:cstheme="minorHAnsi"/>
          <w:color w:val="000000" w:themeColor="text1"/>
        </w:rPr>
      </w:pPr>
      <w:r w:rsidRPr="00AF471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C5168" w:rsidRPr="00AF4715" w:rsidRDefault="00FC5168" w:rsidP="00B7527B">
      <w:pPr>
        <w:spacing w:before="120" w:after="120" w:line="240" w:lineRule="auto"/>
        <w:jc w:val="both"/>
        <w:rPr>
          <w:rFonts w:asciiTheme="minorHAnsi" w:hAnsiTheme="minorHAnsi" w:cstheme="minorHAnsi"/>
          <w:color w:val="000000" w:themeColor="text1"/>
        </w:rPr>
      </w:pPr>
      <w:r w:rsidRPr="00AF4715">
        <w:rPr>
          <w:rFonts w:asciiTheme="minorHAnsi" w:hAnsiTheme="minorHAnsi" w:cstheme="minorHAnsi"/>
          <w:color w:val="000000" w:themeColor="text1"/>
        </w:rPr>
        <w:t xml:space="preserve">O průběhu a závěrech kontrolního dnu se pořídí zápis, k jehož vypracování je pověřen </w:t>
      </w:r>
      <w:r w:rsidR="008834B8">
        <w:rPr>
          <w:rFonts w:asciiTheme="minorHAnsi" w:hAnsiTheme="minorHAnsi" w:cstheme="minorHAnsi"/>
          <w:color w:val="000000" w:themeColor="text1"/>
        </w:rPr>
        <w:t>zástupce objednatele</w:t>
      </w:r>
      <w:r w:rsidRPr="00AF4715">
        <w:rPr>
          <w:rFonts w:asciiTheme="minorHAnsi" w:hAnsiTheme="minorHAnsi" w:cstheme="minorHAnsi"/>
          <w:color w:val="000000" w:themeColor="text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C5168" w:rsidRPr="004D68EC" w:rsidRDefault="00FC5168" w:rsidP="00B7527B">
      <w:pPr>
        <w:spacing w:before="120" w:after="120" w:line="240" w:lineRule="auto"/>
        <w:jc w:val="both"/>
        <w:rPr>
          <w:rFonts w:asciiTheme="minorHAnsi" w:hAnsiTheme="minorHAnsi" w:cstheme="minorHAnsi"/>
          <w:color w:val="000000" w:themeColor="text1"/>
        </w:rPr>
      </w:pPr>
      <w:r w:rsidRPr="00AF4715">
        <w:rPr>
          <w:rFonts w:asciiTheme="minorHAnsi" w:hAnsiTheme="minorHAnsi" w:cstheme="minorHAnsi"/>
          <w:color w:val="000000" w:themeColor="text1"/>
        </w:rPr>
        <w:t xml:space="preserve">Kontrolní dny </w:t>
      </w:r>
      <w:r w:rsidRPr="009E20E4">
        <w:rPr>
          <w:rFonts w:asciiTheme="minorHAnsi" w:hAnsiTheme="minorHAnsi" w:cstheme="minorHAnsi"/>
          <w:color w:val="000000" w:themeColor="text1"/>
        </w:rPr>
        <w:t xml:space="preserve">se konají </w:t>
      </w:r>
      <w:r w:rsidR="003E681B">
        <w:rPr>
          <w:rFonts w:asciiTheme="minorHAnsi" w:hAnsiTheme="minorHAnsi" w:cstheme="minorHAnsi"/>
          <w:color w:val="000000" w:themeColor="text1"/>
        </w:rPr>
        <w:t xml:space="preserve">minimálně </w:t>
      </w:r>
      <w:r w:rsidRPr="009E20E4">
        <w:rPr>
          <w:rFonts w:asciiTheme="minorHAnsi" w:hAnsiTheme="minorHAnsi" w:cstheme="minorHAnsi"/>
          <w:color w:val="000000" w:themeColor="text1"/>
        </w:rPr>
        <w:t xml:space="preserve">1x </w:t>
      </w:r>
      <w:r w:rsidR="009E20E4" w:rsidRPr="009E20E4">
        <w:rPr>
          <w:rFonts w:asciiTheme="minorHAnsi" w:hAnsiTheme="minorHAnsi" w:cstheme="minorHAnsi"/>
          <w:color w:val="000000" w:themeColor="text1"/>
        </w:rPr>
        <w:t>týdně</w:t>
      </w:r>
      <w:r w:rsidRPr="009E20E4">
        <w:rPr>
          <w:rFonts w:asciiTheme="minorHAnsi" w:hAnsiTheme="minorHAnsi" w:cstheme="minorHAnsi"/>
          <w:color w:val="000000" w:themeColor="text1"/>
        </w:rPr>
        <w:t>.</w:t>
      </w:r>
    </w:p>
    <w:p w:rsidR="00FC5168" w:rsidRPr="004D68EC" w:rsidRDefault="00FC5168" w:rsidP="00B7527B">
      <w:pPr>
        <w:keepNext/>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XII. PŘEDÁNÍ A PŘEVZETÍ DÍLA</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keepNext/>
        <w:spacing w:before="120" w:after="120" w:line="240" w:lineRule="auto"/>
        <w:jc w:val="both"/>
        <w:rPr>
          <w:rFonts w:asciiTheme="minorHAnsi" w:hAnsiTheme="minorHAnsi" w:cstheme="minorHAnsi"/>
        </w:rPr>
      </w:pPr>
      <w:r w:rsidRPr="004D68EC">
        <w:rPr>
          <w:rFonts w:asciiTheme="minorHAnsi" w:hAnsiTheme="minorHAnsi" w:cstheme="minorHAnsi"/>
        </w:rPr>
        <w:t>Dílo je provedeno, je-li dokončeno a předáno a je-li předvedena jeho způsobilost sloužit svému účelu. Objednatel převezme dokončené dílo s výhradami nebo bez výhrad.</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Dílo je považováno za dokončené po ukončení všech prací uvedených v čl. III. této smlouvy, pokud jsou ukončeny řádně a včas a zhotovitel předal objednateli doklady uvedené v čl. XIII. odst. 5 této smlouvy a povrch všech pozemků tvořících staveniště je vyčištěn a uveden do předepsaného stavu. Pokud jsou v této smlouvě použity termíny dokončení díla nebo předání, rozumí se tím den, ve kterém dojde k oboustrannému podpisu předávacího protokolu.</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Zhotovitel je povinen písemně oznámit nejpozději 5 dnů předem, kdy bude dílo připraveno k předání. Objednatel je pak povinen nejpozději do 3 dnů od termínu stanoveného zhotovitelem zahájit přejímací řízení a řádně v něm pokračovat.</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povinen uhradit objednateli veškeré náklady s tím vzniklé nebo smluvní pokutu ve výši </w:t>
      </w:r>
      <w:r w:rsidRPr="004D68EC">
        <w:rPr>
          <w:rFonts w:asciiTheme="minorHAnsi" w:hAnsiTheme="minorHAnsi" w:cstheme="minorHAnsi"/>
          <w:b/>
          <w:bCs/>
        </w:rPr>
        <w:t>3.000,- Kč</w:t>
      </w:r>
      <w:r w:rsidRPr="004D68EC">
        <w:rPr>
          <w:rFonts w:asciiTheme="minorHAnsi" w:hAnsiTheme="minorHAnsi" w:cstheme="minorHAnsi"/>
        </w:rPr>
        <w:t>. Objednatel si zvolí, který způsob uplatní.</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Zhotovitel je povinen připravit a doložit u přejímacího řízení všechny předepsané doklady dle zákona č. 183/2006 Sb., o územním plánování a stavebním řádu (stavební zákon), v platném znění a vyhl. č. 499/2006 </w:t>
      </w:r>
      <w:r w:rsidRPr="004D68EC">
        <w:rPr>
          <w:rFonts w:asciiTheme="minorHAnsi" w:hAnsiTheme="minorHAnsi" w:cstheme="minorHAnsi"/>
        </w:rPr>
        <w:lastRenderedPageBreak/>
        <w:t>Sb., o dokumentaci staveb, v platném znění. Bez těchto dokladů nelze považovat dílo za dokončené a schopné předání.</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O průběhu přejímacího řízení </w:t>
      </w:r>
      <w:r w:rsidRPr="004D68EC">
        <w:rPr>
          <w:rFonts w:asciiTheme="minorHAnsi" w:hAnsiTheme="minorHAnsi" w:cstheme="minorHAnsi"/>
          <w:color w:val="000000" w:themeColor="text1"/>
        </w:rPr>
        <w:t>pořídí objednatel zápis, ve kterém se mimo jiné uvede i soupis vad a nedodělků, pokud je dílo obsahuje, s termínem</w:t>
      </w:r>
      <w:r w:rsidRPr="004D68EC">
        <w:rPr>
          <w:rFonts w:asciiTheme="minorHAnsi" w:hAnsiTheme="minorHAnsi" w:cstheme="minorHAnsi"/>
        </w:rPr>
        <w:t xml:space="preserve"> jejich odstranění. Pokud objednatel odmítne dílo převzít, je povinen uvést do zápisu své důvody. </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b) SOD. </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rPr>
        <w:t>(9)</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Za písemné oznámení objednatele se považuje i zápis v protokole o předání a převzetí díla.</w:t>
      </w:r>
    </w:p>
    <w:p w:rsidR="00FC5168" w:rsidRPr="004D68EC" w:rsidRDefault="00FC5168" w:rsidP="00B7527B">
      <w:pPr>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X</w:t>
      </w:r>
      <w:r w:rsidR="00C17919">
        <w:rPr>
          <w:rFonts w:asciiTheme="minorHAnsi" w:hAnsiTheme="minorHAnsi" w:cstheme="minorHAnsi"/>
          <w:b/>
          <w:u w:val="single"/>
        </w:rPr>
        <w:t>III</w:t>
      </w:r>
      <w:r w:rsidRPr="004D68EC">
        <w:rPr>
          <w:rFonts w:asciiTheme="minorHAnsi" w:hAnsiTheme="minorHAnsi" w:cstheme="minorHAnsi"/>
          <w:b/>
          <w:u w:val="single"/>
        </w:rPr>
        <w:t>. ZÁRUKY</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rsidR="00FC5168" w:rsidRPr="00B52ED7" w:rsidRDefault="00FC5168" w:rsidP="00B7527B">
      <w:pPr>
        <w:keepNext/>
        <w:spacing w:before="120" w:after="120" w:line="240" w:lineRule="auto"/>
        <w:jc w:val="center"/>
        <w:rPr>
          <w:rFonts w:asciiTheme="minorHAnsi" w:hAnsiTheme="minorHAnsi" w:cstheme="minorHAnsi"/>
        </w:rPr>
      </w:pPr>
      <w:r w:rsidRPr="00B52ED7">
        <w:rPr>
          <w:rFonts w:asciiTheme="minorHAnsi" w:hAnsiTheme="minorHAnsi" w:cstheme="minorHAnsi"/>
        </w:rPr>
        <w:t>(2)</w:t>
      </w:r>
    </w:p>
    <w:p w:rsidR="00FC5168" w:rsidRPr="004D68EC" w:rsidRDefault="00FC5168" w:rsidP="00B7527B">
      <w:pPr>
        <w:pStyle w:val="Zkladntext21"/>
        <w:tabs>
          <w:tab w:val="left" w:pos="284"/>
        </w:tabs>
        <w:spacing w:before="120" w:after="120"/>
        <w:rPr>
          <w:rFonts w:asciiTheme="minorHAnsi" w:hAnsiTheme="minorHAnsi" w:cstheme="minorHAnsi"/>
          <w:color w:val="010000"/>
          <w:sz w:val="22"/>
          <w:szCs w:val="22"/>
          <w:lang w:eastAsia="cs-CZ"/>
        </w:rPr>
      </w:pPr>
      <w:r w:rsidRPr="00B52ED7">
        <w:rPr>
          <w:rFonts w:asciiTheme="minorHAnsi" w:hAnsiTheme="minorHAnsi" w:cstheme="minorHAnsi"/>
          <w:color w:val="000000" w:themeColor="text1"/>
          <w:sz w:val="22"/>
          <w:szCs w:val="22"/>
          <w:lang w:eastAsia="cs-CZ"/>
        </w:rPr>
        <w:t xml:space="preserve">Zhotovitel poskytuje na </w:t>
      </w:r>
      <w:r w:rsidR="007B0E20" w:rsidRPr="00B52ED7">
        <w:rPr>
          <w:rFonts w:asciiTheme="minorHAnsi" w:hAnsiTheme="minorHAnsi" w:cstheme="minorHAnsi"/>
          <w:color w:val="000000" w:themeColor="text1"/>
          <w:sz w:val="22"/>
          <w:szCs w:val="22"/>
          <w:lang w:eastAsia="cs-CZ"/>
        </w:rPr>
        <w:t>celé dílo</w:t>
      </w:r>
      <w:r w:rsidR="00B52ED7" w:rsidRPr="00B52ED7">
        <w:rPr>
          <w:rFonts w:asciiTheme="minorHAnsi" w:hAnsiTheme="minorHAnsi" w:cstheme="minorHAnsi"/>
          <w:color w:val="000000" w:themeColor="text1"/>
          <w:sz w:val="22"/>
          <w:szCs w:val="22"/>
          <w:lang w:eastAsia="cs-CZ"/>
        </w:rPr>
        <w:t xml:space="preserve"> záruku </w:t>
      </w:r>
      <w:r w:rsidR="00B52ED7" w:rsidRPr="00B52ED7">
        <w:rPr>
          <w:rFonts w:asciiTheme="minorHAnsi" w:hAnsiTheme="minorHAnsi" w:cstheme="minorHAnsi"/>
          <w:b/>
          <w:color w:val="000000" w:themeColor="text1"/>
          <w:sz w:val="22"/>
          <w:szCs w:val="22"/>
          <w:lang w:eastAsia="cs-CZ"/>
        </w:rPr>
        <w:t>60</w:t>
      </w:r>
      <w:r w:rsidRPr="00B52ED7">
        <w:rPr>
          <w:rFonts w:asciiTheme="minorHAnsi" w:hAnsiTheme="minorHAnsi" w:cstheme="minorHAnsi"/>
          <w:b/>
          <w:color w:val="000000" w:themeColor="text1"/>
          <w:sz w:val="22"/>
          <w:szCs w:val="22"/>
          <w:lang w:eastAsia="cs-CZ"/>
        </w:rPr>
        <w:t xml:space="preserve"> kalendářních měsíců</w:t>
      </w:r>
      <w:r w:rsidRPr="00B52ED7">
        <w:rPr>
          <w:rFonts w:asciiTheme="minorHAnsi" w:hAnsiTheme="minorHAnsi" w:cstheme="minorHAnsi"/>
          <w:color w:val="010000"/>
          <w:sz w:val="22"/>
          <w:szCs w:val="22"/>
          <w:lang w:eastAsia="cs-CZ"/>
        </w:rPr>
        <w:t xml:space="preserve">. </w:t>
      </w:r>
      <w:r w:rsidRPr="00B52ED7">
        <w:rPr>
          <w:rFonts w:asciiTheme="minorHAnsi" w:hAnsiTheme="minorHAnsi" w:cstheme="minorHAnsi"/>
          <w:color w:val="000000" w:themeColor="text1"/>
          <w:sz w:val="22"/>
          <w:szCs w:val="22"/>
          <w:lang w:eastAsia="cs-CZ"/>
        </w:rPr>
        <w:t>Po</w:t>
      </w:r>
      <w:r w:rsidRPr="0085121E">
        <w:rPr>
          <w:rFonts w:asciiTheme="minorHAnsi" w:hAnsiTheme="minorHAnsi" w:cstheme="minorHAnsi"/>
          <w:color w:val="000000" w:themeColor="text1"/>
          <w:sz w:val="22"/>
          <w:szCs w:val="22"/>
          <w:lang w:eastAsia="cs-CZ"/>
        </w:rPr>
        <w:t xml:space="preserve"> tuto</w:t>
      </w:r>
      <w:r w:rsidRPr="004D68EC">
        <w:rPr>
          <w:rFonts w:asciiTheme="minorHAnsi" w:hAnsiTheme="minorHAnsi" w:cstheme="minorHAnsi"/>
          <w:color w:val="000000" w:themeColor="text1"/>
          <w:sz w:val="22"/>
          <w:szCs w:val="22"/>
          <w:lang w:eastAsia="cs-CZ"/>
        </w:rPr>
        <w:t xml:space="preserve"> dobu odpovídá zhotovitel za vady, které objednatel zjistil a které včas oznámil</w:t>
      </w:r>
      <w:r w:rsidRPr="004D68EC">
        <w:rPr>
          <w:rFonts w:asciiTheme="minorHAnsi" w:hAnsiTheme="minorHAnsi" w:cstheme="minorHAnsi"/>
          <w:b/>
          <w:color w:val="010000"/>
          <w:sz w:val="22"/>
          <w:szCs w:val="22"/>
          <w:lang w:eastAsia="cs-CZ"/>
        </w:rPr>
        <w:t>.</w:t>
      </w:r>
      <w:r w:rsidRPr="004D68EC">
        <w:rPr>
          <w:rFonts w:asciiTheme="minorHAnsi" w:hAnsiTheme="minorHAnsi" w:cstheme="minorHAnsi"/>
          <w:color w:val="010000"/>
          <w:sz w:val="22"/>
          <w:szCs w:val="22"/>
          <w:lang w:eastAsia="cs-CZ"/>
        </w:rPr>
        <w:t xml:space="preserve"> </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Záruční doba počíná běžet předáním díla.</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FC5168" w:rsidRPr="004D68EC" w:rsidRDefault="00FC5168" w:rsidP="00B7527B">
      <w:pPr>
        <w:pStyle w:val="Odstavecseseznamem"/>
        <w:numPr>
          <w:ilvl w:val="0"/>
          <w:numId w:val="7"/>
        </w:numPr>
        <w:suppressAutoHyphens/>
        <w:spacing w:before="120" w:after="120" w:line="240" w:lineRule="auto"/>
        <w:jc w:val="both"/>
        <w:rPr>
          <w:rFonts w:asciiTheme="minorHAnsi" w:hAnsiTheme="minorHAnsi" w:cstheme="minorHAnsi"/>
        </w:rPr>
      </w:pPr>
      <w:r w:rsidRPr="004D68EC">
        <w:rPr>
          <w:rFonts w:asciiTheme="minorHAnsi" w:hAnsiTheme="minorHAnsi" w:cstheme="minorHAnsi"/>
        </w:rPr>
        <w:t>Odstranění vady dodáním náhradního plnění (u vad materiálů, apod.)</w:t>
      </w:r>
    </w:p>
    <w:p w:rsidR="00FC5168" w:rsidRPr="004D68EC" w:rsidRDefault="00FC5168" w:rsidP="00B7527B">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Odstranění vady opravou, je-li vada opravitelná.</w:t>
      </w:r>
    </w:p>
    <w:p w:rsidR="00FC5168" w:rsidRPr="004D68EC" w:rsidRDefault="00FC5168" w:rsidP="00B7527B">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Přiměřenou slevou ze sjednané ceny.</w:t>
      </w:r>
    </w:p>
    <w:p w:rsidR="00FC5168" w:rsidRPr="004D68EC" w:rsidRDefault="00FC5168" w:rsidP="00B7527B">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Odstoupení od smlouvy.</w:t>
      </w:r>
    </w:p>
    <w:p w:rsidR="00FC5168" w:rsidRPr="004D68EC" w:rsidRDefault="00FC5168" w:rsidP="00B7527B">
      <w:pPr>
        <w:keepNext/>
        <w:spacing w:before="120" w:after="120" w:line="240" w:lineRule="auto"/>
        <w:jc w:val="center"/>
        <w:rPr>
          <w:rFonts w:asciiTheme="minorHAnsi" w:hAnsiTheme="minorHAnsi" w:cstheme="minorHAnsi"/>
          <w:spacing w:val="-6"/>
        </w:rPr>
      </w:pPr>
      <w:r w:rsidRPr="004D68EC">
        <w:rPr>
          <w:rFonts w:asciiTheme="minorHAnsi" w:hAnsiTheme="minorHAnsi" w:cstheme="minorHAnsi"/>
          <w:spacing w:val="-6"/>
        </w:rPr>
        <w:t>(5)</w:t>
      </w:r>
    </w:p>
    <w:p w:rsidR="00FC5168" w:rsidRPr="004D68EC" w:rsidRDefault="00FC5168" w:rsidP="00B7527B">
      <w:pPr>
        <w:spacing w:before="120" w:after="120" w:line="240" w:lineRule="auto"/>
        <w:jc w:val="both"/>
        <w:rPr>
          <w:rFonts w:asciiTheme="minorHAnsi" w:hAnsiTheme="minorHAnsi" w:cstheme="minorHAnsi"/>
          <w:spacing w:val="-6"/>
        </w:rPr>
      </w:pPr>
      <w:r w:rsidRPr="004D68EC">
        <w:rPr>
          <w:rFonts w:asciiTheme="minorHAnsi" w:hAnsiTheme="minorHAnsi" w:cstheme="minorHAnsi"/>
          <w:spacing w:val="-6"/>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lastRenderedPageBreak/>
        <w:t>(6)</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rsidR="00FC5168" w:rsidRPr="004D68EC" w:rsidRDefault="00FC5168" w:rsidP="00B7527B">
      <w:pPr>
        <w:keepNext/>
        <w:spacing w:before="120" w:after="120" w:line="240" w:lineRule="auto"/>
        <w:jc w:val="center"/>
        <w:rPr>
          <w:rFonts w:asciiTheme="minorHAnsi" w:hAnsiTheme="minorHAnsi" w:cstheme="minorHAnsi"/>
          <w:color w:val="000000" w:themeColor="text1"/>
        </w:rPr>
      </w:pPr>
      <w:r w:rsidRPr="004D68EC">
        <w:rPr>
          <w:rFonts w:asciiTheme="minorHAnsi" w:hAnsiTheme="minorHAnsi" w:cstheme="minorHAnsi"/>
          <w:color w:val="000000" w:themeColor="text1"/>
        </w:rPr>
        <w:t>(7)</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Zhotovitel je povinen nastoupit neprodleně k odstranění reklamované vady, nejpozději však do 10-ti dnů po obdržení reklamace, a to i v případě, že reklamaci neuznává. Pokud tak neučiní, je povinen uhradit objednateli smluvní pokutu ve výši </w:t>
      </w:r>
      <w:r w:rsidR="008834B8">
        <w:rPr>
          <w:rFonts w:asciiTheme="minorHAnsi" w:hAnsiTheme="minorHAnsi" w:cstheme="minorHAnsi"/>
          <w:b/>
        </w:rPr>
        <w:t>1</w:t>
      </w:r>
      <w:r w:rsidRPr="004D68EC">
        <w:rPr>
          <w:rFonts w:asciiTheme="minorHAnsi" w:hAnsiTheme="minorHAnsi" w:cstheme="minorHAnsi"/>
          <w:b/>
          <w:bCs/>
        </w:rPr>
        <w:t>.000</w:t>
      </w:r>
      <w:r w:rsidRPr="004D68EC">
        <w:rPr>
          <w:rFonts w:asciiTheme="minorHAnsi" w:hAnsiTheme="minorHAnsi" w:cstheme="minorHAnsi"/>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w:t>
      </w:r>
      <w:r w:rsidR="00B304F9">
        <w:rPr>
          <w:rFonts w:asciiTheme="minorHAnsi" w:hAnsiTheme="minorHAnsi" w:cstheme="minorHAnsi"/>
        </w:rPr>
        <w:t>8</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FC5168" w:rsidRPr="004D68EC" w:rsidRDefault="00B304F9" w:rsidP="00B7527B">
      <w:pPr>
        <w:keepNext/>
        <w:spacing w:before="120" w:after="120" w:line="240" w:lineRule="auto"/>
        <w:jc w:val="center"/>
        <w:rPr>
          <w:rFonts w:asciiTheme="minorHAnsi" w:hAnsiTheme="minorHAnsi" w:cstheme="minorHAnsi"/>
          <w:spacing w:val="-2"/>
        </w:rPr>
      </w:pPr>
      <w:r>
        <w:rPr>
          <w:rFonts w:asciiTheme="minorHAnsi" w:hAnsiTheme="minorHAnsi" w:cstheme="minorHAnsi"/>
          <w:spacing w:val="-2"/>
        </w:rPr>
        <w:t>(9</w:t>
      </w:r>
      <w:r w:rsidR="00FC5168" w:rsidRPr="004D68EC">
        <w:rPr>
          <w:rFonts w:asciiTheme="minorHAnsi" w:hAnsiTheme="minorHAnsi" w:cstheme="minorHAnsi"/>
          <w:spacing w:val="-2"/>
        </w:rPr>
        <w:t>)</w:t>
      </w:r>
    </w:p>
    <w:p w:rsidR="00FC5168" w:rsidRPr="004D68EC" w:rsidRDefault="00FC5168" w:rsidP="00B7527B">
      <w:pPr>
        <w:spacing w:before="120" w:after="120" w:line="240" w:lineRule="auto"/>
        <w:jc w:val="both"/>
        <w:rPr>
          <w:rFonts w:asciiTheme="minorHAnsi" w:hAnsiTheme="minorHAnsi" w:cstheme="minorHAnsi"/>
          <w:spacing w:val="-2"/>
        </w:rPr>
      </w:pPr>
      <w:r w:rsidRPr="004D68EC">
        <w:rPr>
          <w:rFonts w:asciiTheme="minorHAnsi" w:hAnsiTheme="minorHAnsi" w:cstheme="minorHAnsi"/>
          <w:spacing w:val="-2"/>
        </w:rPr>
        <w:t>Prokáže-li se ve sporných případech, že objednatel reklamoval neoprávněně, tzn., že jím reklamovaná vada nevznikla vinou zhotovitele a že nezakládá práva objednatele z vadného plnění, je objednatel povinen uhradit zhotoviteli veškeré jemu, v souvislosti s odstraněním vady prokazatelně vzniklé a doložené náklady.</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r w:rsidR="00B304F9">
        <w:rPr>
          <w:rFonts w:asciiTheme="minorHAnsi" w:hAnsiTheme="minorHAnsi" w:cstheme="minorHAnsi"/>
        </w:rPr>
        <w:t>0</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8834B8">
        <w:rPr>
          <w:rFonts w:asciiTheme="minorHAnsi" w:hAnsiTheme="minorHAnsi" w:cstheme="minorHAnsi"/>
          <w:b/>
          <w:bCs/>
        </w:rPr>
        <w:t>1</w:t>
      </w:r>
      <w:r w:rsidRPr="004D68EC">
        <w:rPr>
          <w:rFonts w:asciiTheme="minorHAnsi" w:hAnsiTheme="minorHAnsi" w:cstheme="minorHAnsi"/>
          <w:b/>
          <w:bCs/>
        </w:rPr>
        <w:t>0.000</w:t>
      </w:r>
      <w:r w:rsidRPr="004D68EC">
        <w:rPr>
          <w:rFonts w:asciiTheme="minorHAnsi" w:hAnsiTheme="minorHAnsi" w:cstheme="minorHAnsi"/>
        </w:rPr>
        <w:t>,- Kč za každý započatý den, o který nastoupí k odstraňování vady později.</w:t>
      </w:r>
    </w:p>
    <w:p w:rsidR="00FC5168" w:rsidRPr="004D68EC" w:rsidRDefault="00FC5168" w:rsidP="00B7527B">
      <w:pPr>
        <w:keepNext/>
        <w:spacing w:before="240" w:after="240" w:line="240" w:lineRule="auto"/>
        <w:jc w:val="center"/>
        <w:rPr>
          <w:rFonts w:asciiTheme="minorHAnsi" w:hAnsiTheme="minorHAnsi" w:cstheme="minorHAnsi"/>
          <w:b/>
          <w:spacing w:val="-2"/>
          <w:u w:val="single"/>
        </w:rPr>
      </w:pPr>
      <w:r w:rsidRPr="004D68EC">
        <w:rPr>
          <w:rFonts w:asciiTheme="minorHAnsi" w:hAnsiTheme="minorHAnsi" w:cstheme="minorHAnsi"/>
          <w:b/>
          <w:spacing w:val="-2"/>
          <w:u w:val="single"/>
        </w:rPr>
        <w:t>X</w:t>
      </w:r>
      <w:r w:rsidR="00C17919">
        <w:rPr>
          <w:rFonts w:asciiTheme="minorHAnsi" w:hAnsiTheme="minorHAnsi" w:cstheme="minorHAnsi"/>
          <w:b/>
          <w:spacing w:val="-2"/>
          <w:u w:val="single"/>
        </w:rPr>
        <w:t>I</w:t>
      </w:r>
      <w:r w:rsidRPr="004D68EC">
        <w:rPr>
          <w:rFonts w:asciiTheme="minorHAnsi" w:hAnsiTheme="minorHAnsi" w:cstheme="minorHAnsi"/>
          <w:b/>
          <w:spacing w:val="-2"/>
          <w:u w:val="single"/>
        </w:rPr>
        <w:t>V. ZMĚNA SMLOUVY</w:t>
      </w:r>
    </w:p>
    <w:p w:rsidR="00FC5168" w:rsidRPr="004D68EC" w:rsidRDefault="00FC5168" w:rsidP="00B7527B">
      <w:pPr>
        <w:keepNext/>
        <w:spacing w:before="120" w:after="120" w:line="240" w:lineRule="auto"/>
        <w:jc w:val="center"/>
        <w:rPr>
          <w:rFonts w:asciiTheme="minorHAnsi" w:hAnsiTheme="minorHAnsi" w:cstheme="minorHAnsi"/>
          <w:spacing w:val="-2"/>
        </w:rPr>
      </w:pPr>
      <w:r w:rsidRPr="004D68EC">
        <w:rPr>
          <w:rFonts w:asciiTheme="minorHAnsi" w:hAnsiTheme="minorHAnsi" w:cstheme="minorHAnsi"/>
          <w:spacing w:val="-2"/>
        </w:rPr>
        <w:t>(1)</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 xml:space="preserve">(2) </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(3)</w:t>
      </w:r>
    </w:p>
    <w:p w:rsidR="00C07242" w:rsidRPr="004D68EC" w:rsidRDefault="00FC5168" w:rsidP="00384316">
      <w:pPr>
        <w:spacing w:before="120" w:after="120" w:line="240" w:lineRule="auto"/>
        <w:jc w:val="both"/>
        <w:rPr>
          <w:rFonts w:asciiTheme="minorHAnsi" w:hAnsiTheme="minorHAnsi" w:cstheme="minorHAnsi"/>
          <w:color w:val="000000" w:themeColor="text1"/>
        </w:rPr>
      </w:pPr>
      <w:r w:rsidRPr="004D68EC">
        <w:rPr>
          <w:rFonts w:asciiTheme="minorHAnsi" w:hAnsiTheme="minorHAnsi"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FC5168" w:rsidRPr="004D68EC" w:rsidRDefault="00C17919" w:rsidP="00B7527B">
      <w:pPr>
        <w:pStyle w:val="Odstavecseseznamem"/>
        <w:keepNext/>
        <w:spacing w:before="240" w:after="240" w:line="240" w:lineRule="auto"/>
        <w:ind w:left="0"/>
        <w:contextualSpacing w:val="0"/>
        <w:jc w:val="center"/>
        <w:rPr>
          <w:rFonts w:asciiTheme="minorHAnsi" w:hAnsiTheme="minorHAnsi" w:cstheme="minorHAnsi"/>
          <w:b/>
          <w:color w:val="000000" w:themeColor="text1"/>
          <w:u w:val="single"/>
        </w:rPr>
      </w:pPr>
      <w:r>
        <w:rPr>
          <w:rFonts w:asciiTheme="minorHAnsi" w:hAnsiTheme="minorHAnsi" w:cstheme="minorHAnsi"/>
          <w:b/>
          <w:color w:val="000000" w:themeColor="text1"/>
          <w:u w:val="single"/>
        </w:rPr>
        <w:t>XV</w:t>
      </w:r>
      <w:r w:rsidR="00FC5168" w:rsidRPr="004D68EC">
        <w:rPr>
          <w:rFonts w:asciiTheme="minorHAnsi" w:hAnsiTheme="minorHAnsi" w:cstheme="minorHAnsi"/>
          <w:b/>
          <w:color w:val="000000" w:themeColor="text1"/>
          <w:u w:val="single"/>
        </w:rPr>
        <w:t>. SUBDODAVATELÉ</w:t>
      </w:r>
    </w:p>
    <w:p w:rsidR="00FC5168" w:rsidRPr="004D68EC" w:rsidRDefault="00FC5168" w:rsidP="00B7527B">
      <w:pPr>
        <w:keepNext/>
        <w:spacing w:before="120" w:after="120" w:line="240" w:lineRule="auto"/>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(1)</w:t>
      </w:r>
    </w:p>
    <w:p w:rsidR="00FC5168" w:rsidRPr="004D68EC" w:rsidRDefault="00FC5168" w:rsidP="00B7527B">
      <w:pPr>
        <w:pStyle w:val="Odstavecseseznamem"/>
        <w:spacing w:before="120" w:after="120" w:line="240" w:lineRule="auto"/>
        <w:ind w:left="0"/>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je povinen, ke dni uzavření smlouvy, předložit objednateli písemný seznam všech předpokládaných subdodavatelů. Pokud zhotovitel zamýšlí změnit nebo doplnit subdodavatele, je povinen o tom objednatele bezodkladně písemně informovat. </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(2)</w:t>
      </w:r>
    </w:p>
    <w:p w:rsidR="00FC5168" w:rsidRPr="004D68EC" w:rsidRDefault="00FC5168" w:rsidP="00B7527B">
      <w:pPr>
        <w:pStyle w:val="Odstavecseseznamem"/>
        <w:spacing w:before="120" w:after="120" w:line="240" w:lineRule="auto"/>
        <w:ind w:left="0"/>
        <w:contextualSpacing w:val="0"/>
        <w:jc w:val="both"/>
        <w:rPr>
          <w:rFonts w:asciiTheme="minorHAnsi" w:hAnsiTheme="minorHAnsi" w:cstheme="minorHAnsi"/>
          <w:bCs/>
        </w:rPr>
      </w:pPr>
      <w:r w:rsidRPr="004D68EC">
        <w:rPr>
          <w:rFonts w:asciiTheme="minorHAnsi" w:hAnsiTheme="minorHAnsi" w:cstheme="minorHAnsi"/>
        </w:rPr>
        <w:t>Zhotovitel je povinen vést a průběžně aktualizovat reálný seznam všech subdodavatelů. Tento seznam bude při každé změně předložen objednateli.</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lastRenderedPageBreak/>
        <w:t xml:space="preserve"> (3)</w:t>
      </w:r>
    </w:p>
    <w:p w:rsidR="00FC5168" w:rsidRDefault="00FC5168" w:rsidP="00B7527B">
      <w:pPr>
        <w:pStyle w:val="Odstavecseseznamem"/>
        <w:spacing w:before="120" w:after="120" w:line="240" w:lineRule="auto"/>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Pokud zhotovitel prokazoval prostřednictvím subdodavatele kvalifikaci, je povinen před jeho změnou doložit a prokázat kvalifikaci nového subdodavatele, a to stejným způsobem a ve stejném rozsahu, jakým byla prokazována kvalifikace původního subdodavatele v zadávacím řízení.</w:t>
      </w:r>
    </w:p>
    <w:p w:rsidR="00790361" w:rsidRPr="004D68EC" w:rsidRDefault="00790361" w:rsidP="00B7527B">
      <w:pPr>
        <w:pStyle w:val="Odstavecseseznamem"/>
        <w:spacing w:before="120" w:after="120" w:line="240" w:lineRule="auto"/>
        <w:ind w:left="0"/>
        <w:jc w:val="both"/>
        <w:rPr>
          <w:rFonts w:asciiTheme="minorHAnsi" w:hAnsiTheme="minorHAnsi" w:cstheme="minorHAnsi"/>
          <w:color w:val="000000"/>
        </w:rPr>
      </w:pPr>
    </w:p>
    <w:p w:rsidR="00FC5168" w:rsidRPr="004D68EC" w:rsidRDefault="00FC5168" w:rsidP="00B7527B">
      <w:pPr>
        <w:pStyle w:val="Odstavecseseznamem"/>
        <w:keepNext/>
        <w:spacing w:before="240" w:after="240" w:line="240" w:lineRule="auto"/>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w:t>
      </w:r>
      <w:r w:rsidR="00C17919">
        <w:rPr>
          <w:rFonts w:asciiTheme="minorHAnsi" w:hAnsiTheme="minorHAnsi" w:cstheme="minorHAnsi"/>
          <w:b/>
          <w:color w:val="000000" w:themeColor="text1"/>
          <w:u w:val="single"/>
        </w:rPr>
        <w:t>VI</w:t>
      </w:r>
      <w:r w:rsidRPr="004D68EC">
        <w:rPr>
          <w:rFonts w:asciiTheme="minorHAnsi" w:hAnsiTheme="minorHAnsi" w:cstheme="minorHAnsi"/>
          <w:b/>
          <w:color w:val="000000" w:themeColor="text1"/>
          <w:u w:val="single"/>
        </w:rPr>
        <w:t>. POJIŠTĚNÍ</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B7527B">
      <w:pPr>
        <w:pStyle w:val="Odstavecseseznamem"/>
        <w:spacing w:before="120" w:after="120" w:line="240" w:lineRule="auto"/>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Pr>
          <w:rFonts w:asciiTheme="minorHAnsi" w:hAnsiTheme="minorHAnsi" w:cstheme="minorHAnsi"/>
          <w:color w:val="000000" w:themeColor="text1"/>
        </w:rPr>
        <w:t xml:space="preserve">třetí osobě a </w:t>
      </w:r>
      <w:r w:rsidRPr="004D68EC">
        <w:rPr>
          <w:rFonts w:asciiTheme="minorHAnsi" w:hAnsiTheme="minorHAnsi" w:cstheme="minorHAnsi"/>
          <w:color w:val="000000" w:themeColor="text1"/>
        </w:rPr>
        <w:t>objednateli v souvislosti s plněním této SOD</w:t>
      </w:r>
      <w:r w:rsidR="007F43DF">
        <w:rPr>
          <w:rFonts w:asciiTheme="minorHAnsi" w:hAnsiTheme="minorHAnsi" w:cstheme="minorHAnsi"/>
          <w:color w:val="000000" w:themeColor="text1"/>
        </w:rPr>
        <w:t xml:space="preserve">, a to do výše minimálně </w:t>
      </w:r>
      <w:r w:rsidR="00B304F9">
        <w:rPr>
          <w:rFonts w:asciiTheme="minorHAnsi" w:hAnsiTheme="minorHAnsi" w:cstheme="minorHAnsi"/>
          <w:color w:val="000000" w:themeColor="text1"/>
        </w:rPr>
        <w:t>1</w:t>
      </w:r>
      <w:r w:rsidR="007F43DF">
        <w:rPr>
          <w:rFonts w:asciiTheme="minorHAnsi" w:hAnsiTheme="minorHAnsi" w:cstheme="minorHAnsi"/>
          <w:color w:val="000000" w:themeColor="text1"/>
        </w:rPr>
        <w:t> 000 000,- Kč</w:t>
      </w:r>
      <w:r w:rsidRPr="004D68EC">
        <w:rPr>
          <w:rFonts w:asciiTheme="minorHAnsi" w:hAnsiTheme="minorHAnsi" w:cstheme="minorHAnsi"/>
          <w:color w:val="000000" w:themeColor="text1"/>
        </w:rPr>
        <w:t>.</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rsidR="00FC5168" w:rsidRPr="004D68EC" w:rsidRDefault="00FC5168" w:rsidP="00B7527B">
      <w:pPr>
        <w:pStyle w:val="Odstavecseseznamem"/>
        <w:spacing w:before="120" w:after="120" w:line="240" w:lineRule="auto"/>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Škodami, které mají být pojištěny, se rozumí zejména škody vzniklé z veškerých omylů, opomenu</w:t>
      </w:r>
      <w:r w:rsidRPr="004D68EC">
        <w:rPr>
          <w:rFonts w:asciiTheme="minorHAnsi" w:hAnsiTheme="minorHAnsi" w:cstheme="minorHAnsi"/>
          <w:color w:val="000000" w:themeColor="text1"/>
        </w:rPr>
        <w:softHyphen/>
        <w:t>tí či nedbalosti zhotovitele při výkonu činností v rámci smlouvy a škody způsobené v důsledku vad či nedostatků díla.</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FC5168" w:rsidRPr="004D68EC" w:rsidRDefault="00FC5168" w:rsidP="00B7527B">
      <w:pPr>
        <w:pStyle w:val="Odstavecseseznamem"/>
        <w:spacing w:before="120" w:after="120" w:line="240" w:lineRule="auto"/>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se zavazuje, že odpovídající pojistnou smlouvu bude udržovat v platnosti nejpozději od data zahájení prová</w:t>
      </w:r>
      <w:r w:rsidRPr="004D68EC">
        <w:rPr>
          <w:rFonts w:asciiTheme="minorHAnsi" w:hAnsiTheme="minorHAnsi" w:cstheme="minorHAnsi"/>
          <w:color w:val="000000" w:themeColor="text1"/>
        </w:rPr>
        <w:softHyphen/>
        <w:t>dění díla a až do uplynutí záruční doby sjednané touto SOD.</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rsidR="00FC5168" w:rsidRPr="004D68EC" w:rsidRDefault="00FC5168" w:rsidP="00B7527B">
      <w:pPr>
        <w:pStyle w:val="Odstavecseseznamem"/>
        <w:spacing w:before="120" w:after="120" w:line="240" w:lineRule="auto"/>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Pr="004D68EC">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rsidR="00FC5168" w:rsidRPr="004D68EC" w:rsidRDefault="00FC5168" w:rsidP="00B7527B">
      <w:pPr>
        <w:pStyle w:val="Odstavecseseznamem"/>
        <w:keepNext/>
        <w:spacing w:before="120" w:after="120" w:line="240" w:lineRule="auto"/>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rsidR="00FC5168" w:rsidRPr="004D68EC" w:rsidRDefault="00FC5168" w:rsidP="00B7527B">
      <w:pPr>
        <w:pStyle w:val="Odstavecseseznamem"/>
        <w:spacing w:before="120" w:after="120" w:line="240" w:lineRule="auto"/>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i zhotovitel se zavazují uplatnit pojistnou událost u pojišťovny bez zbytečného odkla</w:t>
      </w:r>
      <w:r w:rsidRPr="004D68EC">
        <w:rPr>
          <w:rFonts w:asciiTheme="minorHAnsi" w:hAnsiTheme="minorHAnsi" w:cstheme="minorHAnsi"/>
          <w:color w:val="000000" w:themeColor="text1"/>
        </w:rPr>
        <w:softHyphen/>
        <w:t>du poté, co se o jejím vzniku dozví.</w:t>
      </w:r>
    </w:p>
    <w:p w:rsidR="00FC5168" w:rsidRPr="004D68EC" w:rsidRDefault="00FC5168" w:rsidP="00B7527B">
      <w:pPr>
        <w:keepNext/>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X</w:t>
      </w:r>
      <w:r w:rsidR="00C17919">
        <w:rPr>
          <w:rFonts w:asciiTheme="minorHAnsi" w:hAnsiTheme="minorHAnsi" w:cstheme="minorHAnsi"/>
          <w:b/>
          <w:u w:val="single"/>
        </w:rPr>
        <w:t>VI</w:t>
      </w:r>
      <w:r w:rsidRPr="004D68EC">
        <w:rPr>
          <w:rFonts w:asciiTheme="minorHAnsi" w:hAnsiTheme="minorHAnsi" w:cstheme="minorHAnsi"/>
          <w:b/>
          <w:u w:val="single"/>
        </w:rPr>
        <w:t>I. ODSTOUPENÍ OD SMLOUVY</w:t>
      </w:r>
    </w:p>
    <w:p w:rsidR="00FC5168" w:rsidRPr="004D68EC" w:rsidRDefault="00FC5168" w:rsidP="00B7527B">
      <w:pPr>
        <w:keepNext/>
        <w:spacing w:before="120" w:after="120" w:line="240" w:lineRule="auto"/>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B7527B">
      <w:pPr>
        <w:spacing w:before="120" w:after="120" w:line="240" w:lineRule="auto"/>
        <w:rPr>
          <w:rFonts w:asciiTheme="minorHAnsi" w:hAnsiTheme="minorHAnsi" w:cstheme="minorHAnsi"/>
        </w:rPr>
      </w:pPr>
      <w:r w:rsidRPr="004D68EC">
        <w:rPr>
          <w:rFonts w:asciiTheme="minorHAnsi" w:hAnsiTheme="minorHAnsi" w:cstheme="minorHAnsi"/>
        </w:rPr>
        <w:t>Zhotovitel je oprávněn odstoupit od smlouvy:</w:t>
      </w:r>
    </w:p>
    <w:p w:rsidR="00FC5168" w:rsidRPr="004D68EC" w:rsidRDefault="00FC5168" w:rsidP="00B7527B">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není-li předáno staveniště přes písemnou výzvu ani po 15 dnech ode dne specifikovaného v čl. V. odst. 1 této SOD.</w:t>
      </w:r>
    </w:p>
    <w:p w:rsidR="00FC5168" w:rsidRPr="004D68EC" w:rsidRDefault="00FC5168" w:rsidP="00B7527B">
      <w:pPr>
        <w:spacing w:before="120" w:after="120" w:line="240" w:lineRule="auto"/>
        <w:jc w:val="center"/>
        <w:rPr>
          <w:rFonts w:asciiTheme="minorHAnsi" w:hAnsiTheme="minorHAnsi" w:cstheme="minorHAnsi"/>
        </w:rPr>
      </w:pPr>
      <w:r w:rsidRPr="004D68EC">
        <w:rPr>
          <w:rFonts w:asciiTheme="minorHAnsi" w:hAnsiTheme="minorHAnsi" w:cstheme="minorHAnsi"/>
          <w:color w:val="000000" w:themeColor="text1"/>
        </w:rPr>
        <w:t>(2)</w:t>
      </w:r>
    </w:p>
    <w:p w:rsidR="00FC5168" w:rsidRPr="004D68EC" w:rsidRDefault="00FC5168" w:rsidP="00B7527B">
      <w:pPr>
        <w:spacing w:before="120" w:after="120" w:line="240" w:lineRule="auto"/>
        <w:rPr>
          <w:rFonts w:asciiTheme="minorHAnsi" w:hAnsiTheme="minorHAnsi" w:cstheme="minorHAnsi"/>
        </w:rPr>
      </w:pPr>
      <w:r w:rsidRPr="004D68EC">
        <w:rPr>
          <w:rFonts w:asciiTheme="minorHAnsi" w:hAnsiTheme="minorHAnsi" w:cstheme="minorHAnsi"/>
        </w:rPr>
        <w:t>Objednatel je oprávněn odstoupit od smlouvy:</w:t>
      </w:r>
    </w:p>
    <w:p w:rsidR="00FC5168" w:rsidRPr="004D68EC" w:rsidRDefault="00FC5168" w:rsidP="00B7527B">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nepřevzal-li zhotovitel staveniště přes písemnou výzvu do 1</w:t>
      </w:r>
      <w:r w:rsidR="002B0A9A">
        <w:rPr>
          <w:rFonts w:asciiTheme="minorHAnsi" w:hAnsiTheme="minorHAnsi" w:cstheme="minorHAnsi"/>
        </w:rPr>
        <w:t>0</w:t>
      </w:r>
      <w:r w:rsidRPr="004D68EC">
        <w:rPr>
          <w:rFonts w:asciiTheme="minorHAnsi" w:hAnsiTheme="minorHAnsi" w:cstheme="minorHAnsi"/>
        </w:rPr>
        <w:t xml:space="preserve"> dnů ode dne specifikovaného v čl. V. odst. 1. této SOD, </w:t>
      </w:r>
    </w:p>
    <w:p w:rsidR="00FC5168" w:rsidRPr="004D68EC" w:rsidRDefault="00FC5168" w:rsidP="00B7527B">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nejsou-li dokončené stavební pr</w:t>
      </w:r>
      <w:r w:rsidR="002B0A9A">
        <w:rPr>
          <w:rFonts w:asciiTheme="minorHAnsi" w:hAnsiTheme="minorHAnsi" w:cstheme="minorHAnsi"/>
        </w:rPr>
        <w:t>áce přes písemnou výzvu ani po 15</w:t>
      </w:r>
      <w:r w:rsidRPr="004D68EC">
        <w:rPr>
          <w:rFonts w:asciiTheme="minorHAnsi" w:hAnsiTheme="minorHAnsi" w:cstheme="minorHAnsi"/>
        </w:rPr>
        <w:t xml:space="preserve"> dnech ode dne specifikovaného v čl. V. odst. 3 SOD a není-li předáno dokončené dílo přes písemnou výzvu ani po 30 dnech ode dne specifikovaného v čl. V. odst. 4 této SOD, </w:t>
      </w:r>
    </w:p>
    <w:p w:rsidR="00FC5168" w:rsidRPr="004D68EC" w:rsidRDefault="00FC5168" w:rsidP="00B7527B">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pokud zhotovitel provede dílo nekvalitním způsobem v rozporu s ustanoveními obsaženými v této smlouvě, a to zejména v čl. II. a čl. III. této smlouvy, a nezjedná ihned nápravu a neprovede neprodleně odpovídajícím způsobem a kvalitně nutné opravy, úpravy apod.,</w:t>
      </w:r>
    </w:p>
    <w:p w:rsidR="00FC5168" w:rsidRPr="004D68EC" w:rsidRDefault="00FC5168" w:rsidP="00B7527B">
      <w:pPr>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jestliže se po uzavření smlouvy prokáže, že soupis prací, který je součástí nabídky zhotovitele podané na veřejnou zakázku „</w:t>
      </w:r>
      <w:r w:rsidR="00FB4F99" w:rsidRPr="00FB4F99">
        <w:rPr>
          <w:rFonts w:cs="Helvetica"/>
          <w:color w:val="000000"/>
        </w:rPr>
        <w:t>Výměna oken ve vybraných pavilonech SPŠD, Karlovarská 99</w:t>
      </w:r>
      <w:r w:rsidRPr="004D68EC">
        <w:rPr>
          <w:rFonts w:asciiTheme="minorHAnsi" w:hAnsiTheme="minorHAnsi" w:cstheme="minorHAnsi"/>
        </w:rPr>
        <w:t xml:space="preserve">“ a byl zhotovitelem sdělen objednateli dle čl. IV. odst. 2. této SOD, je v rozporu se zadávacími podmínkami a požadavky objednatele stanovenými </w:t>
      </w:r>
      <w:r w:rsidR="00203A19">
        <w:rPr>
          <w:rFonts w:asciiTheme="minorHAnsi" w:hAnsiTheme="minorHAnsi" w:cstheme="minorHAnsi"/>
        </w:rPr>
        <w:t>v</w:t>
      </w:r>
      <w:r w:rsidR="00B304F9">
        <w:rPr>
          <w:rFonts w:asciiTheme="minorHAnsi" w:hAnsiTheme="minorHAnsi" w:cstheme="minorHAnsi"/>
        </w:rPr>
        <w:t> zadávacích podmínkách</w:t>
      </w:r>
      <w:r w:rsidRPr="004D68EC">
        <w:rPr>
          <w:rFonts w:asciiTheme="minorHAnsi" w:hAnsiTheme="minorHAnsi" w:cstheme="minorHAnsi"/>
        </w:rPr>
        <w:t xml:space="preserve"> </w:t>
      </w:r>
      <w:r w:rsidR="00B304F9">
        <w:rPr>
          <w:rFonts w:asciiTheme="minorHAnsi" w:hAnsiTheme="minorHAnsi" w:cstheme="minorHAnsi"/>
        </w:rPr>
        <w:t>zadávacího</w:t>
      </w:r>
      <w:r w:rsidRPr="004D68EC">
        <w:rPr>
          <w:rFonts w:asciiTheme="minorHAnsi" w:hAnsiTheme="minorHAnsi" w:cstheme="minorHAnsi"/>
        </w:rPr>
        <w:t xml:space="preserve"> řízení na tuto veřejnou zakázku,</w:t>
      </w:r>
    </w:p>
    <w:p w:rsidR="00FC5168" w:rsidRPr="004D68EC" w:rsidRDefault="00FC5168" w:rsidP="00B7527B">
      <w:pPr>
        <w:pStyle w:val="Odstavecseseznamem"/>
        <w:numPr>
          <w:ilvl w:val="0"/>
          <w:numId w:val="12"/>
        </w:numPr>
        <w:spacing w:before="120" w:after="120" w:line="240" w:lineRule="auto"/>
        <w:ind w:left="1418" w:hanging="293"/>
        <w:jc w:val="both"/>
        <w:rPr>
          <w:rFonts w:asciiTheme="minorHAnsi" w:hAnsiTheme="minorHAnsi" w:cstheme="minorHAnsi"/>
        </w:rPr>
      </w:pPr>
      <w:r w:rsidRPr="004D68EC">
        <w:rPr>
          <w:rFonts w:asciiTheme="minorHAnsi" w:hAnsiTheme="minorHAnsi" w:cstheme="minorHAnsi"/>
        </w:rPr>
        <w:lastRenderedPageBreak/>
        <w:t>pro případ nedostatku svých disponibilních prostředků pro financování tohoto díla.</w:t>
      </w:r>
    </w:p>
    <w:p w:rsidR="00FC5168" w:rsidRPr="004D68EC" w:rsidRDefault="00FC5168" w:rsidP="00B7527B">
      <w:pPr>
        <w:spacing w:before="120" w:after="120" w:line="240" w:lineRule="auto"/>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0D3348" w:rsidRPr="004D68EC" w:rsidRDefault="000D3348" w:rsidP="00B7527B">
      <w:pPr>
        <w:spacing w:before="120" w:after="120" w:line="240" w:lineRule="auto"/>
        <w:jc w:val="both"/>
        <w:rPr>
          <w:rFonts w:asciiTheme="minorHAnsi" w:hAnsiTheme="minorHAnsi" w:cstheme="minorHAnsi"/>
        </w:rPr>
      </w:pPr>
      <w:r w:rsidRPr="004D68EC">
        <w:rPr>
          <w:rFonts w:asciiTheme="minorHAnsi" w:hAnsiTheme="minorHAnsi" w:cstheme="minorHAnsi"/>
        </w:rPr>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Pr>
          <w:rFonts w:asciiTheme="minorHAnsi" w:hAnsiTheme="minorHAnsi" w:cstheme="minorHAnsi"/>
        </w:rPr>
        <w:t xml:space="preserve"> </w:t>
      </w:r>
      <w:r w:rsidRPr="004D68EC">
        <w:rPr>
          <w:rFonts w:asciiTheme="minorHAnsi" w:hAnsiTheme="minorHAnsi" w:cstheme="minorHAnsi"/>
        </w:rPr>
        <w:t>Odstoupení od smlouvy je účinné dnem, kdy bylo doručeno té které smluvní straně.</w:t>
      </w:r>
    </w:p>
    <w:p w:rsidR="000D3348" w:rsidRPr="004D68EC" w:rsidRDefault="000D3348" w:rsidP="00B7527B">
      <w:pPr>
        <w:spacing w:before="120" w:after="120" w:line="240" w:lineRule="auto"/>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rsidR="00FC5168" w:rsidRPr="004D68EC" w:rsidRDefault="000D3348" w:rsidP="00B7527B">
      <w:pPr>
        <w:spacing w:before="120" w:after="120" w:line="240" w:lineRule="auto"/>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V případě odstoupení od SOD se smlouva ruší k okamžiku doručení prohlášení o odstoupení druhé smluvní straně. Pokud objednatel odstoupí od smlouvy z důvodů uvedených v čl. XXI. odst. 2 této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rsidR="00FC5168" w:rsidRDefault="00FC5168" w:rsidP="00B7527B">
      <w:pPr>
        <w:keepNext/>
        <w:spacing w:before="120" w:after="120" w:line="240" w:lineRule="auto"/>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rsidR="000D3348" w:rsidRPr="004D68EC" w:rsidRDefault="000D3348" w:rsidP="00B7527B">
      <w:pPr>
        <w:spacing w:before="120" w:after="120" w:line="240" w:lineRule="auto"/>
        <w:jc w:val="both"/>
        <w:rPr>
          <w:rFonts w:asciiTheme="minorHAnsi" w:hAnsiTheme="minorHAnsi" w:cstheme="minorHAnsi"/>
        </w:rPr>
      </w:pPr>
      <w:r w:rsidRPr="004D68EC">
        <w:rPr>
          <w:rFonts w:asciiTheme="minorHAnsi" w:hAnsiTheme="minorHAnsi" w:cstheme="minorHAnsi"/>
        </w:rPr>
        <w:t>Nesouhlasí-li jedna ze smluvních stran s důvodem odstoupení druhé strany nebo popírá-li jeho existenci, je povinna oznámit nejpozději do 10-ti dnů po obdržení oznámení o odstoupení. Pokud tak neučiní, má se za to, že s důvodem odstoupení souhlasí.</w:t>
      </w:r>
    </w:p>
    <w:p w:rsidR="000D3348" w:rsidRPr="004D68EC" w:rsidRDefault="000D3348" w:rsidP="00B7527B">
      <w:pPr>
        <w:keepNext/>
        <w:spacing w:before="120" w:after="120" w:line="240" w:lineRule="auto"/>
        <w:jc w:val="center"/>
        <w:rPr>
          <w:rFonts w:asciiTheme="minorHAnsi" w:hAnsiTheme="minorHAnsi" w:cstheme="minorHAnsi"/>
        </w:rPr>
      </w:pPr>
      <w:r>
        <w:rPr>
          <w:rFonts w:asciiTheme="minorHAnsi" w:hAnsiTheme="minorHAnsi" w:cstheme="minorHAnsi"/>
        </w:rPr>
        <w:t>(6</w:t>
      </w:r>
      <w:r w:rsidRPr="004D68EC">
        <w:rPr>
          <w:rFonts w:asciiTheme="minorHAnsi" w:hAnsiTheme="minorHAnsi" w:cstheme="minorHAnsi"/>
        </w:rPr>
        <w:t>)</w:t>
      </w:r>
    </w:p>
    <w:p w:rsidR="000D3348" w:rsidRPr="004D68EC" w:rsidRDefault="000D3348" w:rsidP="00B7527B">
      <w:pPr>
        <w:spacing w:before="120" w:after="120" w:line="240" w:lineRule="auto"/>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rsidR="000D3348" w:rsidRPr="004D68EC" w:rsidRDefault="000D3348" w:rsidP="00B7527B">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rsidR="000D3348" w:rsidRPr="004D68EC" w:rsidRDefault="000D3348" w:rsidP="00B7527B">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rsidR="000D3348" w:rsidRPr="004D68EC" w:rsidRDefault="000D3348" w:rsidP="00B7527B">
      <w:pPr>
        <w:numPr>
          <w:ilvl w:val="0"/>
          <w:numId w:val="8"/>
        </w:numPr>
        <w:spacing w:before="120" w:after="120" w:line="240" w:lineRule="auto"/>
        <w:ind w:left="714"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rsidR="000D3348" w:rsidRPr="004D68EC" w:rsidRDefault="000D3348" w:rsidP="00B7527B">
      <w:pPr>
        <w:keepNext/>
        <w:spacing w:before="120" w:after="120" w:line="240" w:lineRule="auto"/>
        <w:jc w:val="center"/>
        <w:rPr>
          <w:rFonts w:asciiTheme="minorHAnsi" w:hAnsiTheme="minorHAnsi" w:cstheme="minorHAnsi"/>
        </w:rPr>
      </w:pPr>
      <w:r>
        <w:rPr>
          <w:rFonts w:asciiTheme="minorHAnsi" w:hAnsiTheme="minorHAnsi" w:cstheme="minorHAnsi"/>
        </w:rPr>
        <w:t>(7</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Odstoupení od smlouvy nemá vliv na vznik, existenci a trvání nároku na smluvní pokuty nebo nároku na náhradu škody.</w:t>
      </w:r>
    </w:p>
    <w:p w:rsidR="00FC5168" w:rsidRPr="004D68EC" w:rsidRDefault="000D3348" w:rsidP="00B7527B">
      <w:pPr>
        <w:spacing w:before="120" w:after="12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(8</w:t>
      </w:r>
      <w:r w:rsidR="00FC5168" w:rsidRPr="004D68EC">
        <w:rPr>
          <w:rFonts w:asciiTheme="minorHAnsi" w:hAnsiTheme="minorHAnsi" w:cstheme="minorHAnsi"/>
          <w:color w:val="000000" w:themeColor="text1"/>
        </w:rPr>
        <w:t>)</w:t>
      </w:r>
    </w:p>
    <w:p w:rsidR="000D3348" w:rsidRDefault="00FC5168" w:rsidP="00B7527B">
      <w:pPr>
        <w:pStyle w:val="Odstavecseseznamem"/>
        <w:spacing w:before="120" w:after="120" w:line="240" w:lineRule="auto"/>
        <w:ind w:left="0"/>
        <w:jc w:val="both"/>
        <w:rPr>
          <w:rFonts w:asciiTheme="minorHAnsi" w:hAnsiTheme="minorHAnsi" w:cstheme="minorHAnsi"/>
        </w:rPr>
      </w:pPr>
      <w:r w:rsidRPr="004D68EC">
        <w:rPr>
          <w:rFonts w:asciiTheme="minorHAnsi" w:hAnsiTheme="minorHAnsi" w:cstheme="minorHAnsi"/>
        </w:rPr>
        <w:t>Ustanoveními podle odstavce 1 a 2 tohoto článku smlouvy nejsou dotčeny možnosti odstoupit od smlouvy podle příslušného právního předpisu.</w:t>
      </w:r>
    </w:p>
    <w:p w:rsidR="000D3348" w:rsidRDefault="000D3348" w:rsidP="00B7527B">
      <w:pPr>
        <w:pStyle w:val="Odstavecseseznamem"/>
        <w:spacing w:before="120" w:after="120" w:line="240" w:lineRule="auto"/>
        <w:ind w:left="0"/>
        <w:jc w:val="both"/>
        <w:rPr>
          <w:rFonts w:asciiTheme="minorHAnsi" w:hAnsiTheme="minorHAnsi" w:cstheme="minorHAnsi"/>
        </w:rPr>
      </w:pPr>
    </w:p>
    <w:p w:rsidR="000D3348" w:rsidRDefault="004417B1" w:rsidP="00B7527B">
      <w:pPr>
        <w:tabs>
          <w:tab w:val="left" w:pos="3450"/>
        </w:tabs>
        <w:spacing w:line="240" w:lineRule="auto"/>
        <w:jc w:val="center"/>
        <w:rPr>
          <w:rFonts w:asciiTheme="minorHAnsi" w:hAnsiTheme="minorHAnsi" w:cstheme="minorHAnsi"/>
          <w:b/>
          <w:u w:val="single"/>
        </w:rPr>
      </w:pPr>
      <w:r>
        <w:rPr>
          <w:rFonts w:asciiTheme="minorHAnsi" w:hAnsiTheme="minorHAnsi" w:cstheme="minorHAnsi"/>
          <w:b/>
          <w:u w:val="single"/>
        </w:rPr>
        <w:t>X</w:t>
      </w:r>
      <w:r w:rsidR="00C17919">
        <w:rPr>
          <w:rFonts w:asciiTheme="minorHAnsi" w:hAnsiTheme="minorHAnsi" w:cstheme="minorHAnsi"/>
          <w:b/>
          <w:u w:val="single"/>
        </w:rPr>
        <w:t>VI</w:t>
      </w:r>
      <w:r>
        <w:rPr>
          <w:rFonts w:asciiTheme="minorHAnsi" w:hAnsiTheme="minorHAnsi" w:cstheme="minorHAnsi"/>
          <w:b/>
          <w:u w:val="single"/>
        </w:rPr>
        <w:t>I</w:t>
      </w:r>
      <w:r w:rsidR="00FC5168" w:rsidRPr="004D68EC">
        <w:rPr>
          <w:rFonts w:asciiTheme="minorHAnsi" w:hAnsiTheme="minorHAnsi" w:cstheme="minorHAnsi"/>
          <w:b/>
          <w:u w:val="single"/>
        </w:rPr>
        <w:t>I. ROZHODNÉ PRÁVO A ZPŮSOB ŘEŠENÍ SPORŮ</w:t>
      </w:r>
    </w:p>
    <w:p w:rsidR="000D3348" w:rsidRDefault="00FC5168" w:rsidP="00B7527B">
      <w:pPr>
        <w:tabs>
          <w:tab w:val="left" w:pos="3450"/>
        </w:tabs>
        <w:spacing w:line="240" w:lineRule="auto"/>
        <w:jc w:val="center"/>
        <w:rPr>
          <w:rFonts w:asciiTheme="minorHAnsi" w:hAnsiTheme="minorHAnsi" w:cstheme="minorHAnsi"/>
        </w:rPr>
      </w:pPr>
      <w:r w:rsidRPr="004D68EC">
        <w:rPr>
          <w:rFonts w:asciiTheme="minorHAnsi" w:hAnsiTheme="minorHAnsi" w:cstheme="minorHAnsi"/>
        </w:rPr>
        <w:t>(1)</w:t>
      </w:r>
    </w:p>
    <w:p w:rsidR="000D3348" w:rsidRPr="00657B78" w:rsidRDefault="00FC5168" w:rsidP="00B7527B">
      <w:pPr>
        <w:tabs>
          <w:tab w:val="left" w:pos="3975"/>
        </w:tabs>
        <w:spacing w:line="240" w:lineRule="auto"/>
        <w:jc w:val="both"/>
        <w:rPr>
          <w:rFonts w:asciiTheme="minorHAnsi" w:hAnsiTheme="minorHAnsi" w:cstheme="minorHAnsi"/>
        </w:rPr>
      </w:pPr>
      <w:r w:rsidRPr="00657B78">
        <w:rPr>
          <w:iCs/>
        </w:rPr>
        <w:t xml:space="preserve">Strany této smlouvy se dohodly, že se </w:t>
      </w:r>
      <w:r w:rsidRPr="0076092B">
        <w:rPr>
          <w:iCs/>
        </w:rPr>
        <w:t>t</w:t>
      </w:r>
      <w:r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rsidR="000D3348" w:rsidRDefault="00FC5168" w:rsidP="00B7527B">
      <w:pPr>
        <w:tabs>
          <w:tab w:val="left" w:pos="3975"/>
        </w:tabs>
        <w:spacing w:line="240" w:lineRule="auto"/>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B7527B">
      <w:pPr>
        <w:tabs>
          <w:tab w:val="left" w:pos="3975"/>
        </w:tabs>
        <w:spacing w:line="240" w:lineRule="auto"/>
        <w:jc w:val="both"/>
        <w:rPr>
          <w:rFonts w:asciiTheme="minorHAnsi" w:hAnsiTheme="minorHAnsi" w:cstheme="minorHAnsi"/>
          <w:bCs/>
        </w:rPr>
      </w:pPr>
      <w:r w:rsidRPr="004D68EC">
        <w:rPr>
          <w:rFonts w:asciiTheme="minorHAnsi" w:hAnsiTheme="minorHAnsi" w:cstheme="minorHAnsi"/>
          <w:bCs/>
        </w:rPr>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rsidR="00FC5168" w:rsidRPr="004D68EC" w:rsidRDefault="00FC5168" w:rsidP="00B7527B">
      <w:pPr>
        <w:pStyle w:val="Odstavecseseznamem"/>
        <w:keepNext/>
        <w:spacing w:before="240" w:after="240" w:line="240" w:lineRule="auto"/>
        <w:ind w:left="0"/>
        <w:contextualSpacing w:val="0"/>
        <w:jc w:val="center"/>
        <w:rPr>
          <w:rFonts w:asciiTheme="minorHAnsi" w:hAnsiTheme="minorHAnsi" w:cstheme="minorHAnsi"/>
          <w:color w:val="C00000"/>
        </w:rPr>
      </w:pPr>
      <w:r w:rsidRPr="004D68EC">
        <w:rPr>
          <w:rFonts w:asciiTheme="minorHAnsi" w:hAnsiTheme="minorHAnsi" w:cstheme="minorHAnsi"/>
          <w:b/>
          <w:u w:val="single"/>
        </w:rPr>
        <w:lastRenderedPageBreak/>
        <w:t>X</w:t>
      </w:r>
      <w:r w:rsidR="00C17919">
        <w:rPr>
          <w:rFonts w:asciiTheme="minorHAnsi" w:hAnsiTheme="minorHAnsi" w:cstheme="minorHAnsi"/>
          <w:b/>
          <w:u w:val="single"/>
        </w:rPr>
        <w:t>I</w:t>
      </w:r>
      <w:r w:rsidRPr="004D68EC">
        <w:rPr>
          <w:rFonts w:asciiTheme="minorHAnsi" w:hAnsiTheme="minorHAnsi" w:cstheme="minorHAnsi"/>
          <w:b/>
          <w:u w:val="single"/>
        </w:rPr>
        <w:t>X. ZÁVĚREČNÁ USTANOVENÍ</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Splatnost všech smluvních pokut sjednaných v této smlouvě se sjednává na 30 dnů ode dne doručení jejich vyčíslení druhé smluvní straně.</w:t>
      </w:r>
    </w:p>
    <w:p w:rsidR="00FC5168" w:rsidRPr="004D68EC" w:rsidRDefault="00FC5168" w:rsidP="00B7527B">
      <w:pPr>
        <w:keepNext/>
        <w:spacing w:before="120" w:after="120" w:line="240" w:lineRule="auto"/>
        <w:jc w:val="center"/>
        <w:rPr>
          <w:rFonts w:asciiTheme="minorHAnsi" w:hAnsiTheme="minorHAnsi" w:cstheme="minorHAnsi"/>
        </w:rPr>
      </w:pPr>
      <w:r w:rsidRPr="004D68EC" w:rsidDel="004242F9">
        <w:rPr>
          <w:rFonts w:asciiTheme="minorHAnsi" w:hAnsiTheme="minorHAnsi" w:cstheme="minorHAnsi"/>
        </w:rPr>
        <w:t xml:space="preserve"> </w:t>
      </w:r>
      <w:r w:rsidRPr="004D68EC">
        <w:rPr>
          <w:rFonts w:asciiTheme="minorHAnsi" w:hAnsiTheme="minorHAnsi" w:cstheme="minorHAnsi"/>
        </w:rPr>
        <w:t>(2)</w:t>
      </w:r>
    </w:p>
    <w:p w:rsidR="005B3600" w:rsidRDefault="005B3600" w:rsidP="00B7527B">
      <w:pPr>
        <w:keepNext/>
        <w:spacing w:before="120" w:after="120" w:line="240" w:lineRule="auto"/>
        <w:jc w:val="both"/>
        <w:rPr>
          <w:rFonts w:asciiTheme="minorHAnsi" w:hAnsiTheme="minorHAnsi" w:cstheme="minorHAnsi"/>
        </w:rPr>
      </w:pPr>
      <w:r w:rsidRPr="005B3600">
        <w:rPr>
          <w:rFonts w:asciiTheme="minorHAnsi" w:hAnsiTheme="minorHAnsi" w:cstheme="minorHAnsi"/>
          <w:color w:val="000000" w:themeColor="text1"/>
        </w:rPr>
        <w:t>Smlouva je uzavřena okamžikem, kdy je podepsána oběma smluvními stranami a její účinnost je platná ode dne zveřejnění v registru smluv (zákon 340/2015 Sb.)</w:t>
      </w:r>
      <w:r>
        <w:rPr>
          <w:rFonts w:asciiTheme="minorHAnsi" w:hAnsiTheme="minorHAnsi" w:cstheme="minorHAnsi"/>
          <w:color w:val="000000" w:themeColor="text1"/>
        </w:rPr>
        <w:t>.</w:t>
      </w:r>
      <w:r w:rsidRPr="005B3600">
        <w:rPr>
          <w:rFonts w:asciiTheme="minorHAnsi" w:hAnsiTheme="minorHAnsi" w:cstheme="minorHAnsi"/>
          <w:color w:val="000000" w:themeColor="text1"/>
        </w:rPr>
        <w:t xml:space="preserve"> Tuto povinnost zveřejnění splní Objednatel do </w:t>
      </w:r>
      <w:r w:rsidRPr="005B3600">
        <w:rPr>
          <w:rFonts w:asciiTheme="minorHAnsi" w:hAnsiTheme="minorHAnsi"/>
          <w:szCs w:val="20"/>
        </w:rPr>
        <w:t>5 dnů po uzavření smlouvy, zhotoviteli zašle na vědomí.</w:t>
      </w:r>
      <w:r w:rsidRPr="004D68EC">
        <w:rPr>
          <w:rFonts w:asciiTheme="minorHAnsi" w:hAnsiTheme="minorHAnsi" w:cstheme="minorHAnsi"/>
        </w:rPr>
        <w:t xml:space="preserve"> </w:t>
      </w:r>
    </w:p>
    <w:p w:rsidR="00FC5168"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(3)</w:t>
      </w:r>
    </w:p>
    <w:p w:rsidR="00AF4715" w:rsidRDefault="00AF4715" w:rsidP="00B7527B">
      <w:pPr>
        <w:autoSpaceDE w:val="0"/>
        <w:autoSpaceDN w:val="0"/>
        <w:spacing w:after="120" w:line="240" w:lineRule="auto"/>
        <w:jc w:val="both"/>
      </w:pPr>
      <w:r>
        <w:t>Pokud by kterékoli ustanovení této smlouvy bylo shledáno neplatným či nevykonatelným, ostatní ustanovení této smlouvy tím zůstávají nedotčena.</w:t>
      </w:r>
    </w:p>
    <w:p w:rsidR="00AF4715" w:rsidRDefault="00AF4715"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w:t>
      </w:r>
      <w:r>
        <w:rPr>
          <w:rFonts w:asciiTheme="minorHAnsi" w:hAnsiTheme="minorHAnsi" w:cstheme="minorHAnsi"/>
        </w:rPr>
        <w:t>4</w:t>
      </w:r>
      <w:r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color w:val="000000" w:themeColor="text1"/>
        </w:rPr>
      </w:pPr>
      <w:r w:rsidRPr="004D68EC">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FC5168" w:rsidRPr="004D68EC" w:rsidRDefault="00AF4715" w:rsidP="00B7527B">
      <w:pPr>
        <w:spacing w:before="120" w:after="120" w:line="240" w:lineRule="auto"/>
        <w:jc w:val="center"/>
        <w:rPr>
          <w:rFonts w:asciiTheme="minorHAnsi" w:hAnsiTheme="minorHAnsi" w:cstheme="minorHAnsi"/>
        </w:rPr>
      </w:pPr>
      <w:r>
        <w:rPr>
          <w:rFonts w:asciiTheme="minorHAnsi" w:hAnsiTheme="minorHAnsi" w:cstheme="minorHAnsi"/>
        </w:rPr>
        <w:t>(5</w:t>
      </w:r>
      <w:r w:rsidR="00FC5168" w:rsidRPr="004D68EC">
        <w:rPr>
          <w:rFonts w:asciiTheme="minorHAnsi" w:hAnsiTheme="minorHAnsi" w:cstheme="minorHAnsi"/>
        </w:rPr>
        <w:t>)</w:t>
      </w:r>
    </w:p>
    <w:p w:rsidR="005B3600" w:rsidRDefault="005B3600" w:rsidP="00B7527B">
      <w:pPr>
        <w:spacing w:before="120" w:after="120" w:line="240" w:lineRule="auto"/>
        <w:jc w:val="both"/>
        <w:rPr>
          <w:rFonts w:asciiTheme="minorHAnsi" w:hAnsiTheme="minorHAnsi" w:cstheme="minorHAnsi"/>
        </w:rPr>
      </w:pPr>
      <w:r w:rsidRPr="005B3600">
        <w:rPr>
          <w:rFonts w:asciiTheme="minorHAnsi" w:hAnsiTheme="minorHAnsi" w:cs="Arial"/>
          <w:color w:val="000000"/>
        </w:rPr>
        <w:t xml:space="preserve">Smluvní strany souhlasí s tím, aby tato uzavřená Smlouva vč. jejích změn a dodatků byla uveřejněna v registru smluv v souladu se zákonem č. 340/2015 Sb., o registru smluv, a na profilu objednatele v souladu se </w:t>
      </w:r>
      <w:r w:rsidRPr="005B3600">
        <w:rPr>
          <w:rFonts w:asciiTheme="minorHAnsi" w:hAnsiTheme="minorHAnsi" w:cs="Arial"/>
          <w:color w:val="010000"/>
        </w:rPr>
        <w:t xml:space="preserve">zákonem č. 134/2016 Sb., o zadávání veřejných zakázek </w:t>
      </w:r>
      <w:r w:rsidRPr="005B3600">
        <w:rPr>
          <w:rFonts w:asciiTheme="minorHAnsi" w:hAnsiTheme="minorHAnsi" w:cs="Arial"/>
          <w:color w:val="000000"/>
        </w:rPr>
        <w:t>a v souladu se Směrnici Rady Plzeňského kraje č. 2/2016, o zadávání veřejných zakázek.</w:t>
      </w:r>
      <w:r>
        <w:rPr>
          <w:rFonts w:asciiTheme="minorHAnsi" w:hAnsiTheme="minorHAnsi" w:cstheme="minorHAnsi"/>
        </w:rPr>
        <w:t xml:space="preserve"> </w:t>
      </w:r>
    </w:p>
    <w:p w:rsidR="00FC5168" w:rsidRPr="004D68EC" w:rsidRDefault="00B903CF" w:rsidP="00B7527B">
      <w:pPr>
        <w:spacing w:before="120" w:after="120" w:line="240" w:lineRule="auto"/>
        <w:jc w:val="center"/>
        <w:rPr>
          <w:rFonts w:asciiTheme="minorHAnsi" w:hAnsiTheme="minorHAnsi" w:cstheme="minorHAnsi"/>
        </w:rPr>
      </w:pPr>
      <w:r w:rsidDel="00B903CF">
        <w:rPr>
          <w:rFonts w:asciiTheme="minorHAnsi" w:hAnsiTheme="minorHAnsi" w:cstheme="minorHAnsi"/>
        </w:rPr>
        <w:t xml:space="preserve"> </w:t>
      </w:r>
      <w:r w:rsidR="00AF4715">
        <w:rPr>
          <w:rFonts w:asciiTheme="minorHAnsi" w:hAnsiTheme="minorHAnsi" w:cstheme="minorHAnsi"/>
        </w:rPr>
        <w:t>(</w:t>
      </w:r>
      <w:r>
        <w:rPr>
          <w:rFonts w:asciiTheme="minorHAnsi" w:hAnsiTheme="minorHAnsi" w:cstheme="minorHAnsi"/>
        </w:rPr>
        <w:t>6</w:t>
      </w:r>
      <w:r w:rsidR="00FC5168" w:rsidRPr="004D68EC">
        <w:rPr>
          <w:rFonts w:asciiTheme="minorHAnsi" w:hAnsiTheme="minorHAnsi" w:cstheme="minorHAnsi"/>
        </w:rPr>
        <w:t>)</w:t>
      </w:r>
    </w:p>
    <w:p w:rsidR="00FC5168" w:rsidRPr="004D68EC"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Obě strany prohlašují, že došlo k dohodě o celém rozsahu této smlouvy.</w:t>
      </w:r>
    </w:p>
    <w:p w:rsidR="00FC5168" w:rsidRPr="004D68EC" w:rsidRDefault="00D978E5" w:rsidP="00B7527B">
      <w:pPr>
        <w:spacing w:before="120" w:after="120" w:line="240" w:lineRule="auto"/>
        <w:jc w:val="center"/>
        <w:rPr>
          <w:rFonts w:asciiTheme="minorHAnsi" w:hAnsiTheme="minorHAnsi" w:cstheme="minorHAnsi"/>
        </w:rPr>
      </w:pPr>
      <w:r>
        <w:rPr>
          <w:rFonts w:asciiTheme="minorHAnsi" w:hAnsiTheme="minorHAnsi" w:cstheme="minorHAnsi"/>
        </w:rPr>
        <w:t>(</w:t>
      </w:r>
      <w:r w:rsidR="00B903CF">
        <w:rPr>
          <w:rFonts w:asciiTheme="minorHAnsi" w:hAnsiTheme="minorHAnsi" w:cstheme="minorHAnsi"/>
        </w:rPr>
        <w:t>7</w:t>
      </w:r>
      <w:r w:rsidR="00FC5168" w:rsidRPr="004D68EC">
        <w:rPr>
          <w:rFonts w:asciiTheme="minorHAnsi" w:hAnsiTheme="minorHAnsi" w:cstheme="minorHAnsi"/>
        </w:rPr>
        <w:t>)</w:t>
      </w:r>
    </w:p>
    <w:p w:rsidR="00374D24" w:rsidRPr="004D68EC" w:rsidRDefault="00374D24" w:rsidP="00374D24">
      <w:pPr>
        <w:spacing w:before="120" w:after="120" w:line="240" w:lineRule="auto"/>
        <w:jc w:val="both"/>
        <w:rPr>
          <w:rFonts w:asciiTheme="minorHAnsi" w:hAnsiTheme="minorHAnsi" w:cstheme="minorHAnsi"/>
        </w:rPr>
      </w:pPr>
      <w:r w:rsidRPr="004D68EC">
        <w:rPr>
          <w:rFonts w:asciiTheme="minorHAnsi" w:hAnsiTheme="minorHAnsi" w:cstheme="minorHAnsi"/>
        </w:rPr>
        <w:t xml:space="preserve">Tato SOD je vyhotovena ve </w:t>
      </w:r>
      <w:r>
        <w:rPr>
          <w:rFonts w:asciiTheme="minorHAnsi" w:hAnsiTheme="minorHAnsi" w:cstheme="minorHAnsi"/>
        </w:rPr>
        <w:t>třech</w:t>
      </w:r>
      <w:r w:rsidRPr="004D68EC">
        <w:rPr>
          <w:rFonts w:asciiTheme="minorHAnsi" w:hAnsiTheme="minorHAnsi" w:cstheme="minorHAnsi"/>
        </w:rPr>
        <w:t xml:space="preserve"> stejnopisech, z nichž </w:t>
      </w:r>
      <w:r>
        <w:rPr>
          <w:rFonts w:asciiTheme="minorHAnsi" w:hAnsiTheme="minorHAnsi" w:cstheme="minorHAnsi"/>
        </w:rPr>
        <w:t>jeden obdrží zhotovitel a dva stejnopisy objednatel.</w:t>
      </w:r>
    </w:p>
    <w:p w:rsidR="00FC5168" w:rsidRPr="004D68EC" w:rsidRDefault="00374D24" w:rsidP="00374D24">
      <w:pPr>
        <w:spacing w:before="120" w:after="120" w:line="240" w:lineRule="auto"/>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sidR="00B903CF">
        <w:rPr>
          <w:rFonts w:asciiTheme="minorHAnsi" w:hAnsiTheme="minorHAnsi" w:cstheme="minorHAnsi"/>
        </w:rPr>
        <w:t>8</w:t>
      </w:r>
      <w:r w:rsidR="00FC5168" w:rsidRPr="004D68EC">
        <w:rPr>
          <w:rFonts w:asciiTheme="minorHAnsi" w:hAnsiTheme="minorHAnsi" w:cstheme="minorHAnsi"/>
        </w:rPr>
        <w:t>)</w:t>
      </w:r>
    </w:p>
    <w:p w:rsidR="00FC5168" w:rsidRDefault="00FC5168" w:rsidP="00B7527B">
      <w:pPr>
        <w:spacing w:before="120" w:after="120" w:line="240" w:lineRule="auto"/>
        <w:jc w:val="both"/>
        <w:rPr>
          <w:rFonts w:asciiTheme="minorHAnsi" w:hAnsiTheme="minorHAnsi" w:cstheme="minorHAnsi"/>
        </w:rPr>
      </w:pPr>
      <w:r w:rsidRPr="004D68EC">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rsidR="00FC5168" w:rsidRPr="004D68EC" w:rsidRDefault="00FC5168" w:rsidP="00B7527B">
      <w:pPr>
        <w:keepNext/>
        <w:spacing w:before="240" w:after="240" w:line="240" w:lineRule="auto"/>
        <w:jc w:val="center"/>
        <w:rPr>
          <w:rFonts w:asciiTheme="minorHAnsi" w:hAnsiTheme="minorHAnsi" w:cstheme="minorHAnsi"/>
          <w:b/>
          <w:u w:val="single"/>
        </w:rPr>
      </w:pPr>
      <w:r w:rsidRPr="004D68EC">
        <w:rPr>
          <w:rFonts w:asciiTheme="minorHAnsi" w:hAnsiTheme="minorHAnsi" w:cstheme="minorHAnsi"/>
          <w:b/>
          <w:u w:val="single"/>
        </w:rPr>
        <w:t>XX. SEZNAM PŘÍLOH</w:t>
      </w:r>
    </w:p>
    <w:p w:rsidR="00FC5168" w:rsidRPr="004D68EC" w:rsidRDefault="00FC5168" w:rsidP="00B7527B">
      <w:pPr>
        <w:keepNext/>
        <w:spacing w:before="120" w:after="120" w:line="240" w:lineRule="auto"/>
        <w:jc w:val="center"/>
        <w:rPr>
          <w:rFonts w:asciiTheme="minorHAnsi" w:hAnsiTheme="minorHAnsi" w:cstheme="minorHAnsi"/>
        </w:rPr>
      </w:pPr>
      <w:r w:rsidRPr="004D68EC">
        <w:rPr>
          <w:rFonts w:asciiTheme="minorHAnsi" w:hAnsiTheme="minorHAnsi" w:cstheme="minorHAnsi"/>
        </w:rPr>
        <w:t>(1)</w:t>
      </w:r>
    </w:p>
    <w:p w:rsidR="00FC5168" w:rsidRPr="00715752" w:rsidRDefault="00FC5168" w:rsidP="00B7527B">
      <w:pPr>
        <w:spacing w:before="120" w:after="120" w:line="240" w:lineRule="auto"/>
        <w:jc w:val="both"/>
        <w:rPr>
          <w:rFonts w:asciiTheme="minorHAnsi" w:hAnsiTheme="minorHAnsi" w:cstheme="minorHAnsi"/>
        </w:rPr>
      </w:pPr>
      <w:r w:rsidRPr="00715752">
        <w:rPr>
          <w:rFonts w:asciiTheme="minorHAnsi" w:hAnsiTheme="minorHAnsi" w:cstheme="minorHAnsi"/>
        </w:rPr>
        <w:t>Níže uvedené přílohy jsou nedílnou součástí smlouvy:</w:t>
      </w:r>
    </w:p>
    <w:p w:rsidR="00AB2146" w:rsidRPr="004D68EC" w:rsidRDefault="00715752" w:rsidP="00384316">
      <w:pPr>
        <w:spacing w:before="120" w:after="120" w:line="240" w:lineRule="auto"/>
        <w:jc w:val="both"/>
        <w:rPr>
          <w:rFonts w:asciiTheme="minorHAnsi" w:hAnsiTheme="minorHAnsi" w:cstheme="minorHAnsi"/>
        </w:rPr>
      </w:pPr>
      <w:r w:rsidRPr="00715752">
        <w:rPr>
          <w:rFonts w:asciiTheme="minorHAnsi" w:hAnsiTheme="minorHAnsi" w:cstheme="minorHAnsi"/>
        </w:rPr>
        <w:t>Příloha</w:t>
      </w:r>
      <w:r w:rsidR="00420CB2">
        <w:rPr>
          <w:rFonts w:asciiTheme="minorHAnsi" w:hAnsiTheme="minorHAnsi" w:cstheme="minorHAnsi"/>
        </w:rPr>
        <w:t>:</w:t>
      </w:r>
      <w:r w:rsidRPr="00715752">
        <w:rPr>
          <w:rFonts w:asciiTheme="minorHAnsi" w:hAnsiTheme="minorHAnsi" w:cstheme="minorHAnsi"/>
        </w:rPr>
        <w:t xml:space="preserve"> </w:t>
      </w:r>
      <w:r w:rsidR="00C17919">
        <w:rPr>
          <w:rFonts w:asciiTheme="minorHAnsi" w:hAnsiTheme="minorHAnsi" w:cstheme="minorHAnsi"/>
        </w:rPr>
        <w:t>Cenová nabídka zhotovitele</w:t>
      </w:r>
    </w:p>
    <w:tbl>
      <w:tblPr>
        <w:tblW w:w="0" w:type="auto"/>
        <w:jc w:val="center"/>
        <w:tblCellMar>
          <w:left w:w="70" w:type="dxa"/>
          <w:right w:w="70" w:type="dxa"/>
        </w:tblCellMar>
        <w:tblLook w:val="0000" w:firstRow="0" w:lastRow="0" w:firstColumn="0" w:lastColumn="0" w:noHBand="0" w:noVBand="0"/>
      </w:tblPr>
      <w:tblGrid>
        <w:gridCol w:w="4330"/>
        <w:gridCol w:w="951"/>
        <w:gridCol w:w="4357"/>
      </w:tblGrid>
      <w:tr w:rsidR="0076092B" w:rsidRPr="00A33DCA" w:rsidTr="00605371">
        <w:trPr>
          <w:jc w:val="center"/>
        </w:trPr>
        <w:tc>
          <w:tcPr>
            <w:tcW w:w="4390" w:type="dxa"/>
          </w:tcPr>
          <w:p w:rsidR="0076092B" w:rsidRPr="00A33DCA" w:rsidRDefault="0076092B" w:rsidP="00B7527B">
            <w:pPr>
              <w:spacing w:after="0" w:line="240" w:lineRule="auto"/>
              <w:rPr>
                <w:rFonts w:cs="Calibri"/>
              </w:rPr>
            </w:pPr>
            <w:r w:rsidRPr="00DF0DA5">
              <w:rPr>
                <w:rFonts w:cs="Calibri"/>
              </w:rPr>
              <w:t>V</w:t>
            </w:r>
            <w:r w:rsidRPr="00DF0DA5">
              <w:rPr>
                <w:rFonts w:cs="Calibri"/>
                <w:color w:val="FF0000"/>
              </w:rPr>
              <w:t xml:space="preserve"> </w:t>
            </w:r>
            <w:r w:rsidR="00B52ED7">
              <w:rPr>
                <w:rFonts w:cs="Calibri"/>
              </w:rPr>
              <w:t>Plzni</w:t>
            </w:r>
            <w:r w:rsidRPr="00DF0DA5">
              <w:rPr>
                <w:rFonts w:cs="Calibri"/>
              </w:rPr>
              <w:t xml:space="preserve"> dne </w:t>
            </w:r>
            <w:r w:rsidR="00E37325">
              <w:rPr>
                <w:rFonts w:cs="Calibri"/>
              </w:rPr>
              <w:t xml:space="preserve"> 24.07.2017</w:t>
            </w:r>
          </w:p>
        </w:tc>
        <w:tc>
          <w:tcPr>
            <w:tcW w:w="966" w:type="dxa"/>
          </w:tcPr>
          <w:p w:rsidR="0076092B" w:rsidRPr="00A33DCA" w:rsidRDefault="0076092B" w:rsidP="00B7527B">
            <w:pPr>
              <w:spacing w:after="0" w:line="240" w:lineRule="auto"/>
              <w:rPr>
                <w:rFonts w:cs="Calibri"/>
              </w:rPr>
            </w:pPr>
          </w:p>
        </w:tc>
        <w:tc>
          <w:tcPr>
            <w:tcW w:w="4416" w:type="dxa"/>
          </w:tcPr>
          <w:p w:rsidR="0076092B" w:rsidRPr="00A33DCA" w:rsidRDefault="0076092B" w:rsidP="00B7527B">
            <w:pPr>
              <w:spacing w:after="0" w:line="240" w:lineRule="auto"/>
              <w:rPr>
                <w:rFonts w:cs="Calibri"/>
              </w:rPr>
            </w:pPr>
            <w:r w:rsidRPr="00A33DCA">
              <w:rPr>
                <w:rFonts w:cs="Calibri"/>
              </w:rPr>
              <w:t>V </w:t>
            </w:r>
            <w:r w:rsidR="00773E87">
              <w:rPr>
                <w:rFonts w:cs="Calibri"/>
              </w:rPr>
              <w:t>Plzni</w:t>
            </w:r>
            <w:r w:rsidRPr="00A33DCA">
              <w:rPr>
                <w:rFonts w:cs="Calibri"/>
              </w:rPr>
              <w:t xml:space="preserve"> dne </w:t>
            </w:r>
            <w:r w:rsidR="00E37325">
              <w:rPr>
                <w:rFonts w:cs="Calibri"/>
              </w:rPr>
              <w:t xml:space="preserve"> 24.07.2017</w:t>
            </w:r>
            <w:bookmarkStart w:id="0" w:name="_GoBack"/>
            <w:bookmarkEnd w:id="0"/>
          </w:p>
        </w:tc>
      </w:tr>
      <w:tr w:rsidR="0076092B" w:rsidRPr="00A33DCA" w:rsidTr="00605371">
        <w:trPr>
          <w:jc w:val="center"/>
        </w:trPr>
        <w:tc>
          <w:tcPr>
            <w:tcW w:w="4390" w:type="dxa"/>
            <w:tcBorders>
              <w:bottom w:val="dashed" w:sz="4" w:space="0" w:color="auto"/>
            </w:tcBorders>
          </w:tcPr>
          <w:p w:rsidR="0076092B" w:rsidRPr="00A33DCA" w:rsidRDefault="0076092B" w:rsidP="00B7527B">
            <w:pPr>
              <w:spacing w:after="0" w:line="240" w:lineRule="auto"/>
              <w:rPr>
                <w:rFonts w:cs="Calibri"/>
              </w:rPr>
            </w:pPr>
            <w:r>
              <w:rPr>
                <w:rFonts w:cs="Calibri"/>
              </w:rPr>
              <w:t>Za zhotovitele</w:t>
            </w:r>
            <w:r w:rsidRPr="00A33DCA">
              <w:rPr>
                <w:rFonts w:cs="Calibri"/>
              </w:rPr>
              <w:t>:</w:t>
            </w:r>
          </w:p>
          <w:p w:rsidR="0076092B" w:rsidRDefault="0076092B" w:rsidP="00B7527B">
            <w:pPr>
              <w:spacing w:after="0" w:line="240" w:lineRule="auto"/>
              <w:jc w:val="center"/>
              <w:rPr>
                <w:rFonts w:cs="Calibri"/>
              </w:rPr>
            </w:pPr>
          </w:p>
          <w:p w:rsidR="00786E81" w:rsidRDefault="00786E81" w:rsidP="00B7527B">
            <w:pPr>
              <w:spacing w:after="0" w:line="240" w:lineRule="auto"/>
              <w:jc w:val="center"/>
              <w:rPr>
                <w:rFonts w:cs="Calibri"/>
              </w:rPr>
            </w:pPr>
          </w:p>
          <w:p w:rsidR="00786E81" w:rsidRDefault="00786E81" w:rsidP="00B7527B">
            <w:pPr>
              <w:spacing w:after="0" w:line="240" w:lineRule="auto"/>
              <w:jc w:val="center"/>
              <w:rPr>
                <w:rFonts w:cs="Calibri"/>
              </w:rPr>
            </w:pPr>
          </w:p>
          <w:p w:rsidR="00384316" w:rsidRDefault="00384316" w:rsidP="00B7527B">
            <w:pPr>
              <w:spacing w:after="0" w:line="240" w:lineRule="auto"/>
              <w:jc w:val="center"/>
              <w:rPr>
                <w:rFonts w:cs="Calibri"/>
              </w:rPr>
            </w:pPr>
          </w:p>
          <w:p w:rsidR="00786E81" w:rsidRPr="00A33DCA" w:rsidRDefault="00786E81" w:rsidP="00B7527B">
            <w:pPr>
              <w:spacing w:after="0" w:line="240" w:lineRule="auto"/>
              <w:jc w:val="center"/>
              <w:rPr>
                <w:rFonts w:cs="Calibri"/>
              </w:rPr>
            </w:pPr>
          </w:p>
        </w:tc>
        <w:tc>
          <w:tcPr>
            <w:tcW w:w="966" w:type="dxa"/>
          </w:tcPr>
          <w:p w:rsidR="0076092B" w:rsidRPr="00A33DCA" w:rsidRDefault="0076092B" w:rsidP="00B7527B">
            <w:pPr>
              <w:spacing w:after="0" w:line="240" w:lineRule="auto"/>
              <w:rPr>
                <w:rFonts w:cs="Calibri"/>
              </w:rPr>
            </w:pPr>
          </w:p>
        </w:tc>
        <w:tc>
          <w:tcPr>
            <w:tcW w:w="4416" w:type="dxa"/>
            <w:tcBorders>
              <w:bottom w:val="dashed" w:sz="4" w:space="0" w:color="auto"/>
            </w:tcBorders>
          </w:tcPr>
          <w:p w:rsidR="0076092B" w:rsidRPr="00A33DCA" w:rsidRDefault="0076092B" w:rsidP="00B7527B">
            <w:pPr>
              <w:spacing w:after="0" w:line="240" w:lineRule="auto"/>
              <w:rPr>
                <w:rFonts w:cs="Calibri"/>
              </w:rPr>
            </w:pPr>
            <w:r>
              <w:rPr>
                <w:rFonts w:cs="Calibri"/>
              </w:rPr>
              <w:t>Za objednatele</w:t>
            </w:r>
            <w:r w:rsidRPr="00A33DCA">
              <w:rPr>
                <w:rFonts w:cs="Calibri"/>
              </w:rPr>
              <w:t>:</w:t>
            </w:r>
          </w:p>
        </w:tc>
      </w:tr>
      <w:tr w:rsidR="0076092B" w:rsidRPr="00A33DCA" w:rsidTr="00605371">
        <w:trPr>
          <w:jc w:val="center"/>
        </w:trPr>
        <w:tc>
          <w:tcPr>
            <w:tcW w:w="4390" w:type="dxa"/>
            <w:tcBorders>
              <w:top w:val="dashed" w:sz="4" w:space="0" w:color="auto"/>
            </w:tcBorders>
          </w:tcPr>
          <w:p w:rsidR="00B52ED7" w:rsidRDefault="00C17919" w:rsidP="00B7527B">
            <w:pPr>
              <w:spacing w:after="0" w:line="240" w:lineRule="auto"/>
              <w:jc w:val="center"/>
              <w:rPr>
                <w:rFonts w:cs="Calibri"/>
              </w:rPr>
            </w:pPr>
            <w:r>
              <w:rPr>
                <w:rFonts w:cs="Calibri"/>
              </w:rPr>
              <w:t>Josef Bašta</w:t>
            </w:r>
          </w:p>
          <w:p w:rsidR="00C17919" w:rsidRPr="00A33DCA" w:rsidRDefault="00C17919" w:rsidP="00B7527B">
            <w:pPr>
              <w:spacing w:after="0" w:line="240" w:lineRule="auto"/>
              <w:jc w:val="center"/>
              <w:rPr>
                <w:rFonts w:cs="Calibri"/>
              </w:rPr>
            </w:pPr>
          </w:p>
        </w:tc>
        <w:tc>
          <w:tcPr>
            <w:tcW w:w="966" w:type="dxa"/>
          </w:tcPr>
          <w:p w:rsidR="0076092B" w:rsidRPr="00A33DCA" w:rsidRDefault="0076092B" w:rsidP="00B7527B">
            <w:pPr>
              <w:spacing w:after="0" w:line="240" w:lineRule="auto"/>
              <w:rPr>
                <w:rFonts w:cs="Calibri"/>
              </w:rPr>
            </w:pPr>
          </w:p>
        </w:tc>
        <w:tc>
          <w:tcPr>
            <w:tcW w:w="4416" w:type="dxa"/>
            <w:tcBorders>
              <w:top w:val="dashed" w:sz="4" w:space="0" w:color="auto"/>
            </w:tcBorders>
          </w:tcPr>
          <w:p w:rsidR="00297196" w:rsidRPr="00A33DCA" w:rsidRDefault="00297196" w:rsidP="00B7527B">
            <w:pPr>
              <w:spacing w:after="0" w:line="240" w:lineRule="auto"/>
              <w:jc w:val="center"/>
              <w:rPr>
                <w:rFonts w:cs="Calibri"/>
              </w:rPr>
            </w:pPr>
            <w:r w:rsidRPr="00462632">
              <w:rPr>
                <w:rFonts w:asciiTheme="minorHAnsi" w:hAnsiTheme="minorHAnsi" w:cstheme="minorHAnsi"/>
              </w:rPr>
              <w:t>Ing. Jiří Svoboda</w:t>
            </w:r>
            <w:r w:rsidRPr="00A33DCA">
              <w:rPr>
                <w:rFonts w:cs="Calibri"/>
              </w:rPr>
              <w:t xml:space="preserve"> </w:t>
            </w:r>
            <w:r w:rsidR="00384316">
              <w:rPr>
                <w:rFonts w:cs="Calibri"/>
              </w:rPr>
              <w:t xml:space="preserve">- </w:t>
            </w:r>
            <w:r w:rsidRPr="00A33DCA">
              <w:rPr>
                <w:rFonts w:cs="Calibri"/>
              </w:rPr>
              <w:t>ředitel</w:t>
            </w:r>
          </w:p>
          <w:p w:rsidR="0076092B" w:rsidRPr="00A33DCA" w:rsidRDefault="00297196" w:rsidP="00B7527B">
            <w:pPr>
              <w:spacing w:after="0" w:line="240" w:lineRule="auto"/>
              <w:jc w:val="center"/>
              <w:rPr>
                <w:rFonts w:cs="Calibri"/>
              </w:rPr>
            </w:pPr>
            <w:r w:rsidRPr="00190FAE">
              <w:rPr>
                <w:rFonts w:asciiTheme="minorHAnsi" w:hAnsiTheme="minorHAnsi" w:cstheme="minorHAnsi"/>
              </w:rPr>
              <w:t>Střední průmyslová škola dopravní, Plzeň, Karlovarská 99</w:t>
            </w:r>
          </w:p>
        </w:tc>
      </w:tr>
    </w:tbl>
    <w:p w:rsidR="00F90248" w:rsidRPr="004D68EC" w:rsidRDefault="00F90248" w:rsidP="00384316">
      <w:pPr>
        <w:spacing w:after="0" w:line="240" w:lineRule="auto"/>
        <w:rPr>
          <w:rFonts w:asciiTheme="minorHAnsi" w:hAnsiTheme="minorHAnsi" w:cstheme="minorHAnsi"/>
        </w:rPr>
      </w:pPr>
    </w:p>
    <w:sectPr w:rsidR="00F90248" w:rsidRPr="004D68EC" w:rsidSect="00B7527B">
      <w:footerReference w:type="default" r:id="rId11"/>
      <w:headerReference w:type="first" r:id="rId12"/>
      <w:footerReference w:type="first" r:id="rId13"/>
      <w:pgSz w:w="11906" w:h="16838"/>
      <w:pgMar w:top="851" w:right="1134" w:bottom="851" w:left="1134" w:header="142"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467" w:rsidRDefault="00B90467" w:rsidP="00BB3A08">
      <w:pPr>
        <w:spacing w:after="0" w:line="240" w:lineRule="auto"/>
      </w:pPr>
      <w:r>
        <w:separator/>
      </w:r>
    </w:p>
  </w:endnote>
  <w:endnote w:type="continuationSeparator" w:id="0">
    <w:p w:rsidR="00B90467" w:rsidRDefault="00B90467"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B2" w:rsidRDefault="00420CB2" w:rsidP="00D52B67">
    <w:pPr>
      <w:pStyle w:val="Zpat"/>
      <w:spacing w:before="240"/>
      <w:jc w:val="center"/>
    </w:pPr>
    <w:r>
      <w:t xml:space="preserve">Stránka </w:t>
    </w:r>
    <w:r>
      <w:rPr>
        <w:b/>
      </w:rPr>
      <w:fldChar w:fldCharType="begin"/>
    </w:r>
    <w:r>
      <w:rPr>
        <w:b/>
      </w:rPr>
      <w:instrText>PAGE</w:instrText>
    </w:r>
    <w:r>
      <w:rPr>
        <w:b/>
      </w:rPr>
      <w:fldChar w:fldCharType="separate"/>
    </w:r>
    <w:r w:rsidR="00E37325">
      <w:rPr>
        <w:b/>
        <w:noProof/>
      </w:rPr>
      <w:t>12</w:t>
    </w:r>
    <w:r>
      <w:rPr>
        <w:b/>
      </w:rPr>
      <w:fldChar w:fldCharType="end"/>
    </w:r>
    <w:r>
      <w:t xml:space="preserve"> z </w:t>
    </w:r>
    <w:r>
      <w:rPr>
        <w:b/>
      </w:rPr>
      <w:fldChar w:fldCharType="begin"/>
    </w:r>
    <w:r>
      <w:rPr>
        <w:b/>
      </w:rPr>
      <w:instrText>NUMPAGES</w:instrText>
    </w:r>
    <w:r>
      <w:rPr>
        <w:b/>
      </w:rPr>
      <w:fldChar w:fldCharType="separate"/>
    </w:r>
    <w:r w:rsidR="00E37325">
      <w:rPr>
        <w:b/>
        <w:noProof/>
      </w:rPr>
      <w:t>12</w:t>
    </w:r>
    <w:r>
      <w:rPr>
        <w:b/>
      </w:rPr>
      <w:fldChar w:fldCharType="end"/>
    </w:r>
  </w:p>
  <w:p w:rsidR="00420CB2" w:rsidRDefault="00420CB2" w:rsidP="00D52B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B2" w:rsidRDefault="00420CB2" w:rsidP="00D52B67">
    <w:pPr>
      <w:pStyle w:val="Zpat"/>
      <w:spacing w:before="240"/>
      <w:jc w:val="center"/>
    </w:pPr>
    <w:r>
      <w:t xml:space="preserve">Stránka </w:t>
    </w:r>
    <w:r>
      <w:rPr>
        <w:b/>
      </w:rPr>
      <w:fldChar w:fldCharType="begin"/>
    </w:r>
    <w:r>
      <w:rPr>
        <w:b/>
      </w:rPr>
      <w:instrText>PAGE</w:instrText>
    </w:r>
    <w:r>
      <w:rPr>
        <w:b/>
      </w:rPr>
      <w:fldChar w:fldCharType="separate"/>
    </w:r>
    <w:r w:rsidR="00E37325">
      <w:rPr>
        <w:b/>
        <w:noProof/>
      </w:rPr>
      <w:t>1</w:t>
    </w:r>
    <w:r>
      <w:rPr>
        <w:b/>
      </w:rPr>
      <w:fldChar w:fldCharType="end"/>
    </w:r>
    <w:r>
      <w:t xml:space="preserve"> z </w:t>
    </w:r>
    <w:r>
      <w:rPr>
        <w:b/>
      </w:rPr>
      <w:fldChar w:fldCharType="begin"/>
    </w:r>
    <w:r>
      <w:rPr>
        <w:b/>
      </w:rPr>
      <w:instrText>NUMPAGES</w:instrText>
    </w:r>
    <w:r>
      <w:rPr>
        <w:b/>
      </w:rPr>
      <w:fldChar w:fldCharType="separate"/>
    </w:r>
    <w:r w:rsidR="00E37325">
      <w:rPr>
        <w:b/>
        <w:noProof/>
      </w:rPr>
      <w:t>12</w:t>
    </w:r>
    <w:r>
      <w:rPr>
        <w:b/>
      </w:rPr>
      <w:fldChar w:fldCharType="end"/>
    </w:r>
  </w:p>
  <w:p w:rsidR="00420CB2" w:rsidRDefault="00420C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467" w:rsidRDefault="00B90467" w:rsidP="00BB3A08">
      <w:pPr>
        <w:spacing w:after="0" w:line="240" w:lineRule="auto"/>
      </w:pPr>
      <w:r>
        <w:separator/>
      </w:r>
    </w:p>
  </w:footnote>
  <w:footnote w:type="continuationSeparator" w:id="0">
    <w:p w:rsidR="00B90467" w:rsidRDefault="00B90467" w:rsidP="00BB3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B2" w:rsidRDefault="00420CB2">
    <w:pPr>
      <w:pStyle w:val="Zhlav"/>
    </w:pPr>
  </w:p>
  <w:p w:rsidR="00420CB2" w:rsidRDefault="00420C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46237ACC"/>
    <w:multiLevelType w:val="hybridMultilevel"/>
    <w:tmpl w:val="19CC2590"/>
    <w:lvl w:ilvl="0" w:tplc="E4A04A0C">
      <w:start w:val="5"/>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6" w15:restartNumberingAfterBreak="0">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8"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1" w15:restartNumberingAfterBreak="0">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22"/>
  </w:num>
  <w:num w:numId="4">
    <w:abstractNumId w:val="8"/>
  </w:num>
  <w:num w:numId="5">
    <w:abstractNumId w:val="16"/>
  </w:num>
  <w:num w:numId="6">
    <w:abstractNumId w:val="21"/>
  </w:num>
  <w:num w:numId="7">
    <w:abstractNumId w:val="12"/>
  </w:num>
  <w:num w:numId="8">
    <w:abstractNumId w:val="5"/>
  </w:num>
  <w:num w:numId="9">
    <w:abstractNumId w:val="6"/>
  </w:num>
  <w:num w:numId="10">
    <w:abstractNumId w:val="10"/>
  </w:num>
  <w:num w:numId="11">
    <w:abstractNumId w:val="11"/>
  </w:num>
  <w:num w:numId="12">
    <w:abstractNumId w:val="20"/>
  </w:num>
  <w:num w:numId="13">
    <w:abstractNumId w:val="13"/>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8"/>
    <w:rsid w:val="000001D5"/>
    <w:rsid w:val="00000D83"/>
    <w:rsid w:val="00004330"/>
    <w:rsid w:val="000055C1"/>
    <w:rsid w:val="000055F3"/>
    <w:rsid w:val="000100DF"/>
    <w:rsid w:val="00010553"/>
    <w:rsid w:val="00010C78"/>
    <w:rsid w:val="000162BA"/>
    <w:rsid w:val="00016734"/>
    <w:rsid w:val="00016769"/>
    <w:rsid w:val="00022037"/>
    <w:rsid w:val="0002214C"/>
    <w:rsid w:val="00023627"/>
    <w:rsid w:val="00023919"/>
    <w:rsid w:val="000264CC"/>
    <w:rsid w:val="00026E4A"/>
    <w:rsid w:val="00027348"/>
    <w:rsid w:val="000308C6"/>
    <w:rsid w:val="00030FAA"/>
    <w:rsid w:val="00031320"/>
    <w:rsid w:val="00032CF8"/>
    <w:rsid w:val="00033A11"/>
    <w:rsid w:val="00036215"/>
    <w:rsid w:val="00037B3C"/>
    <w:rsid w:val="0004283B"/>
    <w:rsid w:val="0004357D"/>
    <w:rsid w:val="000442CF"/>
    <w:rsid w:val="000454C0"/>
    <w:rsid w:val="0005005D"/>
    <w:rsid w:val="00050675"/>
    <w:rsid w:val="00051E65"/>
    <w:rsid w:val="00053DFE"/>
    <w:rsid w:val="0005607D"/>
    <w:rsid w:val="00057438"/>
    <w:rsid w:val="00057748"/>
    <w:rsid w:val="000613CA"/>
    <w:rsid w:val="0006309C"/>
    <w:rsid w:val="00063E9A"/>
    <w:rsid w:val="00064095"/>
    <w:rsid w:val="00065084"/>
    <w:rsid w:val="00067218"/>
    <w:rsid w:val="00070221"/>
    <w:rsid w:val="00070428"/>
    <w:rsid w:val="00070561"/>
    <w:rsid w:val="00070BFE"/>
    <w:rsid w:val="00070C62"/>
    <w:rsid w:val="000714D0"/>
    <w:rsid w:val="0007204A"/>
    <w:rsid w:val="000751F2"/>
    <w:rsid w:val="0007612F"/>
    <w:rsid w:val="000762D5"/>
    <w:rsid w:val="000764EA"/>
    <w:rsid w:val="000767D9"/>
    <w:rsid w:val="00076C7B"/>
    <w:rsid w:val="00080374"/>
    <w:rsid w:val="00082540"/>
    <w:rsid w:val="00083D72"/>
    <w:rsid w:val="00084A9F"/>
    <w:rsid w:val="00086288"/>
    <w:rsid w:val="00086F48"/>
    <w:rsid w:val="00087B46"/>
    <w:rsid w:val="000901AB"/>
    <w:rsid w:val="00090A88"/>
    <w:rsid w:val="00092061"/>
    <w:rsid w:val="00092356"/>
    <w:rsid w:val="00095B7F"/>
    <w:rsid w:val="000A0192"/>
    <w:rsid w:val="000A0A58"/>
    <w:rsid w:val="000A0E78"/>
    <w:rsid w:val="000A4355"/>
    <w:rsid w:val="000A5CA0"/>
    <w:rsid w:val="000A7343"/>
    <w:rsid w:val="000B32AA"/>
    <w:rsid w:val="000B3CCF"/>
    <w:rsid w:val="000B44A9"/>
    <w:rsid w:val="000B63DF"/>
    <w:rsid w:val="000B771E"/>
    <w:rsid w:val="000C0E19"/>
    <w:rsid w:val="000C11C2"/>
    <w:rsid w:val="000C161D"/>
    <w:rsid w:val="000C16A1"/>
    <w:rsid w:val="000C2A8F"/>
    <w:rsid w:val="000C2DCB"/>
    <w:rsid w:val="000C3789"/>
    <w:rsid w:val="000C5F14"/>
    <w:rsid w:val="000C7D60"/>
    <w:rsid w:val="000C7DB5"/>
    <w:rsid w:val="000D000F"/>
    <w:rsid w:val="000D0131"/>
    <w:rsid w:val="000D02A9"/>
    <w:rsid w:val="000D0A3E"/>
    <w:rsid w:val="000D0E0B"/>
    <w:rsid w:val="000D106D"/>
    <w:rsid w:val="000D182A"/>
    <w:rsid w:val="000D26DF"/>
    <w:rsid w:val="000D2862"/>
    <w:rsid w:val="000D32BC"/>
    <w:rsid w:val="000D3348"/>
    <w:rsid w:val="000D4281"/>
    <w:rsid w:val="000D4B17"/>
    <w:rsid w:val="000D5ED6"/>
    <w:rsid w:val="000D6561"/>
    <w:rsid w:val="000D758B"/>
    <w:rsid w:val="000D7D2B"/>
    <w:rsid w:val="000D7FCF"/>
    <w:rsid w:val="000E05DB"/>
    <w:rsid w:val="000E1054"/>
    <w:rsid w:val="000E34C3"/>
    <w:rsid w:val="000E4863"/>
    <w:rsid w:val="000E4E96"/>
    <w:rsid w:val="000E54B4"/>
    <w:rsid w:val="000E59AD"/>
    <w:rsid w:val="000E5D4B"/>
    <w:rsid w:val="000E5D5E"/>
    <w:rsid w:val="000E6EED"/>
    <w:rsid w:val="000E6F2B"/>
    <w:rsid w:val="000E77E9"/>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B16"/>
    <w:rsid w:val="00112BC7"/>
    <w:rsid w:val="00114421"/>
    <w:rsid w:val="00114BAE"/>
    <w:rsid w:val="00115773"/>
    <w:rsid w:val="001203F7"/>
    <w:rsid w:val="0012092E"/>
    <w:rsid w:val="001212E8"/>
    <w:rsid w:val="00122310"/>
    <w:rsid w:val="001231A8"/>
    <w:rsid w:val="001245E4"/>
    <w:rsid w:val="00125D7F"/>
    <w:rsid w:val="001277C0"/>
    <w:rsid w:val="001307B7"/>
    <w:rsid w:val="0013130B"/>
    <w:rsid w:val="00131B6E"/>
    <w:rsid w:val="00132A95"/>
    <w:rsid w:val="001344B9"/>
    <w:rsid w:val="0013496B"/>
    <w:rsid w:val="00135BFE"/>
    <w:rsid w:val="0013681E"/>
    <w:rsid w:val="00137381"/>
    <w:rsid w:val="0014132C"/>
    <w:rsid w:val="00142675"/>
    <w:rsid w:val="00142F06"/>
    <w:rsid w:val="0014742F"/>
    <w:rsid w:val="00150481"/>
    <w:rsid w:val="0015151F"/>
    <w:rsid w:val="0015219B"/>
    <w:rsid w:val="00152385"/>
    <w:rsid w:val="00156C24"/>
    <w:rsid w:val="00156F3A"/>
    <w:rsid w:val="00157561"/>
    <w:rsid w:val="00157A4C"/>
    <w:rsid w:val="00161101"/>
    <w:rsid w:val="0016202F"/>
    <w:rsid w:val="001669B2"/>
    <w:rsid w:val="00170692"/>
    <w:rsid w:val="0017327A"/>
    <w:rsid w:val="001744C5"/>
    <w:rsid w:val="00174F61"/>
    <w:rsid w:val="00175193"/>
    <w:rsid w:val="001755DC"/>
    <w:rsid w:val="00175CF9"/>
    <w:rsid w:val="00175E1B"/>
    <w:rsid w:val="00177A84"/>
    <w:rsid w:val="0018083E"/>
    <w:rsid w:val="00181346"/>
    <w:rsid w:val="001847A7"/>
    <w:rsid w:val="00185D55"/>
    <w:rsid w:val="00186686"/>
    <w:rsid w:val="001866E3"/>
    <w:rsid w:val="00186FFE"/>
    <w:rsid w:val="00192135"/>
    <w:rsid w:val="00195565"/>
    <w:rsid w:val="001962E8"/>
    <w:rsid w:val="001979F3"/>
    <w:rsid w:val="001A149C"/>
    <w:rsid w:val="001A1AB6"/>
    <w:rsid w:val="001A1F2A"/>
    <w:rsid w:val="001A2C56"/>
    <w:rsid w:val="001A465E"/>
    <w:rsid w:val="001A58A6"/>
    <w:rsid w:val="001A5923"/>
    <w:rsid w:val="001A60E3"/>
    <w:rsid w:val="001A6348"/>
    <w:rsid w:val="001A7458"/>
    <w:rsid w:val="001A7488"/>
    <w:rsid w:val="001B0E36"/>
    <w:rsid w:val="001B1160"/>
    <w:rsid w:val="001B1611"/>
    <w:rsid w:val="001B16BA"/>
    <w:rsid w:val="001B26AB"/>
    <w:rsid w:val="001B3DA0"/>
    <w:rsid w:val="001B44D0"/>
    <w:rsid w:val="001B56E5"/>
    <w:rsid w:val="001B64E6"/>
    <w:rsid w:val="001B6548"/>
    <w:rsid w:val="001C014A"/>
    <w:rsid w:val="001C0DA6"/>
    <w:rsid w:val="001C10BD"/>
    <w:rsid w:val="001C56B9"/>
    <w:rsid w:val="001C5E9A"/>
    <w:rsid w:val="001C7028"/>
    <w:rsid w:val="001D025E"/>
    <w:rsid w:val="001D0574"/>
    <w:rsid w:val="001D05E7"/>
    <w:rsid w:val="001D0E33"/>
    <w:rsid w:val="001D17A2"/>
    <w:rsid w:val="001D18AD"/>
    <w:rsid w:val="001D4F49"/>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3A19"/>
    <w:rsid w:val="00207E8A"/>
    <w:rsid w:val="0021019C"/>
    <w:rsid w:val="0021126D"/>
    <w:rsid w:val="00211D87"/>
    <w:rsid w:val="00212126"/>
    <w:rsid w:val="00213022"/>
    <w:rsid w:val="00214654"/>
    <w:rsid w:val="00215B10"/>
    <w:rsid w:val="00217253"/>
    <w:rsid w:val="0021771A"/>
    <w:rsid w:val="0022033F"/>
    <w:rsid w:val="0022527D"/>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1D0"/>
    <w:rsid w:val="002503A5"/>
    <w:rsid w:val="00252267"/>
    <w:rsid w:val="002535DE"/>
    <w:rsid w:val="00254698"/>
    <w:rsid w:val="00256E7F"/>
    <w:rsid w:val="002577E0"/>
    <w:rsid w:val="00257EB3"/>
    <w:rsid w:val="00257FC3"/>
    <w:rsid w:val="00260905"/>
    <w:rsid w:val="00260C15"/>
    <w:rsid w:val="00260C56"/>
    <w:rsid w:val="00260F4B"/>
    <w:rsid w:val="002628FB"/>
    <w:rsid w:val="00262F4C"/>
    <w:rsid w:val="00264557"/>
    <w:rsid w:val="00266D94"/>
    <w:rsid w:val="00266F85"/>
    <w:rsid w:val="002717F5"/>
    <w:rsid w:val="00273155"/>
    <w:rsid w:val="0027610C"/>
    <w:rsid w:val="002761EE"/>
    <w:rsid w:val="00276BF1"/>
    <w:rsid w:val="00281B77"/>
    <w:rsid w:val="00282CA2"/>
    <w:rsid w:val="00283396"/>
    <w:rsid w:val="002835AF"/>
    <w:rsid w:val="002837A8"/>
    <w:rsid w:val="00284762"/>
    <w:rsid w:val="002863B6"/>
    <w:rsid w:val="00286EEF"/>
    <w:rsid w:val="00287EF7"/>
    <w:rsid w:val="00290FC7"/>
    <w:rsid w:val="00291337"/>
    <w:rsid w:val="002917E7"/>
    <w:rsid w:val="00291B5C"/>
    <w:rsid w:val="00292954"/>
    <w:rsid w:val="00292C62"/>
    <w:rsid w:val="002934C5"/>
    <w:rsid w:val="00293744"/>
    <w:rsid w:val="00294EAE"/>
    <w:rsid w:val="002958A2"/>
    <w:rsid w:val="0029687C"/>
    <w:rsid w:val="00297196"/>
    <w:rsid w:val="00297CAD"/>
    <w:rsid w:val="002A0C3C"/>
    <w:rsid w:val="002A18D1"/>
    <w:rsid w:val="002A2668"/>
    <w:rsid w:val="002A2D46"/>
    <w:rsid w:val="002A48D0"/>
    <w:rsid w:val="002A615D"/>
    <w:rsid w:val="002A6B67"/>
    <w:rsid w:val="002A6E80"/>
    <w:rsid w:val="002A75E8"/>
    <w:rsid w:val="002A79F5"/>
    <w:rsid w:val="002A7CB9"/>
    <w:rsid w:val="002B0A9A"/>
    <w:rsid w:val="002B1D69"/>
    <w:rsid w:val="002B271A"/>
    <w:rsid w:val="002B392B"/>
    <w:rsid w:val="002B4617"/>
    <w:rsid w:val="002B5E08"/>
    <w:rsid w:val="002B7383"/>
    <w:rsid w:val="002B7C4B"/>
    <w:rsid w:val="002C086F"/>
    <w:rsid w:val="002C0B36"/>
    <w:rsid w:val="002C35A0"/>
    <w:rsid w:val="002C3F43"/>
    <w:rsid w:val="002C42CE"/>
    <w:rsid w:val="002C44F3"/>
    <w:rsid w:val="002C49E4"/>
    <w:rsid w:val="002C4DEB"/>
    <w:rsid w:val="002C7512"/>
    <w:rsid w:val="002C7D5D"/>
    <w:rsid w:val="002C7E33"/>
    <w:rsid w:val="002D0463"/>
    <w:rsid w:val="002D05F4"/>
    <w:rsid w:val="002D0E1A"/>
    <w:rsid w:val="002D1385"/>
    <w:rsid w:val="002D20B8"/>
    <w:rsid w:val="002D3DC7"/>
    <w:rsid w:val="002D3E55"/>
    <w:rsid w:val="002D47CE"/>
    <w:rsid w:val="002D5E1F"/>
    <w:rsid w:val="002D6707"/>
    <w:rsid w:val="002D783E"/>
    <w:rsid w:val="002D7AD7"/>
    <w:rsid w:val="002E04C9"/>
    <w:rsid w:val="002E0DC3"/>
    <w:rsid w:val="002E1680"/>
    <w:rsid w:val="002E2D74"/>
    <w:rsid w:val="002E4ECD"/>
    <w:rsid w:val="002E5B32"/>
    <w:rsid w:val="002E5BDF"/>
    <w:rsid w:val="002E5E5C"/>
    <w:rsid w:val="002E624A"/>
    <w:rsid w:val="002E6B21"/>
    <w:rsid w:val="002F1502"/>
    <w:rsid w:val="002F25CF"/>
    <w:rsid w:val="002F2740"/>
    <w:rsid w:val="002F2896"/>
    <w:rsid w:val="002F2AA2"/>
    <w:rsid w:val="002F3BC2"/>
    <w:rsid w:val="002F52BC"/>
    <w:rsid w:val="002F6A01"/>
    <w:rsid w:val="002F6EB7"/>
    <w:rsid w:val="002F71AC"/>
    <w:rsid w:val="003000D0"/>
    <w:rsid w:val="003005BB"/>
    <w:rsid w:val="00301E70"/>
    <w:rsid w:val="00302B95"/>
    <w:rsid w:val="00303400"/>
    <w:rsid w:val="0030545F"/>
    <w:rsid w:val="00305872"/>
    <w:rsid w:val="00305D39"/>
    <w:rsid w:val="00306C29"/>
    <w:rsid w:val="00306E0D"/>
    <w:rsid w:val="00306F51"/>
    <w:rsid w:val="003071B1"/>
    <w:rsid w:val="003074E1"/>
    <w:rsid w:val="0030752B"/>
    <w:rsid w:val="00310DA6"/>
    <w:rsid w:val="00312395"/>
    <w:rsid w:val="00312436"/>
    <w:rsid w:val="00312F26"/>
    <w:rsid w:val="00315166"/>
    <w:rsid w:val="00315867"/>
    <w:rsid w:val="00317472"/>
    <w:rsid w:val="00317878"/>
    <w:rsid w:val="003203B8"/>
    <w:rsid w:val="00320A00"/>
    <w:rsid w:val="00321F32"/>
    <w:rsid w:val="0032255E"/>
    <w:rsid w:val="00322B3E"/>
    <w:rsid w:val="00323D3A"/>
    <w:rsid w:val="00324F2F"/>
    <w:rsid w:val="0032627A"/>
    <w:rsid w:val="003262C9"/>
    <w:rsid w:val="00326F7B"/>
    <w:rsid w:val="003337F4"/>
    <w:rsid w:val="00333CFA"/>
    <w:rsid w:val="003348E8"/>
    <w:rsid w:val="00334AF7"/>
    <w:rsid w:val="00334AFD"/>
    <w:rsid w:val="00335BD5"/>
    <w:rsid w:val="00337EDF"/>
    <w:rsid w:val="00341477"/>
    <w:rsid w:val="00343621"/>
    <w:rsid w:val="00343F84"/>
    <w:rsid w:val="00344568"/>
    <w:rsid w:val="003458B2"/>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569C"/>
    <w:rsid w:val="00366417"/>
    <w:rsid w:val="0037014A"/>
    <w:rsid w:val="00371608"/>
    <w:rsid w:val="0037185A"/>
    <w:rsid w:val="003721D7"/>
    <w:rsid w:val="0037288B"/>
    <w:rsid w:val="00372CD8"/>
    <w:rsid w:val="00373121"/>
    <w:rsid w:val="0037486D"/>
    <w:rsid w:val="00374A29"/>
    <w:rsid w:val="00374D24"/>
    <w:rsid w:val="00375856"/>
    <w:rsid w:val="00376ACE"/>
    <w:rsid w:val="003776CC"/>
    <w:rsid w:val="003813C8"/>
    <w:rsid w:val="00381861"/>
    <w:rsid w:val="00381C83"/>
    <w:rsid w:val="00384316"/>
    <w:rsid w:val="0038523E"/>
    <w:rsid w:val="00386143"/>
    <w:rsid w:val="00386287"/>
    <w:rsid w:val="00386E09"/>
    <w:rsid w:val="003876D5"/>
    <w:rsid w:val="003913F5"/>
    <w:rsid w:val="003916D2"/>
    <w:rsid w:val="003922DF"/>
    <w:rsid w:val="003945F6"/>
    <w:rsid w:val="00395578"/>
    <w:rsid w:val="00395631"/>
    <w:rsid w:val="003959C7"/>
    <w:rsid w:val="00395E94"/>
    <w:rsid w:val="00397A81"/>
    <w:rsid w:val="00397E5B"/>
    <w:rsid w:val="003A0078"/>
    <w:rsid w:val="003A02FC"/>
    <w:rsid w:val="003A0FFF"/>
    <w:rsid w:val="003A1644"/>
    <w:rsid w:val="003A2B71"/>
    <w:rsid w:val="003A31C7"/>
    <w:rsid w:val="003A446F"/>
    <w:rsid w:val="003A48BD"/>
    <w:rsid w:val="003A49CA"/>
    <w:rsid w:val="003A4C7F"/>
    <w:rsid w:val="003A759C"/>
    <w:rsid w:val="003A7D2A"/>
    <w:rsid w:val="003B1243"/>
    <w:rsid w:val="003B2856"/>
    <w:rsid w:val="003B39BA"/>
    <w:rsid w:val="003B69A3"/>
    <w:rsid w:val="003B70D8"/>
    <w:rsid w:val="003C0997"/>
    <w:rsid w:val="003C0F68"/>
    <w:rsid w:val="003C17C1"/>
    <w:rsid w:val="003C1A09"/>
    <w:rsid w:val="003C1E3E"/>
    <w:rsid w:val="003C240E"/>
    <w:rsid w:val="003C3B72"/>
    <w:rsid w:val="003C531F"/>
    <w:rsid w:val="003C6011"/>
    <w:rsid w:val="003C698C"/>
    <w:rsid w:val="003C7982"/>
    <w:rsid w:val="003D23D6"/>
    <w:rsid w:val="003D27BE"/>
    <w:rsid w:val="003D54B0"/>
    <w:rsid w:val="003D5D9E"/>
    <w:rsid w:val="003E210C"/>
    <w:rsid w:val="003E25DE"/>
    <w:rsid w:val="003E2A9B"/>
    <w:rsid w:val="003E3162"/>
    <w:rsid w:val="003E3F8E"/>
    <w:rsid w:val="003E47EB"/>
    <w:rsid w:val="003E4A74"/>
    <w:rsid w:val="003E546F"/>
    <w:rsid w:val="003E681B"/>
    <w:rsid w:val="003E73AA"/>
    <w:rsid w:val="003E7F59"/>
    <w:rsid w:val="003F13B6"/>
    <w:rsid w:val="003F1445"/>
    <w:rsid w:val="003F153A"/>
    <w:rsid w:val="003F2417"/>
    <w:rsid w:val="003F66D1"/>
    <w:rsid w:val="00400B87"/>
    <w:rsid w:val="00401EE3"/>
    <w:rsid w:val="004043CB"/>
    <w:rsid w:val="00405117"/>
    <w:rsid w:val="004058C7"/>
    <w:rsid w:val="00407762"/>
    <w:rsid w:val="00407928"/>
    <w:rsid w:val="00411820"/>
    <w:rsid w:val="00411CFC"/>
    <w:rsid w:val="00412BF9"/>
    <w:rsid w:val="004141CB"/>
    <w:rsid w:val="0041459C"/>
    <w:rsid w:val="004145D6"/>
    <w:rsid w:val="0041565A"/>
    <w:rsid w:val="00415719"/>
    <w:rsid w:val="00415E41"/>
    <w:rsid w:val="00416F02"/>
    <w:rsid w:val="00417166"/>
    <w:rsid w:val="00417213"/>
    <w:rsid w:val="004174A1"/>
    <w:rsid w:val="00420CB2"/>
    <w:rsid w:val="00421053"/>
    <w:rsid w:val="004250EC"/>
    <w:rsid w:val="00426710"/>
    <w:rsid w:val="0042700B"/>
    <w:rsid w:val="00430AA5"/>
    <w:rsid w:val="00430EC7"/>
    <w:rsid w:val="00431677"/>
    <w:rsid w:val="00431D50"/>
    <w:rsid w:val="004332D7"/>
    <w:rsid w:val="004358A1"/>
    <w:rsid w:val="00436845"/>
    <w:rsid w:val="0044115F"/>
    <w:rsid w:val="004417B1"/>
    <w:rsid w:val="00442098"/>
    <w:rsid w:val="00442A12"/>
    <w:rsid w:val="00442BDA"/>
    <w:rsid w:val="00442BE4"/>
    <w:rsid w:val="004445F2"/>
    <w:rsid w:val="004453F3"/>
    <w:rsid w:val="00445638"/>
    <w:rsid w:val="0044581D"/>
    <w:rsid w:val="00445D20"/>
    <w:rsid w:val="004470CD"/>
    <w:rsid w:val="00447FDE"/>
    <w:rsid w:val="004505F4"/>
    <w:rsid w:val="00450CA3"/>
    <w:rsid w:val="00453A92"/>
    <w:rsid w:val="00453B9C"/>
    <w:rsid w:val="00453DF2"/>
    <w:rsid w:val="0045465B"/>
    <w:rsid w:val="00454923"/>
    <w:rsid w:val="0045565A"/>
    <w:rsid w:val="00457340"/>
    <w:rsid w:val="00457740"/>
    <w:rsid w:val="004606F1"/>
    <w:rsid w:val="004607BD"/>
    <w:rsid w:val="004609F2"/>
    <w:rsid w:val="00461557"/>
    <w:rsid w:val="00463C79"/>
    <w:rsid w:val="004676E5"/>
    <w:rsid w:val="00467970"/>
    <w:rsid w:val="004679CF"/>
    <w:rsid w:val="0047058D"/>
    <w:rsid w:val="00470B34"/>
    <w:rsid w:val="00472860"/>
    <w:rsid w:val="00473EDF"/>
    <w:rsid w:val="00474EB3"/>
    <w:rsid w:val="00474FA8"/>
    <w:rsid w:val="00475561"/>
    <w:rsid w:val="00475640"/>
    <w:rsid w:val="00477A9D"/>
    <w:rsid w:val="00477F41"/>
    <w:rsid w:val="004818A2"/>
    <w:rsid w:val="004836EA"/>
    <w:rsid w:val="00485784"/>
    <w:rsid w:val="00486398"/>
    <w:rsid w:val="00487382"/>
    <w:rsid w:val="00492F3E"/>
    <w:rsid w:val="0049374B"/>
    <w:rsid w:val="004949B3"/>
    <w:rsid w:val="0049627D"/>
    <w:rsid w:val="004974CB"/>
    <w:rsid w:val="004A010C"/>
    <w:rsid w:val="004A03AA"/>
    <w:rsid w:val="004A0962"/>
    <w:rsid w:val="004A18B6"/>
    <w:rsid w:val="004A1C70"/>
    <w:rsid w:val="004A48B7"/>
    <w:rsid w:val="004A6E92"/>
    <w:rsid w:val="004B000C"/>
    <w:rsid w:val="004B0897"/>
    <w:rsid w:val="004B5CF7"/>
    <w:rsid w:val="004B5F91"/>
    <w:rsid w:val="004B6FF8"/>
    <w:rsid w:val="004C017E"/>
    <w:rsid w:val="004C0ED0"/>
    <w:rsid w:val="004C2190"/>
    <w:rsid w:val="004C24E7"/>
    <w:rsid w:val="004C29B8"/>
    <w:rsid w:val="004C2BEE"/>
    <w:rsid w:val="004C396E"/>
    <w:rsid w:val="004C43B5"/>
    <w:rsid w:val="004C5291"/>
    <w:rsid w:val="004C6848"/>
    <w:rsid w:val="004D1149"/>
    <w:rsid w:val="004D188C"/>
    <w:rsid w:val="004D26C4"/>
    <w:rsid w:val="004D34BE"/>
    <w:rsid w:val="004D5F01"/>
    <w:rsid w:val="004D5FFA"/>
    <w:rsid w:val="004D627A"/>
    <w:rsid w:val="004D6689"/>
    <w:rsid w:val="004D68EC"/>
    <w:rsid w:val="004E0A0B"/>
    <w:rsid w:val="004E12F2"/>
    <w:rsid w:val="004E1607"/>
    <w:rsid w:val="004E2C27"/>
    <w:rsid w:val="004E2DDC"/>
    <w:rsid w:val="004E303C"/>
    <w:rsid w:val="004E40E5"/>
    <w:rsid w:val="004F27E4"/>
    <w:rsid w:val="004F2B92"/>
    <w:rsid w:val="004F320F"/>
    <w:rsid w:val="004F3D58"/>
    <w:rsid w:val="004F45EE"/>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07EC1"/>
    <w:rsid w:val="005115B3"/>
    <w:rsid w:val="00511C04"/>
    <w:rsid w:val="00511D0A"/>
    <w:rsid w:val="005125CA"/>
    <w:rsid w:val="0051306B"/>
    <w:rsid w:val="005147EA"/>
    <w:rsid w:val="005151D5"/>
    <w:rsid w:val="00515ABC"/>
    <w:rsid w:val="00516E06"/>
    <w:rsid w:val="00517FC5"/>
    <w:rsid w:val="0052023C"/>
    <w:rsid w:val="00521218"/>
    <w:rsid w:val="00521772"/>
    <w:rsid w:val="00521D66"/>
    <w:rsid w:val="00522AAB"/>
    <w:rsid w:val="00522B52"/>
    <w:rsid w:val="00524E63"/>
    <w:rsid w:val="00530754"/>
    <w:rsid w:val="00531050"/>
    <w:rsid w:val="0053179C"/>
    <w:rsid w:val="0053302D"/>
    <w:rsid w:val="005347F8"/>
    <w:rsid w:val="00535C76"/>
    <w:rsid w:val="00537A25"/>
    <w:rsid w:val="00541686"/>
    <w:rsid w:val="005426F1"/>
    <w:rsid w:val="00542870"/>
    <w:rsid w:val="0054377C"/>
    <w:rsid w:val="00544241"/>
    <w:rsid w:val="00544259"/>
    <w:rsid w:val="00545224"/>
    <w:rsid w:val="005456E9"/>
    <w:rsid w:val="00545A71"/>
    <w:rsid w:val="00546386"/>
    <w:rsid w:val="005473DC"/>
    <w:rsid w:val="00547756"/>
    <w:rsid w:val="005500AC"/>
    <w:rsid w:val="00550566"/>
    <w:rsid w:val="005510FD"/>
    <w:rsid w:val="00551D6C"/>
    <w:rsid w:val="00551EDF"/>
    <w:rsid w:val="00551FE0"/>
    <w:rsid w:val="00552188"/>
    <w:rsid w:val="00553F69"/>
    <w:rsid w:val="005551B0"/>
    <w:rsid w:val="00557846"/>
    <w:rsid w:val="00557D16"/>
    <w:rsid w:val="0056069A"/>
    <w:rsid w:val="00560AE2"/>
    <w:rsid w:val="00561B6D"/>
    <w:rsid w:val="005627DE"/>
    <w:rsid w:val="00562896"/>
    <w:rsid w:val="005638E8"/>
    <w:rsid w:val="00563A24"/>
    <w:rsid w:val="00563A7C"/>
    <w:rsid w:val="005648BE"/>
    <w:rsid w:val="00566CDD"/>
    <w:rsid w:val="00567A39"/>
    <w:rsid w:val="00567C2F"/>
    <w:rsid w:val="00567FA6"/>
    <w:rsid w:val="00570A37"/>
    <w:rsid w:val="00570ED4"/>
    <w:rsid w:val="00572716"/>
    <w:rsid w:val="00572A2B"/>
    <w:rsid w:val="00573171"/>
    <w:rsid w:val="00573B88"/>
    <w:rsid w:val="005746AF"/>
    <w:rsid w:val="00574CF0"/>
    <w:rsid w:val="00580914"/>
    <w:rsid w:val="0058097B"/>
    <w:rsid w:val="00581ACD"/>
    <w:rsid w:val="00582923"/>
    <w:rsid w:val="00582E16"/>
    <w:rsid w:val="00582E8D"/>
    <w:rsid w:val="00582FF6"/>
    <w:rsid w:val="00584E10"/>
    <w:rsid w:val="0058554B"/>
    <w:rsid w:val="00586AD6"/>
    <w:rsid w:val="005901D2"/>
    <w:rsid w:val="00590F27"/>
    <w:rsid w:val="00591BA7"/>
    <w:rsid w:val="00592383"/>
    <w:rsid w:val="0059339F"/>
    <w:rsid w:val="005943BF"/>
    <w:rsid w:val="00596CD5"/>
    <w:rsid w:val="00596F1D"/>
    <w:rsid w:val="005A0363"/>
    <w:rsid w:val="005A3828"/>
    <w:rsid w:val="005A58FA"/>
    <w:rsid w:val="005A6B27"/>
    <w:rsid w:val="005B0221"/>
    <w:rsid w:val="005B0FDC"/>
    <w:rsid w:val="005B115C"/>
    <w:rsid w:val="005B16D8"/>
    <w:rsid w:val="005B1922"/>
    <w:rsid w:val="005B1D93"/>
    <w:rsid w:val="005B3600"/>
    <w:rsid w:val="005B3944"/>
    <w:rsid w:val="005B516C"/>
    <w:rsid w:val="005B5C37"/>
    <w:rsid w:val="005B5ED1"/>
    <w:rsid w:val="005B6224"/>
    <w:rsid w:val="005C35A8"/>
    <w:rsid w:val="005C428A"/>
    <w:rsid w:val="005C5756"/>
    <w:rsid w:val="005C5A79"/>
    <w:rsid w:val="005C6449"/>
    <w:rsid w:val="005C7DEF"/>
    <w:rsid w:val="005D5C1E"/>
    <w:rsid w:val="005D701B"/>
    <w:rsid w:val="005D73CC"/>
    <w:rsid w:val="005D778D"/>
    <w:rsid w:val="005D7C38"/>
    <w:rsid w:val="005E0B06"/>
    <w:rsid w:val="005E1891"/>
    <w:rsid w:val="005E1CFA"/>
    <w:rsid w:val="005E1D03"/>
    <w:rsid w:val="005E29AA"/>
    <w:rsid w:val="005E3A29"/>
    <w:rsid w:val="005E43E1"/>
    <w:rsid w:val="005E55F0"/>
    <w:rsid w:val="005E5847"/>
    <w:rsid w:val="005E7585"/>
    <w:rsid w:val="005E77F0"/>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752C"/>
    <w:rsid w:val="006108A1"/>
    <w:rsid w:val="0061283A"/>
    <w:rsid w:val="0061345A"/>
    <w:rsid w:val="00614F29"/>
    <w:rsid w:val="0061516A"/>
    <w:rsid w:val="00615357"/>
    <w:rsid w:val="00615A9E"/>
    <w:rsid w:val="0061669A"/>
    <w:rsid w:val="00617C84"/>
    <w:rsid w:val="006217E6"/>
    <w:rsid w:val="00621F43"/>
    <w:rsid w:val="00623A10"/>
    <w:rsid w:val="00626128"/>
    <w:rsid w:val="00626E17"/>
    <w:rsid w:val="00627273"/>
    <w:rsid w:val="00627910"/>
    <w:rsid w:val="00631403"/>
    <w:rsid w:val="00632EC9"/>
    <w:rsid w:val="00633E70"/>
    <w:rsid w:val="00640075"/>
    <w:rsid w:val="00641D98"/>
    <w:rsid w:val="0064225A"/>
    <w:rsid w:val="00642D62"/>
    <w:rsid w:val="0064339B"/>
    <w:rsid w:val="00644633"/>
    <w:rsid w:val="0064481F"/>
    <w:rsid w:val="006458F2"/>
    <w:rsid w:val="00646B15"/>
    <w:rsid w:val="0064791A"/>
    <w:rsid w:val="006502CC"/>
    <w:rsid w:val="0065055F"/>
    <w:rsid w:val="00650FBE"/>
    <w:rsid w:val="00652CFD"/>
    <w:rsid w:val="00653961"/>
    <w:rsid w:val="00653B06"/>
    <w:rsid w:val="00655ED1"/>
    <w:rsid w:val="0065642E"/>
    <w:rsid w:val="0065726D"/>
    <w:rsid w:val="00657AD6"/>
    <w:rsid w:val="00657B78"/>
    <w:rsid w:val="00657D7A"/>
    <w:rsid w:val="006611C4"/>
    <w:rsid w:val="00661290"/>
    <w:rsid w:val="00662024"/>
    <w:rsid w:val="00662C5F"/>
    <w:rsid w:val="0066367C"/>
    <w:rsid w:val="00664E29"/>
    <w:rsid w:val="00667CFA"/>
    <w:rsid w:val="00671849"/>
    <w:rsid w:val="00671B38"/>
    <w:rsid w:val="006727E7"/>
    <w:rsid w:val="0067396A"/>
    <w:rsid w:val="00673EB0"/>
    <w:rsid w:val="00676CBC"/>
    <w:rsid w:val="00676CFA"/>
    <w:rsid w:val="00680A10"/>
    <w:rsid w:val="00680C77"/>
    <w:rsid w:val="00683BAE"/>
    <w:rsid w:val="00686259"/>
    <w:rsid w:val="00686949"/>
    <w:rsid w:val="00686FDE"/>
    <w:rsid w:val="00691918"/>
    <w:rsid w:val="006922FB"/>
    <w:rsid w:val="006928C2"/>
    <w:rsid w:val="00694755"/>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1A0"/>
    <w:rsid w:val="006B77A6"/>
    <w:rsid w:val="006C0CCC"/>
    <w:rsid w:val="006C1B09"/>
    <w:rsid w:val="006C290A"/>
    <w:rsid w:val="006C4089"/>
    <w:rsid w:val="006C678A"/>
    <w:rsid w:val="006C7E10"/>
    <w:rsid w:val="006D119C"/>
    <w:rsid w:val="006D1ABD"/>
    <w:rsid w:val="006D3EF3"/>
    <w:rsid w:val="006D5F7C"/>
    <w:rsid w:val="006D7ACF"/>
    <w:rsid w:val="006D7FF3"/>
    <w:rsid w:val="006E0DE7"/>
    <w:rsid w:val="006E238D"/>
    <w:rsid w:val="006E23D5"/>
    <w:rsid w:val="006E25B4"/>
    <w:rsid w:val="006E3154"/>
    <w:rsid w:val="006E36A1"/>
    <w:rsid w:val="006E4313"/>
    <w:rsid w:val="006E5307"/>
    <w:rsid w:val="006E5FB3"/>
    <w:rsid w:val="006E6F3F"/>
    <w:rsid w:val="006E743E"/>
    <w:rsid w:val="006E74F9"/>
    <w:rsid w:val="006E79F6"/>
    <w:rsid w:val="006E7B51"/>
    <w:rsid w:val="006F21BC"/>
    <w:rsid w:val="006F3843"/>
    <w:rsid w:val="006F4201"/>
    <w:rsid w:val="006F4A60"/>
    <w:rsid w:val="006F4DE2"/>
    <w:rsid w:val="006F5161"/>
    <w:rsid w:val="006F5E04"/>
    <w:rsid w:val="006F6CF6"/>
    <w:rsid w:val="006F6D28"/>
    <w:rsid w:val="006F6EAB"/>
    <w:rsid w:val="006F78C8"/>
    <w:rsid w:val="00700BFB"/>
    <w:rsid w:val="00700E85"/>
    <w:rsid w:val="00701134"/>
    <w:rsid w:val="007018AB"/>
    <w:rsid w:val="00701EFE"/>
    <w:rsid w:val="0070237C"/>
    <w:rsid w:val="00704B2B"/>
    <w:rsid w:val="007054F4"/>
    <w:rsid w:val="00705ABC"/>
    <w:rsid w:val="007103B9"/>
    <w:rsid w:val="00710C8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3A08"/>
    <w:rsid w:val="00737E55"/>
    <w:rsid w:val="00737FE3"/>
    <w:rsid w:val="00741119"/>
    <w:rsid w:val="007414AD"/>
    <w:rsid w:val="007454CB"/>
    <w:rsid w:val="00745794"/>
    <w:rsid w:val="007458B7"/>
    <w:rsid w:val="00745A1E"/>
    <w:rsid w:val="007467F2"/>
    <w:rsid w:val="00746829"/>
    <w:rsid w:val="00746F17"/>
    <w:rsid w:val="007479D5"/>
    <w:rsid w:val="00751084"/>
    <w:rsid w:val="00751449"/>
    <w:rsid w:val="00751703"/>
    <w:rsid w:val="0075247D"/>
    <w:rsid w:val="00754140"/>
    <w:rsid w:val="0075588E"/>
    <w:rsid w:val="00757264"/>
    <w:rsid w:val="00757491"/>
    <w:rsid w:val="00757565"/>
    <w:rsid w:val="00757F63"/>
    <w:rsid w:val="0076086F"/>
    <w:rsid w:val="0076092B"/>
    <w:rsid w:val="007620FD"/>
    <w:rsid w:val="00762B71"/>
    <w:rsid w:val="00762FD1"/>
    <w:rsid w:val="00765802"/>
    <w:rsid w:val="00765FC4"/>
    <w:rsid w:val="0076693A"/>
    <w:rsid w:val="00766A4E"/>
    <w:rsid w:val="007673C5"/>
    <w:rsid w:val="0076761D"/>
    <w:rsid w:val="00771668"/>
    <w:rsid w:val="0077211F"/>
    <w:rsid w:val="00772D4D"/>
    <w:rsid w:val="00772FED"/>
    <w:rsid w:val="0077357D"/>
    <w:rsid w:val="007739B1"/>
    <w:rsid w:val="00773E87"/>
    <w:rsid w:val="007754A1"/>
    <w:rsid w:val="007758C8"/>
    <w:rsid w:val="00775DB5"/>
    <w:rsid w:val="007808DA"/>
    <w:rsid w:val="00780AFB"/>
    <w:rsid w:val="0078182B"/>
    <w:rsid w:val="00781FDC"/>
    <w:rsid w:val="007829BB"/>
    <w:rsid w:val="00782B70"/>
    <w:rsid w:val="007833ED"/>
    <w:rsid w:val="00783788"/>
    <w:rsid w:val="00783972"/>
    <w:rsid w:val="007845A0"/>
    <w:rsid w:val="00784C41"/>
    <w:rsid w:val="00785609"/>
    <w:rsid w:val="00785941"/>
    <w:rsid w:val="0078597A"/>
    <w:rsid w:val="0078605A"/>
    <w:rsid w:val="00786809"/>
    <w:rsid w:val="00786E81"/>
    <w:rsid w:val="00787120"/>
    <w:rsid w:val="00787B7F"/>
    <w:rsid w:val="00790361"/>
    <w:rsid w:val="0079166C"/>
    <w:rsid w:val="00793214"/>
    <w:rsid w:val="007948CE"/>
    <w:rsid w:val="00794AC4"/>
    <w:rsid w:val="00795716"/>
    <w:rsid w:val="00796EC2"/>
    <w:rsid w:val="0079705D"/>
    <w:rsid w:val="007A04F0"/>
    <w:rsid w:val="007A073A"/>
    <w:rsid w:val="007A0977"/>
    <w:rsid w:val="007A0F4B"/>
    <w:rsid w:val="007A2F21"/>
    <w:rsid w:val="007A34EC"/>
    <w:rsid w:val="007A36D2"/>
    <w:rsid w:val="007A4160"/>
    <w:rsid w:val="007A4469"/>
    <w:rsid w:val="007A4B7C"/>
    <w:rsid w:val="007A6C53"/>
    <w:rsid w:val="007A7D2E"/>
    <w:rsid w:val="007B0E20"/>
    <w:rsid w:val="007B2ADC"/>
    <w:rsid w:val="007B2C90"/>
    <w:rsid w:val="007B669F"/>
    <w:rsid w:val="007B66CC"/>
    <w:rsid w:val="007B6E33"/>
    <w:rsid w:val="007C01C4"/>
    <w:rsid w:val="007C11A6"/>
    <w:rsid w:val="007C187F"/>
    <w:rsid w:val="007C28E9"/>
    <w:rsid w:val="007C3827"/>
    <w:rsid w:val="007D0D03"/>
    <w:rsid w:val="007D40CA"/>
    <w:rsid w:val="007D5D4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031FD"/>
    <w:rsid w:val="00810562"/>
    <w:rsid w:val="008107C5"/>
    <w:rsid w:val="00812540"/>
    <w:rsid w:val="0081471D"/>
    <w:rsid w:val="008156B6"/>
    <w:rsid w:val="00815920"/>
    <w:rsid w:val="0081627E"/>
    <w:rsid w:val="0081689B"/>
    <w:rsid w:val="0081701E"/>
    <w:rsid w:val="008171F4"/>
    <w:rsid w:val="00817B44"/>
    <w:rsid w:val="00821DBF"/>
    <w:rsid w:val="00822BBD"/>
    <w:rsid w:val="008258BD"/>
    <w:rsid w:val="00825B64"/>
    <w:rsid w:val="00826318"/>
    <w:rsid w:val="00826449"/>
    <w:rsid w:val="00826881"/>
    <w:rsid w:val="00827014"/>
    <w:rsid w:val="00827A34"/>
    <w:rsid w:val="00830BB1"/>
    <w:rsid w:val="00830BED"/>
    <w:rsid w:val="00830C3D"/>
    <w:rsid w:val="008319BB"/>
    <w:rsid w:val="00832FAA"/>
    <w:rsid w:val="0083471B"/>
    <w:rsid w:val="00834CE3"/>
    <w:rsid w:val="00836426"/>
    <w:rsid w:val="00836A75"/>
    <w:rsid w:val="00837907"/>
    <w:rsid w:val="00837A85"/>
    <w:rsid w:val="00837F64"/>
    <w:rsid w:val="00842F0E"/>
    <w:rsid w:val="00843067"/>
    <w:rsid w:val="0084320C"/>
    <w:rsid w:val="00843799"/>
    <w:rsid w:val="00846317"/>
    <w:rsid w:val="00847659"/>
    <w:rsid w:val="008478FD"/>
    <w:rsid w:val="0085121E"/>
    <w:rsid w:val="00851DA2"/>
    <w:rsid w:val="00851E48"/>
    <w:rsid w:val="00851F07"/>
    <w:rsid w:val="00854089"/>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70D87"/>
    <w:rsid w:val="0087174F"/>
    <w:rsid w:val="008733C3"/>
    <w:rsid w:val="00874E44"/>
    <w:rsid w:val="00874E7D"/>
    <w:rsid w:val="00875395"/>
    <w:rsid w:val="00880A9B"/>
    <w:rsid w:val="00881FA5"/>
    <w:rsid w:val="008821A2"/>
    <w:rsid w:val="008834B8"/>
    <w:rsid w:val="008837BD"/>
    <w:rsid w:val="00883DAA"/>
    <w:rsid w:val="00884787"/>
    <w:rsid w:val="00884EF8"/>
    <w:rsid w:val="00884F77"/>
    <w:rsid w:val="00886326"/>
    <w:rsid w:val="00887A0C"/>
    <w:rsid w:val="00890FC3"/>
    <w:rsid w:val="00891A60"/>
    <w:rsid w:val="00893945"/>
    <w:rsid w:val="00894BC7"/>
    <w:rsid w:val="00895A95"/>
    <w:rsid w:val="008964F0"/>
    <w:rsid w:val="00897175"/>
    <w:rsid w:val="008A0592"/>
    <w:rsid w:val="008A0DE6"/>
    <w:rsid w:val="008A0ED8"/>
    <w:rsid w:val="008A2A28"/>
    <w:rsid w:val="008A5CD8"/>
    <w:rsid w:val="008B213E"/>
    <w:rsid w:val="008B2D95"/>
    <w:rsid w:val="008B3FB4"/>
    <w:rsid w:val="008B4E8D"/>
    <w:rsid w:val="008B5A49"/>
    <w:rsid w:val="008B67BA"/>
    <w:rsid w:val="008B6E0E"/>
    <w:rsid w:val="008B71A3"/>
    <w:rsid w:val="008B7BAA"/>
    <w:rsid w:val="008C0790"/>
    <w:rsid w:val="008C13A0"/>
    <w:rsid w:val="008C1674"/>
    <w:rsid w:val="008C2872"/>
    <w:rsid w:val="008C36C7"/>
    <w:rsid w:val="008C5450"/>
    <w:rsid w:val="008C719B"/>
    <w:rsid w:val="008C7ADA"/>
    <w:rsid w:val="008C7E0A"/>
    <w:rsid w:val="008D028B"/>
    <w:rsid w:val="008D102D"/>
    <w:rsid w:val="008D16A7"/>
    <w:rsid w:val="008D35EF"/>
    <w:rsid w:val="008D3F83"/>
    <w:rsid w:val="008D67FF"/>
    <w:rsid w:val="008D77DA"/>
    <w:rsid w:val="008D7D13"/>
    <w:rsid w:val="008E235E"/>
    <w:rsid w:val="008E2BC8"/>
    <w:rsid w:val="008E344A"/>
    <w:rsid w:val="008E3A4E"/>
    <w:rsid w:val="008E4DEF"/>
    <w:rsid w:val="008E5198"/>
    <w:rsid w:val="008E551A"/>
    <w:rsid w:val="008E5F46"/>
    <w:rsid w:val="008E7243"/>
    <w:rsid w:val="008E7E4B"/>
    <w:rsid w:val="008E7FE6"/>
    <w:rsid w:val="008F0774"/>
    <w:rsid w:val="008F3864"/>
    <w:rsid w:val="008F46CB"/>
    <w:rsid w:val="008F5C36"/>
    <w:rsid w:val="008F6B71"/>
    <w:rsid w:val="008F716B"/>
    <w:rsid w:val="009009BD"/>
    <w:rsid w:val="00900E7A"/>
    <w:rsid w:val="00901AEE"/>
    <w:rsid w:val="009020E9"/>
    <w:rsid w:val="00902299"/>
    <w:rsid w:val="00902778"/>
    <w:rsid w:val="00905B04"/>
    <w:rsid w:val="00906659"/>
    <w:rsid w:val="0090777E"/>
    <w:rsid w:val="00907D27"/>
    <w:rsid w:val="00907D4D"/>
    <w:rsid w:val="00910998"/>
    <w:rsid w:val="00912546"/>
    <w:rsid w:val="00914ADF"/>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7FE"/>
    <w:rsid w:val="00941460"/>
    <w:rsid w:val="009418F2"/>
    <w:rsid w:val="009434B0"/>
    <w:rsid w:val="009435FF"/>
    <w:rsid w:val="009440BA"/>
    <w:rsid w:val="0094593B"/>
    <w:rsid w:val="009463FD"/>
    <w:rsid w:val="00946532"/>
    <w:rsid w:val="00947418"/>
    <w:rsid w:val="00950334"/>
    <w:rsid w:val="00954C3D"/>
    <w:rsid w:val="00954D2A"/>
    <w:rsid w:val="00955440"/>
    <w:rsid w:val="00956F71"/>
    <w:rsid w:val="0096000C"/>
    <w:rsid w:val="009616CD"/>
    <w:rsid w:val="00961E02"/>
    <w:rsid w:val="0096286D"/>
    <w:rsid w:val="00962EAB"/>
    <w:rsid w:val="0096349C"/>
    <w:rsid w:val="0096446E"/>
    <w:rsid w:val="0096591D"/>
    <w:rsid w:val="00966CBD"/>
    <w:rsid w:val="00967346"/>
    <w:rsid w:val="00967425"/>
    <w:rsid w:val="00967928"/>
    <w:rsid w:val="00970E90"/>
    <w:rsid w:val="009719F7"/>
    <w:rsid w:val="00971DE0"/>
    <w:rsid w:val="00972317"/>
    <w:rsid w:val="0097292E"/>
    <w:rsid w:val="00973100"/>
    <w:rsid w:val="009738E9"/>
    <w:rsid w:val="00973C4E"/>
    <w:rsid w:val="00975F24"/>
    <w:rsid w:val="009804D3"/>
    <w:rsid w:val="009806A8"/>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DCD"/>
    <w:rsid w:val="009B604E"/>
    <w:rsid w:val="009B6494"/>
    <w:rsid w:val="009B6ACF"/>
    <w:rsid w:val="009B6F2F"/>
    <w:rsid w:val="009B76FF"/>
    <w:rsid w:val="009B7859"/>
    <w:rsid w:val="009B7BE4"/>
    <w:rsid w:val="009C0016"/>
    <w:rsid w:val="009C4A51"/>
    <w:rsid w:val="009C7887"/>
    <w:rsid w:val="009D057C"/>
    <w:rsid w:val="009D1D23"/>
    <w:rsid w:val="009D3AFC"/>
    <w:rsid w:val="009D3DE2"/>
    <w:rsid w:val="009D4D9A"/>
    <w:rsid w:val="009D4E6F"/>
    <w:rsid w:val="009D5652"/>
    <w:rsid w:val="009D572F"/>
    <w:rsid w:val="009D5A39"/>
    <w:rsid w:val="009D7D60"/>
    <w:rsid w:val="009E20E4"/>
    <w:rsid w:val="009E2EF9"/>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30EE"/>
    <w:rsid w:val="00A1386C"/>
    <w:rsid w:val="00A13D54"/>
    <w:rsid w:val="00A14112"/>
    <w:rsid w:val="00A14D2B"/>
    <w:rsid w:val="00A151B4"/>
    <w:rsid w:val="00A15BF6"/>
    <w:rsid w:val="00A16165"/>
    <w:rsid w:val="00A1670C"/>
    <w:rsid w:val="00A17B02"/>
    <w:rsid w:val="00A2080D"/>
    <w:rsid w:val="00A20DA6"/>
    <w:rsid w:val="00A20EEA"/>
    <w:rsid w:val="00A22C97"/>
    <w:rsid w:val="00A2303F"/>
    <w:rsid w:val="00A23993"/>
    <w:rsid w:val="00A241E3"/>
    <w:rsid w:val="00A25CC9"/>
    <w:rsid w:val="00A267BA"/>
    <w:rsid w:val="00A26CF4"/>
    <w:rsid w:val="00A270F5"/>
    <w:rsid w:val="00A308B9"/>
    <w:rsid w:val="00A320BB"/>
    <w:rsid w:val="00A333E3"/>
    <w:rsid w:val="00A336AF"/>
    <w:rsid w:val="00A344B4"/>
    <w:rsid w:val="00A35597"/>
    <w:rsid w:val="00A35D2A"/>
    <w:rsid w:val="00A36046"/>
    <w:rsid w:val="00A3680F"/>
    <w:rsid w:val="00A40560"/>
    <w:rsid w:val="00A4228E"/>
    <w:rsid w:val="00A42E29"/>
    <w:rsid w:val="00A43B69"/>
    <w:rsid w:val="00A44DF7"/>
    <w:rsid w:val="00A451BD"/>
    <w:rsid w:val="00A507CC"/>
    <w:rsid w:val="00A51C8A"/>
    <w:rsid w:val="00A52E90"/>
    <w:rsid w:val="00A53744"/>
    <w:rsid w:val="00A53D4A"/>
    <w:rsid w:val="00A54264"/>
    <w:rsid w:val="00A56779"/>
    <w:rsid w:val="00A56946"/>
    <w:rsid w:val="00A56DAF"/>
    <w:rsid w:val="00A57C72"/>
    <w:rsid w:val="00A609D3"/>
    <w:rsid w:val="00A61C2F"/>
    <w:rsid w:val="00A6200C"/>
    <w:rsid w:val="00A63EEA"/>
    <w:rsid w:val="00A650A0"/>
    <w:rsid w:val="00A66322"/>
    <w:rsid w:val="00A73443"/>
    <w:rsid w:val="00A734DB"/>
    <w:rsid w:val="00A738DD"/>
    <w:rsid w:val="00A73D00"/>
    <w:rsid w:val="00A74002"/>
    <w:rsid w:val="00A74ADA"/>
    <w:rsid w:val="00A76496"/>
    <w:rsid w:val="00A77285"/>
    <w:rsid w:val="00A80526"/>
    <w:rsid w:val="00A827F4"/>
    <w:rsid w:val="00A82D3F"/>
    <w:rsid w:val="00A83E29"/>
    <w:rsid w:val="00A84971"/>
    <w:rsid w:val="00A84C34"/>
    <w:rsid w:val="00A8571E"/>
    <w:rsid w:val="00A860F1"/>
    <w:rsid w:val="00A867C1"/>
    <w:rsid w:val="00A87075"/>
    <w:rsid w:val="00A87078"/>
    <w:rsid w:val="00A87D2C"/>
    <w:rsid w:val="00A90B95"/>
    <w:rsid w:val="00A915DF"/>
    <w:rsid w:val="00A92574"/>
    <w:rsid w:val="00A93002"/>
    <w:rsid w:val="00A93AF5"/>
    <w:rsid w:val="00A93FC8"/>
    <w:rsid w:val="00A9462B"/>
    <w:rsid w:val="00A94A1E"/>
    <w:rsid w:val="00A95FE3"/>
    <w:rsid w:val="00A966C4"/>
    <w:rsid w:val="00AA15DA"/>
    <w:rsid w:val="00AA15F1"/>
    <w:rsid w:val="00AA2342"/>
    <w:rsid w:val="00AA2ACE"/>
    <w:rsid w:val="00AA4A9F"/>
    <w:rsid w:val="00AA4E22"/>
    <w:rsid w:val="00AA551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FED"/>
    <w:rsid w:val="00AB5B27"/>
    <w:rsid w:val="00AB6D0E"/>
    <w:rsid w:val="00AC0083"/>
    <w:rsid w:val="00AC0515"/>
    <w:rsid w:val="00AC1CCB"/>
    <w:rsid w:val="00AC227A"/>
    <w:rsid w:val="00AD1163"/>
    <w:rsid w:val="00AD2C3A"/>
    <w:rsid w:val="00AD50E5"/>
    <w:rsid w:val="00AD50EC"/>
    <w:rsid w:val="00AD51B4"/>
    <w:rsid w:val="00AD6315"/>
    <w:rsid w:val="00AD66CC"/>
    <w:rsid w:val="00AE05F2"/>
    <w:rsid w:val="00AE1BDE"/>
    <w:rsid w:val="00AE345A"/>
    <w:rsid w:val="00AE4C37"/>
    <w:rsid w:val="00AE66B6"/>
    <w:rsid w:val="00AE6830"/>
    <w:rsid w:val="00AF088D"/>
    <w:rsid w:val="00AF1822"/>
    <w:rsid w:val="00AF254D"/>
    <w:rsid w:val="00AF2ABB"/>
    <w:rsid w:val="00AF2DB8"/>
    <w:rsid w:val="00AF4715"/>
    <w:rsid w:val="00AF6223"/>
    <w:rsid w:val="00AF7608"/>
    <w:rsid w:val="00AF79B2"/>
    <w:rsid w:val="00B00CBC"/>
    <w:rsid w:val="00B01998"/>
    <w:rsid w:val="00B04CC7"/>
    <w:rsid w:val="00B06366"/>
    <w:rsid w:val="00B0651F"/>
    <w:rsid w:val="00B07859"/>
    <w:rsid w:val="00B105B1"/>
    <w:rsid w:val="00B11A02"/>
    <w:rsid w:val="00B15EB2"/>
    <w:rsid w:val="00B17107"/>
    <w:rsid w:val="00B174C2"/>
    <w:rsid w:val="00B21388"/>
    <w:rsid w:val="00B215E1"/>
    <w:rsid w:val="00B21D23"/>
    <w:rsid w:val="00B221E4"/>
    <w:rsid w:val="00B22309"/>
    <w:rsid w:val="00B244E8"/>
    <w:rsid w:val="00B24A4C"/>
    <w:rsid w:val="00B27007"/>
    <w:rsid w:val="00B304F9"/>
    <w:rsid w:val="00B3171C"/>
    <w:rsid w:val="00B320C8"/>
    <w:rsid w:val="00B32906"/>
    <w:rsid w:val="00B34A0C"/>
    <w:rsid w:val="00B35D4E"/>
    <w:rsid w:val="00B36FFE"/>
    <w:rsid w:val="00B41D79"/>
    <w:rsid w:val="00B42F29"/>
    <w:rsid w:val="00B43B50"/>
    <w:rsid w:val="00B50AB8"/>
    <w:rsid w:val="00B50DAF"/>
    <w:rsid w:val="00B526C5"/>
    <w:rsid w:val="00B52ED7"/>
    <w:rsid w:val="00B5320E"/>
    <w:rsid w:val="00B54C7F"/>
    <w:rsid w:val="00B56610"/>
    <w:rsid w:val="00B56BEB"/>
    <w:rsid w:val="00B57738"/>
    <w:rsid w:val="00B62266"/>
    <w:rsid w:val="00B62C15"/>
    <w:rsid w:val="00B63850"/>
    <w:rsid w:val="00B63A87"/>
    <w:rsid w:val="00B65542"/>
    <w:rsid w:val="00B65673"/>
    <w:rsid w:val="00B671FF"/>
    <w:rsid w:val="00B72D80"/>
    <w:rsid w:val="00B72F70"/>
    <w:rsid w:val="00B73A02"/>
    <w:rsid w:val="00B73A2E"/>
    <w:rsid w:val="00B73F07"/>
    <w:rsid w:val="00B741DD"/>
    <w:rsid w:val="00B7458D"/>
    <w:rsid w:val="00B74E3B"/>
    <w:rsid w:val="00B7527B"/>
    <w:rsid w:val="00B75AAF"/>
    <w:rsid w:val="00B76F64"/>
    <w:rsid w:val="00B810C1"/>
    <w:rsid w:val="00B822D8"/>
    <w:rsid w:val="00B85917"/>
    <w:rsid w:val="00B86179"/>
    <w:rsid w:val="00B87855"/>
    <w:rsid w:val="00B903CF"/>
    <w:rsid w:val="00B90467"/>
    <w:rsid w:val="00B9255C"/>
    <w:rsid w:val="00B92CE8"/>
    <w:rsid w:val="00B9335C"/>
    <w:rsid w:val="00B9390E"/>
    <w:rsid w:val="00B93BCC"/>
    <w:rsid w:val="00B952DB"/>
    <w:rsid w:val="00B96325"/>
    <w:rsid w:val="00B97F36"/>
    <w:rsid w:val="00B97F99"/>
    <w:rsid w:val="00BA02A2"/>
    <w:rsid w:val="00BA13B2"/>
    <w:rsid w:val="00BA33FB"/>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604F"/>
    <w:rsid w:val="00BC60CF"/>
    <w:rsid w:val="00BC6D9E"/>
    <w:rsid w:val="00BC7D03"/>
    <w:rsid w:val="00BD0031"/>
    <w:rsid w:val="00BD0656"/>
    <w:rsid w:val="00BD09F4"/>
    <w:rsid w:val="00BD0DD9"/>
    <w:rsid w:val="00BD18E7"/>
    <w:rsid w:val="00BD1BFC"/>
    <w:rsid w:val="00BD21A5"/>
    <w:rsid w:val="00BD333F"/>
    <w:rsid w:val="00BD4059"/>
    <w:rsid w:val="00BD4A10"/>
    <w:rsid w:val="00BD59FF"/>
    <w:rsid w:val="00BD5CE1"/>
    <w:rsid w:val="00BD7115"/>
    <w:rsid w:val="00BD7163"/>
    <w:rsid w:val="00BD73EA"/>
    <w:rsid w:val="00BE02F4"/>
    <w:rsid w:val="00BE06C9"/>
    <w:rsid w:val="00BE399C"/>
    <w:rsid w:val="00BE3B59"/>
    <w:rsid w:val="00BE59CA"/>
    <w:rsid w:val="00BE7191"/>
    <w:rsid w:val="00BE74BE"/>
    <w:rsid w:val="00BE7AFB"/>
    <w:rsid w:val="00BF03B4"/>
    <w:rsid w:val="00BF237E"/>
    <w:rsid w:val="00BF2AB5"/>
    <w:rsid w:val="00BF3B04"/>
    <w:rsid w:val="00BF4E85"/>
    <w:rsid w:val="00BF6153"/>
    <w:rsid w:val="00C01708"/>
    <w:rsid w:val="00C030D7"/>
    <w:rsid w:val="00C031E7"/>
    <w:rsid w:val="00C033DC"/>
    <w:rsid w:val="00C03F90"/>
    <w:rsid w:val="00C0606C"/>
    <w:rsid w:val="00C06B48"/>
    <w:rsid w:val="00C07242"/>
    <w:rsid w:val="00C11A88"/>
    <w:rsid w:val="00C13ECD"/>
    <w:rsid w:val="00C14E9A"/>
    <w:rsid w:val="00C153E5"/>
    <w:rsid w:val="00C17919"/>
    <w:rsid w:val="00C21CBB"/>
    <w:rsid w:val="00C2205D"/>
    <w:rsid w:val="00C23AE2"/>
    <w:rsid w:val="00C2404B"/>
    <w:rsid w:val="00C258C3"/>
    <w:rsid w:val="00C27387"/>
    <w:rsid w:val="00C275C5"/>
    <w:rsid w:val="00C30BD4"/>
    <w:rsid w:val="00C31BF8"/>
    <w:rsid w:val="00C332E9"/>
    <w:rsid w:val="00C33F49"/>
    <w:rsid w:val="00C34D07"/>
    <w:rsid w:val="00C34D93"/>
    <w:rsid w:val="00C361B2"/>
    <w:rsid w:val="00C3757D"/>
    <w:rsid w:val="00C37C72"/>
    <w:rsid w:val="00C41C6B"/>
    <w:rsid w:val="00C41DAE"/>
    <w:rsid w:val="00C42369"/>
    <w:rsid w:val="00C42506"/>
    <w:rsid w:val="00C42AC4"/>
    <w:rsid w:val="00C44558"/>
    <w:rsid w:val="00C44D07"/>
    <w:rsid w:val="00C44F76"/>
    <w:rsid w:val="00C461FC"/>
    <w:rsid w:val="00C465EC"/>
    <w:rsid w:val="00C465F3"/>
    <w:rsid w:val="00C477DF"/>
    <w:rsid w:val="00C47D53"/>
    <w:rsid w:val="00C504AB"/>
    <w:rsid w:val="00C507FA"/>
    <w:rsid w:val="00C51442"/>
    <w:rsid w:val="00C52A39"/>
    <w:rsid w:val="00C54365"/>
    <w:rsid w:val="00C56E86"/>
    <w:rsid w:val="00C5763B"/>
    <w:rsid w:val="00C6116C"/>
    <w:rsid w:val="00C6127F"/>
    <w:rsid w:val="00C614B2"/>
    <w:rsid w:val="00C61D47"/>
    <w:rsid w:val="00C65EC1"/>
    <w:rsid w:val="00C66E62"/>
    <w:rsid w:val="00C713A7"/>
    <w:rsid w:val="00C7182F"/>
    <w:rsid w:val="00C728F2"/>
    <w:rsid w:val="00C7354D"/>
    <w:rsid w:val="00C74320"/>
    <w:rsid w:val="00C749F2"/>
    <w:rsid w:val="00C76FA0"/>
    <w:rsid w:val="00C77944"/>
    <w:rsid w:val="00C77C04"/>
    <w:rsid w:val="00C80BCB"/>
    <w:rsid w:val="00C813C8"/>
    <w:rsid w:val="00C81C99"/>
    <w:rsid w:val="00C81EAF"/>
    <w:rsid w:val="00C81F41"/>
    <w:rsid w:val="00C8211D"/>
    <w:rsid w:val="00C829F4"/>
    <w:rsid w:val="00C843F2"/>
    <w:rsid w:val="00C8482D"/>
    <w:rsid w:val="00C84921"/>
    <w:rsid w:val="00C84E71"/>
    <w:rsid w:val="00C86E92"/>
    <w:rsid w:val="00C8718E"/>
    <w:rsid w:val="00C87362"/>
    <w:rsid w:val="00C87446"/>
    <w:rsid w:val="00C87887"/>
    <w:rsid w:val="00C87E35"/>
    <w:rsid w:val="00C916FF"/>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5B3"/>
    <w:rsid w:val="00CB09C6"/>
    <w:rsid w:val="00CB1175"/>
    <w:rsid w:val="00CB3F19"/>
    <w:rsid w:val="00CB4437"/>
    <w:rsid w:val="00CC0711"/>
    <w:rsid w:val="00CC2248"/>
    <w:rsid w:val="00CC2406"/>
    <w:rsid w:val="00CC2BE3"/>
    <w:rsid w:val="00CC4590"/>
    <w:rsid w:val="00CC54E8"/>
    <w:rsid w:val="00CC5572"/>
    <w:rsid w:val="00CC5D18"/>
    <w:rsid w:val="00CC62A5"/>
    <w:rsid w:val="00CC6B9B"/>
    <w:rsid w:val="00CD02B5"/>
    <w:rsid w:val="00CD2965"/>
    <w:rsid w:val="00CD4514"/>
    <w:rsid w:val="00CD5251"/>
    <w:rsid w:val="00CD5298"/>
    <w:rsid w:val="00CD56D0"/>
    <w:rsid w:val="00CD7C0F"/>
    <w:rsid w:val="00CE047D"/>
    <w:rsid w:val="00CE1679"/>
    <w:rsid w:val="00CE2136"/>
    <w:rsid w:val="00CE32D5"/>
    <w:rsid w:val="00CE4682"/>
    <w:rsid w:val="00CE73C4"/>
    <w:rsid w:val="00CE7BE6"/>
    <w:rsid w:val="00CF1462"/>
    <w:rsid w:val="00CF34BB"/>
    <w:rsid w:val="00CF5780"/>
    <w:rsid w:val="00CF6E6E"/>
    <w:rsid w:val="00D00336"/>
    <w:rsid w:val="00D01BCA"/>
    <w:rsid w:val="00D0247E"/>
    <w:rsid w:val="00D02526"/>
    <w:rsid w:val="00D025F4"/>
    <w:rsid w:val="00D028E8"/>
    <w:rsid w:val="00D02FDB"/>
    <w:rsid w:val="00D030FB"/>
    <w:rsid w:val="00D03EEB"/>
    <w:rsid w:val="00D045FA"/>
    <w:rsid w:val="00D04731"/>
    <w:rsid w:val="00D05A7F"/>
    <w:rsid w:val="00D07E14"/>
    <w:rsid w:val="00D11752"/>
    <w:rsid w:val="00D1275E"/>
    <w:rsid w:val="00D12811"/>
    <w:rsid w:val="00D13C17"/>
    <w:rsid w:val="00D156A6"/>
    <w:rsid w:val="00D15E5B"/>
    <w:rsid w:val="00D16245"/>
    <w:rsid w:val="00D178E3"/>
    <w:rsid w:val="00D22000"/>
    <w:rsid w:val="00D2240C"/>
    <w:rsid w:val="00D22BFD"/>
    <w:rsid w:val="00D240FA"/>
    <w:rsid w:val="00D24EAC"/>
    <w:rsid w:val="00D2501E"/>
    <w:rsid w:val="00D25FF8"/>
    <w:rsid w:val="00D26F0B"/>
    <w:rsid w:val="00D27B1E"/>
    <w:rsid w:val="00D30D81"/>
    <w:rsid w:val="00D31564"/>
    <w:rsid w:val="00D319F8"/>
    <w:rsid w:val="00D32ADC"/>
    <w:rsid w:val="00D32B9A"/>
    <w:rsid w:val="00D34495"/>
    <w:rsid w:val="00D36064"/>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D15"/>
    <w:rsid w:val="00D60969"/>
    <w:rsid w:val="00D616B3"/>
    <w:rsid w:val="00D6305C"/>
    <w:rsid w:val="00D655CE"/>
    <w:rsid w:val="00D67704"/>
    <w:rsid w:val="00D67E27"/>
    <w:rsid w:val="00D70C5A"/>
    <w:rsid w:val="00D71209"/>
    <w:rsid w:val="00D73220"/>
    <w:rsid w:val="00D770E4"/>
    <w:rsid w:val="00D77944"/>
    <w:rsid w:val="00D77C7C"/>
    <w:rsid w:val="00D811F6"/>
    <w:rsid w:val="00D853E5"/>
    <w:rsid w:val="00D8617D"/>
    <w:rsid w:val="00D86404"/>
    <w:rsid w:val="00D86E5F"/>
    <w:rsid w:val="00D90143"/>
    <w:rsid w:val="00D9046F"/>
    <w:rsid w:val="00D9078D"/>
    <w:rsid w:val="00D909D1"/>
    <w:rsid w:val="00D93B2E"/>
    <w:rsid w:val="00D93FD1"/>
    <w:rsid w:val="00D9543D"/>
    <w:rsid w:val="00D95C61"/>
    <w:rsid w:val="00D97256"/>
    <w:rsid w:val="00D9745B"/>
    <w:rsid w:val="00D975D9"/>
    <w:rsid w:val="00D978E5"/>
    <w:rsid w:val="00D979EB"/>
    <w:rsid w:val="00DA01E6"/>
    <w:rsid w:val="00DA053B"/>
    <w:rsid w:val="00DA190E"/>
    <w:rsid w:val="00DA2697"/>
    <w:rsid w:val="00DA5F34"/>
    <w:rsid w:val="00DA69B2"/>
    <w:rsid w:val="00DA6C7A"/>
    <w:rsid w:val="00DB24C0"/>
    <w:rsid w:val="00DB25AC"/>
    <w:rsid w:val="00DB346A"/>
    <w:rsid w:val="00DB596C"/>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1216"/>
    <w:rsid w:val="00DF3FE2"/>
    <w:rsid w:val="00DF46E5"/>
    <w:rsid w:val="00DF7BE3"/>
    <w:rsid w:val="00E02F45"/>
    <w:rsid w:val="00E04611"/>
    <w:rsid w:val="00E0486D"/>
    <w:rsid w:val="00E05394"/>
    <w:rsid w:val="00E053A2"/>
    <w:rsid w:val="00E054B0"/>
    <w:rsid w:val="00E05FD0"/>
    <w:rsid w:val="00E0660D"/>
    <w:rsid w:val="00E1083C"/>
    <w:rsid w:val="00E12295"/>
    <w:rsid w:val="00E1365C"/>
    <w:rsid w:val="00E1441C"/>
    <w:rsid w:val="00E1472C"/>
    <w:rsid w:val="00E14A2E"/>
    <w:rsid w:val="00E154F9"/>
    <w:rsid w:val="00E15D2B"/>
    <w:rsid w:val="00E1613A"/>
    <w:rsid w:val="00E17D4C"/>
    <w:rsid w:val="00E20ABC"/>
    <w:rsid w:val="00E21868"/>
    <w:rsid w:val="00E21DAF"/>
    <w:rsid w:val="00E220C1"/>
    <w:rsid w:val="00E23C35"/>
    <w:rsid w:val="00E25E2B"/>
    <w:rsid w:val="00E268A2"/>
    <w:rsid w:val="00E27D4E"/>
    <w:rsid w:val="00E30FD4"/>
    <w:rsid w:val="00E31B8E"/>
    <w:rsid w:val="00E31B8F"/>
    <w:rsid w:val="00E32D29"/>
    <w:rsid w:val="00E32D44"/>
    <w:rsid w:val="00E3326F"/>
    <w:rsid w:val="00E33630"/>
    <w:rsid w:val="00E33986"/>
    <w:rsid w:val="00E350F1"/>
    <w:rsid w:val="00E35FEF"/>
    <w:rsid w:val="00E36523"/>
    <w:rsid w:val="00E366EF"/>
    <w:rsid w:val="00E36935"/>
    <w:rsid w:val="00E37325"/>
    <w:rsid w:val="00E4072B"/>
    <w:rsid w:val="00E40DB0"/>
    <w:rsid w:val="00E41118"/>
    <w:rsid w:val="00E41A24"/>
    <w:rsid w:val="00E420C4"/>
    <w:rsid w:val="00E426C8"/>
    <w:rsid w:val="00E43EB0"/>
    <w:rsid w:val="00E44AFF"/>
    <w:rsid w:val="00E450C7"/>
    <w:rsid w:val="00E45E9B"/>
    <w:rsid w:val="00E463DF"/>
    <w:rsid w:val="00E502EB"/>
    <w:rsid w:val="00E506CE"/>
    <w:rsid w:val="00E50D91"/>
    <w:rsid w:val="00E51019"/>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2827"/>
    <w:rsid w:val="00E9387D"/>
    <w:rsid w:val="00E967B3"/>
    <w:rsid w:val="00EA07F9"/>
    <w:rsid w:val="00EA16FF"/>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569"/>
    <w:rsid w:val="00EC00F9"/>
    <w:rsid w:val="00EC05ED"/>
    <w:rsid w:val="00EC1ACD"/>
    <w:rsid w:val="00EC1AE6"/>
    <w:rsid w:val="00EC1BA2"/>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ADF"/>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3656"/>
    <w:rsid w:val="00EF4149"/>
    <w:rsid w:val="00EF4291"/>
    <w:rsid w:val="00EF4CF4"/>
    <w:rsid w:val="00EF5E4C"/>
    <w:rsid w:val="00EF634D"/>
    <w:rsid w:val="00EF6B86"/>
    <w:rsid w:val="00EF6BD8"/>
    <w:rsid w:val="00EF6DA8"/>
    <w:rsid w:val="00EF6F22"/>
    <w:rsid w:val="00EF6F32"/>
    <w:rsid w:val="00F0010C"/>
    <w:rsid w:val="00F032F5"/>
    <w:rsid w:val="00F03A91"/>
    <w:rsid w:val="00F04AEA"/>
    <w:rsid w:val="00F052DD"/>
    <w:rsid w:val="00F05D13"/>
    <w:rsid w:val="00F063BF"/>
    <w:rsid w:val="00F101A6"/>
    <w:rsid w:val="00F10285"/>
    <w:rsid w:val="00F12CE2"/>
    <w:rsid w:val="00F12E78"/>
    <w:rsid w:val="00F13484"/>
    <w:rsid w:val="00F14254"/>
    <w:rsid w:val="00F1524E"/>
    <w:rsid w:val="00F1560B"/>
    <w:rsid w:val="00F1585E"/>
    <w:rsid w:val="00F15BE3"/>
    <w:rsid w:val="00F1731C"/>
    <w:rsid w:val="00F175BA"/>
    <w:rsid w:val="00F17BC4"/>
    <w:rsid w:val="00F20798"/>
    <w:rsid w:val="00F22E69"/>
    <w:rsid w:val="00F2398E"/>
    <w:rsid w:val="00F24412"/>
    <w:rsid w:val="00F24BF9"/>
    <w:rsid w:val="00F26BD4"/>
    <w:rsid w:val="00F26FAA"/>
    <w:rsid w:val="00F27255"/>
    <w:rsid w:val="00F27408"/>
    <w:rsid w:val="00F31584"/>
    <w:rsid w:val="00F32436"/>
    <w:rsid w:val="00F32B44"/>
    <w:rsid w:val="00F3337C"/>
    <w:rsid w:val="00F34973"/>
    <w:rsid w:val="00F360AB"/>
    <w:rsid w:val="00F3613E"/>
    <w:rsid w:val="00F36AD7"/>
    <w:rsid w:val="00F400C7"/>
    <w:rsid w:val="00F4040E"/>
    <w:rsid w:val="00F4219D"/>
    <w:rsid w:val="00F43A98"/>
    <w:rsid w:val="00F45135"/>
    <w:rsid w:val="00F473F0"/>
    <w:rsid w:val="00F505BF"/>
    <w:rsid w:val="00F51D23"/>
    <w:rsid w:val="00F51E63"/>
    <w:rsid w:val="00F53469"/>
    <w:rsid w:val="00F53FF2"/>
    <w:rsid w:val="00F55640"/>
    <w:rsid w:val="00F5633F"/>
    <w:rsid w:val="00F56DA2"/>
    <w:rsid w:val="00F57B3E"/>
    <w:rsid w:val="00F602AA"/>
    <w:rsid w:val="00F62992"/>
    <w:rsid w:val="00F6433B"/>
    <w:rsid w:val="00F6476F"/>
    <w:rsid w:val="00F648C1"/>
    <w:rsid w:val="00F67B95"/>
    <w:rsid w:val="00F702CD"/>
    <w:rsid w:val="00F721EB"/>
    <w:rsid w:val="00F73791"/>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F13"/>
    <w:rsid w:val="00FA5FA8"/>
    <w:rsid w:val="00FA6D1F"/>
    <w:rsid w:val="00FA7EF6"/>
    <w:rsid w:val="00FA7FFA"/>
    <w:rsid w:val="00FB1C6F"/>
    <w:rsid w:val="00FB1FB4"/>
    <w:rsid w:val="00FB2137"/>
    <w:rsid w:val="00FB2552"/>
    <w:rsid w:val="00FB4934"/>
    <w:rsid w:val="00FB4F99"/>
    <w:rsid w:val="00FB5453"/>
    <w:rsid w:val="00FB64E3"/>
    <w:rsid w:val="00FC02A8"/>
    <w:rsid w:val="00FC1459"/>
    <w:rsid w:val="00FC2910"/>
    <w:rsid w:val="00FC3089"/>
    <w:rsid w:val="00FC46D8"/>
    <w:rsid w:val="00FC5168"/>
    <w:rsid w:val="00FC5539"/>
    <w:rsid w:val="00FC57CC"/>
    <w:rsid w:val="00FD1B9E"/>
    <w:rsid w:val="00FD21F5"/>
    <w:rsid w:val="00FD3322"/>
    <w:rsid w:val="00FD4036"/>
    <w:rsid w:val="00FD5ACA"/>
    <w:rsid w:val="00FD6580"/>
    <w:rsid w:val="00FE01B7"/>
    <w:rsid w:val="00FE0BD6"/>
    <w:rsid w:val="00FE1F40"/>
    <w:rsid w:val="00FE59D2"/>
    <w:rsid w:val="00FE6E49"/>
    <w:rsid w:val="00FE72B8"/>
    <w:rsid w:val="00FE74A7"/>
    <w:rsid w:val="00FF078A"/>
    <w:rsid w:val="00FF1276"/>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81E2D71-E36D-46E9-BDDA-A3B45675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1"/>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semiHidden/>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08463">
      <w:bodyDiv w:val="1"/>
      <w:marLeft w:val="0"/>
      <w:marRight w:val="0"/>
      <w:marTop w:val="0"/>
      <w:marBottom w:val="0"/>
      <w:divBdr>
        <w:top w:val="none" w:sz="0" w:space="0" w:color="auto"/>
        <w:left w:val="none" w:sz="0" w:space="0" w:color="auto"/>
        <w:bottom w:val="none" w:sz="0" w:space="0" w:color="auto"/>
        <w:right w:val="none" w:sz="0" w:space="0" w:color="auto"/>
      </w:divBdr>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dopskop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bpodlahy@seznam.cz" TargetMode="External"/><Relationship Id="rId4" Type="http://schemas.openxmlformats.org/officeDocument/2006/relationships/settings" Target="settings.xml"/><Relationship Id="rId9" Type="http://schemas.openxmlformats.org/officeDocument/2006/relationships/hyperlink" Target="mailto:liska@dopskopl.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BF22D-79DB-4EEF-BF4D-3E61CF21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4676</Words>
  <Characters>27036</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Moulisová Lucie</dc:creator>
  <cp:lastModifiedBy>Svatava Kubová</cp:lastModifiedBy>
  <cp:revision>2</cp:revision>
  <cp:lastPrinted>2017-07-21T13:41:00Z</cp:lastPrinted>
  <dcterms:created xsi:type="dcterms:W3CDTF">2017-07-21T13:46:00Z</dcterms:created>
  <dcterms:modified xsi:type="dcterms:W3CDTF">2017-07-21T13:46:00Z</dcterms:modified>
</cp:coreProperties>
</file>