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F14DB" w14:textId="77777777" w:rsidR="008003F0" w:rsidRPr="00386287" w:rsidRDefault="008003F0" w:rsidP="008003F0">
      <w:pPr>
        <w:keepNext/>
        <w:spacing w:after="60" w:line="240" w:lineRule="auto"/>
        <w:jc w:val="center"/>
        <w:outlineLvl w:val="0"/>
        <w:rPr>
          <w:rFonts w:cs="Arial"/>
          <w:b/>
          <w:iCs/>
          <w:kern w:val="28"/>
          <w:sz w:val="28"/>
          <w:szCs w:val="32"/>
        </w:rPr>
      </w:pPr>
      <w:r w:rsidRPr="00386287">
        <w:rPr>
          <w:rFonts w:cs="Arial"/>
          <w:b/>
          <w:iCs/>
          <w:kern w:val="28"/>
          <w:sz w:val="28"/>
          <w:szCs w:val="32"/>
        </w:rPr>
        <w:t>SMLOUVA O DÍLO</w:t>
      </w:r>
    </w:p>
    <w:p w14:paraId="0F34AE90" w14:textId="77777777" w:rsidR="008003F0" w:rsidRPr="00CD2E2E" w:rsidRDefault="008003F0" w:rsidP="008003F0">
      <w:pPr>
        <w:pStyle w:val="Bezmezer"/>
        <w:jc w:val="center"/>
        <w:rPr>
          <w:rFonts w:asciiTheme="minorHAnsi" w:hAnsiTheme="minorHAnsi" w:cstheme="minorHAnsi"/>
          <w:sz w:val="20"/>
          <w:szCs w:val="20"/>
          <w:lang w:eastAsia="cs-CZ"/>
        </w:rPr>
      </w:pPr>
      <w:r w:rsidRPr="00CD2E2E">
        <w:rPr>
          <w:rFonts w:asciiTheme="minorHAnsi" w:hAnsiTheme="minorHAnsi" w:cstheme="minorHAnsi"/>
          <w:sz w:val="20"/>
          <w:szCs w:val="20"/>
          <w:lang w:eastAsia="cs-CZ"/>
        </w:rPr>
        <w:t xml:space="preserve">uzavřená dle ustanovení </w:t>
      </w:r>
      <w:hyperlink r:id="rId8" w:anchor="p2586" w:history="1">
        <w:r w:rsidRPr="00CD2E2E">
          <w:rPr>
            <w:rFonts w:asciiTheme="minorHAnsi" w:hAnsiTheme="minorHAnsi" w:cstheme="minorHAnsi"/>
            <w:sz w:val="20"/>
            <w:szCs w:val="20"/>
            <w:lang w:eastAsia="cs-CZ"/>
          </w:rPr>
          <w:t>§ 2586 a násl. zákona č. 89/2012 Sb., občanský zákoník</w:t>
        </w:r>
      </w:hyperlink>
      <w:r w:rsidRPr="00CD2E2E">
        <w:rPr>
          <w:rFonts w:asciiTheme="minorHAnsi" w:hAnsiTheme="minorHAnsi" w:cstheme="minorHAnsi"/>
          <w:sz w:val="20"/>
          <w:szCs w:val="20"/>
          <w:lang w:eastAsia="cs-CZ"/>
        </w:rPr>
        <w:t xml:space="preserve">, </w:t>
      </w:r>
      <w:r w:rsidRPr="00CD2E2E">
        <w:rPr>
          <w:rFonts w:asciiTheme="minorHAnsi" w:hAnsiTheme="minorHAnsi" w:cstheme="minorHAnsi"/>
          <w:sz w:val="20"/>
          <w:szCs w:val="20"/>
          <w:lang w:eastAsia="cs-CZ"/>
        </w:rPr>
        <w:br/>
        <w:t>ve znění pozdějších předpisů (dále jen „</w:t>
      </w:r>
      <w:r w:rsidRPr="00CD2E2E">
        <w:rPr>
          <w:rFonts w:asciiTheme="minorHAnsi" w:hAnsiTheme="minorHAnsi" w:cstheme="minorHAnsi"/>
          <w:b/>
          <w:sz w:val="20"/>
          <w:szCs w:val="20"/>
          <w:lang w:eastAsia="cs-CZ"/>
        </w:rPr>
        <w:t>OZ</w:t>
      </w:r>
      <w:r w:rsidRPr="00CD2E2E">
        <w:rPr>
          <w:rFonts w:asciiTheme="minorHAnsi" w:hAnsiTheme="minorHAnsi" w:cstheme="minorHAnsi"/>
          <w:sz w:val="20"/>
          <w:szCs w:val="20"/>
          <w:lang w:eastAsia="cs-CZ"/>
        </w:rPr>
        <w:t>“)</w:t>
      </w:r>
    </w:p>
    <w:p w14:paraId="7319819B" w14:textId="77777777" w:rsidR="008003F0" w:rsidRPr="00CD2E2E" w:rsidRDefault="008003F0" w:rsidP="008003F0">
      <w:pPr>
        <w:pStyle w:val="Bezmezer"/>
        <w:spacing w:before="120"/>
        <w:jc w:val="center"/>
        <w:rPr>
          <w:rFonts w:asciiTheme="minorHAnsi" w:hAnsiTheme="minorHAnsi" w:cstheme="minorHAnsi"/>
          <w:sz w:val="20"/>
          <w:szCs w:val="20"/>
          <w:lang w:eastAsia="cs-CZ"/>
        </w:rPr>
      </w:pPr>
      <w:r w:rsidRPr="00CD2E2E">
        <w:rPr>
          <w:rFonts w:asciiTheme="minorHAnsi" w:hAnsiTheme="minorHAnsi" w:cstheme="minorHAnsi"/>
          <w:sz w:val="20"/>
          <w:szCs w:val="20"/>
        </w:rPr>
        <w:t xml:space="preserve">(dále jen </w:t>
      </w:r>
      <w:r w:rsidRPr="00CD2E2E">
        <w:rPr>
          <w:rFonts w:asciiTheme="minorHAnsi" w:hAnsiTheme="minorHAnsi" w:cstheme="minorHAnsi"/>
          <w:b/>
          <w:sz w:val="20"/>
          <w:szCs w:val="20"/>
        </w:rPr>
        <w:t>„smlouva</w:t>
      </w:r>
      <w:r w:rsidRPr="00CD2E2E">
        <w:rPr>
          <w:rFonts w:asciiTheme="minorHAnsi" w:hAnsiTheme="minorHAnsi" w:cstheme="minorHAnsi"/>
          <w:sz w:val="20"/>
          <w:szCs w:val="20"/>
        </w:rPr>
        <w:t>“)</w:t>
      </w:r>
    </w:p>
    <w:p w14:paraId="348E1976" w14:textId="77777777" w:rsidR="008003F0" w:rsidRPr="00197D5C" w:rsidRDefault="008003F0" w:rsidP="008003F0">
      <w:pPr>
        <w:keepNext/>
        <w:spacing w:after="60" w:line="240" w:lineRule="auto"/>
        <w:outlineLvl w:val="1"/>
        <w:rPr>
          <w:rFonts w:cs="Arial"/>
          <w:b/>
          <w:szCs w:val="24"/>
        </w:rPr>
      </w:pPr>
    </w:p>
    <w:p w14:paraId="4A738AF9" w14:textId="77777777" w:rsidR="008003F0" w:rsidRPr="00BD5807" w:rsidRDefault="008003F0" w:rsidP="008003F0">
      <w:pPr>
        <w:keepNext/>
        <w:spacing w:after="60" w:line="240" w:lineRule="auto"/>
        <w:outlineLvl w:val="1"/>
        <w:rPr>
          <w:rFonts w:cs="Arial"/>
          <w:szCs w:val="24"/>
          <w:u w:val="single"/>
        </w:rPr>
      </w:pPr>
      <w:r w:rsidRPr="00BD5807">
        <w:rPr>
          <w:rFonts w:cs="Arial"/>
          <w:szCs w:val="24"/>
          <w:u w:val="single"/>
        </w:rPr>
        <w:t>SMLUVNÍ STRANY</w:t>
      </w:r>
    </w:p>
    <w:p w14:paraId="42960F67" w14:textId="77777777" w:rsidR="0085227B" w:rsidRDefault="0085227B" w:rsidP="008003F0">
      <w:pPr>
        <w:spacing w:after="0" w:line="240" w:lineRule="auto"/>
        <w:jc w:val="both"/>
        <w:rPr>
          <w:rFonts w:cs="Arial"/>
          <w:b/>
          <w:szCs w:val="24"/>
        </w:rPr>
      </w:pPr>
      <w:r w:rsidRPr="0085227B">
        <w:rPr>
          <w:rFonts w:cs="Arial"/>
          <w:b/>
          <w:szCs w:val="24"/>
        </w:rPr>
        <w:t>Nemocnice Jindřichův Hradec, a.s.</w:t>
      </w:r>
    </w:p>
    <w:p w14:paraId="28519853" w14:textId="55822809" w:rsidR="008003F0" w:rsidRPr="00197D5C" w:rsidRDefault="008003F0" w:rsidP="008003F0">
      <w:pPr>
        <w:spacing w:after="0" w:line="240" w:lineRule="auto"/>
        <w:jc w:val="both"/>
        <w:rPr>
          <w:rFonts w:cs="Arial"/>
          <w:szCs w:val="24"/>
        </w:rPr>
      </w:pPr>
      <w:r w:rsidRPr="00197D5C">
        <w:rPr>
          <w:rFonts w:cs="Arial"/>
          <w:szCs w:val="24"/>
        </w:rPr>
        <w:t>Sídlo</w:t>
      </w:r>
      <w:r>
        <w:rPr>
          <w:rFonts w:cs="Arial"/>
          <w:szCs w:val="24"/>
        </w:rPr>
        <w:t>:</w:t>
      </w:r>
      <w:r>
        <w:rPr>
          <w:rFonts w:cs="Arial"/>
          <w:szCs w:val="24"/>
        </w:rPr>
        <w:tab/>
      </w:r>
      <w:r>
        <w:rPr>
          <w:rFonts w:cs="Arial"/>
          <w:szCs w:val="24"/>
        </w:rPr>
        <w:tab/>
      </w:r>
      <w:r>
        <w:rPr>
          <w:rFonts w:cs="Arial"/>
          <w:szCs w:val="24"/>
        </w:rPr>
        <w:tab/>
      </w:r>
      <w:r w:rsidR="0085227B" w:rsidRPr="0085227B">
        <w:rPr>
          <w:rFonts w:cs="Arial"/>
          <w:szCs w:val="24"/>
        </w:rPr>
        <w:t>U Nemocnice 380/III, 377 38 Jindřichův Hradec</w:t>
      </w:r>
    </w:p>
    <w:p w14:paraId="78C09EDB" w14:textId="77777777" w:rsidR="0085227B" w:rsidRPr="0085227B" w:rsidRDefault="008003F0" w:rsidP="0085227B">
      <w:pPr>
        <w:spacing w:after="0" w:line="240" w:lineRule="auto"/>
        <w:jc w:val="both"/>
        <w:rPr>
          <w:rFonts w:cs="Arial"/>
          <w:szCs w:val="24"/>
        </w:rPr>
      </w:pPr>
      <w:r w:rsidRPr="00197D5C">
        <w:rPr>
          <w:rFonts w:cs="Arial"/>
          <w:szCs w:val="24"/>
        </w:rPr>
        <w:t>V zastoupení:</w:t>
      </w:r>
      <w:r w:rsidRPr="00197D5C">
        <w:rPr>
          <w:rFonts w:cs="Arial"/>
          <w:szCs w:val="24"/>
        </w:rPr>
        <w:tab/>
      </w:r>
      <w:r w:rsidRPr="00197D5C">
        <w:rPr>
          <w:rFonts w:cs="Arial"/>
          <w:szCs w:val="24"/>
        </w:rPr>
        <w:tab/>
      </w:r>
      <w:r w:rsidR="0085227B" w:rsidRPr="0085227B">
        <w:rPr>
          <w:rFonts w:cs="Arial"/>
          <w:szCs w:val="24"/>
        </w:rPr>
        <w:t>MUDr. Vít Lorenc, MBA, předseda představenstva</w:t>
      </w:r>
    </w:p>
    <w:p w14:paraId="245E8AF6" w14:textId="6193FD8A" w:rsidR="008003F0" w:rsidRPr="00197D5C" w:rsidRDefault="0085227B" w:rsidP="0085227B">
      <w:pPr>
        <w:spacing w:after="0" w:line="240" w:lineRule="auto"/>
        <w:ind w:left="1416" w:firstLine="708"/>
        <w:jc w:val="both"/>
        <w:rPr>
          <w:rFonts w:cs="Arial"/>
          <w:szCs w:val="24"/>
        </w:rPr>
      </w:pPr>
      <w:r w:rsidRPr="0085227B">
        <w:rPr>
          <w:rFonts w:cs="Arial"/>
          <w:szCs w:val="24"/>
        </w:rPr>
        <w:t>Ing. Alena Kudrlová, MBA, LL.M., člen představenstva</w:t>
      </w:r>
    </w:p>
    <w:p w14:paraId="5A05D84E" w14:textId="3ACAE54C" w:rsidR="008003F0" w:rsidRPr="00197D5C" w:rsidRDefault="008003F0" w:rsidP="008003F0">
      <w:pPr>
        <w:spacing w:after="0" w:line="240" w:lineRule="auto"/>
        <w:jc w:val="both"/>
        <w:rPr>
          <w:rFonts w:cs="Arial"/>
          <w:szCs w:val="24"/>
        </w:rPr>
      </w:pPr>
      <w:r w:rsidRPr="00197D5C">
        <w:rPr>
          <w:rFonts w:cs="Arial"/>
          <w:szCs w:val="24"/>
        </w:rPr>
        <w:t>IČ</w:t>
      </w:r>
      <w:r w:rsidR="006964B2">
        <w:rPr>
          <w:rFonts w:cs="Arial"/>
          <w:szCs w:val="24"/>
        </w:rPr>
        <w:t>O:</w:t>
      </w:r>
      <w:r w:rsidRPr="00197D5C">
        <w:rPr>
          <w:rFonts w:cs="Arial"/>
          <w:szCs w:val="24"/>
        </w:rPr>
        <w:tab/>
      </w:r>
      <w:r w:rsidRPr="00197D5C">
        <w:rPr>
          <w:rFonts w:cs="Arial"/>
          <w:szCs w:val="24"/>
        </w:rPr>
        <w:tab/>
      </w:r>
      <w:r w:rsidRPr="00197D5C">
        <w:rPr>
          <w:rFonts w:cs="Arial"/>
          <w:szCs w:val="24"/>
        </w:rPr>
        <w:tab/>
      </w:r>
      <w:r w:rsidR="0085227B">
        <w:rPr>
          <w:rFonts w:eastAsia="Times New Roman" w:cs="Times New Roman"/>
          <w:szCs w:val="20"/>
          <w:lang w:eastAsia="cs-CZ"/>
        </w:rPr>
        <w:t>26095157</w:t>
      </w:r>
    </w:p>
    <w:p w14:paraId="2D48197B" w14:textId="69CCD1D5" w:rsidR="008003F0" w:rsidRPr="00DF0C63" w:rsidRDefault="008003F0" w:rsidP="008003F0">
      <w:pPr>
        <w:spacing w:after="0" w:line="240" w:lineRule="auto"/>
        <w:jc w:val="both"/>
        <w:rPr>
          <w:rFonts w:cs="Arial"/>
          <w:szCs w:val="24"/>
        </w:rPr>
      </w:pPr>
      <w:r w:rsidRPr="00197D5C">
        <w:rPr>
          <w:rFonts w:cs="Arial"/>
          <w:szCs w:val="24"/>
        </w:rPr>
        <w:t>Telefon:</w:t>
      </w:r>
      <w:r w:rsidRPr="00197D5C">
        <w:rPr>
          <w:rFonts w:cs="Arial"/>
          <w:szCs w:val="24"/>
        </w:rPr>
        <w:tab/>
      </w:r>
      <w:r w:rsidRPr="00197D5C">
        <w:rPr>
          <w:rFonts w:cs="Arial"/>
          <w:szCs w:val="24"/>
        </w:rPr>
        <w:tab/>
      </w:r>
      <w:r w:rsidR="00DF0C63">
        <w:rPr>
          <w:rFonts w:cs="Arial"/>
          <w:szCs w:val="24"/>
        </w:rPr>
        <w:t>+420 384 376 111</w:t>
      </w:r>
    </w:p>
    <w:p w14:paraId="420641CD" w14:textId="719AC865" w:rsidR="008003F0" w:rsidRPr="00DF0C63" w:rsidRDefault="008003F0" w:rsidP="008003F0">
      <w:pPr>
        <w:spacing w:after="0" w:line="240" w:lineRule="auto"/>
        <w:jc w:val="both"/>
        <w:rPr>
          <w:rFonts w:cs="Arial"/>
          <w:szCs w:val="24"/>
        </w:rPr>
      </w:pPr>
      <w:r w:rsidRPr="00DF0C63">
        <w:rPr>
          <w:rFonts w:cs="Arial"/>
          <w:szCs w:val="24"/>
        </w:rPr>
        <w:t>E-mail:</w:t>
      </w:r>
      <w:r w:rsidRPr="00DF0C63">
        <w:rPr>
          <w:rFonts w:cs="Arial"/>
          <w:szCs w:val="24"/>
        </w:rPr>
        <w:tab/>
      </w:r>
      <w:r w:rsidRPr="00DF0C63">
        <w:rPr>
          <w:rFonts w:cs="Arial"/>
          <w:szCs w:val="24"/>
        </w:rPr>
        <w:tab/>
      </w:r>
      <w:r w:rsidRPr="00DF0C63">
        <w:rPr>
          <w:rFonts w:cs="Arial"/>
          <w:szCs w:val="24"/>
        </w:rPr>
        <w:tab/>
      </w:r>
      <w:r w:rsidR="00DF0C63" w:rsidRPr="00674627">
        <w:rPr>
          <w:rFonts w:cs="Arial"/>
          <w:szCs w:val="24"/>
        </w:rPr>
        <w:t>sekretariat@nemjh.cz</w:t>
      </w:r>
    </w:p>
    <w:p w14:paraId="05171F35" w14:textId="5A06B9BC" w:rsidR="008003F0" w:rsidRPr="00DF0C63" w:rsidRDefault="008003F0" w:rsidP="008003F0">
      <w:pPr>
        <w:spacing w:after="0" w:line="240" w:lineRule="auto"/>
        <w:jc w:val="both"/>
        <w:rPr>
          <w:rFonts w:cs="Arial"/>
          <w:szCs w:val="24"/>
        </w:rPr>
      </w:pPr>
      <w:r w:rsidRPr="00DF0C63">
        <w:rPr>
          <w:rFonts w:cs="Arial"/>
          <w:szCs w:val="24"/>
        </w:rPr>
        <w:t>Bankovní spojení:</w:t>
      </w:r>
      <w:r w:rsidRPr="00DF0C63">
        <w:rPr>
          <w:rFonts w:cs="Arial"/>
          <w:szCs w:val="24"/>
        </w:rPr>
        <w:tab/>
      </w:r>
      <w:r w:rsidR="00DF0C63">
        <w:rPr>
          <w:rFonts w:cs="Arial"/>
          <w:szCs w:val="24"/>
        </w:rPr>
        <w:t>Československá obchodní banka, a. s.</w:t>
      </w:r>
    </w:p>
    <w:p w14:paraId="6314DD8A" w14:textId="4F10427A" w:rsidR="008003F0" w:rsidRPr="00DF0C63" w:rsidRDefault="008003F0" w:rsidP="008003F0">
      <w:pPr>
        <w:spacing w:after="0" w:line="240" w:lineRule="auto"/>
        <w:jc w:val="both"/>
        <w:rPr>
          <w:rFonts w:cs="Arial"/>
          <w:szCs w:val="24"/>
        </w:rPr>
      </w:pPr>
      <w:r w:rsidRPr="00DF0C63">
        <w:rPr>
          <w:rFonts w:cs="Arial"/>
          <w:szCs w:val="24"/>
        </w:rPr>
        <w:t>Číslo účtu:</w:t>
      </w:r>
      <w:r w:rsidRPr="00DF0C63">
        <w:rPr>
          <w:rFonts w:cs="Arial"/>
          <w:szCs w:val="24"/>
        </w:rPr>
        <w:tab/>
      </w:r>
      <w:r w:rsidRPr="00DF0C63">
        <w:rPr>
          <w:rFonts w:cs="Arial"/>
          <w:szCs w:val="24"/>
        </w:rPr>
        <w:tab/>
      </w:r>
      <w:r w:rsidR="00DF0C63" w:rsidRPr="00DF0C63">
        <w:rPr>
          <w:rFonts w:cs="Arial"/>
          <w:szCs w:val="24"/>
        </w:rPr>
        <w:t>291141478/0300</w:t>
      </w:r>
    </w:p>
    <w:p w14:paraId="3283D432" w14:textId="3DD332B7" w:rsidR="008003F0" w:rsidRPr="00DF0C63" w:rsidRDefault="008003F0" w:rsidP="008003F0">
      <w:pPr>
        <w:spacing w:after="0" w:line="240" w:lineRule="auto"/>
        <w:jc w:val="both"/>
        <w:rPr>
          <w:rFonts w:cs="Arial"/>
          <w:szCs w:val="24"/>
        </w:rPr>
      </w:pPr>
      <w:r w:rsidRPr="00DF0C63">
        <w:rPr>
          <w:rFonts w:cs="Arial"/>
          <w:szCs w:val="24"/>
        </w:rPr>
        <w:t>Webové stránky:</w:t>
      </w:r>
      <w:r w:rsidRPr="00DF0C63">
        <w:rPr>
          <w:rFonts w:cs="Arial"/>
          <w:szCs w:val="24"/>
        </w:rPr>
        <w:tab/>
      </w:r>
      <w:r w:rsidR="00DF0C63" w:rsidRPr="00DF0C63">
        <w:rPr>
          <w:rFonts w:cs="Arial"/>
          <w:szCs w:val="24"/>
        </w:rPr>
        <w:t>https://www.nemjh.cz/</w:t>
      </w:r>
    </w:p>
    <w:p w14:paraId="06704C92" w14:textId="6A4D5BA3" w:rsidR="008003F0" w:rsidRPr="00197D5C" w:rsidRDefault="008003F0" w:rsidP="008003F0">
      <w:pPr>
        <w:spacing w:after="0" w:line="240" w:lineRule="auto"/>
        <w:jc w:val="both"/>
        <w:rPr>
          <w:rFonts w:cs="Arial"/>
          <w:szCs w:val="24"/>
        </w:rPr>
      </w:pPr>
      <w:r w:rsidRPr="00DF0C63">
        <w:rPr>
          <w:rFonts w:cs="Arial"/>
          <w:szCs w:val="24"/>
        </w:rPr>
        <w:t>Datová schránka:</w:t>
      </w:r>
      <w:r w:rsidRPr="00DF0C63">
        <w:rPr>
          <w:rFonts w:cs="Arial"/>
          <w:szCs w:val="24"/>
        </w:rPr>
        <w:tab/>
      </w:r>
      <w:r w:rsidR="00DF0C63" w:rsidRPr="00DF0C63">
        <w:rPr>
          <w:rFonts w:cs="Arial"/>
          <w:szCs w:val="24"/>
        </w:rPr>
        <w:t>r3afc63</w:t>
      </w:r>
    </w:p>
    <w:p w14:paraId="1D363EAE" w14:textId="77777777" w:rsidR="008003F0" w:rsidRPr="00F21C4E" w:rsidRDefault="008003F0" w:rsidP="008003F0">
      <w:pPr>
        <w:keepNext/>
        <w:tabs>
          <w:tab w:val="left" w:pos="284"/>
        </w:tabs>
        <w:spacing w:before="120" w:after="120" w:line="240" w:lineRule="auto"/>
        <w:outlineLvl w:val="3"/>
        <w:rPr>
          <w:rFonts w:cs="Arial"/>
          <w:szCs w:val="24"/>
        </w:rPr>
      </w:pPr>
      <w:r w:rsidRPr="00F21C4E">
        <w:rPr>
          <w:rFonts w:cs="Arial"/>
          <w:szCs w:val="24"/>
        </w:rPr>
        <w:t>(dále jen „</w:t>
      </w:r>
      <w:r w:rsidRPr="00F21C4E">
        <w:rPr>
          <w:rFonts w:cs="Arial"/>
          <w:b/>
          <w:szCs w:val="24"/>
        </w:rPr>
        <w:t>objednatel</w:t>
      </w:r>
      <w:r w:rsidRPr="00F21C4E">
        <w:rPr>
          <w:rFonts w:cs="Arial"/>
          <w:szCs w:val="24"/>
        </w:rPr>
        <w:t>“)</w:t>
      </w:r>
    </w:p>
    <w:p w14:paraId="450F512F" w14:textId="77777777" w:rsidR="008003F0" w:rsidRDefault="008003F0" w:rsidP="008003F0">
      <w:pPr>
        <w:keepNext/>
        <w:tabs>
          <w:tab w:val="left" w:pos="284"/>
        </w:tabs>
        <w:spacing w:after="0" w:line="240" w:lineRule="auto"/>
        <w:outlineLvl w:val="3"/>
        <w:rPr>
          <w:rFonts w:cs="Arial"/>
          <w:szCs w:val="24"/>
        </w:rPr>
      </w:pPr>
      <w:r>
        <w:rPr>
          <w:rFonts w:cs="Arial"/>
          <w:szCs w:val="24"/>
        </w:rPr>
        <w:t>a</w:t>
      </w:r>
    </w:p>
    <w:p w14:paraId="77AA45D9" w14:textId="77777777" w:rsidR="008003F0" w:rsidRPr="00197D5C" w:rsidRDefault="008003F0" w:rsidP="008003F0">
      <w:pPr>
        <w:keepNext/>
        <w:tabs>
          <w:tab w:val="left" w:pos="284"/>
        </w:tabs>
        <w:spacing w:after="0" w:line="240" w:lineRule="auto"/>
        <w:outlineLvl w:val="3"/>
        <w:rPr>
          <w:rFonts w:cs="Arial"/>
          <w:szCs w:val="24"/>
        </w:rPr>
      </w:pPr>
    </w:p>
    <w:p w14:paraId="5A468480" w14:textId="69C7FB38" w:rsidR="008003F0" w:rsidRPr="00197D5C" w:rsidRDefault="003178AA" w:rsidP="008003F0">
      <w:pPr>
        <w:tabs>
          <w:tab w:val="left" w:pos="708"/>
          <w:tab w:val="left" w:pos="1416"/>
          <w:tab w:val="left" w:pos="4080"/>
        </w:tabs>
        <w:spacing w:after="0" w:line="240" w:lineRule="auto"/>
        <w:ind w:left="283" w:hanging="283"/>
        <w:rPr>
          <w:rFonts w:cs="Arial"/>
          <w:b/>
          <w:szCs w:val="24"/>
        </w:rPr>
      </w:pPr>
      <w:r>
        <w:rPr>
          <w:rFonts w:cs="Arial"/>
          <w:b/>
          <w:szCs w:val="24"/>
        </w:rPr>
        <w:t>Jindřichohradecká stavební s.r.o.</w:t>
      </w:r>
    </w:p>
    <w:p w14:paraId="5E560747" w14:textId="0180EB30" w:rsidR="008003F0" w:rsidRPr="00197D5C" w:rsidRDefault="008003F0" w:rsidP="008003F0">
      <w:pPr>
        <w:spacing w:after="0" w:line="240" w:lineRule="auto"/>
        <w:ind w:left="283" w:hanging="283"/>
        <w:rPr>
          <w:rFonts w:cs="Arial"/>
          <w:b/>
          <w:szCs w:val="24"/>
        </w:rPr>
      </w:pPr>
      <w:r w:rsidRPr="00197D5C">
        <w:rPr>
          <w:rFonts w:cs="Arial"/>
          <w:szCs w:val="24"/>
        </w:rPr>
        <w:t>Sídlo</w:t>
      </w:r>
      <w:r>
        <w:rPr>
          <w:rFonts w:cs="Arial"/>
          <w:szCs w:val="24"/>
        </w:rPr>
        <w:t>:</w:t>
      </w:r>
      <w:r>
        <w:rPr>
          <w:rFonts w:cs="Arial"/>
          <w:szCs w:val="24"/>
        </w:rPr>
        <w:tab/>
      </w:r>
      <w:r>
        <w:rPr>
          <w:rFonts w:cs="Arial"/>
          <w:szCs w:val="24"/>
        </w:rPr>
        <w:tab/>
      </w:r>
      <w:r>
        <w:rPr>
          <w:rFonts w:cs="Arial"/>
          <w:szCs w:val="24"/>
        </w:rPr>
        <w:tab/>
      </w:r>
      <w:r w:rsidR="003178AA" w:rsidRPr="003178AA">
        <w:rPr>
          <w:rFonts w:cs="Arial"/>
          <w:szCs w:val="24"/>
        </w:rPr>
        <w:t>Otín 102, 377 01 Jindřichův Hradec</w:t>
      </w:r>
    </w:p>
    <w:p w14:paraId="25621466" w14:textId="619E46BC" w:rsidR="008003F0" w:rsidRPr="003178AA" w:rsidRDefault="008003F0" w:rsidP="008003F0">
      <w:pPr>
        <w:tabs>
          <w:tab w:val="left" w:pos="708"/>
          <w:tab w:val="left" w:pos="1416"/>
        </w:tabs>
        <w:spacing w:after="0" w:line="240" w:lineRule="auto"/>
        <w:ind w:left="283" w:hanging="283"/>
        <w:rPr>
          <w:rFonts w:cs="Arial"/>
          <w:szCs w:val="24"/>
        </w:rPr>
      </w:pPr>
      <w:r w:rsidRPr="00197D5C">
        <w:rPr>
          <w:rFonts w:cs="Arial"/>
          <w:szCs w:val="24"/>
        </w:rPr>
        <w:t>V</w:t>
      </w:r>
      <w:r>
        <w:rPr>
          <w:rFonts w:cs="Arial"/>
          <w:szCs w:val="24"/>
        </w:rPr>
        <w:t> </w:t>
      </w:r>
      <w:r w:rsidRPr="00197D5C">
        <w:rPr>
          <w:rFonts w:cs="Arial"/>
          <w:szCs w:val="24"/>
        </w:rPr>
        <w:t>zastoupení</w:t>
      </w:r>
      <w:r>
        <w:rPr>
          <w:rFonts w:cs="Arial"/>
          <w:szCs w:val="24"/>
        </w:rPr>
        <w:t>:</w:t>
      </w:r>
      <w:r>
        <w:rPr>
          <w:rFonts w:cs="Arial"/>
          <w:szCs w:val="24"/>
        </w:rPr>
        <w:tab/>
      </w:r>
      <w:r>
        <w:rPr>
          <w:rFonts w:cs="Arial"/>
          <w:szCs w:val="24"/>
        </w:rPr>
        <w:tab/>
      </w:r>
      <w:r w:rsidR="00961E50">
        <w:rPr>
          <w:rFonts w:cs="Arial"/>
          <w:szCs w:val="24"/>
        </w:rPr>
        <w:t>In</w:t>
      </w:r>
      <w:r w:rsidR="003178AA" w:rsidRPr="003178AA">
        <w:rPr>
          <w:rFonts w:cs="Arial"/>
          <w:szCs w:val="24"/>
        </w:rPr>
        <w:t>g. Miroslav Marek, jednatel společnosti</w:t>
      </w:r>
    </w:p>
    <w:p w14:paraId="6CE167ED" w14:textId="2AFDD979" w:rsidR="003178AA" w:rsidRPr="003178AA" w:rsidRDefault="008003F0" w:rsidP="008003F0">
      <w:pPr>
        <w:spacing w:after="0" w:line="240" w:lineRule="auto"/>
        <w:jc w:val="both"/>
        <w:rPr>
          <w:rFonts w:cs="Arial"/>
          <w:szCs w:val="24"/>
        </w:rPr>
      </w:pPr>
      <w:r w:rsidRPr="00197D5C">
        <w:rPr>
          <w:rFonts w:cs="Arial"/>
          <w:szCs w:val="24"/>
        </w:rPr>
        <w:t xml:space="preserve">Osoba oprávněná jednat ve věcech technických: </w:t>
      </w:r>
      <w:r w:rsidR="00D05F32">
        <w:rPr>
          <w:rFonts w:cs="Arial"/>
          <w:szCs w:val="24"/>
        </w:rPr>
        <w:t>XXXXXXXXXXXXXXXX</w:t>
      </w:r>
    </w:p>
    <w:p w14:paraId="1E621227" w14:textId="5D8B37D2" w:rsidR="003178AA" w:rsidRPr="00197D5C" w:rsidRDefault="008003F0" w:rsidP="008003F0">
      <w:pPr>
        <w:spacing w:after="0" w:line="240" w:lineRule="auto"/>
        <w:jc w:val="both"/>
        <w:rPr>
          <w:rFonts w:cs="Arial"/>
          <w:szCs w:val="24"/>
        </w:rPr>
      </w:pPr>
      <w:r w:rsidRPr="00197D5C">
        <w:rPr>
          <w:rFonts w:cs="Arial"/>
          <w:szCs w:val="24"/>
        </w:rPr>
        <w:t xml:space="preserve">Ve věcech plnění díla a předání a převzetí prací oprávněn jednat: </w:t>
      </w:r>
      <w:r w:rsidR="00D05F32">
        <w:rPr>
          <w:rFonts w:cs="Arial"/>
          <w:szCs w:val="24"/>
        </w:rPr>
        <w:t>XXXXXXXXXXXXXXXXXXX</w:t>
      </w:r>
    </w:p>
    <w:p w14:paraId="63292699" w14:textId="432131A8" w:rsidR="008003F0" w:rsidRPr="003178AA" w:rsidRDefault="008003F0" w:rsidP="008003F0">
      <w:pPr>
        <w:spacing w:after="0" w:line="240" w:lineRule="auto"/>
        <w:jc w:val="both"/>
        <w:rPr>
          <w:rFonts w:cs="Arial"/>
          <w:szCs w:val="24"/>
        </w:rPr>
      </w:pPr>
      <w:r w:rsidRPr="00197D5C">
        <w:rPr>
          <w:rFonts w:cs="Arial"/>
          <w:szCs w:val="24"/>
        </w:rPr>
        <w:t>IČ</w:t>
      </w:r>
      <w:r w:rsidR="006964B2">
        <w:rPr>
          <w:rFonts w:cs="Arial"/>
          <w:szCs w:val="24"/>
        </w:rPr>
        <w:t>O:</w:t>
      </w:r>
      <w:r w:rsidRPr="00197D5C">
        <w:rPr>
          <w:rFonts w:cs="Arial"/>
          <w:szCs w:val="24"/>
        </w:rPr>
        <w:tab/>
      </w:r>
      <w:r w:rsidRPr="00197D5C">
        <w:rPr>
          <w:rFonts w:cs="Arial"/>
          <w:szCs w:val="24"/>
        </w:rPr>
        <w:tab/>
      </w:r>
      <w:r w:rsidRPr="00197D5C">
        <w:rPr>
          <w:rFonts w:cs="Arial"/>
          <w:szCs w:val="24"/>
        </w:rPr>
        <w:tab/>
      </w:r>
      <w:r w:rsidR="003178AA" w:rsidRPr="003178AA">
        <w:rPr>
          <w:rFonts w:cs="Arial"/>
          <w:szCs w:val="24"/>
        </w:rPr>
        <w:t>26105128</w:t>
      </w:r>
    </w:p>
    <w:p w14:paraId="3CBA9DE3" w14:textId="40E963FB" w:rsidR="008003F0" w:rsidRPr="003178AA" w:rsidRDefault="008003F0" w:rsidP="008003F0">
      <w:pPr>
        <w:spacing w:after="0" w:line="240" w:lineRule="auto"/>
        <w:jc w:val="both"/>
        <w:rPr>
          <w:rFonts w:cs="Arial"/>
          <w:szCs w:val="24"/>
        </w:rPr>
      </w:pPr>
      <w:r w:rsidRPr="003178AA">
        <w:rPr>
          <w:rFonts w:cs="Arial"/>
          <w:szCs w:val="24"/>
        </w:rPr>
        <w:t>Telefon:</w:t>
      </w:r>
      <w:r w:rsidRPr="003178AA">
        <w:rPr>
          <w:rFonts w:cs="Arial"/>
          <w:szCs w:val="24"/>
        </w:rPr>
        <w:tab/>
      </w:r>
      <w:r w:rsidRPr="003178AA">
        <w:rPr>
          <w:rFonts w:cs="Arial"/>
          <w:szCs w:val="24"/>
        </w:rPr>
        <w:tab/>
      </w:r>
      <w:r w:rsidR="00D05F32">
        <w:rPr>
          <w:rFonts w:cs="Arial"/>
          <w:szCs w:val="24"/>
        </w:rPr>
        <w:t>XXXXXXXXXXXXX</w:t>
      </w:r>
    </w:p>
    <w:p w14:paraId="5E47F34A" w14:textId="1D76A170" w:rsidR="008003F0" w:rsidRPr="003178AA" w:rsidRDefault="008003F0" w:rsidP="008003F0">
      <w:pPr>
        <w:spacing w:after="0" w:line="240" w:lineRule="auto"/>
        <w:jc w:val="both"/>
        <w:rPr>
          <w:rFonts w:cs="Arial"/>
          <w:szCs w:val="24"/>
        </w:rPr>
      </w:pPr>
      <w:r w:rsidRPr="003178AA">
        <w:rPr>
          <w:rFonts w:cs="Arial"/>
          <w:szCs w:val="24"/>
        </w:rPr>
        <w:t>E-mail:</w:t>
      </w:r>
      <w:r w:rsidRPr="003178AA">
        <w:rPr>
          <w:rFonts w:cs="Arial"/>
          <w:szCs w:val="24"/>
        </w:rPr>
        <w:tab/>
      </w:r>
      <w:r w:rsidRPr="003178AA">
        <w:rPr>
          <w:rFonts w:cs="Arial"/>
          <w:szCs w:val="24"/>
        </w:rPr>
        <w:tab/>
      </w:r>
      <w:r w:rsidRPr="003178AA">
        <w:rPr>
          <w:rFonts w:cs="Arial"/>
          <w:szCs w:val="24"/>
        </w:rPr>
        <w:tab/>
      </w:r>
      <w:r w:rsidR="00D05F32">
        <w:rPr>
          <w:rFonts w:cs="Arial"/>
          <w:szCs w:val="24"/>
        </w:rPr>
        <w:t>XXXXXXXXXXXXX</w:t>
      </w:r>
    </w:p>
    <w:p w14:paraId="094D5852" w14:textId="3BA9F000" w:rsidR="008003F0" w:rsidRPr="003178AA" w:rsidRDefault="008003F0" w:rsidP="008003F0">
      <w:pPr>
        <w:spacing w:after="0" w:line="240" w:lineRule="auto"/>
        <w:jc w:val="both"/>
        <w:rPr>
          <w:rFonts w:cs="Arial"/>
          <w:szCs w:val="24"/>
        </w:rPr>
      </w:pPr>
      <w:r w:rsidRPr="003178AA">
        <w:rPr>
          <w:rFonts w:cs="Arial"/>
          <w:szCs w:val="24"/>
        </w:rPr>
        <w:t>Bankovní spojení:</w:t>
      </w:r>
      <w:r w:rsidRPr="003178AA">
        <w:rPr>
          <w:rFonts w:cs="Arial"/>
          <w:szCs w:val="24"/>
        </w:rPr>
        <w:tab/>
      </w:r>
      <w:r w:rsidR="003178AA" w:rsidRPr="003178AA">
        <w:rPr>
          <w:rFonts w:cs="Arial"/>
          <w:szCs w:val="24"/>
        </w:rPr>
        <w:t>Česká spořitelna, a.s.</w:t>
      </w:r>
    </w:p>
    <w:p w14:paraId="7741ED9E" w14:textId="0B449DEB" w:rsidR="008003F0" w:rsidRPr="003178AA" w:rsidRDefault="008003F0" w:rsidP="008003F0">
      <w:pPr>
        <w:spacing w:after="0" w:line="240" w:lineRule="auto"/>
        <w:jc w:val="both"/>
        <w:rPr>
          <w:rFonts w:cs="Arial"/>
          <w:szCs w:val="24"/>
        </w:rPr>
      </w:pPr>
      <w:r w:rsidRPr="003178AA">
        <w:rPr>
          <w:rFonts w:cs="Arial"/>
          <w:szCs w:val="24"/>
        </w:rPr>
        <w:t>Číslo účtu:</w:t>
      </w:r>
      <w:r w:rsidRPr="003178AA">
        <w:rPr>
          <w:rFonts w:cs="Arial"/>
          <w:szCs w:val="24"/>
        </w:rPr>
        <w:tab/>
      </w:r>
      <w:r w:rsidRPr="003178AA">
        <w:rPr>
          <w:rFonts w:cs="Arial"/>
          <w:szCs w:val="24"/>
        </w:rPr>
        <w:tab/>
      </w:r>
      <w:r w:rsidR="003178AA" w:rsidRPr="003178AA">
        <w:rPr>
          <w:rFonts w:cs="Arial"/>
          <w:szCs w:val="24"/>
        </w:rPr>
        <w:t>5971003389/0800</w:t>
      </w:r>
    </w:p>
    <w:p w14:paraId="3745D091" w14:textId="335B7468" w:rsidR="008003F0" w:rsidRPr="003178AA" w:rsidRDefault="008003F0" w:rsidP="008003F0">
      <w:pPr>
        <w:spacing w:after="0" w:line="240" w:lineRule="auto"/>
        <w:jc w:val="both"/>
        <w:rPr>
          <w:rFonts w:cs="Arial"/>
          <w:szCs w:val="24"/>
        </w:rPr>
      </w:pPr>
      <w:r w:rsidRPr="003178AA">
        <w:rPr>
          <w:rFonts w:cs="Arial"/>
          <w:szCs w:val="24"/>
        </w:rPr>
        <w:t>Webové stránky:</w:t>
      </w:r>
      <w:r w:rsidRPr="003178AA">
        <w:rPr>
          <w:rFonts w:cs="Arial"/>
          <w:szCs w:val="24"/>
        </w:rPr>
        <w:tab/>
      </w:r>
      <w:r w:rsidR="003178AA" w:rsidRPr="003178AA">
        <w:rPr>
          <w:rFonts w:cs="Arial"/>
          <w:szCs w:val="24"/>
        </w:rPr>
        <w:t>www.jh-stavebni.cz</w:t>
      </w:r>
    </w:p>
    <w:p w14:paraId="0C5F226C" w14:textId="5AC46F29" w:rsidR="008003F0" w:rsidRPr="00197D5C" w:rsidRDefault="008003F0" w:rsidP="008003F0">
      <w:pPr>
        <w:spacing w:after="0" w:line="240" w:lineRule="auto"/>
        <w:jc w:val="both"/>
        <w:rPr>
          <w:rFonts w:cs="Arial"/>
          <w:szCs w:val="24"/>
        </w:rPr>
      </w:pPr>
      <w:r w:rsidRPr="003178AA">
        <w:rPr>
          <w:rFonts w:cs="Arial"/>
          <w:szCs w:val="24"/>
        </w:rPr>
        <w:t>Datová schránka:</w:t>
      </w:r>
      <w:r w:rsidRPr="003178AA">
        <w:rPr>
          <w:rFonts w:cs="Arial"/>
          <w:szCs w:val="24"/>
        </w:rPr>
        <w:tab/>
      </w:r>
      <w:r w:rsidR="003178AA" w:rsidRPr="003178AA">
        <w:rPr>
          <w:rFonts w:cs="Arial"/>
          <w:szCs w:val="24"/>
        </w:rPr>
        <w:t>46ydx7b</w:t>
      </w:r>
      <w:r>
        <w:rPr>
          <w:rFonts w:cs="Arial"/>
          <w:szCs w:val="24"/>
        </w:rPr>
        <w:tab/>
      </w:r>
      <w:r>
        <w:rPr>
          <w:rFonts w:cs="Arial"/>
          <w:szCs w:val="24"/>
        </w:rPr>
        <w:tab/>
      </w:r>
    </w:p>
    <w:p w14:paraId="38B8313F" w14:textId="77777777" w:rsidR="008003F0" w:rsidRPr="00F21C4E" w:rsidRDefault="008003F0" w:rsidP="008003F0">
      <w:pPr>
        <w:keepNext/>
        <w:tabs>
          <w:tab w:val="left" w:pos="284"/>
          <w:tab w:val="left" w:pos="5460"/>
        </w:tabs>
        <w:spacing w:before="120" w:after="120" w:line="240" w:lineRule="auto"/>
        <w:outlineLvl w:val="3"/>
        <w:rPr>
          <w:rFonts w:cs="Arial"/>
          <w:szCs w:val="24"/>
        </w:rPr>
      </w:pPr>
      <w:r w:rsidRPr="00F21C4E">
        <w:rPr>
          <w:rFonts w:cs="Arial"/>
          <w:szCs w:val="24"/>
        </w:rPr>
        <w:t>(dále jen „</w:t>
      </w:r>
      <w:r>
        <w:rPr>
          <w:rFonts w:cs="Arial"/>
          <w:b/>
          <w:szCs w:val="24"/>
        </w:rPr>
        <w:t>zhotovitel</w:t>
      </w:r>
      <w:r w:rsidRPr="00F21C4E">
        <w:rPr>
          <w:rFonts w:cs="Arial"/>
          <w:szCs w:val="24"/>
        </w:rPr>
        <w:t>“)</w:t>
      </w:r>
      <w:r>
        <w:rPr>
          <w:rFonts w:cs="Arial"/>
          <w:szCs w:val="24"/>
        </w:rPr>
        <w:tab/>
      </w:r>
    </w:p>
    <w:p w14:paraId="0D461794" w14:textId="77777777" w:rsidR="008003F0" w:rsidRPr="00F21C4E" w:rsidRDefault="008003F0" w:rsidP="008003F0">
      <w:pPr>
        <w:keepNext/>
        <w:tabs>
          <w:tab w:val="left" w:pos="284"/>
        </w:tabs>
        <w:spacing w:before="120" w:after="120" w:line="240" w:lineRule="auto"/>
        <w:outlineLvl w:val="3"/>
        <w:rPr>
          <w:rFonts w:cs="Arial"/>
          <w:szCs w:val="24"/>
        </w:rPr>
      </w:pPr>
      <w:r w:rsidRPr="00F21C4E">
        <w:rPr>
          <w:rFonts w:cs="Arial"/>
          <w:szCs w:val="24"/>
        </w:rPr>
        <w:t>(</w:t>
      </w:r>
      <w:r>
        <w:rPr>
          <w:rFonts w:cs="Arial"/>
          <w:szCs w:val="24"/>
        </w:rPr>
        <w:t>objednatel a zhotovitel společně také jako</w:t>
      </w:r>
      <w:r w:rsidRPr="00F21C4E">
        <w:rPr>
          <w:rFonts w:cs="Arial"/>
          <w:szCs w:val="24"/>
        </w:rPr>
        <w:t xml:space="preserve"> „</w:t>
      </w:r>
      <w:r w:rsidRPr="00F21C4E">
        <w:rPr>
          <w:rFonts w:cs="Arial"/>
          <w:b/>
          <w:szCs w:val="24"/>
        </w:rPr>
        <w:t>smluvní strany</w:t>
      </w:r>
      <w:r>
        <w:rPr>
          <w:rFonts w:cs="Arial"/>
          <w:szCs w:val="24"/>
        </w:rPr>
        <w:t>“ či každý jednotlivě „</w:t>
      </w:r>
      <w:r w:rsidRPr="00F21C4E">
        <w:rPr>
          <w:rFonts w:cs="Arial"/>
          <w:b/>
          <w:szCs w:val="24"/>
        </w:rPr>
        <w:t>smluvní strana</w:t>
      </w:r>
      <w:r>
        <w:rPr>
          <w:rFonts w:cs="Arial"/>
          <w:szCs w:val="24"/>
        </w:rPr>
        <w:t>“)</w:t>
      </w:r>
    </w:p>
    <w:p w14:paraId="7A9AAC21" w14:textId="2A9110C3" w:rsidR="008003F0" w:rsidRPr="00197D5C" w:rsidRDefault="008003F0" w:rsidP="008003F0">
      <w:pPr>
        <w:spacing w:after="120" w:line="240" w:lineRule="auto"/>
        <w:jc w:val="both"/>
        <w:rPr>
          <w:rFonts w:cs="Arial"/>
          <w:bCs/>
          <w:szCs w:val="24"/>
        </w:rPr>
      </w:pPr>
    </w:p>
    <w:p w14:paraId="1ACA61D4" w14:textId="77777777" w:rsidR="008003F0" w:rsidRPr="00197D5C" w:rsidRDefault="008003F0" w:rsidP="008003F0">
      <w:pPr>
        <w:numPr>
          <w:ilvl w:val="0"/>
          <w:numId w:val="9"/>
        </w:numPr>
        <w:tabs>
          <w:tab w:val="num" w:pos="0"/>
        </w:tabs>
        <w:spacing w:after="120" w:line="240" w:lineRule="auto"/>
        <w:ind w:left="0"/>
        <w:jc w:val="center"/>
        <w:rPr>
          <w:rFonts w:cs="Arial"/>
          <w:b/>
        </w:rPr>
      </w:pPr>
      <w:r w:rsidRPr="00197D5C">
        <w:rPr>
          <w:rFonts w:cs="Arial"/>
          <w:b/>
        </w:rPr>
        <w:t>Preambule</w:t>
      </w:r>
    </w:p>
    <w:p w14:paraId="6117D4CF" w14:textId="559EBF74" w:rsidR="008003F0" w:rsidRPr="00F03115" w:rsidRDefault="008003F0" w:rsidP="00CD38B3">
      <w:pPr>
        <w:pStyle w:val="Zkladntext"/>
        <w:numPr>
          <w:ilvl w:val="1"/>
          <w:numId w:val="9"/>
        </w:numPr>
        <w:tabs>
          <w:tab w:val="left" w:pos="5954"/>
        </w:tabs>
        <w:spacing w:before="0"/>
        <w:jc w:val="both"/>
        <w:rPr>
          <w:rFonts w:asciiTheme="minorHAnsi" w:hAnsiTheme="minorHAnsi" w:cstheme="minorHAnsi"/>
          <w:sz w:val="22"/>
          <w:szCs w:val="22"/>
        </w:rPr>
      </w:pPr>
      <w:r w:rsidRPr="00F03115">
        <w:rPr>
          <w:rFonts w:asciiTheme="minorHAnsi" w:hAnsiTheme="minorHAnsi" w:cstheme="minorHAnsi"/>
          <w:sz w:val="22"/>
          <w:szCs w:val="22"/>
        </w:rPr>
        <w:t xml:space="preserve">Tato </w:t>
      </w:r>
      <w:r w:rsidRPr="00961E50">
        <w:rPr>
          <w:rFonts w:asciiTheme="minorHAnsi" w:hAnsiTheme="minorHAnsi" w:cstheme="minorHAnsi"/>
          <w:sz w:val="22"/>
          <w:szCs w:val="22"/>
        </w:rPr>
        <w:t>smlouva se uzavírá na základě výsledku veřejné zakázky na stavební práce vedené pod názvem „</w:t>
      </w:r>
      <w:r w:rsidR="0085227B" w:rsidRPr="00CD38B3">
        <w:rPr>
          <w:rFonts w:asciiTheme="minorHAnsi" w:hAnsiTheme="minorHAnsi"/>
          <w:b/>
        </w:rPr>
        <w:t>OPRAVA POLIKLINIKY NEMOCNICE JINDŘICHŮV HRADEC</w:t>
      </w:r>
      <w:r w:rsidRPr="00961E50">
        <w:rPr>
          <w:rFonts w:asciiTheme="minorHAnsi" w:hAnsiTheme="minorHAnsi" w:cstheme="minorHAnsi"/>
          <w:sz w:val="22"/>
          <w:szCs w:val="22"/>
        </w:rPr>
        <w:t>“,</w:t>
      </w:r>
      <w:r w:rsidRPr="00F03115">
        <w:rPr>
          <w:rFonts w:asciiTheme="minorHAnsi" w:hAnsiTheme="minorHAnsi" w:cstheme="minorHAnsi"/>
          <w:sz w:val="22"/>
          <w:szCs w:val="22"/>
        </w:rPr>
        <w:t xml:space="preserve"> zadávané v</w:t>
      </w:r>
      <w:r w:rsidR="0085227B">
        <w:rPr>
          <w:rFonts w:asciiTheme="minorHAnsi" w:hAnsiTheme="minorHAnsi" w:cstheme="minorHAnsi"/>
          <w:sz w:val="22"/>
          <w:szCs w:val="22"/>
        </w:rPr>
        <w:t>e zjednodušeném podlimitním řízení</w:t>
      </w:r>
      <w:r w:rsidRPr="00F03115">
        <w:rPr>
          <w:rFonts w:asciiTheme="minorHAnsi" w:hAnsiTheme="minorHAnsi" w:cstheme="minorHAnsi"/>
          <w:sz w:val="22"/>
          <w:szCs w:val="22"/>
        </w:rPr>
        <w:t> dle zákona č. 134/2016 Sb., o zadávání veřejných zakázek, ve znění pozdějších předpisů (dále jen „</w:t>
      </w:r>
      <w:r w:rsidRPr="00F03115">
        <w:rPr>
          <w:rFonts w:asciiTheme="minorHAnsi" w:hAnsiTheme="minorHAnsi" w:cstheme="minorHAnsi"/>
          <w:b/>
          <w:sz w:val="22"/>
          <w:szCs w:val="22"/>
        </w:rPr>
        <w:t>zákon</w:t>
      </w:r>
      <w:r w:rsidRPr="00F03115">
        <w:rPr>
          <w:rFonts w:asciiTheme="minorHAnsi" w:hAnsiTheme="minorHAnsi" w:cstheme="minorHAnsi"/>
          <w:sz w:val="22"/>
          <w:szCs w:val="22"/>
        </w:rPr>
        <w:t>“)</w:t>
      </w:r>
      <w:r>
        <w:rPr>
          <w:rFonts w:asciiTheme="minorHAnsi" w:hAnsiTheme="minorHAnsi" w:cstheme="minorHAnsi"/>
          <w:sz w:val="22"/>
          <w:szCs w:val="22"/>
        </w:rPr>
        <w:t>.</w:t>
      </w:r>
    </w:p>
    <w:p w14:paraId="22E32BD2" w14:textId="77777777" w:rsidR="008003F0" w:rsidRPr="00F03115" w:rsidRDefault="008003F0" w:rsidP="00CD38B3">
      <w:pPr>
        <w:pStyle w:val="Zkladntext"/>
        <w:numPr>
          <w:ilvl w:val="1"/>
          <w:numId w:val="9"/>
        </w:numPr>
        <w:tabs>
          <w:tab w:val="left" w:pos="5954"/>
        </w:tabs>
        <w:spacing w:before="0"/>
        <w:jc w:val="both"/>
        <w:rPr>
          <w:rFonts w:asciiTheme="minorHAnsi" w:hAnsiTheme="minorHAnsi" w:cstheme="minorHAnsi"/>
          <w:sz w:val="22"/>
          <w:szCs w:val="22"/>
        </w:rPr>
      </w:pPr>
      <w:r w:rsidRPr="00F03115">
        <w:rPr>
          <w:rFonts w:asciiTheme="minorHAnsi" w:hAnsiTheme="minorHAnsi" w:cstheme="minorHAnsi"/>
          <w:sz w:val="22"/>
          <w:szCs w:val="22"/>
        </w:rPr>
        <w:t>Vymezení některých pojmů:</w:t>
      </w:r>
    </w:p>
    <w:p w14:paraId="0014D4D0" w14:textId="77777777" w:rsidR="008003F0" w:rsidRPr="00F03115" w:rsidRDefault="008003F0" w:rsidP="00CD38B3">
      <w:pPr>
        <w:pStyle w:val="Zkladntext"/>
        <w:numPr>
          <w:ilvl w:val="2"/>
          <w:numId w:val="9"/>
        </w:numPr>
        <w:tabs>
          <w:tab w:val="left" w:pos="5954"/>
        </w:tabs>
        <w:spacing w:before="0"/>
        <w:jc w:val="both"/>
        <w:rPr>
          <w:rFonts w:asciiTheme="minorHAnsi" w:hAnsiTheme="minorHAnsi" w:cstheme="minorHAnsi"/>
          <w:sz w:val="22"/>
          <w:szCs w:val="22"/>
        </w:rPr>
      </w:pPr>
      <w:r w:rsidRPr="00F03115">
        <w:rPr>
          <w:rFonts w:asciiTheme="minorHAnsi" w:hAnsiTheme="minorHAnsi" w:cstheme="minorHAnsi"/>
          <w:sz w:val="22"/>
          <w:szCs w:val="22"/>
        </w:rPr>
        <w:t>Objednatelem je zadavatel po uzavření smlouvy na plnění veřejné zakázky.</w:t>
      </w:r>
    </w:p>
    <w:p w14:paraId="3A34CD0C" w14:textId="77777777" w:rsidR="008003F0" w:rsidRPr="00F03115" w:rsidRDefault="008003F0" w:rsidP="008003F0">
      <w:pPr>
        <w:pStyle w:val="Zkladntext"/>
        <w:numPr>
          <w:ilvl w:val="2"/>
          <w:numId w:val="9"/>
        </w:numPr>
        <w:spacing w:before="0"/>
        <w:jc w:val="both"/>
        <w:rPr>
          <w:rFonts w:asciiTheme="minorHAnsi" w:hAnsiTheme="minorHAnsi" w:cstheme="minorHAnsi"/>
          <w:sz w:val="22"/>
          <w:szCs w:val="22"/>
        </w:rPr>
      </w:pPr>
      <w:r w:rsidRPr="00F03115">
        <w:rPr>
          <w:rFonts w:asciiTheme="minorHAnsi" w:hAnsiTheme="minorHAnsi" w:cstheme="minorHAnsi"/>
          <w:sz w:val="22"/>
          <w:szCs w:val="22"/>
        </w:rPr>
        <w:t>Zhotovitelem je dodavatel po uzavření smlouvy na plnění veřejné zakázky.</w:t>
      </w:r>
    </w:p>
    <w:p w14:paraId="16AB1E44" w14:textId="77777777" w:rsidR="008003F0" w:rsidRPr="00F03115" w:rsidRDefault="008003F0" w:rsidP="008003F0">
      <w:pPr>
        <w:pStyle w:val="Zkladntext"/>
        <w:numPr>
          <w:ilvl w:val="2"/>
          <w:numId w:val="9"/>
        </w:numPr>
        <w:spacing w:before="0"/>
        <w:jc w:val="both"/>
        <w:rPr>
          <w:rFonts w:asciiTheme="minorHAnsi" w:hAnsiTheme="minorHAnsi" w:cstheme="minorHAnsi"/>
          <w:sz w:val="22"/>
          <w:szCs w:val="22"/>
        </w:rPr>
      </w:pPr>
      <w:r w:rsidRPr="00F03115">
        <w:rPr>
          <w:rFonts w:asciiTheme="minorHAnsi" w:hAnsiTheme="minorHAnsi" w:cstheme="minorHAnsi"/>
          <w:sz w:val="22"/>
          <w:szCs w:val="22"/>
        </w:rPr>
        <w:t>Podzhotovitelem je poddodavatel po uzavření smlouvy na plnění veřejné zakázky.</w:t>
      </w:r>
    </w:p>
    <w:p w14:paraId="3DB4D87E" w14:textId="77777777" w:rsidR="008003F0" w:rsidRPr="00F03115" w:rsidRDefault="008003F0" w:rsidP="008003F0">
      <w:pPr>
        <w:pStyle w:val="Zkladntext"/>
        <w:numPr>
          <w:ilvl w:val="2"/>
          <w:numId w:val="9"/>
        </w:numPr>
        <w:spacing w:before="0"/>
        <w:jc w:val="both"/>
        <w:rPr>
          <w:rFonts w:asciiTheme="minorHAnsi" w:hAnsiTheme="minorHAnsi" w:cstheme="minorHAnsi"/>
          <w:sz w:val="22"/>
          <w:szCs w:val="22"/>
        </w:rPr>
      </w:pPr>
      <w:r w:rsidRPr="00F03115">
        <w:rPr>
          <w:rFonts w:asciiTheme="minorHAnsi" w:hAnsiTheme="minorHAnsi" w:cstheme="minorHAnsi"/>
          <w:sz w:val="22"/>
          <w:szCs w:val="22"/>
        </w:rPr>
        <w:t xml:space="preserve">Příslušnou dokumentací je dokumentace zpracovaná v rozsahu stanoveném jiným právním předpisem (vyhláškou č. 169/2016 Sb.). </w:t>
      </w:r>
    </w:p>
    <w:p w14:paraId="5DE21FAE" w14:textId="77777777" w:rsidR="008003F0" w:rsidRPr="00F03115" w:rsidRDefault="008003F0" w:rsidP="008003F0">
      <w:pPr>
        <w:pStyle w:val="Zkladntext"/>
        <w:numPr>
          <w:ilvl w:val="2"/>
          <w:numId w:val="9"/>
        </w:numPr>
        <w:spacing w:before="0"/>
        <w:jc w:val="both"/>
        <w:rPr>
          <w:rFonts w:asciiTheme="minorHAnsi" w:hAnsiTheme="minorHAnsi" w:cstheme="minorHAnsi"/>
          <w:sz w:val="22"/>
          <w:szCs w:val="22"/>
        </w:rPr>
      </w:pPr>
      <w:r w:rsidRPr="00F03115">
        <w:rPr>
          <w:rFonts w:asciiTheme="minorHAnsi" w:hAnsiTheme="minorHAnsi" w:cstheme="minorHAnsi"/>
          <w:sz w:val="22"/>
          <w:szCs w:val="22"/>
        </w:rPr>
        <w:lastRenderedPageBreak/>
        <w:t>Položkovým rozpočtem je zhotovitelem oceněný soupis stavebních prací dodávek a</w:t>
      </w:r>
      <w:r>
        <w:rPr>
          <w:rFonts w:asciiTheme="minorHAnsi" w:hAnsiTheme="minorHAnsi" w:cstheme="minorHAnsi"/>
          <w:sz w:val="22"/>
          <w:szCs w:val="22"/>
        </w:rPr>
        <w:t> </w:t>
      </w:r>
      <w:r w:rsidRPr="00F03115">
        <w:rPr>
          <w:rFonts w:asciiTheme="minorHAnsi" w:hAnsiTheme="minorHAnsi" w:cstheme="minorHAnsi"/>
          <w:sz w:val="22"/>
          <w:szCs w:val="22"/>
        </w:rPr>
        <w:t xml:space="preserve">služeb, v němž jsou zhotovitelem uvedeny jednotkové ceny u všech položek stavebních prací dodávek a služeb a jejich celkové ceny pro zadavatelem vymezené množství. </w:t>
      </w:r>
    </w:p>
    <w:p w14:paraId="46E6421C" w14:textId="77777777" w:rsidR="008003F0" w:rsidRPr="00F03115" w:rsidRDefault="008003F0" w:rsidP="008003F0">
      <w:pPr>
        <w:pStyle w:val="Zkladntext"/>
        <w:numPr>
          <w:ilvl w:val="2"/>
          <w:numId w:val="9"/>
        </w:numPr>
        <w:spacing w:before="0"/>
        <w:jc w:val="both"/>
        <w:rPr>
          <w:rFonts w:asciiTheme="minorHAnsi" w:hAnsiTheme="minorHAnsi" w:cstheme="minorHAnsi"/>
          <w:sz w:val="22"/>
          <w:szCs w:val="22"/>
        </w:rPr>
      </w:pPr>
      <w:r w:rsidRPr="00F03115">
        <w:rPr>
          <w:rFonts w:asciiTheme="minorHAnsi" w:hAnsiTheme="minorHAnsi" w:cstheme="minorHAnsi"/>
          <w:sz w:val="22"/>
          <w:szCs w:val="22"/>
        </w:rPr>
        <w:t>Předáním a převzetím staveniště se rozumí činnost smluvních stran, v </w:t>
      </w:r>
      <w:proofErr w:type="gramStart"/>
      <w:r w:rsidRPr="00F03115">
        <w:rPr>
          <w:rFonts w:asciiTheme="minorHAnsi" w:hAnsiTheme="minorHAnsi" w:cstheme="minorHAnsi"/>
          <w:sz w:val="22"/>
          <w:szCs w:val="22"/>
        </w:rPr>
        <w:t>rámci</w:t>
      </w:r>
      <w:proofErr w:type="gramEnd"/>
      <w:r w:rsidRPr="00F03115">
        <w:rPr>
          <w:rFonts w:asciiTheme="minorHAnsi" w:hAnsiTheme="minorHAnsi" w:cstheme="minorHAnsi"/>
          <w:sz w:val="22"/>
          <w:szCs w:val="22"/>
        </w:rPr>
        <w:t xml:space="preserve"> které objednatel předá a zhotovitel převezme staveniště v termínu dle této smlouvy.</w:t>
      </w:r>
    </w:p>
    <w:p w14:paraId="0A82F53B" w14:textId="77777777" w:rsidR="008003F0" w:rsidRPr="00F03115" w:rsidRDefault="008003F0" w:rsidP="008003F0">
      <w:pPr>
        <w:pStyle w:val="Zkladntext"/>
        <w:numPr>
          <w:ilvl w:val="2"/>
          <w:numId w:val="9"/>
        </w:numPr>
        <w:spacing w:before="0"/>
        <w:jc w:val="both"/>
        <w:rPr>
          <w:rFonts w:asciiTheme="minorHAnsi" w:hAnsiTheme="minorHAnsi" w:cstheme="minorHAnsi"/>
          <w:sz w:val="22"/>
          <w:szCs w:val="22"/>
        </w:rPr>
      </w:pPr>
      <w:r w:rsidRPr="00F03115">
        <w:rPr>
          <w:rFonts w:asciiTheme="minorHAnsi" w:hAnsiTheme="minorHAnsi" w:cstheme="minorHAnsi"/>
          <w:sz w:val="22"/>
          <w:szCs w:val="22"/>
        </w:rPr>
        <w:t>Zahájením stavebních prací se rozumí činnost zhotovitele se započetím stavebních prací v termínu dle této smlouvy.</w:t>
      </w:r>
    </w:p>
    <w:p w14:paraId="5D068FBB" w14:textId="77777777" w:rsidR="008003F0" w:rsidRPr="00F03115" w:rsidRDefault="008003F0" w:rsidP="008003F0">
      <w:pPr>
        <w:pStyle w:val="Zkladntext"/>
        <w:numPr>
          <w:ilvl w:val="2"/>
          <w:numId w:val="9"/>
        </w:numPr>
        <w:spacing w:before="0"/>
        <w:jc w:val="both"/>
        <w:rPr>
          <w:rFonts w:asciiTheme="minorHAnsi" w:hAnsiTheme="minorHAnsi" w:cstheme="minorHAnsi"/>
          <w:sz w:val="22"/>
          <w:szCs w:val="22"/>
        </w:rPr>
      </w:pPr>
      <w:r w:rsidRPr="00F03115">
        <w:rPr>
          <w:rFonts w:asciiTheme="minorHAnsi" w:hAnsiTheme="minorHAnsi" w:cstheme="minorHAnsi"/>
          <w:sz w:val="22"/>
          <w:szCs w:val="22"/>
        </w:rPr>
        <w:t>Dokončením stavebních prací se rozumí činnost zhotovitele s dokončením stavebních prací v termínu dle této smlouvy.</w:t>
      </w:r>
    </w:p>
    <w:p w14:paraId="5FC4D4B8" w14:textId="77777777" w:rsidR="008003F0" w:rsidRPr="00F03115" w:rsidRDefault="008003F0" w:rsidP="008003F0">
      <w:pPr>
        <w:pStyle w:val="Zkladntext"/>
        <w:numPr>
          <w:ilvl w:val="2"/>
          <w:numId w:val="9"/>
        </w:numPr>
        <w:spacing w:before="0"/>
        <w:jc w:val="both"/>
        <w:rPr>
          <w:rFonts w:asciiTheme="minorHAnsi" w:hAnsiTheme="minorHAnsi" w:cstheme="minorHAnsi"/>
          <w:sz w:val="22"/>
          <w:szCs w:val="22"/>
        </w:rPr>
      </w:pPr>
      <w:r w:rsidRPr="00F03115">
        <w:rPr>
          <w:rFonts w:asciiTheme="minorHAnsi" w:hAnsiTheme="minorHAnsi" w:cstheme="minorHAnsi"/>
          <w:sz w:val="22"/>
          <w:szCs w:val="22"/>
        </w:rPr>
        <w:t>Předáním a převzetím stavby se rozumí činnost smluvních stran, v </w:t>
      </w:r>
      <w:proofErr w:type="gramStart"/>
      <w:r w:rsidRPr="00F03115">
        <w:rPr>
          <w:rFonts w:asciiTheme="minorHAnsi" w:hAnsiTheme="minorHAnsi" w:cstheme="minorHAnsi"/>
          <w:sz w:val="22"/>
          <w:szCs w:val="22"/>
        </w:rPr>
        <w:t>rámci</w:t>
      </w:r>
      <w:proofErr w:type="gramEnd"/>
      <w:r w:rsidRPr="00F03115">
        <w:rPr>
          <w:rFonts w:asciiTheme="minorHAnsi" w:hAnsiTheme="minorHAnsi" w:cstheme="minorHAnsi"/>
          <w:sz w:val="22"/>
          <w:szCs w:val="22"/>
        </w:rPr>
        <w:t xml:space="preserve"> které zhotovitel předá a objednatel převezme stavbu (dílo) v termínu dle této smlouvy.</w:t>
      </w:r>
    </w:p>
    <w:p w14:paraId="1D21843E" w14:textId="77777777" w:rsidR="008003F0" w:rsidRPr="00F03115" w:rsidRDefault="008003F0" w:rsidP="008003F0">
      <w:pPr>
        <w:pStyle w:val="Zkladntext"/>
        <w:numPr>
          <w:ilvl w:val="2"/>
          <w:numId w:val="9"/>
        </w:numPr>
        <w:spacing w:before="0"/>
        <w:jc w:val="both"/>
        <w:rPr>
          <w:rFonts w:asciiTheme="minorHAnsi" w:hAnsiTheme="minorHAnsi" w:cstheme="minorHAnsi"/>
          <w:sz w:val="22"/>
          <w:szCs w:val="22"/>
        </w:rPr>
      </w:pPr>
      <w:r w:rsidRPr="00F03115">
        <w:rPr>
          <w:rFonts w:asciiTheme="minorHAnsi" w:hAnsiTheme="minorHAnsi" w:cstheme="minorHAnsi"/>
          <w:sz w:val="22"/>
          <w:szCs w:val="22"/>
        </w:rPr>
        <w:t>Počátkem běhu záruční doby se rozumí den, od kterého začíná běžet záruka za jakost v délce dle této smlouvy.</w:t>
      </w:r>
    </w:p>
    <w:p w14:paraId="50A22EBD" w14:textId="77777777" w:rsidR="008003F0" w:rsidRDefault="008003F0" w:rsidP="008003F0">
      <w:pPr>
        <w:pStyle w:val="Zkladntext"/>
        <w:spacing w:before="0"/>
        <w:ind w:left="851"/>
        <w:jc w:val="both"/>
        <w:rPr>
          <w:rFonts w:cs="Arial"/>
        </w:rPr>
      </w:pPr>
    </w:p>
    <w:p w14:paraId="78E7EBF0" w14:textId="77777777" w:rsidR="008003F0" w:rsidRPr="00197D5C" w:rsidRDefault="008003F0" w:rsidP="008003F0">
      <w:pPr>
        <w:numPr>
          <w:ilvl w:val="0"/>
          <w:numId w:val="9"/>
        </w:numPr>
        <w:tabs>
          <w:tab w:val="num" w:pos="0"/>
        </w:tabs>
        <w:spacing w:after="120" w:line="240" w:lineRule="auto"/>
        <w:ind w:left="0"/>
        <w:jc w:val="center"/>
        <w:rPr>
          <w:rFonts w:cs="Arial"/>
          <w:b/>
          <w:szCs w:val="24"/>
        </w:rPr>
      </w:pPr>
      <w:bookmarkStart w:id="0" w:name="_Ref486865040"/>
      <w:r w:rsidRPr="00197D5C">
        <w:rPr>
          <w:rFonts w:cs="Arial"/>
          <w:b/>
          <w:szCs w:val="24"/>
        </w:rPr>
        <w:t>Předmět smlouvy</w:t>
      </w:r>
      <w:bookmarkEnd w:id="0"/>
    </w:p>
    <w:p w14:paraId="745349E0" w14:textId="16A91A12"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Na základě této smlouvy se zhotovitel zavazuje provést na svůj náklad a nebezpečí pro objednatele dílo specifikované níže v dalších odstavcích tohoto článku „</w:t>
      </w:r>
      <w:r w:rsidRPr="00197D5C">
        <w:rPr>
          <w:rFonts w:cs="Arial"/>
          <w:szCs w:val="24"/>
        </w:rPr>
        <w:fldChar w:fldCharType="begin"/>
      </w:r>
      <w:r w:rsidRPr="00197D5C">
        <w:rPr>
          <w:rFonts w:cs="Arial"/>
          <w:szCs w:val="24"/>
        </w:rPr>
        <w:instrText xml:space="preserve"> REF _Ref486865040 \r \h </w:instrText>
      </w:r>
      <w:r>
        <w:rPr>
          <w:rFonts w:cs="Arial"/>
          <w:szCs w:val="24"/>
        </w:rPr>
        <w:instrText xml:space="preserve"> \* MERGEFORMAT </w:instrText>
      </w:r>
      <w:r w:rsidRPr="00197D5C">
        <w:rPr>
          <w:rFonts w:cs="Arial"/>
          <w:szCs w:val="24"/>
        </w:rPr>
      </w:r>
      <w:r w:rsidRPr="00197D5C">
        <w:rPr>
          <w:rFonts w:cs="Arial"/>
          <w:szCs w:val="24"/>
        </w:rPr>
        <w:fldChar w:fldCharType="separate"/>
      </w:r>
      <w:r w:rsidR="00FB4B8A">
        <w:rPr>
          <w:rFonts w:cs="Arial"/>
          <w:szCs w:val="24"/>
        </w:rPr>
        <w:t>2</w:t>
      </w:r>
      <w:r w:rsidRPr="00197D5C">
        <w:rPr>
          <w:rFonts w:cs="Arial"/>
          <w:szCs w:val="24"/>
        </w:rPr>
        <w:fldChar w:fldCharType="end"/>
      </w:r>
      <w:r w:rsidRPr="00197D5C">
        <w:rPr>
          <w:rFonts w:cs="Arial"/>
          <w:szCs w:val="24"/>
        </w:rPr>
        <w:t>. Předmět smlouvy“ a objednatel se zavazuje dílo převzít a zaplatit cenu dle článku „</w:t>
      </w:r>
      <w:r w:rsidRPr="00197D5C">
        <w:rPr>
          <w:rFonts w:cs="Arial"/>
          <w:szCs w:val="24"/>
        </w:rPr>
        <w:fldChar w:fldCharType="begin"/>
      </w:r>
      <w:r w:rsidRPr="00197D5C">
        <w:rPr>
          <w:rFonts w:cs="Arial"/>
          <w:szCs w:val="24"/>
        </w:rPr>
        <w:instrText xml:space="preserve"> REF _Ref486865054 \r \h </w:instrText>
      </w:r>
      <w:r>
        <w:rPr>
          <w:rFonts w:cs="Arial"/>
          <w:szCs w:val="24"/>
        </w:rPr>
        <w:instrText xml:space="preserve"> \* MERGEFORMAT </w:instrText>
      </w:r>
      <w:r w:rsidRPr="00197D5C">
        <w:rPr>
          <w:rFonts w:cs="Arial"/>
          <w:szCs w:val="24"/>
        </w:rPr>
      </w:r>
      <w:r w:rsidRPr="00197D5C">
        <w:rPr>
          <w:rFonts w:cs="Arial"/>
          <w:szCs w:val="24"/>
        </w:rPr>
        <w:fldChar w:fldCharType="separate"/>
      </w:r>
      <w:r w:rsidR="00FB4B8A">
        <w:rPr>
          <w:rFonts w:cs="Arial"/>
          <w:szCs w:val="24"/>
        </w:rPr>
        <w:t>3</w:t>
      </w:r>
      <w:r w:rsidRPr="00197D5C">
        <w:rPr>
          <w:rFonts w:cs="Arial"/>
          <w:szCs w:val="24"/>
        </w:rPr>
        <w:fldChar w:fldCharType="end"/>
      </w:r>
      <w:r w:rsidRPr="00197D5C">
        <w:rPr>
          <w:rFonts w:cs="Arial"/>
          <w:szCs w:val="24"/>
        </w:rPr>
        <w:t>. Cena za dílo“ této smlouvy.</w:t>
      </w:r>
    </w:p>
    <w:p w14:paraId="79697AD5" w14:textId="47DC9FBC" w:rsidR="0085227B" w:rsidRPr="0085227B" w:rsidRDefault="0085227B" w:rsidP="0085227B">
      <w:pPr>
        <w:pStyle w:val="Zkladntext"/>
        <w:numPr>
          <w:ilvl w:val="1"/>
          <w:numId w:val="9"/>
        </w:numPr>
        <w:spacing w:before="0"/>
        <w:jc w:val="both"/>
        <w:rPr>
          <w:rFonts w:asciiTheme="minorHAnsi" w:hAnsiTheme="minorHAnsi" w:cstheme="minorHAnsi"/>
          <w:sz w:val="22"/>
          <w:szCs w:val="22"/>
        </w:rPr>
      </w:pPr>
      <w:r w:rsidRPr="0085227B">
        <w:rPr>
          <w:rFonts w:asciiTheme="minorHAnsi" w:hAnsiTheme="minorHAnsi" w:cstheme="minorHAnsi"/>
          <w:sz w:val="22"/>
          <w:szCs w:val="22"/>
        </w:rPr>
        <w:t>Předmětem veřejné zakázky jsou stavební práce související s opravou toalet budovy 14, výměnou vybraných dveří na chodbách budovy 13, 14 a 15 a výměnou otopných těles budovy 13, 14 a 1</w:t>
      </w:r>
      <w:r w:rsidR="007060B6">
        <w:rPr>
          <w:rFonts w:asciiTheme="minorHAnsi" w:hAnsiTheme="minorHAnsi" w:cstheme="minorHAnsi"/>
          <w:sz w:val="22"/>
          <w:szCs w:val="22"/>
        </w:rPr>
        <w:t>5</w:t>
      </w:r>
      <w:r w:rsidRPr="0085227B">
        <w:rPr>
          <w:rFonts w:asciiTheme="minorHAnsi" w:hAnsiTheme="minorHAnsi" w:cstheme="minorHAnsi"/>
          <w:sz w:val="22"/>
          <w:szCs w:val="22"/>
        </w:rPr>
        <w:t xml:space="preserve"> polikliniky Jindřichův Hradec.  </w:t>
      </w:r>
    </w:p>
    <w:p w14:paraId="2AB821BA" w14:textId="5E9A3304" w:rsidR="008003F0" w:rsidRPr="0085227B" w:rsidRDefault="008003F0" w:rsidP="008003F0">
      <w:pPr>
        <w:numPr>
          <w:ilvl w:val="1"/>
          <w:numId w:val="9"/>
        </w:numPr>
        <w:spacing w:after="120" w:line="240" w:lineRule="auto"/>
        <w:jc w:val="both"/>
        <w:rPr>
          <w:rFonts w:cs="Arial"/>
          <w:szCs w:val="24"/>
        </w:rPr>
      </w:pPr>
      <w:r w:rsidRPr="0085227B">
        <w:rPr>
          <w:rFonts w:cs="Arial"/>
          <w:szCs w:val="24"/>
        </w:rPr>
        <w:t>Rozsah plnění závazku zhotovitele je určen:</w:t>
      </w:r>
    </w:p>
    <w:p w14:paraId="74F2998F" w14:textId="450B1D3C" w:rsidR="008003F0" w:rsidRPr="00197D5C" w:rsidRDefault="008003F0" w:rsidP="008003F0">
      <w:pPr>
        <w:numPr>
          <w:ilvl w:val="2"/>
          <w:numId w:val="9"/>
        </w:numPr>
        <w:spacing w:after="120" w:line="240" w:lineRule="auto"/>
        <w:jc w:val="both"/>
        <w:rPr>
          <w:rFonts w:cs="Arial"/>
          <w:szCs w:val="24"/>
        </w:rPr>
      </w:pPr>
      <w:bookmarkStart w:id="1" w:name="_Ref440837906"/>
      <w:r w:rsidRPr="00197D5C">
        <w:rPr>
          <w:rFonts w:cs="Arial"/>
          <w:szCs w:val="24"/>
        </w:rPr>
        <w:t xml:space="preserve">nabídkou zhotovitele na zhotovení díla ze dne </w:t>
      </w:r>
      <w:r w:rsidR="005411D5" w:rsidRPr="005411D5">
        <w:rPr>
          <w:rFonts w:cs="Arial"/>
          <w:b/>
          <w:szCs w:val="24"/>
        </w:rPr>
        <w:t>23.08.2024</w:t>
      </w:r>
      <w:r w:rsidRPr="00197D5C">
        <w:rPr>
          <w:rFonts w:cs="Arial"/>
          <w:szCs w:val="24"/>
        </w:rPr>
        <w:t xml:space="preserve">, která je jako Příloha č. </w:t>
      </w:r>
      <w:r w:rsidRPr="00197D5C">
        <w:rPr>
          <w:rFonts w:cs="Arial"/>
          <w:szCs w:val="24"/>
        </w:rPr>
        <w:fldChar w:fldCharType="begin"/>
      </w:r>
      <w:r w:rsidRPr="00197D5C">
        <w:rPr>
          <w:rFonts w:cs="Arial"/>
          <w:szCs w:val="24"/>
        </w:rPr>
        <w:instrText xml:space="preserve"> REF _Ref486865151 \r \h </w:instrText>
      </w:r>
      <w:r>
        <w:rPr>
          <w:rFonts w:cs="Arial"/>
          <w:szCs w:val="24"/>
        </w:rPr>
        <w:instrText xml:space="preserve"> \* MERGEFORMAT </w:instrText>
      </w:r>
      <w:r w:rsidRPr="00197D5C">
        <w:rPr>
          <w:rFonts w:cs="Arial"/>
          <w:szCs w:val="24"/>
        </w:rPr>
      </w:r>
      <w:r w:rsidRPr="00197D5C">
        <w:rPr>
          <w:rFonts w:cs="Arial"/>
          <w:szCs w:val="24"/>
        </w:rPr>
        <w:fldChar w:fldCharType="separate"/>
      </w:r>
      <w:r w:rsidR="00FB4B8A">
        <w:rPr>
          <w:rFonts w:cs="Arial"/>
          <w:szCs w:val="24"/>
        </w:rPr>
        <w:t>01</w:t>
      </w:r>
      <w:r w:rsidRPr="00197D5C">
        <w:rPr>
          <w:rFonts w:cs="Arial"/>
          <w:szCs w:val="24"/>
        </w:rPr>
        <w:fldChar w:fldCharType="end"/>
      </w:r>
      <w:r w:rsidRPr="00197D5C">
        <w:rPr>
          <w:rFonts w:cs="Arial"/>
          <w:szCs w:val="24"/>
        </w:rPr>
        <w:t xml:space="preserve"> nedílnou součástí této smlouvy (dále jen „</w:t>
      </w:r>
      <w:r w:rsidRPr="00625798">
        <w:rPr>
          <w:rFonts w:cs="Arial"/>
          <w:b/>
          <w:szCs w:val="24"/>
        </w:rPr>
        <w:t>nabídka zhotovitele</w:t>
      </w:r>
      <w:r w:rsidRPr="00197D5C">
        <w:rPr>
          <w:rFonts w:cs="Arial"/>
          <w:szCs w:val="24"/>
        </w:rPr>
        <w:t>“),</w:t>
      </w:r>
      <w:bookmarkEnd w:id="1"/>
    </w:p>
    <w:p w14:paraId="19F9FD9C" w14:textId="224F4F1D" w:rsidR="008003F0" w:rsidRPr="00197D5C" w:rsidRDefault="008003F0" w:rsidP="008003F0">
      <w:pPr>
        <w:numPr>
          <w:ilvl w:val="2"/>
          <w:numId w:val="9"/>
        </w:numPr>
        <w:spacing w:after="120" w:line="240" w:lineRule="auto"/>
        <w:jc w:val="both"/>
        <w:rPr>
          <w:rFonts w:cs="Arial"/>
          <w:szCs w:val="24"/>
        </w:rPr>
      </w:pPr>
      <w:bookmarkStart w:id="2" w:name="_Ref440839850"/>
      <w:r w:rsidRPr="00197D5C">
        <w:rPr>
          <w:rFonts w:cs="Arial"/>
          <w:szCs w:val="24"/>
        </w:rPr>
        <w:t xml:space="preserve">oceněným položkovým rozpočtem, který byl předložen jako součást nabídky zhotovitele a je jako Příloha č. </w:t>
      </w:r>
      <w:r w:rsidRPr="00197D5C">
        <w:rPr>
          <w:rFonts w:cs="Arial"/>
          <w:szCs w:val="24"/>
        </w:rPr>
        <w:fldChar w:fldCharType="begin"/>
      </w:r>
      <w:r w:rsidRPr="00197D5C">
        <w:rPr>
          <w:rFonts w:cs="Arial"/>
          <w:szCs w:val="24"/>
        </w:rPr>
        <w:instrText xml:space="preserve"> REF _Ref486865165 \r \h </w:instrText>
      </w:r>
      <w:r>
        <w:rPr>
          <w:rFonts w:cs="Arial"/>
          <w:szCs w:val="24"/>
        </w:rPr>
        <w:instrText xml:space="preserve"> \* MERGEFORMAT </w:instrText>
      </w:r>
      <w:r w:rsidRPr="00197D5C">
        <w:rPr>
          <w:rFonts w:cs="Arial"/>
          <w:szCs w:val="24"/>
        </w:rPr>
      </w:r>
      <w:r w:rsidRPr="00197D5C">
        <w:rPr>
          <w:rFonts w:cs="Arial"/>
          <w:szCs w:val="24"/>
        </w:rPr>
        <w:fldChar w:fldCharType="separate"/>
      </w:r>
      <w:r w:rsidR="00FB4B8A">
        <w:rPr>
          <w:rFonts w:cs="Arial"/>
          <w:szCs w:val="24"/>
        </w:rPr>
        <w:t>02</w:t>
      </w:r>
      <w:r w:rsidRPr="00197D5C">
        <w:rPr>
          <w:rFonts w:cs="Arial"/>
          <w:szCs w:val="24"/>
        </w:rPr>
        <w:fldChar w:fldCharType="end"/>
      </w:r>
      <w:r w:rsidRPr="00197D5C">
        <w:rPr>
          <w:rFonts w:cs="Arial"/>
          <w:szCs w:val="24"/>
        </w:rPr>
        <w:t xml:space="preserve"> nedílnou součástí této smlouvy (dále </w:t>
      </w:r>
      <w:r>
        <w:rPr>
          <w:rFonts w:cs="Arial"/>
          <w:szCs w:val="24"/>
        </w:rPr>
        <w:t>také jako</w:t>
      </w:r>
      <w:r w:rsidRPr="00197D5C">
        <w:rPr>
          <w:rFonts w:cs="Arial"/>
          <w:szCs w:val="24"/>
        </w:rPr>
        <w:t xml:space="preserve"> „</w:t>
      </w:r>
      <w:r w:rsidRPr="00625798">
        <w:rPr>
          <w:rFonts w:cs="Arial"/>
          <w:b/>
          <w:szCs w:val="24"/>
        </w:rPr>
        <w:t>rozpočet</w:t>
      </w:r>
      <w:r w:rsidRPr="00197D5C">
        <w:rPr>
          <w:rFonts w:cs="Arial"/>
          <w:szCs w:val="24"/>
        </w:rPr>
        <w:t>“),</w:t>
      </w:r>
      <w:bookmarkEnd w:id="2"/>
    </w:p>
    <w:p w14:paraId="26830A7D" w14:textId="1581E23E" w:rsidR="008003F0" w:rsidRPr="00197D5C" w:rsidRDefault="008003F0" w:rsidP="008003F0">
      <w:pPr>
        <w:numPr>
          <w:ilvl w:val="2"/>
          <w:numId w:val="9"/>
        </w:numPr>
        <w:spacing w:after="120" w:line="240" w:lineRule="auto"/>
        <w:jc w:val="both"/>
        <w:rPr>
          <w:rFonts w:cs="Arial"/>
          <w:szCs w:val="24"/>
        </w:rPr>
      </w:pPr>
      <w:bookmarkStart w:id="3" w:name="_Ref440839993"/>
      <w:r w:rsidRPr="00197D5C">
        <w:rPr>
          <w:rFonts w:cs="Arial"/>
          <w:szCs w:val="24"/>
        </w:rPr>
        <w:t xml:space="preserve">zadávací dokumentací ze dne </w:t>
      </w:r>
      <w:r w:rsidR="003178AA" w:rsidRPr="003178AA">
        <w:rPr>
          <w:rFonts w:cs="Arial"/>
          <w:szCs w:val="24"/>
        </w:rPr>
        <w:t>07.08.2024</w:t>
      </w:r>
      <w:r w:rsidRPr="00197D5C">
        <w:rPr>
          <w:rFonts w:cs="Arial"/>
          <w:szCs w:val="24"/>
        </w:rPr>
        <w:t>,</w:t>
      </w:r>
      <w:r>
        <w:rPr>
          <w:rFonts w:cs="Arial"/>
          <w:szCs w:val="24"/>
        </w:rPr>
        <w:t xml:space="preserve"> vč. vysvětlení či doplnění zadávací dokumentace,</w:t>
      </w:r>
      <w:r w:rsidRPr="00197D5C">
        <w:rPr>
          <w:rFonts w:cs="Arial"/>
          <w:szCs w:val="24"/>
        </w:rPr>
        <w:t xml:space="preserve"> poskytovan</w:t>
      </w:r>
      <w:r>
        <w:rPr>
          <w:rFonts w:cs="Arial"/>
          <w:szCs w:val="24"/>
        </w:rPr>
        <w:t>é</w:t>
      </w:r>
      <w:r w:rsidRPr="00197D5C">
        <w:rPr>
          <w:rFonts w:cs="Arial"/>
          <w:szCs w:val="24"/>
        </w:rPr>
        <w:t xml:space="preserve"> v rámci zadávacího řízení na </w:t>
      </w:r>
      <w:r>
        <w:rPr>
          <w:rFonts w:cs="Arial"/>
          <w:szCs w:val="24"/>
        </w:rPr>
        <w:t>veřejnou zakázku</w:t>
      </w:r>
      <w:r w:rsidRPr="00197D5C">
        <w:rPr>
          <w:rFonts w:cs="Arial"/>
          <w:szCs w:val="24"/>
        </w:rPr>
        <w:t xml:space="preserve"> (dále jen „</w:t>
      </w:r>
      <w:r w:rsidRPr="00625798">
        <w:rPr>
          <w:rFonts w:cs="Arial"/>
          <w:b/>
          <w:szCs w:val="24"/>
        </w:rPr>
        <w:t>zadávací dokumentace</w:t>
      </w:r>
      <w:r w:rsidRPr="00197D5C">
        <w:rPr>
          <w:rFonts w:cs="Arial"/>
          <w:szCs w:val="24"/>
        </w:rPr>
        <w:t>“ či zkráceně „</w:t>
      </w:r>
      <w:r w:rsidRPr="00625798">
        <w:rPr>
          <w:rFonts w:cs="Arial"/>
          <w:b/>
          <w:szCs w:val="24"/>
        </w:rPr>
        <w:t>ZD</w:t>
      </w:r>
      <w:r w:rsidRPr="00197D5C">
        <w:rPr>
          <w:rFonts w:cs="Arial"/>
          <w:szCs w:val="24"/>
        </w:rPr>
        <w:t>“),</w:t>
      </w:r>
      <w:bookmarkEnd w:id="3"/>
    </w:p>
    <w:p w14:paraId="0C361576" w14:textId="37A35986" w:rsidR="008003F0" w:rsidRPr="00197D5C" w:rsidRDefault="008003F0" w:rsidP="008003F0">
      <w:pPr>
        <w:numPr>
          <w:ilvl w:val="2"/>
          <w:numId w:val="9"/>
        </w:numPr>
        <w:spacing w:after="120" w:line="240" w:lineRule="auto"/>
        <w:jc w:val="both"/>
        <w:rPr>
          <w:rFonts w:cs="Arial"/>
          <w:szCs w:val="24"/>
        </w:rPr>
      </w:pPr>
      <w:bookmarkStart w:id="4" w:name="_Ref440840091"/>
      <w:r w:rsidRPr="00197D5C">
        <w:rPr>
          <w:rFonts w:cs="Arial"/>
          <w:szCs w:val="24"/>
        </w:rPr>
        <w:t>projektovou dokumentací pro prov</w:t>
      </w:r>
      <w:r>
        <w:rPr>
          <w:rFonts w:cs="Arial"/>
          <w:szCs w:val="24"/>
        </w:rPr>
        <w:t>edení</w:t>
      </w:r>
      <w:r w:rsidRPr="00197D5C">
        <w:rPr>
          <w:rFonts w:cs="Arial"/>
          <w:szCs w:val="24"/>
        </w:rPr>
        <w:t xml:space="preserve"> </w:t>
      </w:r>
      <w:bookmarkEnd w:id="4"/>
      <w:r w:rsidRPr="00C2796F">
        <w:rPr>
          <w:rFonts w:cs="Arial"/>
          <w:szCs w:val="24"/>
        </w:rPr>
        <w:t>stavby</w:t>
      </w:r>
      <w:r w:rsidR="00CD0701">
        <w:rPr>
          <w:rFonts w:cs="Arial"/>
          <w:szCs w:val="24"/>
        </w:rPr>
        <w:t xml:space="preserve">, </w:t>
      </w:r>
      <w:r w:rsidRPr="00C2796F">
        <w:rPr>
          <w:rFonts w:cs="Arial"/>
          <w:szCs w:val="24"/>
        </w:rPr>
        <w:t xml:space="preserve">kterou zpracovala </w:t>
      </w:r>
      <w:r>
        <w:rPr>
          <w:rFonts w:cs="Arial"/>
          <w:szCs w:val="24"/>
        </w:rPr>
        <w:t>firma</w:t>
      </w:r>
      <w:r w:rsidRPr="00C2796F">
        <w:rPr>
          <w:rFonts w:cs="Arial"/>
          <w:szCs w:val="24"/>
        </w:rPr>
        <w:t xml:space="preserve"> </w:t>
      </w:r>
      <w:r w:rsidR="00961E50">
        <w:rPr>
          <w:rFonts w:cs="Arial"/>
          <w:szCs w:val="24"/>
        </w:rPr>
        <w:br/>
      </w:r>
      <w:r w:rsidR="0085227B">
        <w:rPr>
          <w:color w:val="333333"/>
          <w:lang w:eastAsia="cs-CZ"/>
        </w:rPr>
        <w:t>JPS J. Hradec s.r.o., IČ</w:t>
      </w:r>
      <w:r w:rsidR="006964B2">
        <w:rPr>
          <w:color w:val="333333"/>
          <w:lang w:eastAsia="cs-CZ"/>
        </w:rPr>
        <w:t>O</w:t>
      </w:r>
      <w:r w:rsidR="0085227B">
        <w:rPr>
          <w:color w:val="333333"/>
          <w:lang w:eastAsia="cs-CZ"/>
        </w:rPr>
        <w:t>: 26035138</w:t>
      </w:r>
      <w:r w:rsidRPr="00C2796F">
        <w:rPr>
          <w:rFonts w:cs="Arial"/>
          <w:szCs w:val="24"/>
        </w:rPr>
        <w:t xml:space="preserve">, </w:t>
      </w:r>
      <w:r>
        <w:rPr>
          <w:rFonts w:cs="Arial"/>
          <w:szCs w:val="24"/>
        </w:rPr>
        <w:t>kt</w:t>
      </w:r>
      <w:r w:rsidRPr="00197D5C">
        <w:rPr>
          <w:rFonts w:cs="Arial"/>
          <w:szCs w:val="24"/>
        </w:rPr>
        <w:t xml:space="preserve">erá je jako Příloha č. </w:t>
      </w:r>
      <w:r w:rsidRPr="00197D5C">
        <w:rPr>
          <w:rFonts w:cs="Arial"/>
          <w:szCs w:val="24"/>
        </w:rPr>
        <w:fldChar w:fldCharType="begin"/>
      </w:r>
      <w:r w:rsidRPr="00197D5C">
        <w:rPr>
          <w:rFonts w:cs="Arial"/>
          <w:szCs w:val="24"/>
        </w:rPr>
        <w:instrText xml:space="preserve"> REF _Ref486865209 \r \h  \* MERGEFORMAT </w:instrText>
      </w:r>
      <w:r w:rsidRPr="00197D5C">
        <w:rPr>
          <w:rFonts w:cs="Arial"/>
          <w:szCs w:val="24"/>
        </w:rPr>
      </w:r>
      <w:r w:rsidRPr="00197D5C">
        <w:rPr>
          <w:rFonts w:cs="Arial"/>
          <w:szCs w:val="24"/>
        </w:rPr>
        <w:fldChar w:fldCharType="separate"/>
      </w:r>
      <w:r w:rsidR="00FB4B8A">
        <w:rPr>
          <w:rFonts w:cs="Arial"/>
          <w:szCs w:val="24"/>
        </w:rPr>
        <w:t>03</w:t>
      </w:r>
      <w:r w:rsidRPr="00197D5C">
        <w:rPr>
          <w:rFonts w:cs="Arial"/>
          <w:szCs w:val="24"/>
        </w:rPr>
        <w:fldChar w:fldCharType="end"/>
      </w:r>
      <w:r w:rsidRPr="00197D5C">
        <w:rPr>
          <w:rFonts w:cs="Arial"/>
          <w:szCs w:val="24"/>
        </w:rPr>
        <w:t xml:space="preserve"> nedílnou součástí této smlouvy.</w:t>
      </w:r>
    </w:p>
    <w:p w14:paraId="11E1FE40" w14:textId="77777777" w:rsidR="008003F0" w:rsidRPr="00197D5C" w:rsidRDefault="008003F0" w:rsidP="008003F0">
      <w:pPr>
        <w:numPr>
          <w:ilvl w:val="2"/>
          <w:numId w:val="9"/>
        </w:numPr>
        <w:spacing w:after="120" w:line="240" w:lineRule="auto"/>
        <w:jc w:val="both"/>
        <w:rPr>
          <w:rFonts w:cs="Arial"/>
          <w:szCs w:val="24"/>
        </w:rPr>
      </w:pPr>
      <w:r w:rsidRPr="00197D5C">
        <w:rPr>
          <w:rFonts w:cs="Arial"/>
          <w:szCs w:val="24"/>
        </w:rPr>
        <w:t>platnými ČSN, případné jinými normami vztahující se k dílu,</w:t>
      </w:r>
    </w:p>
    <w:p w14:paraId="28B50467" w14:textId="77777777" w:rsidR="008003F0" w:rsidRPr="00197D5C" w:rsidRDefault="008003F0" w:rsidP="008003F0">
      <w:pPr>
        <w:numPr>
          <w:ilvl w:val="2"/>
          <w:numId w:val="9"/>
        </w:numPr>
        <w:tabs>
          <w:tab w:val="num" w:pos="0"/>
        </w:tabs>
        <w:spacing w:after="120" w:line="240" w:lineRule="auto"/>
        <w:jc w:val="both"/>
        <w:rPr>
          <w:rFonts w:cs="Arial"/>
          <w:szCs w:val="24"/>
        </w:rPr>
      </w:pPr>
      <w:r w:rsidRPr="00197D5C">
        <w:rPr>
          <w:rFonts w:cs="Arial"/>
          <w:szCs w:val="24"/>
        </w:rPr>
        <w:t>podmínkami dotčených orgánů státní správy a správců inženýrských sítí.</w:t>
      </w:r>
    </w:p>
    <w:p w14:paraId="4376BE88" w14:textId="77777777" w:rsidR="008003F0" w:rsidRPr="00197D5C" w:rsidRDefault="008003F0" w:rsidP="008003F0">
      <w:pPr>
        <w:numPr>
          <w:ilvl w:val="1"/>
          <w:numId w:val="9"/>
        </w:numPr>
        <w:tabs>
          <w:tab w:val="num" w:pos="0"/>
        </w:tabs>
        <w:spacing w:after="120" w:line="240" w:lineRule="auto"/>
        <w:jc w:val="both"/>
        <w:rPr>
          <w:rFonts w:cs="Arial"/>
          <w:szCs w:val="24"/>
        </w:rPr>
      </w:pPr>
      <w:bookmarkStart w:id="5" w:name="_Ref440781154"/>
      <w:r w:rsidRPr="00197D5C">
        <w:rPr>
          <w:rFonts w:cs="Arial"/>
          <w:szCs w:val="24"/>
        </w:rPr>
        <w:t>Objednatel i zhotovitel souhlasně prohlašují, že na základě shora uvedené specifikace je dílo dostatečně určitě a srozumitelně vymezeno, zejména co do umístění, rozsahu, podoby a</w:t>
      </w:r>
      <w:r>
        <w:rPr>
          <w:rFonts w:cs="Arial"/>
          <w:szCs w:val="24"/>
        </w:rPr>
        <w:t> </w:t>
      </w:r>
      <w:r w:rsidRPr="00197D5C">
        <w:rPr>
          <w:rFonts w:cs="Arial"/>
          <w:szCs w:val="24"/>
        </w:rPr>
        <w:t>kvalitativních podmínek, které je třeba při jeho realizaci dodržet. Zhotovitel potvrzuje, že se v plném rozsahu seznámil s rozsahem a povahou díla, že jsou mu známy veškeré technické, kvalitativní a jiné podmínky nezbytné k realizaci díla, a že disponuje takovými kapacitami a odbornými znalostmi, které jsou k provedení díla potřebné.</w:t>
      </w:r>
      <w:bookmarkEnd w:id="5"/>
    </w:p>
    <w:p w14:paraId="3D783C73"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 xml:space="preserve">Objednatel se zavazuje </w:t>
      </w:r>
      <w:r>
        <w:rPr>
          <w:rFonts w:cs="Arial"/>
          <w:szCs w:val="24"/>
        </w:rPr>
        <w:t>dílo</w:t>
      </w:r>
      <w:r w:rsidRPr="00197D5C">
        <w:rPr>
          <w:rFonts w:cs="Arial"/>
          <w:szCs w:val="24"/>
        </w:rPr>
        <w:t xml:space="preserve"> od zhotovitele převzít a zaplatit za něj dohodnutou cenu.</w:t>
      </w:r>
    </w:p>
    <w:p w14:paraId="48B3E7D6" w14:textId="59B4084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lastRenderedPageBreak/>
        <w:t xml:space="preserve">Zhotovitel provede dílo s potřebnou péčí v ujednaném čase a obstará na své náklady vše, co </w:t>
      </w:r>
      <w:r w:rsidRPr="00CE0889">
        <w:rPr>
          <w:rFonts w:cs="Arial"/>
        </w:rPr>
        <w:t>je k provedení díla potřeba. Zhotovitel se zavazuje dílo provést v souladu s touto smlouvou, s je</w:t>
      </w:r>
      <w:r w:rsidR="00526CBA">
        <w:rPr>
          <w:rFonts w:cs="Arial"/>
        </w:rPr>
        <w:t>jímž</w:t>
      </w:r>
      <w:r w:rsidRPr="00CE0889">
        <w:rPr>
          <w:rFonts w:cs="Arial"/>
        </w:rPr>
        <w:t xml:space="preserve"> zněním se zhotovitel pečlivě seznámil, zadávací dokumentací (ZD) a dokumentací pro provedení stavby (DPS), obecně závaznými právními předpisy, závaznými technickými normami ČSN, EN platnými nebo doporučenými v ČR v době realizace díla a kvalitativními stavebními normami a normami BOZP.</w:t>
      </w:r>
    </w:p>
    <w:p w14:paraId="38D1D156" w14:textId="77777777" w:rsidR="008003F0" w:rsidRPr="00197D5C" w:rsidRDefault="008003F0" w:rsidP="008003F0">
      <w:pPr>
        <w:numPr>
          <w:ilvl w:val="1"/>
          <w:numId w:val="9"/>
        </w:numPr>
        <w:spacing w:after="120" w:line="240" w:lineRule="auto"/>
        <w:jc w:val="both"/>
        <w:rPr>
          <w:rFonts w:cs="Arial"/>
        </w:rPr>
      </w:pPr>
      <w:r w:rsidRPr="00197D5C">
        <w:rPr>
          <w:rFonts w:cs="Arial"/>
        </w:rPr>
        <w:t>Zhotovitel i objednatel se zavazují, že se budou při plnění této smlouvy řídit jednak ustanoveními této smlouvy a dále též i veškerými podmínkami uvedenými v zadávací dokumentaci.</w:t>
      </w:r>
    </w:p>
    <w:p w14:paraId="6458ACDA" w14:textId="77777777" w:rsidR="008003F0" w:rsidRPr="00197D5C" w:rsidRDefault="008003F0" w:rsidP="008003F0">
      <w:pPr>
        <w:spacing w:after="120" w:line="240" w:lineRule="auto"/>
        <w:jc w:val="both"/>
        <w:rPr>
          <w:rFonts w:cs="Arial"/>
          <w:szCs w:val="24"/>
        </w:rPr>
      </w:pPr>
    </w:p>
    <w:p w14:paraId="38EC1484" w14:textId="77777777" w:rsidR="008003F0" w:rsidRPr="00197D5C" w:rsidRDefault="008003F0" w:rsidP="008003F0">
      <w:pPr>
        <w:numPr>
          <w:ilvl w:val="0"/>
          <w:numId w:val="9"/>
        </w:numPr>
        <w:tabs>
          <w:tab w:val="num" w:pos="0"/>
        </w:tabs>
        <w:spacing w:after="120" w:line="240" w:lineRule="auto"/>
        <w:ind w:left="0"/>
        <w:jc w:val="center"/>
        <w:rPr>
          <w:rFonts w:cs="Arial"/>
          <w:b/>
          <w:szCs w:val="24"/>
        </w:rPr>
      </w:pPr>
      <w:bookmarkStart w:id="6" w:name="_Ref486865054"/>
      <w:r w:rsidRPr="00197D5C">
        <w:rPr>
          <w:rFonts w:cs="Arial"/>
          <w:b/>
          <w:szCs w:val="24"/>
        </w:rPr>
        <w:t>Cena díla a platební podmínky</w:t>
      </w:r>
      <w:bookmarkEnd w:id="6"/>
    </w:p>
    <w:p w14:paraId="53DBE651" w14:textId="0186CA95"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Cena za dílo je stanovena podle zhotovitelem oceněného položkového rozpočtu, který je zpracován na základě soupisu stavebních prací, dodávek a služeb s výkazem výměr v</w:t>
      </w:r>
      <w:r>
        <w:rPr>
          <w:rFonts w:cs="Arial"/>
          <w:szCs w:val="24"/>
        </w:rPr>
        <w:t> </w:t>
      </w:r>
      <w:r w:rsidRPr="00197D5C">
        <w:rPr>
          <w:rFonts w:cs="Arial"/>
          <w:szCs w:val="24"/>
        </w:rPr>
        <w:t xml:space="preserve">nabídce zhotovitele a v souladu s podmínkami stanovených v ZD a DPS. Tento rozpočet je nedílnou součástí této smlouvy jako příloha č. </w:t>
      </w:r>
      <w:r w:rsidRPr="00197D5C">
        <w:rPr>
          <w:rFonts w:cs="Arial"/>
          <w:szCs w:val="24"/>
        </w:rPr>
        <w:fldChar w:fldCharType="begin"/>
      </w:r>
      <w:r w:rsidRPr="00197D5C">
        <w:rPr>
          <w:rFonts w:cs="Arial"/>
          <w:szCs w:val="24"/>
        </w:rPr>
        <w:instrText xml:space="preserve"> REF _Ref486865165 \r \h </w:instrText>
      </w:r>
      <w:r>
        <w:rPr>
          <w:rFonts w:cs="Arial"/>
          <w:szCs w:val="24"/>
        </w:rPr>
        <w:instrText xml:space="preserve"> \* MERGEFORMAT </w:instrText>
      </w:r>
      <w:r w:rsidRPr="00197D5C">
        <w:rPr>
          <w:rFonts w:cs="Arial"/>
          <w:szCs w:val="24"/>
        </w:rPr>
      </w:r>
      <w:r w:rsidRPr="00197D5C">
        <w:rPr>
          <w:rFonts w:cs="Arial"/>
          <w:szCs w:val="24"/>
        </w:rPr>
        <w:fldChar w:fldCharType="separate"/>
      </w:r>
      <w:r w:rsidR="00FB4B8A">
        <w:rPr>
          <w:rFonts w:cs="Arial"/>
          <w:szCs w:val="24"/>
        </w:rPr>
        <w:t>02</w:t>
      </w:r>
      <w:r w:rsidRPr="00197D5C">
        <w:rPr>
          <w:rFonts w:cs="Arial"/>
          <w:szCs w:val="24"/>
        </w:rPr>
        <w:fldChar w:fldCharType="end"/>
      </w:r>
      <w:r w:rsidRPr="00197D5C">
        <w:rPr>
          <w:rFonts w:cs="Arial"/>
          <w:szCs w:val="24"/>
        </w:rPr>
        <w:t>.</w:t>
      </w:r>
    </w:p>
    <w:p w14:paraId="361F8D83"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Celková cena díla je stanovena jako nejvýše přípustná, platná po celou dobu realizace díla:</w:t>
      </w:r>
    </w:p>
    <w:tbl>
      <w:tblPr>
        <w:tblStyle w:val="Mkatabulky"/>
        <w:tblW w:w="7272" w:type="dxa"/>
        <w:jc w:val="center"/>
        <w:tblLook w:val="01E0" w:firstRow="1" w:lastRow="1" w:firstColumn="1" w:lastColumn="1" w:noHBand="0" w:noVBand="0"/>
      </w:tblPr>
      <w:tblGrid>
        <w:gridCol w:w="2034"/>
        <w:gridCol w:w="5238"/>
      </w:tblGrid>
      <w:tr w:rsidR="008003F0" w:rsidRPr="006E2271" w14:paraId="65957A16" w14:textId="77777777" w:rsidTr="005411D5">
        <w:trPr>
          <w:jc w:val="center"/>
        </w:trPr>
        <w:tc>
          <w:tcPr>
            <w:tcW w:w="2034" w:type="dxa"/>
          </w:tcPr>
          <w:p w14:paraId="7384BD7E" w14:textId="77777777" w:rsidR="008003F0" w:rsidRPr="00197D5C" w:rsidRDefault="008003F0" w:rsidP="001B0C2A">
            <w:pPr>
              <w:tabs>
                <w:tab w:val="num" w:pos="567"/>
              </w:tabs>
              <w:spacing w:before="60" w:after="60"/>
              <w:rPr>
                <w:rFonts w:ascii="Calibri" w:hAnsi="Calibri" w:cs="Arial"/>
                <w:szCs w:val="24"/>
              </w:rPr>
            </w:pPr>
            <w:r w:rsidRPr="00197D5C">
              <w:rPr>
                <w:rFonts w:ascii="Calibri" w:hAnsi="Calibri" w:cs="Arial"/>
                <w:b/>
                <w:szCs w:val="24"/>
              </w:rPr>
              <w:t xml:space="preserve">Cena díla bez DPH </w:t>
            </w:r>
          </w:p>
        </w:tc>
        <w:tc>
          <w:tcPr>
            <w:tcW w:w="5238" w:type="dxa"/>
            <w:vAlign w:val="center"/>
          </w:tcPr>
          <w:p w14:paraId="466681FC" w14:textId="025A675D" w:rsidR="008003F0" w:rsidRPr="00AD67D5" w:rsidRDefault="005411D5" w:rsidP="005411D5">
            <w:pPr>
              <w:tabs>
                <w:tab w:val="left" w:pos="3525"/>
                <w:tab w:val="right" w:pos="5022"/>
              </w:tabs>
              <w:jc w:val="center"/>
              <w:rPr>
                <w:rFonts w:ascii="Calibri" w:hAnsi="Calibri" w:cs="Arial"/>
                <w:szCs w:val="24"/>
              </w:rPr>
            </w:pPr>
            <w:proofErr w:type="gramStart"/>
            <w:r w:rsidRPr="005411D5">
              <w:rPr>
                <w:rFonts w:ascii="Calibri" w:hAnsi="Calibri" w:cs="Arial"/>
                <w:b/>
                <w:szCs w:val="24"/>
              </w:rPr>
              <w:t>11.480.000</w:t>
            </w:r>
            <w:r w:rsidR="008003F0" w:rsidRPr="00197D5C">
              <w:rPr>
                <w:rFonts w:ascii="Calibri" w:hAnsi="Calibri" w:cs="Arial"/>
                <w:b/>
                <w:szCs w:val="24"/>
              </w:rPr>
              <w:t>,-</w:t>
            </w:r>
            <w:proofErr w:type="gramEnd"/>
            <w:r w:rsidR="008003F0" w:rsidRPr="00197D5C">
              <w:rPr>
                <w:rFonts w:ascii="Calibri" w:hAnsi="Calibri" w:cs="Arial"/>
                <w:b/>
                <w:szCs w:val="24"/>
              </w:rPr>
              <w:t xml:space="preserve"> Kč</w:t>
            </w:r>
          </w:p>
        </w:tc>
      </w:tr>
    </w:tbl>
    <w:p w14:paraId="303910D6" w14:textId="77777777" w:rsidR="008003F0" w:rsidRPr="00197D5C" w:rsidRDefault="008003F0" w:rsidP="008003F0">
      <w:pPr>
        <w:tabs>
          <w:tab w:val="left" w:pos="7263"/>
        </w:tabs>
        <w:spacing w:after="120" w:line="240" w:lineRule="auto"/>
        <w:rPr>
          <w:rFonts w:cs="Arial"/>
          <w:szCs w:val="24"/>
        </w:rPr>
      </w:pPr>
      <w:r w:rsidRPr="00197D5C">
        <w:rPr>
          <w:rFonts w:cs="Arial"/>
          <w:szCs w:val="24"/>
        </w:rPr>
        <w:tab/>
      </w:r>
    </w:p>
    <w:p w14:paraId="48996C6F" w14:textId="77777777" w:rsidR="00F44CB6" w:rsidRPr="00F44CB6" w:rsidRDefault="00F44CB6" w:rsidP="00B37B79">
      <w:pPr>
        <w:numPr>
          <w:ilvl w:val="1"/>
          <w:numId w:val="9"/>
        </w:numPr>
        <w:tabs>
          <w:tab w:val="num" w:pos="0"/>
        </w:tabs>
        <w:spacing w:after="120" w:line="240" w:lineRule="auto"/>
        <w:jc w:val="both"/>
        <w:rPr>
          <w:rFonts w:cs="Arial"/>
          <w:szCs w:val="24"/>
        </w:rPr>
      </w:pPr>
      <w:r w:rsidRPr="00F44CB6">
        <w:rPr>
          <w:rFonts w:cs="Arial"/>
          <w:szCs w:val="24"/>
        </w:rPr>
        <w:t>Cena díla je oběma smluvními stranami sjednána v souladu s ustanovením § 2 zákona č. 526/1990 Sb., o cenách a je dohodnuta bez daně z přidané hodnoty (DPH). DPH bude účtována podle sazeb platných v době vzniku zdanitelného plnění.</w:t>
      </w:r>
    </w:p>
    <w:p w14:paraId="10D7AD1E" w14:textId="1642CC75"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 xml:space="preserve">Cena </w:t>
      </w:r>
      <w:r>
        <w:rPr>
          <w:rFonts w:cs="Arial"/>
          <w:szCs w:val="24"/>
        </w:rPr>
        <w:t xml:space="preserve">za </w:t>
      </w:r>
      <w:r w:rsidRPr="00197D5C">
        <w:rPr>
          <w:rFonts w:cs="Arial"/>
          <w:szCs w:val="24"/>
        </w:rPr>
        <w:t>díl</w:t>
      </w:r>
      <w:r>
        <w:rPr>
          <w:rFonts w:cs="Arial"/>
          <w:szCs w:val="24"/>
        </w:rPr>
        <w:t>o</w:t>
      </w:r>
      <w:r w:rsidRPr="00197D5C">
        <w:rPr>
          <w:rFonts w:cs="Arial"/>
          <w:szCs w:val="24"/>
        </w:rPr>
        <w:t xml:space="preserve"> zahrnuje veškeré náklady nutné k řádnému dokončení díla v souladu se shora v čl. </w:t>
      </w:r>
      <w:r w:rsidRPr="00197D5C">
        <w:rPr>
          <w:rFonts w:cs="Arial"/>
          <w:szCs w:val="24"/>
        </w:rPr>
        <w:fldChar w:fldCharType="begin"/>
      </w:r>
      <w:r w:rsidRPr="00197D5C">
        <w:rPr>
          <w:rFonts w:cs="Arial"/>
          <w:szCs w:val="24"/>
        </w:rPr>
        <w:instrText xml:space="preserve"> REF _Ref440781154 \r \h  \* MERGEFORMAT </w:instrText>
      </w:r>
      <w:r w:rsidRPr="00197D5C">
        <w:rPr>
          <w:rFonts w:cs="Arial"/>
          <w:szCs w:val="24"/>
        </w:rPr>
      </w:r>
      <w:r w:rsidRPr="00197D5C">
        <w:rPr>
          <w:rFonts w:cs="Arial"/>
          <w:szCs w:val="24"/>
        </w:rPr>
        <w:fldChar w:fldCharType="separate"/>
      </w:r>
      <w:r w:rsidR="00FB4B8A">
        <w:rPr>
          <w:rFonts w:cs="Arial"/>
          <w:szCs w:val="24"/>
        </w:rPr>
        <w:t>2.4</w:t>
      </w:r>
      <w:r w:rsidRPr="00197D5C">
        <w:rPr>
          <w:rFonts w:cs="Arial"/>
          <w:szCs w:val="24"/>
        </w:rPr>
        <w:fldChar w:fldCharType="end"/>
      </w:r>
      <w:r w:rsidRPr="00197D5C">
        <w:rPr>
          <w:rFonts w:cs="Arial"/>
          <w:szCs w:val="24"/>
        </w:rPr>
        <w:t xml:space="preserve"> této smlouvy uvedeným prohlášením, a to zejména</w:t>
      </w:r>
      <w:r>
        <w:rPr>
          <w:rFonts w:cs="Arial"/>
          <w:szCs w:val="24"/>
        </w:rPr>
        <w:t>, nikoliv však výlučně</w:t>
      </w:r>
      <w:r w:rsidRPr="00197D5C">
        <w:rPr>
          <w:rFonts w:cs="Arial"/>
          <w:szCs w:val="24"/>
        </w:rPr>
        <w:t xml:space="preserve"> také:</w:t>
      </w:r>
    </w:p>
    <w:p w14:paraId="3D19126B" w14:textId="77777777" w:rsidR="008003F0" w:rsidRPr="00197D5C" w:rsidRDefault="008003F0" w:rsidP="008003F0">
      <w:pPr>
        <w:numPr>
          <w:ilvl w:val="2"/>
          <w:numId w:val="9"/>
        </w:numPr>
        <w:spacing w:after="120" w:line="240" w:lineRule="auto"/>
        <w:jc w:val="both"/>
        <w:rPr>
          <w:rFonts w:cs="Arial"/>
          <w:szCs w:val="24"/>
        </w:rPr>
      </w:pPr>
      <w:r w:rsidRPr="00197D5C">
        <w:rPr>
          <w:rFonts w:cs="Arial"/>
          <w:szCs w:val="24"/>
        </w:rPr>
        <w:t>náklady na zřízení, provoz a odstranění zařízení staveniště,</w:t>
      </w:r>
    </w:p>
    <w:p w14:paraId="05E46765" w14:textId="77777777" w:rsidR="008003F0" w:rsidRPr="00197D5C" w:rsidRDefault="008003F0" w:rsidP="008003F0">
      <w:pPr>
        <w:numPr>
          <w:ilvl w:val="2"/>
          <w:numId w:val="9"/>
        </w:numPr>
        <w:spacing w:after="120" w:line="240" w:lineRule="auto"/>
        <w:jc w:val="both"/>
        <w:rPr>
          <w:rFonts w:cs="Arial"/>
          <w:szCs w:val="24"/>
        </w:rPr>
      </w:pPr>
      <w:r w:rsidRPr="00197D5C">
        <w:rPr>
          <w:rFonts w:cs="Arial"/>
          <w:szCs w:val="24"/>
        </w:rPr>
        <w:t>náklady na bezpečnostní a hygienické opatření,</w:t>
      </w:r>
    </w:p>
    <w:p w14:paraId="265F3CF9" w14:textId="77777777" w:rsidR="008003F0" w:rsidRPr="00197D5C" w:rsidRDefault="008003F0" w:rsidP="008003F0">
      <w:pPr>
        <w:numPr>
          <w:ilvl w:val="2"/>
          <w:numId w:val="9"/>
        </w:numPr>
        <w:spacing w:after="120" w:line="240" w:lineRule="auto"/>
        <w:jc w:val="both"/>
        <w:rPr>
          <w:rFonts w:cs="Arial"/>
          <w:szCs w:val="24"/>
        </w:rPr>
      </w:pPr>
      <w:r w:rsidRPr="00197D5C">
        <w:rPr>
          <w:rFonts w:cs="Arial"/>
          <w:szCs w:val="24"/>
        </w:rPr>
        <w:t>náklady na dodávku elektřiny, vodné, stočné, náklady na používání strojů a služeb až do předání a převzetí dokončeného díla,</w:t>
      </w:r>
    </w:p>
    <w:p w14:paraId="2EB2E789" w14:textId="77777777" w:rsidR="008003F0" w:rsidRPr="00197D5C" w:rsidRDefault="008003F0" w:rsidP="008003F0">
      <w:pPr>
        <w:numPr>
          <w:ilvl w:val="2"/>
          <w:numId w:val="9"/>
        </w:numPr>
        <w:spacing w:after="120" w:line="240" w:lineRule="auto"/>
        <w:jc w:val="both"/>
        <w:rPr>
          <w:rFonts w:cs="Arial"/>
          <w:szCs w:val="24"/>
        </w:rPr>
      </w:pPr>
      <w:r w:rsidRPr="00197D5C">
        <w:rPr>
          <w:rFonts w:cs="Arial"/>
          <w:szCs w:val="24"/>
        </w:rPr>
        <w:t>náklady na zhotovování, výrobu, obstarání, přepravu věcí, zařízení, materiálů, dodávek,</w:t>
      </w:r>
    </w:p>
    <w:p w14:paraId="20694CC3" w14:textId="77777777" w:rsidR="008003F0" w:rsidRPr="00197D5C" w:rsidRDefault="008003F0" w:rsidP="008003F0">
      <w:pPr>
        <w:numPr>
          <w:ilvl w:val="2"/>
          <w:numId w:val="9"/>
        </w:numPr>
        <w:spacing w:after="120" w:line="240" w:lineRule="auto"/>
        <w:jc w:val="both"/>
        <w:rPr>
          <w:rFonts w:cs="Arial"/>
          <w:szCs w:val="24"/>
        </w:rPr>
      </w:pPr>
      <w:r w:rsidRPr="00197D5C">
        <w:rPr>
          <w:rFonts w:cs="Arial"/>
          <w:szCs w:val="24"/>
        </w:rPr>
        <w:t>náklady na pojištění odpovědnosti za škody (stavební pojištění), bankovní garance, daně, cla, poplatky,</w:t>
      </w:r>
    </w:p>
    <w:p w14:paraId="02B28E17" w14:textId="77777777" w:rsidR="008003F0" w:rsidRPr="00197D5C" w:rsidRDefault="008003F0" w:rsidP="008003F0">
      <w:pPr>
        <w:numPr>
          <w:ilvl w:val="2"/>
          <w:numId w:val="9"/>
        </w:numPr>
        <w:spacing w:after="120" w:line="240" w:lineRule="auto"/>
        <w:jc w:val="both"/>
        <w:rPr>
          <w:rFonts w:cs="Arial"/>
          <w:szCs w:val="24"/>
        </w:rPr>
      </w:pPr>
      <w:r w:rsidRPr="00197D5C">
        <w:rPr>
          <w:rFonts w:cs="Arial"/>
          <w:szCs w:val="24"/>
        </w:rPr>
        <w:t>náklady na provádění všech přípustných, normami a vyhláškami stanovených zkoušek materiálů, dílů a předávacích zkoušek, revizí,</w:t>
      </w:r>
    </w:p>
    <w:p w14:paraId="1701B324" w14:textId="77777777" w:rsidR="008003F0" w:rsidRPr="00197D5C" w:rsidRDefault="008003F0" w:rsidP="008003F0">
      <w:pPr>
        <w:numPr>
          <w:ilvl w:val="2"/>
          <w:numId w:val="9"/>
        </w:numPr>
        <w:spacing w:after="120" w:line="240" w:lineRule="auto"/>
        <w:jc w:val="both"/>
        <w:rPr>
          <w:rFonts w:cs="Arial"/>
          <w:szCs w:val="24"/>
        </w:rPr>
      </w:pPr>
      <w:r w:rsidRPr="00197D5C">
        <w:rPr>
          <w:rFonts w:cs="Arial"/>
          <w:szCs w:val="24"/>
        </w:rPr>
        <w:t>náklady na nutná, či úřady stanovená opatření k realizaci díla (BOZP, aj.),</w:t>
      </w:r>
    </w:p>
    <w:p w14:paraId="37423B0E" w14:textId="77777777" w:rsidR="008003F0" w:rsidRPr="00197D5C" w:rsidRDefault="008003F0" w:rsidP="008003F0">
      <w:pPr>
        <w:numPr>
          <w:ilvl w:val="2"/>
          <w:numId w:val="9"/>
        </w:numPr>
        <w:spacing w:after="120" w:line="240" w:lineRule="auto"/>
        <w:jc w:val="both"/>
        <w:rPr>
          <w:rFonts w:cs="Arial"/>
          <w:szCs w:val="24"/>
        </w:rPr>
      </w:pPr>
      <w:r w:rsidRPr="00197D5C">
        <w:rPr>
          <w:rFonts w:cs="Arial"/>
          <w:szCs w:val="24"/>
        </w:rPr>
        <w:t>jakékoliv další vedlejší výdaje, potřebné pro realizaci díla,</w:t>
      </w:r>
    </w:p>
    <w:p w14:paraId="02E063CD" w14:textId="77777777" w:rsidR="008003F0" w:rsidRPr="00197D5C" w:rsidRDefault="008003F0" w:rsidP="008003F0">
      <w:pPr>
        <w:numPr>
          <w:ilvl w:val="2"/>
          <w:numId w:val="9"/>
        </w:numPr>
        <w:spacing w:after="120" w:line="240" w:lineRule="auto"/>
        <w:jc w:val="both"/>
        <w:rPr>
          <w:rFonts w:cs="Arial"/>
          <w:szCs w:val="24"/>
        </w:rPr>
      </w:pPr>
      <w:r w:rsidRPr="00197D5C">
        <w:rPr>
          <w:rFonts w:cs="Arial"/>
          <w:szCs w:val="24"/>
        </w:rPr>
        <w:t>zajištění dokumentace skutečného provedení,</w:t>
      </w:r>
    </w:p>
    <w:p w14:paraId="75616F89" w14:textId="77777777" w:rsidR="008003F0" w:rsidRPr="00197D5C" w:rsidRDefault="008003F0" w:rsidP="008003F0">
      <w:pPr>
        <w:numPr>
          <w:ilvl w:val="2"/>
          <w:numId w:val="9"/>
        </w:numPr>
        <w:spacing w:after="120" w:line="240" w:lineRule="auto"/>
        <w:jc w:val="both"/>
        <w:rPr>
          <w:rFonts w:cs="Arial"/>
          <w:szCs w:val="24"/>
        </w:rPr>
      </w:pPr>
      <w:r w:rsidRPr="00197D5C">
        <w:rPr>
          <w:rFonts w:cs="Arial"/>
          <w:szCs w:val="24"/>
        </w:rPr>
        <w:t>zajištění nezbytných dopravních opatření či poplatky spojené s nutným záborem veřejného prostranství.</w:t>
      </w:r>
    </w:p>
    <w:p w14:paraId="3600C03A" w14:textId="77777777" w:rsidR="008003F0" w:rsidRPr="00D34546" w:rsidRDefault="008003F0" w:rsidP="008003F0">
      <w:pPr>
        <w:numPr>
          <w:ilvl w:val="1"/>
          <w:numId w:val="9"/>
        </w:numPr>
        <w:tabs>
          <w:tab w:val="num" w:pos="0"/>
        </w:tabs>
        <w:spacing w:after="120" w:line="240" w:lineRule="auto"/>
        <w:jc w:val="both"/>
        <w:rPr>
          <w:rFonts w:cs="Arial"/>
        </w:rPr>
      </w:pPr>
      <w:r w:rsidRPr="00197D5C">
        <w:rPr>
          <w:rFonts w:cs="Arial"/>
          <w:szCs w:val="24"/>
        </w:rPr>
        <w:t>Zhotovitel se před podpisem této smlouvy seznámil se všemi okolnostmi a podmínkami, které mohl nebo měl při vynaložení veškeré odborné péče předpokládat, a které mohou mít jakýkoliv vliv na sjednanou cenu</w:t>
      </w:r>
      <w:r>
        <w:rPr>
          <w:rFonts w:cs="Arial"/>
          <w:szCs w:val="24"/>
        </w:rPr>
        <w:t xml:space="preserve"> za dílo</w:t>
      </w:r>
      <w:r w:rsidRPr="00197D5C">
        <w:rPr>
          <w:rFonts w:cs="Arial"/>
          <w:szCs w:val="24"/>
        </w:rPr>
        <w:t xml:space="preserve">, a to včetně podmínek na staveništi. Tyto okolnosti a </w:t>
      </w:r>
      <w:r w:rsidRPr="00197D5C">
        <w:rPr>
          <w:rFonts w:cs="Arial"/>
        </w:rPr>
        <w:t>podmínky zahrnul zhotovitel do sjednané ceny</w:t>
      </w:r>
      <w:r>
        <w:rPr>
          <w:rFonts w:cs="Arial"/>
        </w:rPr>
        <w:t xml:space="preserve"> za dílo</w:t>
      </w:r>
      <w:r w:rsidRPr="00197D5C">
        <w:rPr>
          <w:rFonts w:cs="Arial"/>
        </w:rPr>
        <w:t xml:space="preserve"> a zejména do </w:t>
      </w:r>
      <w:r w:rsidRPr="00197D5C">
        <w:rPr>
          <w:rFonts w:cs="Arial"/>
        </w:rPr>
        <w:lastRenderedPageBreak/>
        <w:t xml:space="preserve">sjednaných podmínek dle této smlouvy. Sjednaná </w:t>
      </w:r>
      <w:r w:rsidRPr="00D34546">
        <w:rPr>
          <w:rFonts w:cs="Arial"/>
        </w:rPr>
        <w:t>cena za dílo obsahuje veškeré náklady nezbytné k řádnému a</w:t>
      </w:r>
      <w:r>
        <w:rPr>
          <w:rFonts w:cs="Arial"/>
        </w:rPr>
        <w:t> </w:t>
      </w:r>
      <w:r w:rsidRPr="00D34546">
        <w:rPr>
          <w:rFonts w:cs="Arial"/>
        </w:rPr>
        <w:t>včasnému provedení díla.</w:t>
      </w:r>
    </w:p>
    <w:p w14:paraId="55DB393A" w14:textId="77777777" w:rsidR="008003F0" w:rsidRPr="00D34546" w:rsidRDefault="008003F0" w:rsidP="008003F0">
      <w:pPr>
        <w:numPr>
          <w:ilvl w:val="1"/>
          <w:numId w:val="9"/>
        </w:numPr>
        <w:tabs>
          <w:tab w:val="num" w:pos="0"/>
        </w:tabs>
        <w:spacing w:after="120" w:line="240" w:lineRule="auto"/>
        <w:jc w:val="both"/>
        <w:rPr>
          <w:rFonts w:cs="Arial"/>
        </w:rPr>
      </w:pPr>
      <w:r w:rsidRPr="00D34546">
        <w:rPr>
          <w:rFonts w:cs="Arial"/>
        </w:rPr>
        <w:t>Smluvní strany prohlašují, že cena díla je stanovena podle rozpočtu se zaručenou úplností ve smyslu ustanovení § 2621 odst. 2 OZ. Práce a náklady do rozpočtu nezahrnuté nejsou předmětem plnění této smlouvy.</w:t>
      </w:r>
    </w:p>
    <w:p w14:paraId="562F3CD6" w14:textId="77777777" w:rsidR="008003F0" w:rsidRPr="00520472" w:rsidRDefault="008003F0" w:rsidP="008003F0">
      <w:pPr>
        <w:numPr>
          <w:ilvl w:val="1"/>
          <w:numId w:val="9"/>
        </w:numPr>
        <w:tabs>
          <w:tab w:val="num" w:pos="0"/>
        </w:tabs>
        <w:spacing w:after="120" w:line="240" w:lineRule="auto"/>
        <w:jc w:val="both"/>
        <w:rPr>
          <w:rFonts w:cs="Arial"/>
        </w:rPr>
      </w:pPr>
      <w:bookmarkStart w:id="7" w:name="_Ref4418059"/>
      <w:r w:rsidRPr="00197D5C">
        <w:rPr>
          <w:rFonts w:cs="Arial"/>
        </w:rPr>
        <w:t>Cenu</w:t>
      </w:r>
      <w:r>
        <w:rPr>
          <w:rFonts w:cs="Arial"/>
        </w:rPr>
        <w:t xml:space="preserve"> za</w:t>
      </w:r>
      <w:r w:rsidRPr="00197D5C">
        <w:rPr>
          <w:rFonts w:cs="Arial"/>
        </w:rPr>
        <w:t xml:space="preserve"> díl</w:t>
      </w:r>
      <w:r>
        <w:rPr>
          <w:rFonts w:cs="Arial"/>
        </w:rPr>
        <w:t>o</w:t>
      </w:r>
      <w:r w:rsidRPr="00197D5C">
        <w:rPr>
          <w:rFonts w:cs="Arial"/>
        </w:rPr>
        <w:t xml:space="preserve"> je možné změnit tzv. vícepracemi pouze v případech definovaných v</w:t>
      </w:r>
      <w:r>
        <w:rPr>
          <w:rFonts w:cs="Arial"/>
        </w:rPr>
        <w:t> ustanovení</w:t>
      </w:r>
      <w:r w:rsidRPr="00197D5C">
        <w:rPr>
          <w:rFonts w:cs="Arial"/>
        </w:rPr>
        <w:t xml:space="preserve"> </w:t>
      </w:r>
      <w:r w:rsidRPr="009C0077">
        <w:rPr>
          <w:rFonts w:cs="Arial"/>
        </w:rPr>
        <w:t>§ 222</w:t>
      </w:r>
      <w:r>
        <w:rPr>
          <w:rFonts w:cs="Arial"/>
        </w:rPr>
        <w:t xml:space="preserve"> </w:t>
      </w:r>
      <w:r w:rsidRPr="009C0077">
        <w:rPr>
          <w:rFonts w:cs="Arial"/>
        </w:rPr>
        <w:t>zákona</w:t>
      </w:r>
      <w:r w:rsidRPr="00197D5C">
        <w:rPr>
          <w:rFonts w:cs="Arial"/>
        </w:rPr>
        <w:t xml:space="preserve"> za splnění podmínek uvedených v</w:t>
      </w:r>
      <w:r>
        <w:rPr>
          <w:rFonts w:cs="Arial"/>
        </w:rPr>
        <w:t xml:space="preserve"> ustanovení </w:t>
      </w:r>
      <w:r w:rsidRPr="009C0077">
        <w:rPr>
          <w:rFonts w:cs="Arial"/>
        </w:rPr>
        <w:t xml:space="preserve">§ 222 </w:t>
      </w:r>
      <w:r>
        <w:rPr>
          <w:rFonts w:cs="Arial"/>
        </w:rPr>
        <w:t>z</w:t>
      </w:r>
      <w:r w:rsidRPr="009C0077">
        <w:rPr>
          <w:rFonts w:cs="Arial"/>
        </w:rPr>
        <w:t>ákona</w:t>
      </w:r>
      <w:r w:rsidRPr="00197D5C">
        <w:rPr>
          <w:rFonts w:cs="Arial"/>
        </w:rPr>
        <w:t xml:space="preserve">. Méněpráce budou oceněny na základě písemného soupisu méněprací, odsouhlaseného oběma smluvními stranami, tak, že zhotovitel doplní jednotkové ceny ve výši jednotkových cen podle </w:t>
      </w:r>
      <w:r>
        <w:rPr>
          <w:rFonts w:cs="Arial"/>
        </w:rPr>
        <w:t>p</w:t>
      </w:r>
      <w:r w:rsidRPr="00197D5C">
        <w:rPr>
          <w:rFonts w:cs="Arial"/>
        </w:rPr>
        <w:t>oložkových rozpočtů a vynásobením jednotkových cen a množství neprovedených měrných jednotek budou stanoveny základní náklady méněprací. Změna ceny</w:t>
      </w:r>
      <w:r>
        <w:rPr>
          <w:rFonts w:cs="Arial"/>
        </w:rPr>
        <w:t xml:space="preserve"> za</w:t>
      </w:r>
      <w:r w:rsidRPr="00197D5C">
        <w:rPr>
          <w:rFonts w:cs="Arial"/>
        </w:rPr>
        <w:t xml:space="preserve"> díl</w:t>
      </w:r>
      <w:r>
        <w:rPr>
          <w:rFonts w:cs="Arial"/>
        </w:rPr>
        <w:t>o</w:t>
      </w:r>
      <w:r w:rsidRPr="00197D5C">
        <w:rPr>
          <w:rFonts w:cs="Arial"/>
        </w:rPr>
        <w:t xml:space="preserve"> musí být sjednána písemným dodatkem k této smlouvě. Nastane-li podmínka, za které je možná změna sjednané ceny</w:t>
      </w:r>
      <w:r>
        <w:rPr>
          <w:rFonts w:cs="Arial"/>
        </w:rPr>
        <w:t xml:space="preserve"> za dílo</w:t>
      </w:r>
      <w:r w:rsidRPr="00197D5C">
        <w:rPr>
          <w:rFonts w:cs="Arial"/>
        </w:rPr>
        <w:t>, je zhotovitel povinen provést výpočet změny ceny</w:t>
      </w:r>
      <w:r>
        <w:rPr>
          <w:rFonts w:cs="Arial"/>
        </w:rPr>
        <w:t xml:space="preserve"> za dílo</w:t>
      </w:r>
      <w:r w:rsidRPr="00197D5C">
        <w:rPr>
          <w:rFonts w:cs="Arial"/>
        </w:rPr>
        <w:t xml:space="preserve"> a předložit jej objednateli k odsouhlasení. Zhotovitel není oprávněn cenu </w:t>
      </w:r>
      <w:r>
        <w:rPr>
          <w:rFonts w:cs="Arial"/>
        </w:rPr>
        <w:t xml:space="preserve">za </w:t>
      </w:r>
      <w:r w:rsidRPr="00197D5C">
        <w:rPr>
          <w:rFonts w:cs="Arial"/>
        </w:rPr>
        <w:t>díl</w:t>
      </w:r>
      <w:r>
        <w:rPr>
          <w:rFonts w:cs="Arial"/>
        </w:rPr>
        <w:t>o</w:t>
      </w:r>
      <w:r w:rsidRPr="00197D5C">
        <w:rPr>
          <w:rFonts w:cs="Arial"/>
        </w:rPr>
        <w:t xml:space="preserve"> zvýšit jednostranně</w:t>
      </w:r>
      <w:r w:rsidRPr="00197D5C">
        <w:rPr>
          <w:rFonts w:cs="Arial"/>
          <w:szCs w:val="24"/>
        </w:rPr>
        <w:t>.</w:t>
      </w:r>
      <w:bookmarkEnd w:id="7"/>
    </w:p>
    <w:p w14:paraId="6D3DC49E" w14:textId="740796DF" w:rsidR="008003F0" w:rsidRDefault="008003F0" w:rsidP="008003F0">
      <w:pPr>
        <w:numPr>
          <w:ilvl w:val="1"/>
          <w:numId w:val="9"/>
        </w:numPr>
        <w:tabs>
          <w:tab w:val="num" w:pos="0"/>
        </w:tabs>
        <w:spacing w:after="120" w:line="240" w:lineRule="auto"/>
        <w:jc w:val="both"/>
        <w:rPr>
          <w:rFonts w:cs="Arial"/>
        </w:rPr>
      </w:pPr>
      <w:r w:rsidRPr="00BA07E2">
        <w:rPr>
          <w:rFonts w:cs="Arial"/>
        </w:rPr>
        <w:t>Cena</w:t>
      </w:r>
      <w:r>
        <w:rPr>
          <w:rFonts w:cs="Arial"/>
        </w:rPr>
        <w:t xml:space="preserve"> za</w:t>
      </w:r>
      <w:r w:rsidRPr="00BA07E2">
        <w:rPr>
          <w:rFonts w:cs="Arial"/>
        </w:rPr>
        <w:t xml:space="preserve"> </w:t>
      </w:r>
      <w:r>
        <w:rPr>
          <w:rFonts w:cs="Arial"/>
        </w:rPr>
        <w:t>d</w:t>
      </w:r>
      <w:r w:rsidRPr="00BA07E2">
        <w:rPr>
          <w:rFonts w:cs="Arial"/>
        </w:rPr>
        <w:t>íl</w:t>
      </w:r>
      <w:r>
        <w:rPr>
          <w:rFonts w:cs="Arial"/>
        </w:rPr>
        <w:t>o</w:t>
      </w:r>
      <w:r w:rsidRPr="00BA07E2">
        <w:rPr>
          <w:rFonts w:cs="Arial"/>
        </w:rPr>
        <w:t xml:space="preserve"> může být změněna, jestliže se při realizaci zjistí skutečnosti, které nebyly v době podpisu této </w:t>
      </w:r>
      <w:r>
        <w:rPr>
          <w:rFonts w:cs="Arial"/>
        </w:rPr>
        <w:t>s</w:t>
      </w:r>
      <w:r w:rsidRPr="00BA07E2">
        <w:rPr>
          <w:rFonts w:cs="Arial"/>
        </w:rPr>
        <w:t xml:space="preserve">mlouvy známy a </w:t>
      </w:r>
      <w:r>
        <w:rPr>
          <w:rFonts w:cs="Arial"/>
        </w:rPr>
        <w:t>z</w:t>
      </w:r>
      <w:r w:rsidRPr="00BA07E2">
        <w:rPr>
          <w:rFonts w:cs="Arial"/>
        </w:rPr>
        <w:t xml:space="preserve">hotovitel je nezavinil, ani je nemohl předvídat a mají vliv na </w:t>
      </w:r>
      <w:r>
        <w:rPr>
          <w:rFonts w:cs="Arial"/>
        </w:rPr>
        <w:t>c</w:t>
      </w:r>
      <w:r w:rsidRPr="00BA07E2">
        <w:rPr>
          <w:rFonts w:cs="Arial"/>
        </w:rPr>
        <w:t xml:space="preserve">enu </w:t>
      </w:r>
      <w:r>
        <w:rPr>
          <w:rFonts w:cs="Arial"/>
        </w:rPr>
        <w:t>za d</w:t>
      </w:r>
      <w:r w:rsidRPr="00BA07E2">
        <w:rPr>
          <w:rFonts w:cs="Arial"/>
        </w:rPr>
        <w:t>íl</w:t>
      </w:r>
      <w:r>
        <w:rPr>
          <w:rFonts w:cs="Arial"/>
        </w:rPr>
        <w:t>o</w:t>
      </w:r>
      <w:r w:rsidRPr="00BA07E2">
        <w:rPr>
          <w:rFonts w:cs="Arial"/>
        </w:rPr>
        <w:t xml:space="preserve"> a dále jestliže při realizaci se zjistí skutečnosti odlišné od dokumentace předané </w:t>
      </w:r>
      <w:r>
        <w:rPr>
          <w:rFonts w:cs="Arial"/>
        </w:rPr>
        <w:t>o</w:t>
      </w:r>
      <w:r w:rsidRPr="00BA07E2">
        <w:rPr>
          <w:rFonts w:cs="Arial"/>
        </w:rPr>
        <w:t xml:space="preserve">bjednatelem (neodpovídající geologické údaje apod.). Smluvní strany v této souvislosti sjednávají, že budou v těchto případech postupovat dle čl. </w:t>
      </w:r>
      <w:r>
        <w:rPr>
          <w:rFonts w:cs="Arial"/>
        </w:rPr>
        <w:fldChar w:fldCharType="begin"/>
      </w:r>
      <w:r>
        <w:rPr>
          <w:rFonts w:cs="Arial"/>
        </w:rPr>
        <w:instrText xml:space="preserve"> REF _Ref4418059 \r \h  \* MERGEFORMAT </w:instrText>
      </w:r>
      <w:r>
        <w:rPr>
          <w:rFonts w:cs="Arial"/>
        </w:rPr>
      </w:r>
      <w:r>
        <w:rPr>
          <w:rFonts w:cs="Arial"/>
        </w:rPr>
        <w:fldChar w:fldCharType="separate"/>
      </w:r>
      <w:r w:rsidR="00FB4B8A">
        <w:rPr>
          <w:rFonts w:cs="Arial"/>
        </w:rPr>
        <w:t>3.7</w:t>
      </w:r>
      <w:r>
        <w:rPr>
          <w:rFonts w:cs="Arial"/>
        </w:rPr>
        <w:fldChar w:fldCharType="end"/>
      </w:r>
      <w:r w:rsidRPr="00BA07E2">
        <w:rPr>
          <w:rFonts w:cs="Arial"/>
        </w:rPr>
        <w:t xml:space="preserve">. této </w:t>
      </w:r>
      <w:r>
        <w:rPr>
          <w:rFonts w:cs="Arial"/>
        </w:rPr>
        <w:t>s</w:t>
      </w:r>
      <w:r w:rsidRPr="00BA07E2">
        <w:rPr>
          <w:rFonts w:cs="Arial"/>
        </w:rPr>
        <w:t>mlouvy</w:t>
      </w:r>
      <w:r>
        <w:rPr>
          <w:rFonts w:cs="Arial"/>
        </w:rPr>
        <w:t>.</w:t>
      </w:r>
    </w:p>
    <w:p w14:paraId="75ACCA4C" w14:textId="77777777" w:rsidR="008003F0" w:rsidRDefault="008003F0" w:rsidP="008003F0">
      <w:pPr>
        <w:numPr>
          <w:ilvl w:val="1"/>
          <w:numId w:val="9"/>
        </w:numPr>
        <w:tabs>
          <w:tab w:val="num" w:pos="0"/>
        </w:tabs>
        <w:spacing w:after="120" w:line="240" w:lineRule="auto"/>
        <w:jc w:val="both"/>
        <w:rPr>
          <w:rFonts w:cs="Arial"/>
        </w:rPr>
      </w:pPr>
      <w:r w:rsidRPr="00BA07E2">
        <w:rPr>
          <w:rFonts w:cs="Arial"/>
        </w:rPr>
        <w:t>Smluvní strany jsou si vědomy, že zhotovitel stanovil jednotkové ceny prací, dodávek a</w:t>
      </w:r>
      <w:r>
        <w:rPr>
          <w:rFonts w:cs="Arial"/>
        </w:rPr>
        <w:t> </w:t>
      </w:r>
      <w:r w:rsidRPr="00BA07E2">
        <w:rPr>
          <w:rFonts w:cs="Arial"/>
        </w:rPr>
        <w:t>veškerých dalších položek, které jsou součástí díla. Tyto jednotkové ceny jsou závazné i</w:t>
      </w:r>
      <w:r>
        <w:rPr>
          <w:rFonts w:cs="Arial"/>
        </w:rPr>
        <w:t> </w:t>
      </w:r>
      <w:r w:rsidRPr="00BA07E2">
        <w:rPr>
          <w:rFonts w:cs="Arial"/>
        </w:rPr>
        <w:t xml:space="preserve">pro oceňování jakéhokoli množství případných víceprací nebo méněprací. Oceňování případných víceprací, u kterých nelze využít jednotkových cen soupisu prací, se provede dle jednotkových cen Katalogu popisů a směrných cen stavebních prací ÚRS Praha, a.s., v aktuální cenové úrovni. Nebude-li obsažena jednotková cena v katalozích ÚRS Praha, a.s., stanoví se její výše na základě individuální kalkulace dle </w:t>
      </w:r>
      <w:r>
        <w:rPr>
          <w:rFonts w:cs="Arial"/>
        </w:rPr>
        <w:t>o</w:t>
      </w:r>
      <w:r w:rsidRPr="00BA07E2">
        <w:rPr>
          <w:rFonts w:cs="Arial"/>
        </w:rPr>
        <w:t>borového kalkulačního vzorce, používaného v ÚRS Praha, a.s. s tím, že přímé náklady budou zcela zdokladovány</w:t>
      </w:r>
      <w:r>
        <w:rPr>
          <w:rFonts w:cs="Arial"/>
        </w:rPr>
        <w:t xml:space="preserve"> </w:t>
      </w:r>
      <w:r w:rsidRPr="00BA07E2">
        <w:rPr>
          <w:rFonts w:cs="Arial"/>
        </w:rPr>
        <w:t xml:space="preserve">(hmoty, mzdy, stroje). O </w:t>
      </w:r>
      <w:proofErr w:type="spellStart"/>
      <w:r w:rsidRPr="00BA07E2">
        <w:rPr>
          <w:rFonts w:cs="Arial"/>
        </w:rPr>
        <w:t>zdokladování</w:t>
      </w:r>
      <w:proofErr w:type="spellEnd"/>
      <w:r w:rsidRPr="00BA07E2">
        <w:rPr>
          <w:rFonts w:cs="Arial"/>
        </w:rPr>
        <w:t xml:space="preserve"> přímých nákladů rozhodne Objednatel. Nepřímé náklady (režie výrobní, režie správní a procento zisku) bude převzato z metodiky ÚRS Praha - tzv.</w:t>
      </w:r>
      <w:r>
        <w:rPr>
          <w:rFonts w:cs="Arial"/>
        </w:rPr>
        <w:t> </w:t>
      </w:r>
      <w:r w:rsidRPr="00BA07E2">
        <w:rPr>
          <w:rFonts w:cs="Arial"/>
        </w:rPr>
        <w:t>SPON v posledním znění pro daný obor stavebních prací</w:t>
      </w:r>
      <w:r>
        <w:rPr>
          <w:rFonts w:cs="Arial"/>
        </w:rPr>
        <w:t>.</w:t>
      </w:r>
    </w:p>
    <w:p w14:paraId="00D9AAD7" w14:textId="77777777" w:rsidR="008003F0" w:rsidRPr="00197D5C" w:rsidRDefault="008003F0" w:rsidP="008003F0">
      <w:pPr>
        <w:numPr>
          <w:ilvl w:val="1"/>
          <w:numId w:val="9"/>
        </w:numPr>
        <w:tabs>
          <w:tab w:val="num" w:pos="0"/>
        </w:tabs>
        <w:spacing w:after="120" w:line="240" w:lineRule="auto"/>
        <w:jc w:val="both"/>
        <w:rPr>
          <w:rFonts w:cs="Arial"/>
        </w:rPr>
      </w:pPr>
      <w:r w:rsidRPr="00BA07E2">
        <w:rPr>
          <w:rFonts w:cs="Arial"/>
        </w:rPr>
        <w:t>Změna ceny za dílo je možná pouze za podmínek stanovenými touto smlouvou za současného dodržení podmínek vymezených zákonem.</w:t>
      </w:r>
    </w:p>
    <w:p w14:paraId="397BBCDE" w14:textId="46CDE855" w:rsidR="008003F0" w:rsidRPr="007E2485" w:rsidRDefault="008003F0" w:rsidP="008003F0">
      <w:pPr>
        <w:pStyle w:val="Zkladntext"/>
        <w:numPr>
          <w:ilvl w:val="1"/>
          <w:numId w:val="9"/>
        </w:numPr>
        <w:spacing w:before="0"/>
        <w:jc w:val="both"/>
        <w:rPr>
          <w:rFonts w:asciiTheme="minorHAnsi" w:eastAsiaTheme="minorHAnsi" w:hAnsiTheme="minorHAnsi" w:cs="Arial"/>
          <w:sz w:val="22"/>
          <w:szCs w:val="22"/>
          <w:lang w:eastAsia="en-US"/>
        </w:rPr>
      </w:pPr>
      <w:r w:rsidRPr="007E2485">
        <w:rPr>
          <w:rFonts w:asciiTheme="minorHAnsi" w:eastAsiaTheme="minorHAnsi" w:hAnsiTheme="minorHAnsi" w:cs="Arial"/>
          <w:sz w:val="22"/>
          <w:szCs w:val="22"/>
          <w:lang w:eastAsia="en-US"/>
        </w:rPr>
        <w:t xml:space="preserve">Nebude-li mezi smluvními stranami dohodnuto jinak, pak úhrada sjednané ceny za dílo bude prováděna průběžně na základě daňových dokladů (faktur) vystavených zhotovitelem </w:t>
      </w:r>
      <w:r w:rsidRPr="007E2485">
        <w:rPr>
          <w:rFonts w:asciiTheme="minorHAnsi" w:eastAsiaTheme="minorHAnsi" w:hAnsiTheme="minorHAnsi" w:cs="Arial"/>
          <w:b/>
          <w:sz w:val="22"/>
          <w:szCs w:val="22"/>
          <w:lang w:eastAsia="en-US"/>
        </w:rPr>
        <w:t>jedenkrát měsíčně</w:t>
      </w:r>
      <w:r w:rsidRPr="007E2485">
        <w:rPr>
          <w:rFonts w:asciiTheme="minorHAnsi" w:eastAsiaTheme="minorHAnsi" w:hAnsiTheme="minorHAnsi" w:cs="Arial"/>
          <w:sz w:val="22"/>
          <w:szCs w:val="22"/>
          <w:lang w:eastAsia="en-US"/>
        </w:rPr>
        <w:t xml:space="preserve"> dle soupisu skutečně provedených prací a dodávek odsouhlasených TDS a pověřenou osobou objednatele, přičemž datem zdanitelného plnění je poslední den příslušného měsíce. Sjednaná cena za dílo bude uhrazena objednatelem až do výše 95 % z celkové ceny za dílo. Zbylých 5 % (zádržné) bude </w:t>
      </w:r>
      <w:r w:rsidRPr="00DC55E3">
        <w:rPr>
          <w:rFonts w:asciiTheme="minorHAnsi" w:eastAsiaTheme="minorHAnsi" w:hAnsiTheme="minorHAnsi" w:cs="Arial"/>
          <w:sz w:val="22"/>
          <w:szCs w:val="22"/>
          <w:lang w:eastAsia="en-US"/>
        </w:rPr>
        <w:t xml:space="preserve">splatných po předání a převzetí celého díla, odstranění všech vad a nedodělků z předávacího </w:t>
      </w:r>
      <w:r w:rsidR="00CD0701">
        <w:rPr>
          <w:rFonts w:asciiTheme="minorHAnsi" w:eastAsiaTheme="minorHAnsi" w:hAnsiTheme="minorHAnsi" w:cs="Arial"/>
          <w:sz w:val="22"/>
          <w:szCs w:val="22"/>
          <w:lang w:eastAsia="en-US"/>
        </w:rPr>
        <w:t>protokolu</w:t>
      </w:r>
      <w:r w:rsidRPr="00DC55E3">
        <w:rPr>
          <w:rFonts w:asciiTheme="minorHAnsi" w:eastAsiaTheme="minorHAnsi" w:hAnsiTheme="minorHAnsi" w:cs="Arial"/>
          <w:sz w:val="22"/>
          <w:szCs w:val="22"/>
          <w:lang w:eastAsia="en-US"/>
        </w:rPr>
        <w:t>. Smluvní strany sjednávají, že zádržné bude objednatelem uhrazeno bezodkladně, nejpozději však do 15 dnů po předání a převzetí díla, případně prodlouženém do doby odstranění vad a nedodělků uvedených v protokolu o předání a převzetí díla. Zhotovitel je oprávněn nahradit zádržné bankovní zárukou ve výši zádržného.</w:t>
      </w:r>
    </w:p>
    <w:p w14:paraId="5B09646B" w14:textId="77777777" w:rsidR="008003F0" w:rsidRPr="007E2485" w:rsidRDefault="008003F0" w:rsidP="008003F0">
      <w:pPr>
        <w:pStyle w:val="Zkladntext"/>
        <w:numPr>
          <w:ilvl w:val="1"/>
          <w:numId w:val="9"/>
        </w:numPr>
        <w:spacing w:before="0"/>
        <w:jc w:val="both"/>
        <w:rPr>
          <w:rFonts w:asciiTheme="minorHAnsi" w:hAnsiTheme="minorHAnsi" w:cs="Arial"/>
          <w:sz w:val="22"/>
          <w:szCs w:val="22"/>
        </w:rPr>
      </w:pPr>
      <w:r w:rsidRPr="007E2485">
        <w:rPr>
          <w:rFonts w:asciiTheme="minorHAnsi" w:hAnsiTheme="minorHAnsi" w:cs="Arial"/>
          <w:sz w:val="22"/>
          <w:szCs w:val="22"/>
        </w:rPr>
        <w:t>Zádržné lze uplatnit až po úhradě sjednané ceny snížené o sjednané zádržné.</w:t>
      </w:r>
    </w:p>
    <w:p w14:paraId="125E4506" w14:textId="72AA0B9C" w:rsidR="008003F0" w:rsidRDefault="008003F0" w:rsidP="008003F0">
      <w:pPr>
        <w:pStyle w:val="Zkladntext"/>
        <w:numPr>
          <w:ilvl w:val="1"/>
          <w:numId w:val="9"/>
        </w:numPr>
        <w:spacing w:before="0"/>
        <w:jc w:val="both"/>
        <w:rPr>
          <w:rFonts w:cs="Arial"/>
          <w:sz w:val="22"/>
          <w:szCs w:val="22"/>
        </w:rPr>
      </w:pPr>
      <w:r w:rsidRPr="007E2485">
        <w:rPr>
          <w:rFonts w:asciiTheme="minorHAnsi" w:hAnsiTheme="minorHAnsi" w:cs="Arial"/>
          <w:sz w:val="22"/>
          <w:szCs w:val="22"/>
        </w:rPr>
        <w:t>Veškeré faktury – daňové doklady musí obsahovat náležitosti daňového dokladu dle zákona 235/2004 Sb., o dani z přidané hodnoty, v platném znění.</w:t>
      </w:r>
      <w:r>
        <w:rPr>
          <w:rFonts w:asciiTheme="minorHAnsi" w:hAnsiTheme="minorHAnsi" w:cs="Arial"/>
          <w:sz w:val="22"/>
          <w:szCs w:val="22"/>
        </w:rPr>
        <w:t xml:space="preserve"> </w:t>
      </w:r>
      <w:r w:rsidRPr="007E2485">
        <w:rPr>
          <w:rFonts w:asciiTheme="minorHAnsi" w:hAnsiTheme="minorHAnsi" w:cs="Arial"/>
          <w:sz w:val="22"/>
          <w:szCs w:val="22"/>
        </w:rPr>
        <w:t xml:space="preserve">V případě, že účetní </w:t>
      </w:r>
      <w:r w:rsidRPr="007E2485">
        <w:rPr>
          <w:rFonts w:asciiTheme="minorHAnsi" w:hAnsiTheme="minorHAnsi" w:cs="Arial"/>
          <w:sz w:val="22"/>
          <w:szCs w:val="22"/>
        </w:rPr>
        <w:lastRenderedPageBreak/>
        <w:t>doklady nebudou mít odpovídající náležitosti, je objednatel oprávněn zaslat je ve lhůtě splatnosti zpět zhotoviteli k doplnění, aniž se tak dostane do prodlení se splatností</w:t>
      </w:r>
      <w:r w:rsidRPr="007E2485">
        <w:rPr>
          <w:rFonts w:asciiTheme="minorHAnsi" w:hAnsiTheme="minorHAnsi" w:cs="Arial"/>
          <w:sz w:val="22"/>
          <w:szCs w:val="22"/>
        </w:rPr>
        <w:sym w:font="Symbol" w:char="F03B"/>
      </w:r>
      <w:r w:rsidRPr="007E2485">
        <w:rPr>
          <w:rFonts w:asciiTheme="minorHAnsi" w:hAnsiTheme="minorHAnsi" w:cs="Arial"/>
          <w:sz w:val="22"/>
          <w:szCs w:val="22"/>
        </w:rPr>
        <w:t xml:space="preserve"> lhůta splatnosti počíná běžet znovu od opětovného zaslání náležitě doplněných či opravených dokladů. Nedílnou součástí faktury musí být soupis objednatelem potvrzených provedených prací. Bez tohoto soupisu je faktura neplatná.</w:t>
      </w:r>
      <w:r>
        <w:rPr>
          <w:rFonts w:asciiTheme="minorHAnsi" w:hAnsiTheme="minorHAnsi" w:cs="Arial"/>
          <w:sz w:val="22"/>
          <w:szCs w:val="22"/>
        </w:rPr>
        <w:t xml:space="preserve"> </w:t>
      </w:r>
      <w:r w:rsidRPr="00CE0889">
        <w:rPr>
          <w:rFonts w:cs="Arial"/>
          <w:sz w:val="22"/>
          <w:szCs w:val="22"/>
        </w:rPr>
        <w:t xml:space="preserve">Faktura bude zaslána včetně všech jejich příloh elektronicky na adresu: </w:t>
      </w:r>
      <w:r w:rsidR="00D05F32" w:rsidRPr="00D05F32">
        <w:rPr>
          <w:rFonts w:asciiTheme="minorHAnsi" w:hAnsiTheme="minorHAnsi" w:cs="Arial"/>
          <w:sz w:val="22"/>
          <w:szCs w:val="22"/>
        </w:rPr>
        <w:t>XXXXXXXXXXXXXX.</w:t>
      </w:r>
    </w:p>
    <w:p w14:paraId="458ABD16" w14:textId="78F81501" w:rsidR="008003F0" w:rsidRDefault="008003F0" w:rsidP="008003F0">
      <w:pPr>
        <w:pStyle w:val="Zkladntext"/>
        <w:numPr>
          <w:ilvl w:val="1"/>
          <w:numId w:val="9"/>
        </w:numPr>
        <w:spacing w:before="0"/>
        <w:jc w:val="both"/>
        <w:rPr>
          <w:rFonts w:asciiTheme="minorHAnsi" w:hAnsiTheme="minorHAnsi" w:cs="Arial"/>
          <w:sz w:val="22"/>
          <w:szCs w:val="22"/>
        </w:rPr>
      </w:pPr>
      <w:r w:rsidRPr="00940DFC">
        <w:rPr>
          <w:rFonts w:asciiTheme="minorHAnsi" w:hAnsiTheme="minorHAnsi" w:cs="Arial"/>
          <w:sz w:val="22"/>
          <w:szCs w:val="22"/>
        </w:rPr>
        <w:t>Zhotovitel předloží elektronickou verzi faktury ve formátu *.</w:t>
      </w:r>
      <w:proofErr w:type="spellStart"/>
      <w:r w:rsidRPr="00940DFC">
        <w:rPr>
          <w:rFonts w:asciiTheme="minorHAnsi" w:hAnsiTheme="minorHAnsi" w:cs="Arial"/>
          <w:sz w:val="22"/>
          <w:szCs w:val="22"/>
        </w:rPr>
        <w:t>pdf</w:t>
      </w:r>
      <w:proofErr w:type="spellEnd"/>
      <w:r w:rsidR="00285058">
        <w:rPr>
          <w:rFonts w:asciiTheme="minorHAnsi" w:hAnsiTheme="minorHAnsi" w:cs="Arial"/>
          <w:sz w:val="22"/>
          <w:szCs w:val="22"/>
        </w:rPr>
        <w:t xml:space="preserve">, </w:t>
      </w:r>
      <w:r w:rsidRPr="00940DFC">
        <w:rPr>
          <w:rFonts w:asciiTheme="minorHAnsi" w:hAnsiTheme="minorHAnsi" w:cs="Arial"/>
          <w:sz w:val="22"/>
          <w:szCs w:val="22"/>
        </w:rPr>
        <w:t xml:space="preserve">a to včetně </w:t>
      </w:r>
      <w:r w:rsidR="00526CBA">
        <w:rPr>
          <w:rFonts w:asciiTheme="minorHAnsi" w:hAnsiTheme="minorHAnsi" w:cs="Arial"/>
          <w:sz w:val="22"/>
          <w:szCs w:val="22"/>
        </w:rPr>
        <w:t xml:space="preserve">soupisu skutečně provedených prací ve formátu </w:t>
      </w:r>
      <w:r w:rsidR="00526CBA" w:rsidRPr="00940DFC">
        <w:rPr>
          <w:rFonts w:asciiTheme="minorHAnsi" w:hAnsiTheme="minorHAnsi" w:cs="Arial"/>
          <w:sz w:val="22"/>
          <w:szCs w:val="22"/>
        </w:rPr>
        <w:t>*.</w:t>
      </w:r>
      <w:proofErr w:type="spellStart"/>
      <w:r w:rsidR="00526CBA">
        <w:rPr>
          <w:rFonts w:asciiTheme="minorHAnsi" w:hAnsiTheme="minorHAnsi" w:cs="Arial"/>
          <w:sz w:val="22"/>
          <w:szCs w:val="22"/>
        </w:rPr>
        <w:t>xls</w:t>
      </w:r>
      <w:proofErr w:type="spellEnd"/>
      <w:r w:rsidR="00526CBA">
        <w:rPr>
          <w:rFonts w:asciiTheme="minorHAnsi" w:hAnsiTheme="minorHAnsi" w:cs="Arial"/>
          <w:sz w:val="22"/>
          <w:szCs w:val="22"/>
        </w:rPr>
        <w:t>/</w:t>
      </w:r>
      <w:r w:rsidR="00526CBA" w:rsidRPr="00940DFC">
        <w:rPr>
          <w:rFonts w:asciiTheme="minorHAnsi" w:hAnsiTheme="minorHAnsi" w:cs="Arial"/>
          <w:sz w:val="22"/>
          <w:szCs w:val="22"/>
        </w:rPr>
        <w:t>*.</w:t>
      </w:r>
      <w:proofErr w:type="spellStart"/>
      <w:r w:rsidR="00526CBA">
        <w:rPr>
          <w:rFonts w:asciiTheme="minorHAnsi" w:hAnsiTheme="minorHAnsi" w:cs="Arial"/>
          <w:sz w:val="22"/>
          <w:szCs w:val="22"/>
        </w:rPr>
        <w:t>xlsx</w:t>
      </w:r>
      <w:proofErr w:type="spellEnd"/>
      <w:r w:rsidR="00526CBA">
        <w:rPr>
          <w:rFonts w:asciiTheme="minorHAnsi" w:hAnsiTheme="minorHAnsi" w:cs="Arial"/>
          <w:sz w:val="22"/>
          <w:szCs w:val="22"/>
        </w:rPr>
        <w:t xml:space="preserve"> a ve formátu </w:t>
      </w:r>
      <w:r w:rsidR="00526CBA" w:rsidRPr="00940DFC">
        <w:rPr>
          <w:rFonts w:asciiTheme="minorHAnsi" w:hAnsiTheme="minorHAnsi" w:cs="Arial"/>
          <w:sz w:val="22"/>
          <w:szCs w:val="22"/>
        </w:rPr>
        <w:t>*.</w:t>
      </w:r>
      <w:proofErr w:type="spellStart"/>
      <w:r w:rsidR="00526CBA" w:rsidRPr="00940DFC">
        <w:rPr>
          <w:rFonts w:asciiTheme="minorHAnsi" w:hAnsiTheme="minorHAnsi" w:cs="Arial"/>
          <w:sz w:val="22"/>
          <w:szCs w:val="22"/>
        </w:rPr>
        <w:t>pdf</w:t>
      </w:r>
      <w:proofErr w:type="spellEnd"/>
      <w:r w:rsidR="00526CBA">
        <w:rPr>
          <w:rFonts w:asciiTheme="minorHAnsi" w:hAnsiTheme="minorHAnsi" w:cs="Arial"/>
          <w:sz w:val="22"/>
          <w:szCs w:val="22"/>
        </w:rPr>
        <w:t>.</w:t>
      </w:r>
    </w:p>
    <w:p w14:paraId="7684E0E3" w14:textId="77777777" w:rsidR="008003F0" w:rsidRPr="003D1FE4" w:rsidRDefault="008003F0" w:rsidP="008003F0">
      <w:pPr>
        <w:pStyle w:val="Zkladntext"/>
        <w:numPr>
          <w:ilvl w:val="1"/>
          <w:numId w:val="9"/>
        </w:numPr>
        <w:spacing w:before="0"/>
        <w:jc w:val="both"/>
        <w:rPr>
          <w:rFonts w:asciiTheme="minorHAnsi" w:hAnsiTheme="minorHAnsi" w:cs="Arial"/>
          <w:sz w:val="22"/>
          <w:szCs w:val="22"/>
        </w:rPr>
      </w:pPr>
      <w:r w:rsidRPr="003D1FE4">
        <w:rPr>
          <w:rFonts w:asciiTheme="minorHAnsi" w:hAnsiTheme="minorHAnsi" w:cs="Arial"/>
          <w:sz w:val="22"/>
          <w:szCs w:val="22"/>
        </w:rPr>
        <w:t xml:space="preserve">Pokud v průběhu stavebních prací dojde ke změně závazku ze smlouvy dle ustanovení </w:t>
      </w:r>
      <w:r w:rsidRPr="003D1FE4">
        <w:rPr>
          <w:rFonts w:asciiTheme="minorHAnsi" w:hAnsiTheme="minorHAnsi" w:cs="Arial"/>
          <w:sz w:val="22"/>
          <w:szCs w:val="22"/>
        </w:rPr>
        <w:br/>
        <w:t xml:space="preserve"> § 222 zákona č.134/2016 Sb., o zadávání veřejných zakázek, ve znění </w:t>
      </w:r>
      <w:proofErr w:type="spellStart"/>
      <w:r w:rsidRPr="003D1FE4">
        <w:rPr>
          <w:rFonts w:asciiTheme="minorHAnsi" w:hAnsiTheme="minorHAnsi" w:cs="Arial"/>
          <w:sz w:val="22"/>
          <w:szCs w:val="22"/>
        </w:rPr>
        <w:t>pozd</w:t>
      </w:r>
      <w:proofErr w:type="spellEnd"/>
      <w:r w:rsidRPr="003D1FE4">
        <w:rPr>
          <w:rFonts w:asciiTheme="minorHAnsi" w:hAnsiTheme="minorHAnsi" w:cs="Arial"/>
          <w:sz w:val="22"/>
          <w:szCs w:val="22"/>
        </w:rPr>
        <w:t>. předpisů, vyžadující řešení této změny závazku uzavření dodatku této smlouvy na základě dohody obou smluvních stran, zhotovitel v tomto případě je povinen objednateli před uzavřením tohoto dodatku smlouvy minimálně v elektronické formě v editovatelném formátu předložit:</w:t>
      </w:r>
    </w:p>
    <w:p w14:paraId="62B453E2" w14:textId="77777777" w:rsidR="008003F0" w:rsidRPr="003D1FE4" w:rsidRDefault="008003F0" w:rsidP="008003F0">
      <w:pPr>
        <w:pStyle w:val="Odstavecseseznamem"/>
        <w:numPr>
          <w:ilvl w:val="0"/>
          <w:numId w:val="35"/>
        </w:numPr>
        <w:spacing w:before="120" w:after="0" w:line="240" w:lineRule="auto"/>
        <w:jc w:val="both"/>
        <w:rPr>
          <w:rFonts w:cs="Arial"/>
        </w:rPr>
      </w:pPr>
      <w:r w:rsidRPr="003D1FE4">
        <w:rPr>
          <w:rFonts w:cs="Arial"/>
        </w:rPr>
        <w:t>návrh dodatku smlouvy,</w:t>
      </w:r>
    </w:p>
    <w:p w14:paraId="3B02E2D6" w14:textId="77777777" w:rsidR="008003F0" w:rsidRPr="003D1FE4" w:rsidRDefault="008003F0" w:rsidP="008003F0">
      <w:pPr>
        <w:pStyle w:val="Odstavecseseznamem"/>
        <w:numPr>
          <w:ilvl w:val="0"/>
          <w:numId w:val="35"/>
        </w:numPr>
        <w:spacing w:before="120" w:after="0" w:line="240" w:lineRule="auto"/>
        <w:jc w:val="both"/>
        <w:rPr>
          <w:rFonts w:cs="Arial"/>
        </w:rPr>
      </w:pPr>
      <w:r w:rsidRPr="003D1FE4">
        <w:rPr>
          <w:rFonts w:cs="Arial"/>
        </w:rPr>
        <w:t>sumarizaci plánovaných změn závazků ze smlouvy (dále jen: „změn“) s jejich cenami,</w:t>
      </w:r>
    </w:p>
    <w:p w14:paraId="78C50E7F" w14:textId="77777777" w:rsidR="008003F0" w:rsidRPr="003D1FE4" w:rsidRDefault="008003F0" w:rsidP="008003F0">
      <w:pPr>
        <w:pStyle w:val="Odstavecseseznamem"/>
        <w:numPr>
          <w:ilvl w:val="0"/>
          <w:numId w:val="35"/>
        </w:numPr>
        <w:spacing w:before="120" w:after="0" w:line="240" w:lineRule="auto"/>
        <w:jc w:val="both"/>
        <w:rPr>
          <w:rFonts w:cs="Arial"/>
        </w:rPr>
      </w:pPr>
      <w:r w:rsidRPr="003D1FE4">
        <w:rPr>
          <w:rFonts w:cs="Arial"/>
        </w:rPr>
        <w:t>odůvodnění proč ke změně dochází z pohledu realizace stavebních prací a srozumitelný popis změny vč. specifikace použitých materiálů nebo technologií,</w:t>
      </w:r>
    </w:p>
    <w:p w14:paraId="3ACA0769" w14:textId="730F6264" w:rsidR="008003F0" w:rsidRPr="003D1FE4" w:rsidRDefault="008003F0" w:rsidP="008003F0">
      <w:pPr>
        <w:pStyle w:val="Odstavecseseznamem"/>
        <w:numPr>
          <w:ilvl w:val="0"/>
          <w:numId w:val="35"/>
        </w:numPr>
        <w:spacing w:before="120" w:after="120" w:line="240" w:lineRule="auto"/>
        <w:jc w:val="both"/>
        <w:rPr>
          <w:rFonts w:cs="Arial"/>
        </w:rPr>
      </w:pPr>
      <w:r w:rsidRPr="003D1FE4">
        <w:rPr>
          <w:rFonts w:cs="Arial"/>
        </w:rPr>
        <w:t xml:space="preserve">ocenění změn v rozpočtu stavebních prací – podrobný položkový rozpočet změny vypracovaný ve shodné struktuře a formátu jako byl předložen položkový rozpočet stavby před uzavřením smlouvy vybraným </w:t>
      </w:r>
      <w:proofErr w:type="gramStart"/>
      <w:r w:rsidRPr="003D1FE4">
        <w:rPr>
          <w:rFonts w:cs="Arial"/>
        </w:rPr>
        <w:t>dodavatelem</w:t>
      </w:r>
      <w:r w:rsidR="00285058">
        <w:rPr>
          <w:rFonts w:cs="Arial"/>
        </w:rPr>
        <w:t xml:space="preserve"> </w:t>
      </w:r>
      <w:r w:rsidRPr="003D1FE4">
        <w:rPr>
          <w:rFonts w:cs="Arial"/>
        </w:rPr>
        <w:t>- zhotovitelem</w:t>
      </w:r>
      <w:proofErr w:type="gramEnd"/>
      <w:r w:rsidRPr="003D1FE4">
        <w:rPr>
          <w:rFonts w:cs="Arial"/>
        </w:rPr>
        <w:t xml:space="preserve">. Ocenění jednotlivých položek rozpočtu změny musí být provedeno v souladu se způsobem uvedeným ve smlouvě, zejména pak dle odstavce </w:t>
      </w:r>
      <w:r w:rsidR="00B37B79">
        <w:rPr>
          <w:rFonts w:cs="Arial"/>
        </w:rPr>
        <w:t>3.1.</w:t>
      </w:r>
      <w:r w:rsidRPr="003D1FE4">
        <w:rPr>
          <w:rFonts w:cs="Arial"/>
        </w:rPr>
        <w:t xml:space="preserve"> této smlouvy. Položkový rozpočet změny musí být předložen ve formátu *.</w:t>
      </w:r>
      <w:proofErr w:type="spellStart"/>
      <w:r w:rsidRPr="003D1FE4">
        <w:rPr>
          <w:rFonts w:cs="Arial"/>
        </w:rPr>
        <w:t>pdf</w:t>
      </w:r>
      <w:proofErr w:type="spellEnd"/>
      <w:r w:rsidRPr="003D1FE4">
        <w:rPr>
          <w:rFonts w:cs="Arial"/>
        </w:rPr>
        <w:t xml:space="preserve"> a dále v elektronické podobě ve formátu </w:t>
      </w:r>
      <w:r w:rsidR="00526CBA">
        <w:rPr>
          <w:rFonts w:cs="Arial"/>
        </w:rPr>
        <w:t xml:space="preserve">ve formátu </w:t>
      </w:r>
      <w:r w:rsidR="00526CBA" w:rsidRPr="00940DFC">
        <w:rPr>
          <w:rFonts w:cs="Arial"/>
        </w:rPr>
        <w:t>*.</w:t>
      </w:r>
      <w:proofErr w:type="spellStart"/>
      <w:r w:rsidR="00526CBA">
        <w:rPr>
          <w:rFonts w:cs="Arial"/>
        </w:rPr>
        <w:t>xls</w:t>
      </w:r>
      <w:proofErr w:type="spellEnd"/>
      <w:r w:rsidR="00526CBA">
        <w:rPr>
          <w:rFonts w:cs="Arial"/>
        </w:rPr>
        <w:t>/</w:t>
      </w:r>
      <w:r w:rsidR="00526CBA" w:rsidRPr="00940DFC">
        <w:rPr>
          <w:rFonts w:cs="Arial"/>
        </w:rPr>
        <w:t>*.</w:t>
      </w:r>
      <w:proofErr w:type="spellStart"/>
      <w:r w:rsidR="00526CBA">
        <w:rPr>
          <w:rFonts w:cs="Arial"/>
        </w:rPr>
        <w:t>xlsx</w:t>
      </w:r>
      <w:proofErr w:type="spellEnd"/>
      <w:r w:rsidR="00526CBA">
        <w:rPr>
          <w:rFonts w:cs="Arial"/>
        </w:rPr>
        <w:t xml:space="preserve">. </w:t>
      </w:r>
      <w:r w:rsidRPr="003D1FE4">
        <w:rPr>
          <w:rFonts w:cs="Arial"/>
        </w:rPr>
        <w:t>Tento položkový rozpočet musí splňovat náležitosti podle vyhlášky 169/2016 Sb.</w:t>
      </w:r>
    </w:p>
    <w:p w14:paraId="738B28EC" w14:textId="77777777" w:rsidR="008003F0" w:rsidRPr="003D1FE4" w:rsidRDefault="008003F0" w:rsidP="008003F0">
      <w:pPr>
        <w:spacing w:before="120" w:after="120"/>
        <w:ind w:left="503" w:firstLine="348"/>
        <w:jc w:val="both"/>
        <w:rPr>
          <w:rFonts w:eastAsia="Times New Roman" w:cs="Arial"/>
          <w:lang w:eastAsia="cs-CZ"/>
        </w:rPr>
      </w:pPr>
      <w:r w:rsidRPr="003D1FE4">
        <w:rPr>
          <w:rFonts w:eastAsia="Times New Roman" w:cs="Arial"/>
          <w:lang w:eastAsia="cs-CZ"/>
        </w:rPr>
        <w:t>Dále, pokud bude relevantní, bude zhotovitelem předloženo:</w:t>
      </w:r>
    </w:p>
    <w:p w14:paraId="3CADE783" w14:textId="77777777" w:rsidR="008003F0" w:rsidRPr="003D1FE4" w:rsidRDefault="008003F0" w:rsidP="008003F0">
      <w:pPr>
        <w:pStyle w:val="Odstavecseseznamem"/>
        <w:numPr>
          <w:ilvl w:val="0"/>
          <w:numId w:val="36"/>
        </w:numPr>
        <w:spacing w:before="120" w:after="0" w:line="240" w:lineRule="auto"/>
        <w:jc w:val="both"/>
        <w:rPr>
          <w:rFonts w:cs="Arial"/>
        </w:rPr>
      </w:pPr>
      <w:r w:rsidRPr="003D1FE4">
        <w:rPr>
          <w:rFonts w:cs="Arial"/>
        </w:rPr>
        <w:t xml:space="preserve">projektová dokumentace ke změnám v provádění stavebních prací, </w:t>
      </w:r>
    </w:p>
    <w:p w14:paraId="76975724" w14:textId="77777777" w:rsidR="008003F0" w:rsidRPr="003D1FE4" w:rsidRDefault="008003F0" w:rsidP="008003F0">
      <w:pPr>
        <w:pStyle w:val="Odstavecseseznamem"/>
        <w:numPr>
          <w:ilvl w:val="0"/>
          <w:numId w:val="36"/>
        </w:numPr>
        <w:spacing w:before="120" w:after="0" w:line="240" w:lineRule="auto"/>
        <w:jc w:val="both"/>
        <w:rPr>
          <w:rFonts w:cs="Arial"/>
        </w:rPr>
      </w:pPr>
      <w:r w:rsidRPr="003D1FE4">
        <w:rPr>
          <w:rFonts w:cs="Arial"/>
        </w:rPr>
        <w:t>případná další dokumentace, prokazující oprávněnost přímého zadání zhotoviteli a</w:t>
      </w:r>
    </w:p>
    <w:p w14:paraId="26F6F604" w14:textId="77777777" w:rsidR="008003F0" w:rsidRPr="003D1FE4" w:rsidRDefault="008003F0" w:rsidP="008003F0">
      <w:pPr>
        <w:pStyle w:val="Default"/>
        <w:numPr>
          <w:ilvl w:val="0"/>
          <w:numId w:val="36"/>
        </w:numPr>
        <w:spacing w:after="120"/>
        <w:rPr>
          <w:rFonts w:asciiTheme="minorHAnsi" w:hAnsiTheme="minorHAnsi" w:cs="Arial"/>
          <w:color w:val="auto"/>
          <w:sz w:val="22"/>
          <w:szCs w:val="22"/>
        </w:rPr>
      </w:pPr>
      <w:r w:rsidRPr="003D1FE4">
        <w:rPr>
          <w:rFonts w:asciiTheme="minorHAnsi" w:hAnsiTheme="minorHAnsi" w:cs="Arial"/>
          <w:color w:val="auto"/>
          <w:sz w:val="22"/>
          <w:szCs w:val="22"/>
        </w:rPr>
        <w:t xml:space="preserve">fotodokumentace k předkládanému požadavku na změny v provádění stavebních prací. </w:t>
      </w:r>
    </w:p>
    <w:p w14:paraId="6B48CD8B" w14:textId="77777777" w:rsidR="008003F0" w:rsidRPr="007E2485" w:rsidRDefault="008003F0" w:rsidP="008003F0">
      <w:pPr>
        <w:pStyle w:val="Zkladntext"/>
        <w:numPr>
          <w:ilvl w:val="1"/>
          <w:numId w:val="9"/>
        </w:numPr>
        <w:spacing w:before="0"/>
        <w:jc w:val="both"/>
        <w:rPr>
          <w:rFonts w:asciiTheme="minorHAnsi" w:hAnsiTheme="minorHAnsi" w:cs="Arial"/>
          <w:sz w:val="22"/>
          <w:szCs w:val="22"/>
        </w:rPr>
      </w:pPr>
      <w:r w:rsidRPr="007E2485">
        <w:rPr>
          <w:rFonts w:asciiTheme="minorHAnsi" w:hAnsiTheme="minorHAnsi" w:cs="Arial"/>
          <w:sz w:val="22"/>
          <w:szCs w:val="22"/>
        </w:rPr>
        <w:t>Zálohy sjednané ceny za dílo objednatel neposkytuje.</w:t>
      </w:r>
    </w:p>
    <w:p w14:paraId="63024262" w14:textId="5698654A" w:rsidR="008003F0" w:rsidRPr="007E2485" w:rsidRDefault="008003F0" w:rsidP="008003F0">
      <w:pPr>
        <w:pStyle w:val="Zkladntext"/>
        <w:numPr>
          <w:ilvl w:val="1"/>
          <w:numId w:val="9"/>
        </w:numPr>
        <w:spacing w:before="0"/>
        <w:jc w:val="both"/>
        <w:rPr>
          <w:rFonts w:asciiTheme="minorHAnsi" w:hAnsiTheme="minorHAnsi" w:cs="Arial"/>
          <w:sz w:val="22"/>
          <w:szCs w:val="22"/>
        </w:rPr>
      </w:pPr>
      <w:r w:rsidRPr="007E2485">
        <w:rPr>
          <w:rFonts w:asciiTheme="minorHAnsi" w:hAnsiTheme="minorHAnsi" w:cs="Arial"/>
          <w:sz w:val="22"/>
          <w:szCs w:val="22"/>
        </w:rPr>
        <w:t xml:space="preserve">Splatnost faktur (daňových dokladů) potvrzených pověřenou osobou objednatele a TDS se stanovuje do </w:t>
      </w:r>
      <w:r w:rsidR="00FB469C">
        <w:rPr>
          <w:rFonts w:asciiTheme="minorHAnsi" w:hAnsiTheme="minorHAnsi" w:cs="Arial"/>
          <w:b/>
          <w:sz w:val="22"/>
          <w:szCs w:val="22"/>
        </w:rPr>
        <w:t>15</w:t>
      </w:r>
      <w:r w:rsidRPr="007E2485">
        <w:rPr>
          <w:rFonts w:asciiTheme="minorHAnsi" w:hAnsiTheme="minorHAnsi" w:cs="Arial"/>
          <w:b/>
          <w:sz w:val="22"/>
          <w:szCs w:val="22"/>
        </w:rPr>
        <w:t xml:space="preserve"> dnů</w:t>
      </w:r>
      <w:r w:rsidRPr="007E2485">
        <w:rPr>
          <w:rFonts w:asciiTheme="minorHAnsi" w:hAnsiTheme="minorHAnsi" w:cs="Arial"/>
          <w:sz w:val="22"/>
          <w:szCs w:val="22"/>
        </w:rPr>
        <w:t xml:space="preserve"> od data jejich doručení na adresu objednatele</w:t>
      </w:r>
      <w:r>
        <w:rPr>
          <w:rFonts w:asciiTheme="minorHAnsi" w:hAnsiTheme="minorHAnsi" w:cs="Arial"/>
          <w:sz w:val="22"/>
          <w:szCs w:val="22"/>
        </w:rPr>
        <w:t xml:space="preserve">: </w:t>
      </w:r>
      <w:r w:rsidR="00D05F32">
        <w:rPr>
          <w:rFonts w:asciiTheme="minorHAnsi" w:hAnsiTheme="minorHAnsi" w:cs="Arial"/>
          <w:sz w:val="22"/>
          <w:szCs w:val="22"/>
        </w:rPr>
        <w:t>XXXXXXXXXXXXXX.</w:t>
      </w:r>
    </w:p>
    <w:p w14:paraId="32053FEE" w14:textId="77777777" w:rsidR="008003F0" w:rsidRPr="00EC0716" w:rsidRDefault="008003F0" w:rsidP="008003F0">
      <w:pPr>
        <w:spacing w:after="120" w:line="240" w:lineRule="auto"/>
        <w:jc w:val="both"/>
        <w:rPr>
          <w:rFonts w:cs="Arial"/>
        </w:rPr>
      </w:pPr>
    </w:p>
    <w:p w14:paraId="0E72497B" w14:textId="77777777" w:rsidR="008003F0" w:rsidRPr="00197D5C" w:rsidRDefault="008003F0" w:rsidP="008003F0">
      <w:pPr>
        <w:keepNext/>
        <w:numPr>
          <w:ilvl w:val="0"/>
          <w:numId w:val="9"/>
        </w:numPr>
        <w:tabs>
          <w:tab w:val="num" w:pos="0"/>
        </w:tabs>
        <w:spacing w:after="120" w:line="240" w:lineRule="auto"/>
        <w:ind w:left="0"/>
        <w:jc w:val="center"/>
        <w:outlineLvl w:val="1"/>
        <w:rPr>
          <w:rFonts w:cs="Arial"/>
          <w:b/>
          <w:szCs w:val="24"/>
        </w:rPr>
      </w:pPr>
      <w:bookmarkStart w:id="8" w:name="_Doba_plnění_a"/>
      <w:bookmarkStart w:id="9" w:name="_Toc443307112"/>
      <w:bookmarkEnd w:id="8"/>
      <w:r w:rsidRPr="00197D5C">
        <w:rPr>
          <w:rFonts w:cs="Arial"/>
          <w:b/>
          <w:szCs w:val="24"/>
        </w:rPr>
        <w:t>Doba plnění a provedení díla</w:t>
      </w:r>
      <w:bookmarkEnd w:id="9"/>
    </w:p>
    <w:p w14:paraId="5179BA1E" w14:textId="77777777" w:rsidR="008003F0" w:rsidRPr="00197D5C" w:rsidRDefault="008003F0" w:rsidP="008003F0">
      <w:pPr>
        <w:numPr>
          <w:ilvl w:val="1"/>
          <w:numId w:val="9"/>
        </w:numPr>
        <w:tabs>
          <w:tab w:val="num" w:pos="0"/>
        </w:tabs>
        <w:spacing w:after="120" w:line="240" w:lineRule="auto"/>
        <w:jc w:val="both"/>
        <w:rPr>
          <w:rFonts w:cs="Arial"/>
          <w:szCs w:val="24"/>
        </w:rPr>
      </w:pPr>
      <w:bookmarkStart w:id="10" w:name="_Ref4512460"/>
      <w:r w:rsidRPr="00197D5C">
        <w:rPr>
          <w:rFonts w:cs="Arial"/>
          <w:szCs w:val="24"/>
        </w:rPr>
        <w:t>Zhotovitel provede dílo s potřebnou péčí v ujednaném čase a obstará vše, co je k provedení díla potřeba</w:t>
      </w:r>
      <w:r>
        <w:rPr>
          <w:rFonts w:cs="Arial"/>
          <w:szCs w:val="24"/>
        </w:rPr>
        <w:t>. Zhotovitel je povinen dodržet níže uvedené termíny</w:t>
      </w:r>
      <w:r w:rsidRPr="00197D5C">
        <w:rPr>
          <w:rFonts w:cs="Arial"/>
          <w:szCs w:val="24"/>
        </w:rPr>
        <w:t xml:space="preserve"> plnění:</w:t>
      </w:r>
      <w:bookmarkEnd w:id="10"/>
    </w:p>
    <w:p w14:paraId="45E5E0D9" w14:textId="74A97B0E" w:rsidR="008003F0" w:rsidRPr="002D6831" w:rsidRDefault="008003F0" w:rsidP="008003F0">
      <w:pPr>
        <w:numPr>
          <w:ilvl w:val="2"/>
          <w:numId w:val="9"/>
        </w:numPr>
        <w:spacing w:after="120" w:line="240" w:lineRule="auto"/>
        <w:jc w:val="both"/>
        <w:rPr>
          <w:rFonts w:cs="Arial"/>
          <w:szCs w:val="24"/>
        </w:rPr>
      </w:pPr>
      <w:bookmarkStart w:id="11" w:name="_Ref486866294"/>
      <w:bookmarkStart w:id="12" w:name="_Ref440781696"/>
      <w:r w:rsidRPr="002D6831">
        <w:rPr>
          <w:rFonts w:cs="Arial"/>
          <w:szCs w:val="24"/>
        </w:rPr>
        <w:t xml:space="preserve">termín předání a převzetí staveniště: </w:t>
      </w:r>
      <w:r w:rsidRPr="00197D5C">
        <w:rPr>
          <w:rFonts w:cs="Arial"/>
          <w:szCs w:val="24"/>
        </w:rPr>
        <w:t xml:space="preserve">do </w:t>
      </w:r>
      <w:r w:rsidR="00FB469C">
        <w:rPr>
          <w:rFonts w:cs="Arial"/>
          <w:szCs w:val="24"/>
        </w:rPr>
        <w:t>3</w:t>
      </w:r>
      <w:r w:rsidRPr="00197D5C">
        <w:rPr>
          <w:rFonts w:cs="Arial"/>
          <w:szCs w:val="24"/>
        </w:rPr>
        <w:t xml:space="preserve"> kalendářních dnů ode dne nabytí účinnosti této smlouvy</w:t>
      </w:r>
      <w:r>
        <w:rPr>
          <w:rFonts w:cs="Arial"/>
          <w:szCs w:val="24"/>
        </w:rPr>
        <w:t xml:space="preserve">; </w:t>
      </w:r>
      <w:r w:rsidRPr="00197D5C">
        <w:rPr>
          <w:rFonts w:cs="Arial"/>
          <w:szCs w:val="24"/>
        </w:rPr>
        <w:t>Uzavření smlouvy je podmíněno řádným ukončením zadávacího řízení.</w:t>
      </w:r>
      <w:r w:rsidRPr="002D6831">
        <w:rPr>
          <w:rFonts w:cs="Arial"/>
          <w:szCs w:val="24"/>
        </w:rPr>
        <w:t>;</w:t>
      </w:r>
    </w:p>
    <w:p w14:paraId="1EEFB768" w14:textId="77777777" w:rsidR="008003F0" w:rsidRPr="002D6831" w:rsidRDefault="008003F0" w:rsidP="008003F0">
      <w:pPr>
        <w:numPr>
          <w:ilvl w:val="2"/>
          <w:numId w:val="9"/>
        </w:numPr>
        <w:spacing w:after="120" w:line="240" w:lineRule="auto"/>
        <w:jc w:val="both"/>
        <w:rPr>
          <w:rFonts w:cs="Arial"/>
          <w:szCs w:val="24"/>
        </w:rPr>
      </w:pPr>
      <w:r w:rsidRPr="002D6831">
        <w:rPr>
          <w:rFonts w:cs="Arial"/>
          <w:szCs w:val="24"/>
        </w:rPr>
        <w:t xml:space="preserve">termín zahájení stavebních prací: </w:t>
      </w:r>
      <w:r>
        <w:rPr>
          <w:rFonts w:cs="Arial"/>
          <w:szCs w:val="24"/>
        </w:rPr>
        <w:t xml:space="preserve">v den </w:t>
      </w:r>
      <w:r w:rsidRPr="00197D5C">
        <w:rPr>
          <w:rFonts w:cs="Arial"/>
        </w:rPr>
        <w:t>předání staveniště zhotoviteli</w:t>
      </w:r>
      <w:r>
        <w:rPr>
          <w:rFonts w:cs="Arial"/>
        </w:rPr>
        <w:t>;</w:t>
      </w:r>
    </w:p>
    <w:p w14:paraId="6D5BCAB3" w14:textId="7194E13B" w:rsidR="008003F0" w:rsidRPr="002D6831" w:rsidRDefault="008003F0" w:rsidP="008003F0">
      <w:pPr>
        <w:numPr>
          <w:ilvl w:val="2"/>
          <w:numId w:val="9"/>
        </w:numPr>
        <w:spacing w:after="120" w:line="240" w:lineRule="auto"/>
        <w:jc w:val="both"/>
        <w:rPr>
          <w:rFonts w:cs="Arial"/>
          <w:szCs w:val="24"/>
        </w:rPr>
      </w:pPr>
      <w:bookmarkStart w:id="13" w:name="_Ref4450476"/>
      <w:bookmarkStart w:id="14" w:name="_Hlk5628322"/>
      <w:r w:rsidRPr="002D6831">
        <w:rPr>
          <w:rFonts w:cs="Arial"/>
          <w:szCs w:val="24"/>
        </w:rPr>
        <w:t>termín dokončení prací</w:t>
      </w:r>
      <w:r>
        <w:rPr>
          <w:rFonts w:cs="Arial"/>
          <w:szCs w:val="24"/>
        </w:rPr>
        <w:t xml:space="preserve"> (díla)</w:t>
      </w:r>
      <w:r w:rsidRPr="002D6831">
        <w:rPr>
          <w:rFonts w:cs="Arial"/>
          <w:szCs w:val="24"/>
        </w:rPr>
        <w:t xml:space="preserve">: nejpozději </w:t>
      </w:r>
      <w:r>
        <w:rPr>
          <w:rFonts w:cs="Arial"/>
          <w:szCs w:val="24"/>
        </w:rPr>
        <w:t xml:space="preserve">do </w:t>
      </w:r>
      <w:r w:rsidR="00CD0701">
        <w:rPr>
          <w:rFonts w:cs="Arial"/>
          <w:szCs w:val="24"/>
        </w:rPr>
        <w:t>5</w:t>
      </w:r>
      <w:r w:rsidR="00FB469C">
        <w:rPr>
          <w:rFonts w:cs="Arial"/>
          <w:szCs w:val="24"/>
        </w:rPr>
        <w:t xml:space="preserve"> měsíců</w:t>
      </w:r>
      <w:r>
        <w:rPr>
          <w:rFonts w:cs="Arial"/>
          <w:szCs w:val="24"/>
        </w:rPr>
        <w:t xml:space="preserve"> od předání a převzetí staveniště</w:t>
      </w:r>
      <w:r w:rsidR="008A18DE">
        <w:rPr>
          <w:rFonts w:cs="Arial"/>
          <w:szCs w:val="24"/>
        </w:rPr>
        <w:t xml:space="preserve">, přičemž do 31. 12. 2024 se Zhotovitel zavazuje realizovat stavební práce ve finančním objemu min. 9 mil. Kč z celkové ceny uvedené v čl. 3.2. této smlouvy; </w:t>
      </w:r>
      <w:r w:rsidRPr="00CE0889">
        <w:rPr>
          <w:rFonts w:cs="Arial"/>
          <w:szCs w:val="24"/>
        </w:rPr>
        <w:t>Dokončením</w:t>
      </w:r>
      <w:r w:rsidRPr="00197D5C">
        <w:rPr>
          <w:rFonts w:cs="Arial"/>
          <w:szCs w:val="24"/>
        </w:rPr>
        <w:t xml:space="preserve"> díla zhotovitelem je rozuměno </w:t>
      </w:r>
      <w:r w:rsidRPr="00197D5C">
        <w:rPr>
          <w:rFonts w:cs="Arial"/>
        </w:rPr>
        <w:t xml:space="preserve">datum předání a převzetí dokončené stavby bez vad a </w:t>
      </w:r>
      <w:r w:rsidRPr="00CE0889">
        <w:rPr>
          <w:rFonts w:cs="Arial"/>
        </w:rPr>
        <w:t>nedodělků</w:t>
      </w:r>
      <w:r w:rsidR="00CD0701">
        <w:rPr>
          <w:rFonts w:cs="Arial"/>
        </w:rPr>
        <w:t>.</w:t>
      </w:r>
      <w:bookmarkEnd w:id="13"/>
      <w:bookmarkEnd w:id="14"/>
    </w:p>
    <w:bookmarkEnd w:id="11"/>
    <w:bookmarkEnd w:id="12"/>
    <w:p w14:paraId="757C1E86" w14:textId="6BC5E35B" w:rsidR="008003F0" w:rsidRDefault="008003F0" w:rsidP="008003F0">
      <w:pPr>
        <w:numPr>
          <w:ilvl w:val="2"/>
          <w:numId w:val="9"/>
        </w:numPr>
        <w:spacing w:after="120" w:line="240" w:lineRule="auto"/>
        <w:jc w:val="both"/>
        <w:rPr>
          <w:rFonts w:cs="Arial"/>
          <w:szCs w:val="24"/>
        </w:rPr>
      </w:pPr>
      <w:r w:rsidRPr="002D6831">
        <w:rPr>
          <w:rFonts w:cs="Arial"/>
          <w:szCs w:val="24"/>
        </w:rPr>
        <w:lastRenderedPageBreak/>
        <w:t xml:space="preserve">termín předání a převzetí stavby: nejpozději v den dokončení prací dle čl. 4.1.3. této </w:t>
      </w:r>
      <w:r w:rsidR="008A18DE">
        <w:rPr>
          <w:rFonts w:cs="Arial"/>
          <w:szCs w:val="24"/>
        </w:rPr>
        <w:t>s</w:t>
      </w:r>
      <w:r w:rsidRPr="002D6831">
        <w:rPr>
          <w:rFonts w:cs="Arial"/>
          <w:szCs w:val="24"/>
        </w:rPr>
        <w:t>mlouvy</w:t>
      </w:r>
      <w:r>
        <w:rPr>
          <w:rFonts w:cs="Arial"/>
          <w:szCs w:val="24"/>
        </w:rPr>
        <w:t>;</w:t>
      </w:r>
    </w:p>
    <w:p w14:paraId="35ABF14B" w14:textId="6AE6F61C" w:rsidR="008003F0" w:rsidRDefault="008003F0" w:rsidP="008003F0">
      <w:pPr>
        <w:numPr>
          <w:ilvl w:val="2"/>
          <w:numId w:val="9"/>
        </w:numPr>
        <w:spacing w:after="120" w:line="240" w:lineRule="auto"/>
        <w:jc w:val="both"/>
        <w:rPr>
          <w:rFonts w:cs="Arial"/>
          <w:szCs w:val="24"/>
        </w:rPr>
      </w:pPr>
      <w:bookmarkStart w:id="15" w:name="_Ref4450433"/>
      <w:r w:rsidRPr="00CE0889">
        <w:rPr>
          <w:rFonts w:cs="Arial"/>
          <w:szCs w:val="24"/>
        </w:rPr>
        <w:t xml:space="preserve">termín odstranění staveniště: do 14 dnů od předání Díla dle této </w:t>
      </w:r>
      <w:r w:rsidR="008A18DE">
        <w:rPr>
          <w:rFonts w:cs="Arial"/>
          <w:szCs w:val="24"/>
        </w:rPr>
        <w:t>s</w:t>
      </w:r>
      <w:r w:rsidRPr="00CE0889">
        <w:rPr>
          <w:rFonts w:cs="Arial"/>
          <w:szCs w:val="24"/>
        </w:rPr>
        <w:t>mlouvy</w:t>
      </w:r>
      <w:bookmarkStart w:id="16" w:name="_Ref486862700"/>
      <w:bookmarkEnd w:id="15"/>
      <w:r w:rsidRPr="00CE0889">
        <w:rPr>
          <w:rFonts w:cs="Arial"/>
          <w:szCs w:val="24"/>
        </w:rPr>
        <w:t>.</w:t>
      </w:r>
      <w:bookmarkEnd w:id="16"/>
    </w:p>
    <w:p w14:paraId="06C5C806" w14:textId="77777777" w:rsidR="00526CBA" w:rsidRDefault="00526CBA" w:rsidP="00526CBA">
      <w:pPr>
        <w:spacing w:after="120" w:line="240" w:lineRule="auto"/>
        <w:ind w:left="1418"/>
        <w:jc w:val="both"/>
        <w:rPr>
          <w:rFonts w:cs="Arial"/>
          <w:szCs w:val="24"/>
        </w:rPr>
      </w:pPr>
    </w:p>
    <w:p w14:paraId="20549268" w14:textId="520685DD" w:rsidR="008003F0" w:rsidRPr="00197D5C" w:rsidRDefault="008003F0" w:rsidP="008003F0">
      <w:pPr>
        <w:numPr>
          <w:ilvl w:val="1"/>
          <w:numId w:val="9"/>
        </w:numPr>
        <w:tabs>
          <w:tab w:val="num" w:pos="0"/>
        </w:tabs>
        <w:spacing w:after="120" w:line="240" w:lineRule="auto"/>
        <w:jc w:val="both"/>
        <w:rPr>
          <w:rFonts w:cs="Arial"/>
        </w:rPr>
      </w:pPr>
      <w:bookmarkStart w:id="17" w:name="_Ref440783965"/>
      <w:r w:rsidRPr="00197D5C">
        <w:rPr>
          <w:rFonts w:cs="Arial"/>
        </w:rPr>
        <w:t>Současně s odevzdáním staveniště odevzdá objednatel zhotoviteli i 1 výtisk projektové dokumentace pro pro</w:t>
      </w:r>
      <w:r>
        <w:rPr>
          <w:rFonts w:cs="Arial"/>
        </w:rPr>
        <w:t>vedení</w:t>
      </w:r>
      <w:r w:rsidRPr="00197D5C">
        <w:rPr>
          <w:rFonts w:cs="Arial"/>
        </w:rPr>
        <w:t xml:space="preserve"> stavby a 1 komplet projektové dokumentace pro prov</w:t>
      </w:r>
      <w:r>
        <w:rPr>
          <w:rFonts w:cs="Arial"/>
        </w:rPr>
        <w:t>edení</w:t>
      </w:r>
      <w:r w:rsidRPr="00197D5C">
        <w:rPr>
          <w:rFonts w:cs="Arial"/>
        </w:rPr>
        <w:t xml:space="preserve"> stavby v elektronické podobě na CD</w:t>
      </w:r>
      <w:r>
        <w:rPr>
          <w:rFonts w:cs="Arial"/>
        </w:rPr>
        <w:t>/DVD</w:t>
      </w:r>
      <w:r w:rsidR="00654E26">
        <w:rPr>
          <w:rFonts w:cs="Arial"/>
        </w:rPr>
        <w:t xml:space="preserve">, </w:t>
      </w:r>
      <w:proofErr w:type="spellStart"/>
      <w:r w:rsidR="00654E26">
        <w:rPr>
          <w:rFonts w:cs="Arial"/>
        </w:rPr>
        <w:t>flash</w:t>
      </w:r>
      <w:proofErr w:type="spellEnd"/>
      <w:r w:rsidR="00654E26">
        <w:rPr>
          <w:rFonts w:cs="Arial"/>
        </w:rPr>
        <w:t xml:space="preserve"> nosiči</w:t>
      </w:r>
      <w:r w:rsidRPr="00197D5C">
        <w:rPr>
          <w:rFonts w:cs="Arial"/>
        </w:rPr>
        <w:t>, dále všechna povolení, doklady, aktuální vyjádření správců inženýrských sítí, aktuální vyjádření příslušných správních úřadů a jiné ve smlouvě uvedené či zhotovitelem vyžádané písemnosti nezbytné pro provedení díla. Zhotovitel se zavazuje současně s převzetím staveniště odevzdat objednateli doklady a</w:t>
      </w:r>
      <w:r>
        <w:rPr>
          <w:rFonts w:cs="Arial"/>
        </w:rPr>
        <w:t> </w:t>
      </w:r>
      <w:r w:rsidRPr="00197D5C">
        <w:rPr>
          <w:rFonts w:cs="Arial"/>
        </w:rPr>
        <w:t xml:space="preserve">dokumenty dle čl. </w:t>
      </w:r>
      <w:r w:rsidR="00175907">
        <w:rPr>
          <w:rFonts w:cs="Arial"/>
        </w:rPr>
        <w:t>4.12</w:t>
      </w:r>
      <w:r>
        <w:rPr>
          <w:rFonts w:cs="Arial"/>
        </w:rPr>
        <w:t>.</w:t>
      </w:r>
      <w:r w:rsidR="008B092F">
        <w:rPr>
          <w:rFonts w:cs="Arial"/>
        </w:rPr>
        <w:t xml:space="preserve">, 8.9. </w:t>
      </w:r>
      <w:r w:rsidRPr="006F7DFE">
        <w:rPr>
          <w:rFonts w:cs="Arial"/>
        </w:rPr>
        <w:t xml:space="preserve">a </w:t>
      </w:r>
      <w:r w:rsidRPr="006F7DFE">
        <w:rPr>
          <w:rFonts w:cs="Arial"/>
        </w:rPr>
        <w:fldChar w:fldCharType="begin"/>
      </w:r>
      <w:r w:rsidRPr="006F7DFE">
        <w:rPr>
          <w:rFonts w:cs="Arial"/>
        </w:rPr>
        <w:instrText xml:space="preserve"> REF _Ref440791762 \r \h  \* MERGEFORMAT </w:instrText>
      </w:r>
      <w:r w:rsidRPr="006F7DFE">
        <w:rPr>
          <w:rFonts w:cs="Arial"/>
        </w:rPr>
      </w:r>
      <w:r w:rsidRPr="006F7DFE">
        <w:rPr>
          <w:rFonts w:cs="Arial"/>
        </w:rPr>
        <w:fldChar w:fldCharType="separate"/>
      </w:r>
      <w:r w:rsidR="00FB4B8A">
        <w:rPr>
          <w:rFonts w:cs="Arial"/>
        </w:rPr>
        <w:t>10.3</w:t>
      </w:r>
      <w:r w:rsidRPr="006F7DFE">
        <w:rPr>
          <w:rFonts w:cs="Arial"/>
        </w:rPr>
        <w:fldChar w:fldCharType="end"/>
      </w:r>
      <w:r>
        <w:rPr>
          <w:rFonts w:cs="Arial"/>
        </w:rPr>
        <w:t>.</w:t>
      </w:r>
      <w:r w:rsidRPr="006F7DFE">
        <w:rPr>
          <w:rFonts w:cs="Arial"/>
        </w:rPr>
        <w:t xml:space="preserve"> této</w:t>
      </w:r>
      <w:r w:rsidRPr="00197D5C">
        <w:rPr>
          <w:rFonts w:cs="Arial"/>
        </w:rPr>
        <w:t xml:space="preserve"> smlouvy.</w:t>
      </w:r>
      <w:r>
        <w:rPr>
          <w:rFonts w:cs="Arial"/>
        </w:rPr>
        <w:t xml:space="preserve"> O předání a převzetí staveniště bude sepsán písemný záznam.</w:t>
      </w:r>
    </w:p>
    <w:p w14:paraId="6781502F" w14:textId="6FF05A39" w:rsidR="008003F0" w:rsidRDefault="008003F0" w:rsidP="008003F0">
      <w:pPr>
        <w:numPr>
          <w:ilvl w:val="1"/>
          <w:numId w:val="9"/>
        </w:numPr>
        <w:tabs>
          <w:tab w:val="num" w:pos="0"/>
        </w:tabs>
        <w:spacing w:after="120" w:line="240" w:lineRule="auto"/>
        <w:jc w:val="both"/>
        <w:rPr>
          <w:rFonts w:cs="Arial"/>
        </w:rPr>
      </w:pPr>
      <w:r w:rsidRPr="00CE0889">
        <w:rPr>
          <w:rFonts w:cs="Arial"/>
        </w:rPr>
        <w:t>Zhotovitel je povinen zabezpečit vytyčení tras všech druhů inženýrských sítí a je odpovědný za neporušení inženýrských sítí vedoucích staveništěm dle objednatelem předané dokumentace o inženýrských sítích vedoucích staveništěm.</w:t>
      </w:r>
      <w:r w:rsidRPr="00197D5C">
        <w:rPr>
          <w:rFonts w:cs="Arial"/>
        </w:rPr>
        <w:t xml:space="preserve"> Současně s odevzdáním staveniště objednatel vymezí přesně hranice staveniště a určí místo pro zřízení cest pro příchod a příjezd na staveniště a zároveň vymezí prostory sloužící k potřebě zhotovitele po dobu realizace díla. Zhotovitel se zavazuje zabezpečit staveniště dle plánu BOZP. O těchto skutečnostech se provede zápis ve stavebním deníku. V případě, že objednatel nepředá zhotoviteli staveniště ve shora sjednaném termínu a pokud nebude dohodnuto jinak, prodlužuje se termín plnění dle čl. </w:t>
      </w:r>
      <w:r>
        <w:rPr>
          <w:rFonts w:cs="Arial"/>
        </w:rPr>
        <w:fldChar w:fldCharType="begin"/>
      </w:r>
      <w:r>
        <w:rPr>
          <w:rFonts w:cs="Arial"/>
        </w:rPr>
        <w:instrText xml:space="preserve"> REF _Ref4450476 \r \h </w:instrText>
      </w:r>
      <w:r>
        <w:rPr>
          <w:rFonts w:cs="Arial"/>
        </w:rPr>
      </w:r>
      <w:r>
        <w:rPr>
          <w:rFonts w:cs="Arial"/>
        </w:rPr>
        <w:fldChar w:fldCharType="separate"/>
      </w:r>
      <w:r w:rsidR="00FB4B8A">
        <w:rPr>
          <w:rFonts w:cs="Arial"/>
        </w:rPr>
        <w:t>4.1.3</w:t>
      </w:r>
      <w:r>
        <w:rPr>
          <w:rFonts w:cs="Arial"/>
        </w:rPr>
        <w:fldChar w:fldCharType="end"/>
      </w:r>
      <w:r>
        <w:rPr>
          <w:rFonts w:cs="Arial"/>
        </w:rPr>
        <w:t xml:space="preserve">. </w:t>
      </w:r>
      <w:r w:rsidRPr="00197D5C">
        <w:rPr>
          <w:rFonts w:cs="Arial"/>
        </w:rPr>
        <w:t>této smlouvy o stejný počet dní, po které trvalo prodlení objednatele s předáním staveniště zhotoviteli.</w:t>
      </w:r>
      <w:bookmarkEnd w:id="17"/>
    </w:p>
    <w:p w14:paraId="66EE01F3" w14:textId="77777777" w:rsidR="008003F0" w:rsidRPr="004E4038" w:rsidRDefault="008003F0" w:rsidP="008003F0">
      <w:pPr>
        <w:numPr>
          <w:ilvl w:val="1"/>
          <w:numId w:val="9"/>
        </w:numPr>
        <w:tabs>
          <w:tab w:val="num" w:pos="0"/>
        </w:tabs>
        <w:spacing w:after="120" w:line="240" w:lineRule="auto"/>
        <w:jc w:val="both"/>
        <w:rPr>
          <w:rFonts w:cs="Arial"/>
        </w:rPr>
      </w:pPr>
      <w:r w:rsidRPr="004E4038">
        <w:rPr>
          <w:rFonts w:cs="Arial"/>
        </w:rPr>
        <w:t>Zhotovitel je povinen zajistit v rámci zařízení staveniště podmínky pro výkon funkce autorského dozoru projektanta a technického dozoru stavebníka, případně pro činnost koordinátora bezpečnosti a ochrany zdraví při práci na staveništi, a to v přiměřeném rozsahu.</w:t>
      </w:r>
    </w:p>
    <w:p w14:paraId="53CDB02D" w14:textId="77777777" w:rsidR="008003F0" w:rsidRPr="00197D5C" w:rsidRDefault="008003F0" w:rsidP="008003F0">
      <w:pPr>
        <w:numPr>
          <w:ilvl w:val="1"/>
          <w:numId w:val="9"/>
        </w:numPr>
        <w:tabs>
          <w:tab w:val="num" w:pos="0"/>
        </w:tabs>
        <w:spacing w:after="120" w:line="240" w:lineRule="auto"/>
        <w:jc w:val="both"/>
        <w:rPr>
          <w:rFonts w:cs="Arial"/>
        </w:rPr>
      </w:pPr>
      <w:r>
        <w:rPr>
          <w:rFonts w:cs="Arial"/>
        </w:rPr>
        <w:t>Zhotovitel zabezpečuje zařízení staveniště v souladu se svými potřebami, dokumentací předanou objednatelem a požadavky objednatele</w:t>
      </w:r>
      <w:r w:rsidRPr="00197D5C">
        <w:t>.</w:t>
      </w:r>
    </w:p>
    <w:p w14:paraId="14EC9394"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Zhotovitel se zavazuje, že jménem objednatele řádně a včas oznámí místně příslušnému stavebnímu úřadu termín zahájení stavby.</w:t>
      </w:r>
      <w:r>
        <w:rPr>
          <w:rFonts w:cs="Arial"/>
          <w:szCs w:val="24"/>
        </w:rPr>
        <w:t xml:space="preserve"> Pro tyto účely vystaví objednatel zhotoviteli plnou moc, bude-li příslušným stavebním úřadem vyžadována.</w:t>
      </w:r>
    </w:p>
    <w:p w14:paraId="69B5C9F1" w14:textId="35DDB0F8" w:rsidR="008003F0" w:rsidRPr="001B5004" w:rsidRDefault="008003F0" w:rsidP="001B5004">
      <w:pPr>
        <w:numPr>
          <w:ilvl w:val="1"/>
          <w:numId w:val="9"/>
        </w:numPr>
        <w:tabs>
          <w:tab w:val="num" w:pos="0"/>
        </w:tabs>
        <w:spacing w:after="120" w:line="240" w:lineRule="auto"/>
        <w:jc w:val="both"/>
        <w:rPr>
          <w:rFonts w:cs="Arial"/>
          <w:szCs w:val="24"/>
        </w:rPr>
      </w:pPr>
      <w:r w:rsidRPr="00197D5C">
        <w:rPr>
          <w:rFonts w:cs="Arial"/>
          <w:szCs w:val="24"/>
        </w:rPr>
        <w:t>Zhotovitel se zavazuje, že bude dílo provádět po sjednanou dobu plnění v pracovních dnech a v sobotu výhradně v denních hodinách</w:t>
      </w:r>
      <w:r>
        <w:rPr>
          <w:rFonts w:cs="Arial"/>
          <w:szCs w:val="24"/>
        </w:rPr>
        <w:t>,</w:t>
      </w:r>
      <w:r w:rsidRPr="00197D5C">
        <w:rPr>
          <w:rFonts w:cs="Arial"/>
          <w:szCs w:val="24"/>
        </w:rPr>
        <w:t xml:space="preserve"> a to v rozmezí od 6:00 hodin ráno do 20:00 večer.</w:t>
      </w:r>
    </w:p>
    <w:p w14:paraId="7E11035B"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szCs w:val="24"/>
        </w:rPr>
        <w:t>Objednatel a zhotovitel se vzájemně dohodli na pravidelné týdenní kontrole provádění díla, když ta bude probíhat po celou dobu provádění díla a to, nebude-li stavbyvedoucím a TDS ve stavebním deníku písemně dohodnuto jinak, vždy v úterý v</w:t>
      </w:r>
      <w:r>
        <w:rPr>
          <w:rFonts w:cs="Arial"/>
          <w:szCs w:val="24"/>
        </w:rPr>
        <w:t> </w:t>
      </w:r>
      <w:r w:rsidRPr="00197D5C">
        <w:rPr>
          <w:rFonts w:cs="Arial"/>
          <w:szCs w:val="24"/>
        </w:rPr>
        <w:t>9</w:t>
      </w:r>
      <w:r>
        <w:rPr>
          <w:rFonts w:cs="Arial"/>
          <w:szCs w:val="24"/>
        </w:rPr>
        <w:t>:</w:t>
      </w:r>
      <w:r w:rsidRPr="00197D5C">
        <w:rPr>
          <w:rFonts w:cs="Arial"/>
          <w:szCs w:val="24"/>
        </w:rPr>
        <w:t>00 hodin v místě provádění díla.</w:t>
      </w:r>
    </w:p>
    <w:p w14:paraId="6DBAADF8"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Zhotovitel je povinen vyzvat objednatele písemně v dostatečném předstihu ke kontrole výsledku prací podléhajícího zakrytí, zabudování, nebo který se stane nepřístupný, nejméně však tři pracovní dny před termínem zakrytí, a objednatel je povinen se ke kontrole dostavit.</w:t>
      </w:r>
    </w:p>
    <w:p w14:paraId="2DB1034C"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 xml:space="preserve">Nedostaví-li se objednatel bez oznámení v uvedeném termínu i přes to, že mu výzva byla prokazatelně doručena, může zhotovitel v práci pokračovat. Bude-li pak objednatel požadovat odkrytí těchto výsledků prací za účelem dodatečné kontroly, je zhotovitel povinen mu v dohodnutém termínu vyhovět; nedohodnou-li se na termínu, pak je povinen vyhovět na vyzvání objednatele. Náklady takto vzniklé ponese objednatel, jen pokud se ukáže, že práce byly provedeny řádně, jinak nese náklady na dodatečnou </w:t>
      </w:r>
      <w:r w:rsidRPr="00197D5C">
        <w:rPr>
          <w:rFonts w:cs="Arial"/>
          <w:szCs w:val="24"/>
        </w:rPr>
        <w:lastRenderedPageBreak/>
        <w:t>kontrolu zhotovitel. Pokud zhotovitel nevyzve objednatele ke kontrole výsledku těchto prací, je povinen jej na písemnou žádost objednatele odkrýt a po kontrole znovu zakrýt na své náklady, a to i v případě, že se ukáže, že příslušné práce byly provedeny řádně.</w:t>
      </w:r>
    </w:p>
    <w:p w14:paraId="7AD84C5A" w14:textId="77777777" w:rsidR="008003F0" w:rsidRPr="00197D5C" w:rsidRDefault="008003F0" w:rsidP="008003F0">
      <w:pPr>
        <w:numPr>
          <w:ilvl w:val="1"/>
          <w:numId w:val="9"/>
        </w:numPr>
        <w:tabs>
          <w:tab w:val="num" w:pos="0"/>
        </w:tabs>
        <w:spacing w:after="120" w:line="240" w:lineRule="auto"/>
        <w:jc w:val="both"/>
        <w:rPr>
          <w:rFonts w:cs="Arial"/>
        </w:rPr>
      </w:pPr>
      <w:bookmarkStart w:id="18" w:name="_Ref440782053"/>
      <w:r w:rsidRPr="00197D5C">
        <w:t>Zjistí-li objednatel, že zhotovitel provádí dílo v rozporu se svými povinnostmi, je objednatel oprávněn dožadovat se toho, aby zhotovitel odstranil vady vzniklé vadným prováděním a</w:t>
      </w:r>
      <w:r>
        <w:t> </w:t>
      </w:r>
      <w:r w:rsidRPr="00197D5C">
        <w:t>dílo prováděl řádným způsobem. Jestliže zhotovitel tak neu</w:t>
      </w:r>
      <w:r>
        <w:t>činí ani v přiměřené lhůtě mu k </w:t>
      </w:r>
      <w:r w:rsidRPr="00197D5C">
        <w:t>tomu poskytnuté a postup zhotovitele by vedl nepochybně k podstatnému porušení smlouvy, je objednatel oprávněn odstoupit od Smlouvy.</w:t>
      </w:r>
    </w:p>
    <w:p w14:paraId="56F61F6A" w14:textId="5CDDA64D" w:rsidR="008003F0" w:rsidRPr="00197D5C" w:rsidRDefault="008003F0" w:rsidP="008003F0">
      <w:pPr>
        <w:numPr>
          <w:ilvl w:val="1"/>
          <w:numId w:val="9"/>
        </w:numPr>
        <w:tabs>
          <w:tab w:val="num" w:pos="0"/>
        </w:tabs>
        <w:spacing w:after="120" w:line="240" w:lineRule="auto"/>
        <w:jc w:val="both"/>
        <w:rPr>
          <w:rFonts w:cs="Arial"/>
          <w:szCs w:val="24"/>
        </w:rPr>
      </w:pPr>
      <w:bookmarkStart w:id="19" w:name="_Ref486862595"/>
      <w:r w:rsidRPr="00197D5C">
        <w:rPr>
          <w:rFonts w:cs="Arial"/>
          <w:szCs w:val="24"/>
        </w:rPr>
        <w:t>Dílo je provedeno, je-li dokončeno a předáno. Dokončení díla, vedle předvedení způsobilosti díla sloužit svému účelu, zhotovitel také prokáže předložením dokladové části díla, která musí obsahovat zejména stavební deník, revizní zprávy a protokoly o</w:t>
      </w:r>
      <w:r>
        <w:rPr>
          <w:rFonts w:cs="Arial"/>
          <w:szCs w:val="24"/>
        </w:rPr>
        <w:t> </w:t>
      </w:r>
      <w:r w:rsidRPr="00197D5C">
        <w:rPr>
          <w:rFonts w:cs="Arial"/>
          <w:szCs w:val="24"/>
        </w:rPr>
        <w:t>provedených zkouškách, prohlášení o shodě, atesty a certifikáty k použitým materiálům, záruční listy, doklady o likvidaci odpadů a případně i projektovou dokumentaci skutečného provedení díla, bude-li se lišit od přílohy č. 0</w:t>
      </w:r>
      <w:r w:rsidR="009E2633">
        <w:rPr>
          <w:rFonts w:cs="Arial"/>
          <w:szCs w:val="24"/>
        </w:rPr>
        <w:t>3</w:t>
      </w:r>
      <w:r w:rsidRPr="00197D5C">
        <w:rPr>
          <w:rFonts w:cs="Arial"/>
          <w:szCs w:val="24"/>
        </w:rPr>
        <w:t xml:space="preserve"> </w:t>
      </w:r>
      <w:r>
        <w:rPr>
          <w:rFonts w:cs="Arial"/>
          <w:szCs w:val="24"/>
        </w:rPr>
        <w:t>t</w:t>
      </w:r>
      <w:r w:rsidRPr="00197D5C">
        <w:rPr>
          <w:rFonts w:cs="Arial"/>
          <w:szCs w:val="24"/>
        </w:rPr>
        <w:t>éto smlouvy.</w:t>
      </w:r>
      <w:bookmarkEnd w:id="18"/>
      <w:bookmarkEnd w:id="19"/>
    </w:p>
    <w:p w14:paraId="3B2015FA" w14:textId="1D0FB1C7" w:rsidR="008003F0" w:rsidRPr="00197D5C" w:rsidRDefault="008003F0" w:rsidP="008003F0">
      <w:pPr>
        <w:numPr>
          <w:ilvl w:val="1"/>
          <w:numId w:val="9"/>
        </w:numPr>
        <w:spacing w:after="120" w:line="240" w:lineRule="auto"/>
        <w:jc w:val="both"/>
        <w:rPr>
          <w:rFonts w:cs="Arial"/>
          <w:szCs w:val="24"/>
        </w:rPr>
      </w:pPr>
      <w:r w:rsidRPr="00197D5C">
        <w:rPr>
          <w:rFonts w:cs="Arial"/>
          <w:szCs w:val="24"/>
        </w:rPr>
        <w:t>Termín dokončení díla může být, po dohodě obou smluvních stran, prodloužen</w:t>
      </w:r>
      <w:r>
        <w:rPr>
          <w:rFonts w:cs="Arial"/>
          <w:szCs w:val="24"/>
        </w:rPr>
        <w:t>,</w:t>
      </w:r>
      <w:r w:rsidRPr="00197D5C">
        <w:rPr>
          <w:rFonts w:cs="Arial"/>
          <w:szCs w:val="24"/>
        </w:rPr>
        <w:t xml:space="preserve"> a to v</w:t>
      </w:r>
      <w:r>
        <w:rPr>
          <w:rFonts w:cs="Arial"/>
          <w:szCs w:val="24"/>
        </w:rPr>
        <w:t> </w:t>
      </w:r>
      <w:r w:rsidRPr="00197D5C">
        <w:rPr>
          <w:rFonts w:cs="Arial"/>
          <w:szCs w:val="24"/>
        </w:rPr>
        <w:t>případě nevhodných klimatických podmínek, které jsou v rozporu s předepsanými technologickými postupy prováděných prací nebo bude-li přerušení prací způsobeno vyšší mocí. Doba a důvody posunu zahájení nebo přerušení provádění díla budou vždy zhotovitelem zapsány a objednatelem potvrzeny zápisem ve stavebním deníku</w:t>
      </w:r>
      <w:r>
        <w:rPr>
          <w:rFonts w:cs="Arial"/>
          <w:szCs w:val="24"/>
        </w:rPr>
        <w:t>,</w:t>
      </w:r>
      <w:r w:rsidRPr="00197D5C">
        <w:rPr>
          <w:rFonts w:cs="Arial"/>
          <w:szCs w:val="24"/>
        </w:rPr>
        <w:t xml:space="preserve"> avšak k</w:t>
      </w:r>
      <w:r>
        <w:rPr>
          <w:rFonts w:cs="Arial"/>
          <w:szCs w:val="24"/>
        </w:rPr>
        <w:t> </w:t>
      </w:r>
      <w:r w:rsidRPr="00197D5C">
        <w:rPr>
          <w:rFonts w:cs="Arial"/>
          <w:szCs w:val="24"/>
        </w:rPr>
        <w:t>prodloužení termínu dokončení díla sjednaného dle čl.</w:t>
      </w:r>
      <w:r>
        <w:rPr>
          <w:rFonts w:cs="Arial"/>
          <w:szCs w:val="24"/>
        </w:rPr>
        <w:t xml:space="preserve"> </w:t>
      </w:r>
      <w:r>
        <w:rPr>
          <w:rFonts w:cs="Arial"/>
          <w:szCs w:val="24"/>
        </w:rPr>
        <w:fldChar w:fldCharType="begin"/>
      </w:r>
      <w:r>
        <w:rPr>
          <w:rFonts w:cs="Arial"/>
          <w:szCs w:val="24"/>
        </w:rPr>
        <w:instrText xml:space="preserve"> REF _Ref4450476 \r \h </w:instrText>
      </w:r>
      <w:r>
        <w:rPr>
          <w:rFonts w:cs="Arial"/>
          <w:szCs w:val="24"/>
        </w:rPr>
      </w:r>
      <w:r>
        <w:rPr>
          <w:rFonts w:cs="Arial"/>
          <w:szCs w:val="24"/>
        </w:rPr>
        <w:fldChar w:fldCharType="separate"/>
      </w:r>
      <w:r w:rsidR="00FB4B8A">
        <w:rPr>
          <w:rFonts w:cs="Arial"/>
          <w:szCs w:val="24"/>
        </w:rPr>
        <w:t>4.1.3</w:t>
      </w:r>
      <w:r>
        <w:rPr>
          <w:rFonts w:cs="Arial"/>
          <w:szCs w:val="24"/>
        </w:rPr>
        <w:fldChar w:fldCharType="end"/>
      </w:r>
      <w:r>
        <w:rPr>
          <w:rFonts w:cs="Arial"/>
          <w:szCs w:val="24"/>
        </w:rPr>
        <w:t xml:space="preserve">. </w:t>
      </w:r>
      <w:r w:rsidRPr="00197D5C">
        <w:rPr>
          <w:rFonts w:cs="Arial"/>
          <w:szCs w:val="24"/>
        </w:rPr>
        <w:t xml:space="preserve">této Smlouvy, může dojít pouze v případě nepřetržitého trvání podmínek pro přerušení provádění díla v délce po sobě bezprostředně </w:t>
      </w:r>
      <w:r w:rsidRPr="00CE0889">
        <w:rPr>
          <w:rFonts w:cs="Arial"/>
          <w:szCs w:val="24"/>
        </w:rPr>
        <w:t>jdoucích 7 kalendářních dnů. Zhotovitel</w:t>
      </w:r>
      <w:r w:rsidRPr="00197D5C">
        <w:rPr>
          <w:rFonts w:cs="Arial"/>
          <w:szCs w:val="24"/>
        </w:rPr>
        <w:t xml:space="preserve"> v této souvislosti prohlašuje, že si je plně vědom sjednané doby pro provedení díla a běžných klimatických podmínek, které právě v tomto období v místě plnění panují.</w:t>
      </w:r>
    </w:p>
    <w:p w14:paraId="58F7E3F2"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Pokud objednatel bude na zhotoviteli požadovat provedení dalších dodávek a stavebních prací v této smlouvě neuvedených, bude po vzájemné dohodě obou smluvních stran sepsán dodatek k této smlouvě, kde bude případně uveden i nový termín dokončení díla, jinak se má za to, že termín dokončení díla zůstává nezměněn.</w:t>
      </w:r>
    </w:p>
    <w:p w14:paraId="38F0A9BC"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Dodržení termínu dokončení díla ze strany zhotovitele je závislé od řádného a včasného spolupůsobení objednatele dohodnutého v této smlouvě. Po dobu prodlení objednatele s</w:t>
      </w:r>
      <w:r>
        <w:rPr>
          <w:rFonts w:cs="Arial"/>
          <w:szCs w:val="24"/>
        </w:rPr>
        <w:t> </w:t>
      </w:r>
      <w:r w:rsidRPr="00197D5C">
        <w:rPr>
          <w:rFonts w:cs="Arial"/>
          <w:szCs w:val="24"/>
        </w:rPr>
        <w:t>poskytnutím spolupůsobení není zhotovitel v prodlení se splněním závazku.</w:t>
      </w:r>
    </w:p>
    <w:p w14:paraId="03AC5D94" w14:textId="427E7D07" w:rsidR="008003F0" w:rsidRDefault="008003F0" w:rsidP="008003F0">
      <w:pPr>
        <w:numPr>
          <w:ilvl w:val="1"/>
          <w:numId w:val="9"/>
        </w:numPr>
        <w:tabs>
          <w:tab w:val="num" w:pos="0"/>
        </w:tabs>
        <w:spacing w:after="120" w:line="240" w:lineRule="auto"/>
        <w:jc w:val="both"/>
        <w:rPr>
          <w:rFonts w:cs="Arial"/>
          <w:szCs w:val="24"/>
        </w:rPr>
      </w:pPr>
      <w:bookmarkStart w:id="20" w:name="_Ref440838257"/>
      <w:r w:rsidRPr="00197D5C">
        <w:rPr>
          <w:rFonts w:cs="Arial"/>
          <w:szCs w:val="24"/>
        </w:rPr>
        <w:t xml:space="preserve">Zhotovitel se zavazuje nejpozději do převzetí staveniště dle čl. </w:t>
      </w:r>
      <w:r w:rsidRPr="00197D5C">
        <w:rPr>
          <w:rFonts w:cs="Arial"/>
          <w:szCs w:val="24"/>
        </w:rPr>
        <w:fldChar w:fldCharType="begin"/>
      </w:r>
      <w:r w:rsidRPr="00197D5C">
        <w:rPr>
          <w:rFonts w:cs="Arial"/>
          <w:szCs w:val="24"/>
        </w:rPr>
        <w:instrText xml:space="preserve"> REF _Ref486866294 \r \h </w:instrText>
      </w:r>
      <w:r>
        <w:rPr>
          <w:rFonts w:cs="Arial"/>
          <w:szCs w:val="24"/>
        </w:rPr>
        <w:instrText xml:space="preserve"> \* MERGEFORMAT </w:instrText>
      </w:r>
      <w:r w:rsidRPr="00197D5C">
        <w:rPr>
          <w:rFonts w:cs="Arial"/>
          <w:szCs w:val="24"/>
        </w:rPr>
      </w:r>
      <w:r w:rsidRPr="00197D5C">
        <w:rPr>
          <w:rFonts w:cs="Arial"/>
          <w:szCs w:val="24"/>
        </w:rPr>
        <w:fldChar w:fldCharType="separate"/>
      </w:r>
      <w:r w:rsidR="00FB4B8A">
        <w:rPr>
          <w:rFonts w:cs="Arial"/>
          <w:szCs w:val="24"/>
        </w:rPr>
        <w:t>4.1.1</w:t>
      </w:r>
      <w:r w:rsidRPr="00197D5C">
        <w:rPr>
          <w:rFonts w:cs="Arial"/>
          <w:szCs w:val="24"/>
        </w:rPr>
        <w:fldChar w:fldCharType="end"/>
      </w:r>
      <w:r>
        <w:rPr>
          <w:rFonts w:cs="Arial"/>
          <w:szCs w:val="24"/>
        </w:rPr>
        <w:t>.</w:t>
      </w:r>
      <w:r w:rsidRPr="00197D5C">
        <w:rPr>
          <w:rFonts w:cs="Arial"/>
          <w:szCs w:val="24"/>
        </w:rPr>
        <w:t xml:space="preserve"> této smlouvy s objednatelem projednat a náležitě zpracovat časový a finanční harmonogram plnění díla, když tento dokument bude součástí stavebního deníku. Časový a finanční harmonogram prací je v průběhu plnění díla možné, po dohodě smluvních stran a v souladu s touto smlouvou, upravit s ohledem na klimatické a provozní podmínky.</w:t>
      </w:r>
      <w:bookmarkEnd w:id="20"/>
    </w:p>
    <w:p w14:paraId="068EA6CC" w14:textId="77777777" w:rsidR="008003F0" w:rsidRPr="00197D5C" w:rsidRDefault="008003F0" w:rsidP="008003F0">
      <w:pPr>
        <w:tabs>
          <w:tab w:val="num" w:pos="0"/>
        </w:tabs>
        <w:spacing w:after="120" w:line="240" w:lineRule="auto"/>
        <w:rPr>
          <w:rFonts w:cs="Arial"/>
          <w:szCs w:val="24"/>
        </w:rPr>
      </w:pPr>
    </w:p>
    <w:p w14:paraId="29A1A425" w14:textId="77777777" w:rsidR="008003F0" w:rsidRPr="00197D5C" w:rsidRDefault="008003F0" w:rsidP="008003F0">
      <w:pPr>
        <w:keepNext/>
        <w:numPr>
          <w:ilvl w:val="0"/>
          <w:numId w:val="9"/>
        </w:numPr>
        <w:tabs>
          <w:tab w:val="num" w:pos="0"/>
        </w:tabs>
        <w:spacing w:after="120" w:line="240" w:lineRule="auto"/>
        <w:ind w:left="0" w:firstLine="0"/>
        <w:jc w:val="center"/>
        <w:outlineLvl w:val="1"/>
        <w:rPr>
          <w:rFonts w:cs="Arial"/>
          <w:b/>
          <w:szCs w:val="24"/>
        </w:rPr>
      </w:pPr>
      <w:r>
        <w:rPr>
          <w:rFonts w:cs="Arial"/>
          <w:b/>
          <w:szCs w:val="24"/>
        </w:rPr>
        <w:t>Práva a povinnosti smluvních stran</w:t>
      </w:r>
    </w:p>
    <w:p w14:paraId="3922F695" w14:textId="77777777" w:rsidR="008003F0" w:rsidRPr="00093E24" w:rsidRDefault="008003F0" w:rsidP="008003F0">
      <w:pPr>
        <w:numPr>
          <w:ilvl w:val="1"/>
          <w:numId w:val="9"/>
        </w:numPr>
        <w:tabs>
          <w:tab w:val="num" w:pos="0"/>
        </w:tabs>
        <w:spacing w:after="120" w:line="240" w:lineRule="auto"/>
        <w:jc w:val="both"/>
        <w:rPr>
          <w:rFonts w:cs="Arial"/>
          <w:szCs w:val="24"/>
        </w:rPr>
      </w:pPr>
      <w:r w:rsidRPr="00093E24">
        <w:rPr>
          <w:rFonts w:cs="Arial"/>
          <w:szCs w:val="24"/>
        </w:rPr>
        <w:t>Zhotovitel je povinen dodržet a postupovat dle zákona č.</w:t>
      </w:r>
      <w:r>
        <w:rPr>
          <w:rFonts w:cs="Arial"/>
          <w:szCs w:val="24"/>
        </w:rPr>
        <w:t xml:space="preserve"> </w:t>
      </w:r>
      <w:r w:rsidRPr="00093E24">
        <w:rPr>
          <w:rFonts w:cs="Arial"/>
          <w:szCs w:val="24"/>
        </w:rPr>
        <w:t>320/2001 Sb., o finanční kontrole ve veřejné správě a o změně některých zákonů (zákon o finanční kontrole) a dle zákona č.</w:t>
      </w:r>
      <w:r>
        <w:rPr>
          <w:rFonts w:cs="Arial"/>
          <w:szCs w:val="24"/>
        </w:rPr>
        <w:t> </w:t>
      </w:r>
      <w:r w:rsidRPr="00093E24">
        <w:rPr>
          <w:rFonts w:cs="Arial"/>
          <w:szCs w:val="24"/>
        </w:rPr>
        <w:t>255/2012 Sb., kontrolní řád, zejména umožnit výkon veřejnosprávní kontroly a</w:t>
      </w:r>
      <w:r>
        <w:rPr>
          <w:rFonts w:cs="Arial"/>
          <w:szCs w:val="24"/>
        </w:rPr>
        <w:t> </w:t>
      </w:r>
      <w:r w:rsidRPr="00093E24">
        <w:rPr>
          <w:rFonts w:cs="Arial"/>
          <w:szCs w:val="24"/>
        </w:rPr>
        <w:t>poskytnout veškerou potřebnou součinnost poskytovateli a všem příslušným orgánům při výkonu jejich kontrolních oprávnění.</w:t>
      </w:r>
    </w:p>
    <w:p w14:paraId="768F8131" w14:textId="77777777" w:rsidR="008003F0" w:rsidRPr="00093E24" w:rsidRDefault="008003F0" w:rsidP="008003F0">
      <w:pPr>
        <w:numPr>
          <w:ilvl w:val="1"/>
          <w:numId w:val="9"/>
        </w:numPr>
        <w:tabs>
          <w:tab w:val="num" w:pos="0"/>
        </w:tabs>
        <w:spacing w:after="120" w:line="240" w:lineRule="auto"/>
        <w:jc w:val="both"/>
        <w:rPr>
          <w:rFonts w:cs="Arial"/>
          <w:szCs w:val="24"/>
        </w:rPr>
      </w:pPr>
      <w:r w:rsidRPr="00093E24">
        <w:rPr>
          <w:rFonts w:cs="Arial"/>
          <w:szCs w:val="24"/>
        </w:rPr>
        <w:t>Smluvní strany sjednávají, že příslušná dokumentace bude objednatelem předána a</w:t>
      </w:r>
      <w:r>
        <w:rPr>
          <w:rFonts w:cs="Arial"/>
          <w:szCs w:val="24"/>
        </w:rPr>
        <w:t> </w:t>
      </w:r>
      <w:r w:rsidRPr="00093E24">
        <w:rPr>
          <w:rFonts w:cs="Arial"/>
          <w:szCs w:val="24"/>
        </w:rPr>
        <w:t xml:space="preserve">zhotovitelem převzata k okamžiku předání a převzatí staveniště, nebyla-li již poskytnuta objednatelem dříve. O </w:t>
      </w:r>
      <w:r>
        <w:rPr>
          <w:rFonts w:cs="Arial"/>
          <w:szCs w:val="24"/>
        </w:rPr>
        <w:t>t</w:t>
      </w:r>
      <w:r w:rsidRPr="00093E24">
        <w:rPr>
          <w:rFonts w:cs="Arial"/>
          <w:szCs w:val="24"/>
        </w:rPr>
        <w:t>omto bude proveden písemný zápis.</w:t>
      </w:r>
    </w:p>
    <w:p w14:paraId="7A5C3407" w14:textId="77777777" w:rsidR="008003F0" w:rsidRPr="00093E24" w:rsidRDefault="008003F0" w:rsidP="008003F0">
      <w:pPr>
        <w:numPr>
          <w:ilvl w:val="1"/>
          <w:numId w:val="9"/>
        </w:numPr>
        <w:tabs>
          <w:tab w:val="num" w:pos="0"/>
        </w:tabs>
        <w:spacing w:after="120" w:line="240" w:lineRule="auto"/>
        <w:jc w:val="both"/>
        <w:rPr>
          <w:rFonts w:cs="Arial"/>
          <w:szCs w:val="24"/>
        </w:rPr>
      </w:pPr>
      <w:r w:rsidRPr="00093E24">
        <w:rPr>
          <w:rFonts w:cs="Arial"/>
          <w:szCs w:val="24"/>
        </w:rPr>
        <w:t>Smluvní strany sjednávají, že odpovědnost za správnost a úplnost předané příslušné dokumentace nese objednatel, přičemž tato odpovědnost nemůže být žádnou formou přenesena na zhotovitele.</w:t>
      </w:r>
    </w:p>
    <w:p w14:paraId="3E44DAB7" w14:textId="77777777" w:rsidR="008003F0" w:rsidRDefault="008003F0" w:rsidP="008003F0">
      <w:pPr>
        <w:numPr>
          <w:ilvl w:val="1"/>
          <w:numId w:val="9"/>
        </w:numPr>
        <w:tabs>
          <w:tab w:val="num" w:pos="0"/>
        </w:tabs>
        <w:spacing w:after="120" w:line="240" w:lineRule="auto"/>
        <w:jc w:val="both"/>
        <w:rPr>
          <w:rFonts w:cs="Arial"/>
          <w:szCs w:val="24"/>
        </w:rPr>
      </w:pPr>
      <w:r w:rsidRPr="00093E24">
        <w:rPr>
          <w:rFonts w:cs="Arial"/>
          <w:szCs w:val="24"/>
        </w:rPr>
        <w:lastRenderedPageBreak/>
        <w:t xml:space="preserve">Objednatel je povinen, vyplývá-li to ze zvláštních předpisů, jmenovat koordinátora bezpečnosti práce na staveništi. Tato povinnost nemůže být žádnou formou přenesena na </w:t>
      </w:r>
      <w:r>
        <w:rPr>
          <w:rFonts w:cs="Arial"/>
          <w:szCs w:val="24"/>
        </w:rPr>
        <w:t>z</w:t>
      </w:r>
      <w:r w:rsidRPr="00093E24">
        <w:rPr>
          <w:rFonts w:cs="Arial"/>
          <w:szCs w:val="24"/>
        </w:rPr>
        <w:t>hotovitele</w:t>
      </w:r>
      <w:r>
        <w:rPr>
          <w:rFonts w:cs="Arial"/>
          <w:szCs w:val="24"/>
        </w:rPr>
        <w:t>.</w:t>
      </w:r>
    </w:p>
    <w:p w14:paraId="72878727" w14:textId="77777777" w:rsidR="008003F0" w:rsidRPr="004D35CA" w:rsidRDefault="008003F0" w:rsidP="008003F0">
      <w:pPr>
        <w:numPr>
          <w:ilvl w:val="1"/>
          <w:numId w:val="9"/>
        </w:numPr>
        <w:tabs>
          <w:tab w:val="num" w:pos="0"/>
        </w:tabs>
        <w:spacing w:after="120" w:line="240" w:lineRule="auto"/>
        <w:jc w:val="both"/>
        <w:rPr>
          <w:rFonts w:cs="Arial"/>
          <w:szCs w:val="24"/>
        </w:rPr>
      </w:pPr>
      <w:r w:rsidRPr="0026601C">
        <w:rPr>
          <w:rFonts w:cs="Arial"/>
          <w:szCs w:val="24"/>
        </w:rPr>
        <w:t>Zhotovitel je povinen umožnit výkon technického dozoru a autorského dozoru projektanta, případně výkon koordinátora bezpečnosti a ochrany zdraví při práci na staveništi, pokud tak stanoví jiný právní předpis.</w:t>
      </w:r>
    </w:p>
    <w:p w14:paraId="5458D9DA" w14:textId="77777777" w:rsidR="008003F0" w:rsidRPr="004D35CA" w:rsidRDefault="008003F0" w:rsidP="008003F0">
      <w:pPr>
        <w:numPr>
          <w:ilvl w:val="1"/>
          <w:numId w:val="9"/>
        </w:numPr>
        <w:tabs>
          <w:tab w:val="num" w:pos="0"/>
        </w:tabs>
        <w:spacing w:after="120" w:line="240" w:lineRule="auto"/>
        <w:jc w:val="both"/>
        <w:rPr>
          <w:rFonts w:cs="Arial"/>
          <w:szCs w:val="24"/>
        </w:rPr>
      </w:pPr>
      <w:r w:rsidRPr="0026601C">
        <w:rPr>
          <w:rFonts w:cs="Arial"/>
          <w:szCs w:val="24"/>
        </w:rPr>
        <w:t>Zhotovitel není odpovědný za správnost a úplnost objednatelem předané příslušné dokumentace a za zahrnutí případných vad dokumentace do ceny za dílo.</w:t>
      </w:r>
    </w:p>
    <w:p w14:paraId="796EAD59" w14:textId="77777777" w:rsidR="008003F0" w:rsidRDefault="008003F0" w:rsidP="008003F0">
      <w:pPr>
        <w:numPr>
          <w:ilvl w:val="1"/>
          <w:numId w:val="9"/>
        </w:numPr>
        <w:tabs>
          <w:tab w:val="num" w:pos="0"/>
        </w:tabs>
        <w:spacing w:after="120" w:line="240" w:lineRule="auto"/>
        <w:jc w:val="both"/>
        <w:rPr>
          <w:rFonts w:cs="Arial"/>
          <w:szCs w:val="24"/>
        </w:rPr>
      </w:pPr>
      <w:r w:rsidRPr="00520472">
        <w:rPr>
          <w:rFonts w:cs="Arial"/>
          <w:szCs w:val="24"/>
        </w:rPr>
        <w:t xml:space="preserve">Zhotovitel není odpovědný za správnost a úplnost </w:t>
      </w:r>
      <w:r>
        <w:rPr>
          <w:rFonts w:cs="Arial"/>
          <w:szCs w:val="24"/>
        </w:rPr>
        <w:t>o</w:t>
      </w:r>
      <w:r w:rsidRPr="00520472">
        <w:rPr>
          <w:rFonts w:cs="Arial"/>
          <w:szCs w:val="24"/>
        </w:rPr>
        <w:t xml:space="preserve">bjednatelem předané příslušné dokumentace a za zahrnutí případných vad dokumentace do </w:t>
      </w:r>
      <w:r>
        <w:rPr>
          <w:rFonts w:cs="Arial"/>
          <w:szCs w:val="24"/>
        </w:rPr>
        <w:t>c</w:t>
      </w:r>
      <w:r w:rsidRPr="00520472">
        <w:rPr>
          <w:rFonts w:cs="Arial"/>
          <w:szCs w:val="24"/>
        </w:rPr>
        <w:t xml:space="preserve">eny </w:t>
      </w:r>
      <w:r>
        <w:rPr>
          <w:rFonts w:cs="Arial"/>
          <w:szCs w:val="24"/>
        </w:rPr>
        <w:t>za d</w:t>
      </w:r>
      <w:r w:rsidRPr="00520472">
        <w:rPr>
          <w:rFonts w:cs="Arial"/>
          <w:szCs w:val="24"/>
        </w:rPr>
        <w:t>íl</w:t>
      </w:r>
      <w:r>
        <w:rPr>
          <w:rFonts w:cs="Arial"/>
          <w:szCs w:val="24"/>
        </w:rPr>
        <w:t>o.</w:t>
      </w:r>
    </w:p>
    <w:p w14:paraId="25FD1AB5" w14:textId="77777777" w:rsidR="008003F0" w:rsidRPr="002279B4" w:rsidRDefault="008003F0" w:rsidP="008003F0">
      <w:pPr>
        <w:numPr>
          <w:ilvl w:val="1"/>
          <w:numId w:val="9"/>
        </w:numPr>
        <w:tabs>
          <w:tab w:val="num" w:pos="0"/>
        </w:tabs>
        <w:spacing w:after="120" w:line="240" w:lineRule="auto"/>
        <w:jc w:val="both"/>
        <w:rPr>
          <w:rFonts w:cs="Arial"/>
          <w:szCs w:val="24"/>
        </w:rPr>
      </w:pPr>
      <w:r w:rsidRPr="002279B4">
        <w:rPr>
          <w:rFonts w:cs="Arial"/>
          <w:szCs w:val="24"/>
        </w:rPr>
        <w:t xml:space="preserve">Zhotovitel, jakožto odborně způsobilá osoba, je povinen zkontrolovat technickou část předané dokumentace nejpozději před zahájením prací na příslušné části díla a je povinen upozornit objednatele bez zbytečného odkladu na zjištěné zjevné vady a nedostatky. Touto kontrolou není dotčena odpovědnost objednatele za správnost dokumentace. </w:t>
      </w:r>
      <w:r w:rsidRPr="00B97697">
        <w:rPr>
          <w:rFonts w:cs="Arial"/>
          <w:szCs w:val="24"/>
        </w:rPr>
        <w:t>Případný soupis zjištěných vad a nedostatků předané dokumentace včetně návrhů na jejich odstranění a dopadem na cenu dí</w:t>
      </w:r>
      <w:r w:rsidRPr="002279B4">
        <w:rPr>
          <w:rFonts w:cs="Arial"/>
          <w:szCs w:val="24"/>
        </w:rPr>
        <w:t>la zhotovitel předá objednateli.</w:t>
      </w:r>
    </w:p>
    <w:p w14:paraId="79F65077" w14:textId="77777777" w:rsidR="008003F0" w:rsidRPr="00197D5C" w:rsidRDefault="008003F0" w:rsidP="008003F0">
      <w:pPr>
        <w:tabs>
          <w:tab w:val="num" w:pos="0"/>
        </w:tabs>
        <w:spacing w:after="120" w:line="240" w:lineRule="auto"/>
        <w:rPr>
          <w:rFonts w:cs="Arial"/>
          <w:szCs w:val="24"/>
        </w:rPr>
      </w:pPr>
    </w:p>
    <w:p w14:paraId="7979E6B4" w14:textId="77777777" w:rsidR="008003F0" w:rsidRPr="00197D5C" w:rsidRDefault="008003F0" w:rsidP="008003F0">
      <w:pPr>
        <w:keepNext/>
        <w:numPr>
          <w:ilvl w:val="0"/>
          <w:numId w:val="9"/>
        </w:numPr>
        <w:tabs>
          <w:tab w:val="num" w:pos="0"/>
        </w:tabs>
        <w:spacing w:after="120" w:line="240" w:lineRule="auto"/>
        <w:ind w:left="0" w:firstLine="0"/>
        <w:jc w:val="center"/>
        <w:outlineLvl w:val="1"/>
        <w:rPr>
          <w:rFonts w:cs="Arial"/>
          <w:b/>
          <w:szCs w:val="24"/>
        </w:rPr>
      </w:pPr>
      <w:bookmarkStart w:id="21" w:name="_Odpovědnost_za_vady,"/>
      <w:bookmarkStart w:id="22" w:name="_Toc443307113"/>
      <w:bookmarkEnd w:id="21"/>
      <w:r w:rsidRPr="00197D5C">
        <w:rPr>
          <w:rFonts w:cs="Arial"/>
          <w:b/>
          <w:szCs w:val="24"/>
        </w:rPr>
        <w:t>Odpovědnost za vady, záruky a kvalitativní podmínky provedení díla</w:t>
      </w:r>
      <w:bookmarkEnd w:id="22"/>
      <w:r w:rsidRPr="00197D5C">
        <w:rPr>
          <w:rFonts w:cs="Arial"/>
          <w:b/>
          <w:szCs w:val="24"/>
        </w:rPr>
        <w:t xml:space="preserve"> </w:t>
      </w:r>
    </w:p>
    <w:p w14:paraId="549482CC" w14:textId="64BE76B5" w:rsidR="008003F0" w:rsidRPr="00197D5C" w:rsidRDefault="008003F0" w:rsidP="008003F0">
      <w:pPr>
        <w:numPr>
          <w:ilvl w:val="1"/>
          <w:numId w:val="9"/>
        </w:numPr>
        <w:tabs>
          <w:tab w:val="num" w:pos="0"/>
        </w:tabs>
        <w:spacing w:after="120" w:line="240" w:lineRule="auto"/>
        <w:jc w:val="both"/>
        <w:rPr>
          <w:rFonts w:cs="Arial"/>
          <w:szCs w:val="24"/>
        </w:rPr>
      </w:pPr>
      <w:bookmarkStart w:id="23" w:name="_Ref440820070"/>
      <w:r w:rsidRPr="00197D5C">
        <w:rPr>
          <w:rFonts w:cs="Arial"/>
          <w:szCs w:val="24"/>
        </w:rPr>
        <w:t xml:space="preserve">Zhotovitel poskytuje komplexní záruku na celé dílo v délce </w:t>
      </w:r>
      <w:r w:rsidRPr="00197D5C">
        <w:rPr>
          <w:rFonts w:cs="Arial"/>
          <w:b/>
          <w:szCs w:val="24"/>
        </w:rPr>
        <w:t>60 měsíců</w:t>
      </w:r>
      <w:r w:rsidRPr="00197D5C">
        <w:rPr>
          <w:rFonts w:cs="Arial"/>
          <w:szCs w:val="24"/>
        </w:rPr>
        <w:t xml:space="preserve"> ode dne jeho protokolárního předání objednateli bez vad a </w:t>
      </w:r>
      <w:r w:rsidRPr="00CA1F71">
        <w:rPr>
          <w:rFonts w:cs="Arial"/>
          <w:szCs w:val="24"/>
        </w:rPr>
        <w:t>nedodělků</w:t>
      </w:r>
      <w:r>
        <w:rPr>
          <w:rFonts w:cs="Arial"/>
          <w:szCs w:val="24"/>
        </w:rPr>
        <w:t>.</w:t>
      </w:r>
      <w:r w:rsidRPr="0095444D">
        <w:rPr>
          <w:rFonts w:ascii="Calibri" w:eastAsia="Times New Roman" w:hAnsi="Calibri" w:cs="Times New Roman"/>
          <w:color w:val="000000"/>
          <w:lang w:eastAsia="cs-CZ"/>
        </w:rPr>
        <w:t xml:space="preserve"> </w:t>
      </w:r>
      <w:r w:rsidRPr="002F7DEE">
        <w:rPr>
          <w:rFonts w:ascii="Calibri" w:eastAsia="Times New Roman" w:hAnsi="Calibri" w:cs="Times New Roman"/>
          <w:color w:val="000000"/>
          <w:lang w:eastAsia="cs-CZ"/>
        </w:rPr>
        <w:t>Pro výrobky a zařízení, na něž poskytuje výrobce záruku kratší, platí záruka výrobce, minimálně však 24 měsíců. Seznam výrobků a zařízení s kratší záruční dobou předá dodavatel při celkovém předání díla.</w:t>
      </w:r>
      <w:r w:rsidRPr="00CA1F71">
        <w:rPr>
          <w:rFonts w:cs="Arial"/>
          <w:szCs w:val="24"/>
        </w:rPr>
        <w:t xml:space="preserve"> Na</w:t>
      </w:r>
      <w:r>
        <w:rPr>
          <w:rFonts w:cs="Arial"/>
          <w:szCs w:val="24"/>
        </w:rPr>
        <w:t xml:space="preserve"> zařízení poskytuje zhotovitel záruku v délce, kterou poskytují výrobci.</w:t>
      </w:r>
      <w:r w:rsidRPr="00197D5C">
        <w:rPr>
          <w:rFonts w:cs="Arial"/>
          <w:szCs w:val="24"/>
        </w:rPr>
        <w:t xml:space="preserve"> Po dobu záruky odpovídá zhotovitel za to, že provedené stavební práce a dodávky budou bez vad a</w:t>
      </w:r>
      <w:r>
        <w:rPr>
          <w:rFonts w:cs="Arial"/>
          <w:szCs w:val="24"/>
        </w:rPr>
        <w:t> </w:t>
      </w:r>
      <w:r w:rsidRPr="00197D5C">
        <w:rPr>
          <w:rFonts w:cs="Arial"/>
          <w:szCs w:val="24"/>
        </w:rPr>
        <w:t>budou mít vlastnosti předpokládané touto smlouvou, obecně závaznými právními předpisy a DPS.</w:t>
      </w:r>
      <w:bookmarkEnd w:id="23"/>
      <w:r w:rsidRPr="00197D5C">
        <w:rPr>
          <w:rFonts w:cs="Arial"/>
          <w:szCs w:val="24"/>
        </w:rPr>
        <w:t xml:space="preserve"> </w:t>
      </w:r>
    </w:p>
    <w:p w14:paraId="606AAC3E"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Objednateli však nebude takto sjednané právo ze skryté vady stavby přiznáno, pokud takovou skrytou vadu písemně neuplatní u zhotovitele</w:t>
      </w:r>
      <w:r>
        <w:rPr>
          <w:rFonts w:cs="Arial"/>
          <w:szCs w:val="24"/>
        </w:rPr>
        <w:t>,</w:t>
      </w:r>
      <w:r w:rsidRPr="00197D5C">
        <w:rPr>
          <w:rFonts w:cs="Arial"/>
          <w:szCs w:val="24"/>
        </w:rPr>
        <w:t xml:space="preserve"> a to bez zbytečného odkladu poté, co ji mohl při dostatečné péči zjistit. Objednatel je povinen oznámit vady díla zhotoviteli bez zbytečného odkladu ihned, jakmile je zjistí, a to písemně na adresu zhotovitele. Za písemné oznámení se považuje i zpráva zaslaná na e-mailovou adresu zhotovitele uvedenou v záhlaví této smlouvy.</w:t>
      </w:r>
    </w:p>
    <w:p w14:paraId="775EA215"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Záruku poskytuje zhotovitel za podmínek provozování a údržby díla dle obecně platných předpisů. Záruka se nevztahuje na vady způsobené třetí osobou, živelnými událostmi, nedodržením provádění pravidelné údržby díla ze strany objednatele či nevhodným používáním díla.</w:t>
      </w:r>
    </w:p>
    <w:p w14:paraId="047CFE7D"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Zhotovitel neodpovídá za vady díla, které byly způsobeny použitím podkladů a věcí poskytnutých objednatelem a zhotovitel ani při vynaložení potřebné péči nemohl zjistit jejich nevhodnost anebo na ně upozornil objednatele a ten na jejich použití trval.</w:t>
      </w:r>
    </w:p>
    <w:p w14:paraId="4A3BA274" w14:textId="77777777" w:rsidR="008003F0" w:rsidRPr="00197D5C" w:rsidRDefault="008003F0" w:rsidP="008003F0">
      <w:pPr>
        <w:numPr>
          <w:ilvl w:val="1"/>
          <w:numId w:val="9"/>
        </w:numPr>
        <w:spacing w:after="120" w:line="240" w:lineRule="auto"/>
        <w:jc w:val="both"/>
        <w:rPr>
          <w:rFonts w:cs="Arial"/>
          <w:bCs/>
          <w:iCs/>
          <w:szCs w:val="24"/>
        </w:rPr>
      </w:pPr>
      <w:bookmarkStart w:id="24" w:name="_Ref440782280"/>
      <w:r w:rsidRPr="00197D5C">
        <w:rPr>
          <w:rFonts w:cs="Arial"/>
          <w:bCs/>
          <w:iCs/>
          <w:szCs w:val="24"/>
        </w:rPr>
        <w:t>Zhotovitel je povinen na své náklady</w:t>
      </w:r>
      <w:r w:rsidRPr="00197D5C">
        <w:rPr>
          <w:rFonts w:cs="Arial"/>
          <w:szCs w:val="24"/>
        </w:rPr>
        <w:t xml:space="preserve"> odstranit během záruční doby zjištěné reklamované vady v dohodnutém termínu, pokud tyto vznikly z důvodů, za které je zhotovitel dle této smlouvy zodpovědný. Zhotovitel je povinen nastoupit k odstranění reklamačních vad ve lhůtě nejpozději do 15 dnů od doručení písemné výzvy objednatelem zhotoviteli (např. dopisem, faxem, elektronickou poštou nebo datovou schránkou). Termín pro odstranění reklamačních vad je 30 dnů od doručení takové písemné výzvy objednatelem zhotoviteli, pokud nebude, s ohledem na charakter vady, s objednatelem dohodnuta lhůta delší.</w:t>
      </w:r>
      <w:bookmarkEnd w:id="24"/>
      <w:r w:rsidRPr="00197D5C">
        <w:rPr>
          <w:rFonts w:cs="Arial"/>
          <w:szCs w:val="24"/>
        </w:rPr>
        <w:t xml:space="preserve"> Pokud bude reklamovaná vada v režimu „havárie“ (zde zejména prasklé vodovodní potrubí, propadlá komunikace apod., které ohrožují uživatele díla), pak se v takovém </w:t>
      </w:r>
      <w:r w:rsidRPr="00197D5C">
        <w:rPr>
          <w:rFonts w:cs="Arial"/>
          <w:szCs w:val="24"/>
        </w:rPr>
        <w:lastRenderedPageBreak/>
        <w:t>případě zavazuje zhotovitel nastoupit k jejímu odstranění nejpozději do 24 hodin od jejího oznámení objednatelem.</w:t>
      </w:r>
    </w:p>
    <w:p w14:paraId="6CD419F3" w14:textId="77777777" w:rsidR="008003F0" w:rsidRPr="00197D5C" w:rsidRDefault="008003F0" w:rsidP="008003F0">
      <w:pPr>
        <w:numPr>
          <w:ilvl w:val="1"/>
          <w:numId w:val="9"/>
        </w:numPr>
        <w:tabs>
          <w:tab w:val="num" w:pos="0"/>
        </w:tabs>
        <w:spacing w:after="120" w:line="240" w:lineRule="auto"/>
        <w:jc w:val="both"/>
        <w:rPr>
          <w:rFonts w:cs="Arial"/>
          <w:szCs w:val="24"/>
        </w:rPr>
      </w:pPr>
      <w:bookmarkStart w:id="25" w:name="_Ref440782017"/>
      <w:r w:rsidRPr="00197D5C">
        <w:rPr>
          <w:rFonts w:cs="Arial"/>
          <w:szCs w:val="24"/>
        </w:rPr>
        <w:t>Termín pro odstranění vad a nedodělků uvedených v předávacím protokolu je 15 dnů ode dne podpisu předávacího protokolu, není-li v předávacím protokolu stanoven jiný termín.</w:t>
      </w:r>
      <w:bookmarkEnd w:id="25"/>
    </w:p>
    <w:p w14:paraId="1FF46901" w14:textId="1A911314"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Pokud zhotovitel řádně reklamaci nevyřídí a/nebo v přiměřené době neodstraní vadu či vady provedených prací či dodaného zboží, na něž záruka dopadá, je objednatel oprávněn nechat tyto vady odstranit třetí osobou a přeúčtovat prokazatelně vynaložené náklady zhotoviteli, který se tímto zavazuje je uhradit objednateli do 15 dnů ode dne písemné výzvy a zhotovitel s tímto souhlasí.</w:t>
      </w:r>
    </w:p>
    <w:p w14:paraId="7E6D0A3A" w14:textId="77777777" w:rsidR="008003F0" w:rsidRPr="00197D5C" w:rsidRDefault="008003F0" w:rsidP="008003F0">
      <w:pPr>
        <w:tabs>
          <w:tab w:val="num" w:pos="0"/>
        </w:tabs>
        <w:spacing w:after="120" w:line="240" w:lineRule="auto"/>
        <w:jc w:val="both"/>
        <w:rPr>
          <w:rFonts w:cs="Arial"/>
          <w:szCs w:val="24"/>
        </w:rPr>
      </w:pPr>
    </w:p>
    <w:p w14:paraId="382E3C1F" w14:textId="77777777" w:rsidR="008003F0" w:rsidRPr="00197D5C" w:rsidRDefault="008003F0" w:rsidP="008003F0">
      <w:pPr>
        <w:keepNext/>
        <w:numPr>
          <w:ilvl w:val="0"/>
          <w:numId w:val="9"/>
        </w:numPr>
        <w:tabs>
          <w:tab w:val="num" w:pos="0"/>
        </w:tabs>
        <w:spacing w:after="120" w:line="240" w:lineRule="auto"/>
        <w:ind w:left="0"/>
        <w:jc w:val="center"/>
        <w:outlineLvl w:val="1"/>
        <w:rPr>
          <w:rFonts w:cs="Arial"/>
          <w:b/>
          <w:szCs w:val="24"/>
        </w:rPr>
      </w:pPr>
      <w:bookmarkStart w:id="26" w:name="_Toc443307114"/>
      <w:r w:rsidRPr="00197D5C">
        <w:rPr>
          <w:rFonts w:cs="Arial"/>
          <w:b/>
          <w:szCs w:val="24"/>
        </w:rPr>
        <w:t>Předání a převzetí díla</w:t>
      </w:r>
      <w:bookmarkEnd w:id="26"/>
    </w:p>
    <w:p w14:paraId="60C53E10" w14:textId="7F6C78D5" w:rsidR="008003F0" w:rsidRPr="00197D5C" w:rsidRDefault="008003F0" w:rsidP="008003F0">
      <w:pPr>
        <w:numPr>
          <w:ilvl w:val="1"/>
          <w:numId w:val="9"/>
        </w:numPr>
        <w:tabs>
          <w:tab w:val="num" w:pos="0"/>
        </w:tabs>
        <w:spacing w:after="120" w:line="240" w:lineRule="auto"/>
        <w:jc w:val="both"/>
        <w:rPr>
          <w:rFonts w:cs="Arial"/>
          <w:bCs/>
          <w:iCs/>
          <w:szCs w:val="24"/>
        </w:rPr>
      </w:pPr>
      <w:bookmarkStart w:id="27" w:name="_Ref440782083"/>
      <w:r w:rsidRPr="00197D5C">
        <w:rPr>
          <w:rFonts w:cs="Arial"/>
          <w:bCs/>
          <w:iCs/>
          <w:szCs w:val="24"/>
        </w:rPr>
        <w:t xml:space="preserve">Zhotovitel musí vyzvat objednatele k předání díla minimálně </w:t>
      </w:r>
      <w:r w:rsidR="001B5004">
        <w:rPr>
          <w:rFonts w:cs="Arial"/>
          <w:bCs/>
          <w:iCs/>
          <w:szCs w:val="24"/>
        </w:rPr>
        <w:t>5</w:t>
      </w:r>
      <w:r w:rsidRPr="00197D5C">
        <w:rPr>
          <w:rFonts w:cs="Arial"/>
          <w:bCs/>
          <w:iCs/>
          <w:szCs w:val="24"/>
        </w:rPr>
        <w:t xml:space="preserve"> kalendářních dnů předem, a</w:t>
      </w:r>
      <w:r>
        <w:rPr>
          <w:rFonts w:cs="Arial"/>
          <w:bCs/>
          <w:iCs/>
          <w:szCs w:val="24"/>
        </w:rPr>
        <w:t> </w:t>
      </w:r>
      <w:r w:rsidRPr="00197D5C">
        <w:rPr>
          <w:rFonts w:cs="Arial"/>
          <w:bCs/>
          <w:iCs/>
          <w:szCs w:val="24"/>
        </w:rPr>
        <w:t xml:space="preserve">to písemně. Zhotovitel připraví k předání dokončeného díla všechny doklady, které jsou nezbytné k dokončení kompletního díla, tj. atesty, prohlášení o shodě, revize, certifikáty o likvidaci odpadu a další dokumenty prokazující, že veškeré zhotovitelem dodané výrobky, materiály a zařízení splňují podmínky vyplývající z této smlouvy včetně jejích příloh, z DPS, z příslušných právních předpisů a technických norem, a další doklady, související s předmětem plnění. Objednatel se po předložení těchto dokladů dostaví k převzetí díla v nejbližším možném termínu, nejpozději však do </w:t>
      </w:r>
      <w:r w:rsidR="001B5004">
        <w:rPr>
          <w:rFonts w:cs="Arial"/>
          <w:bCs/>
          <w:iCs/>
          <w:szCs w:val="24"/>
        </w:rPr>
        <w:t>7</w:t>
      </w:r>
      <w:r w:rsidRPr="00197D5C">
        <w:rPr>
          <w:rFonts w:cs="Arial"/>
          <w:bCs/>
          <w:iCs/>
          <w:szCs w:val="24"/>
        </w:rPr>
        <w:t xml:space="preserve"> dnů.</w:t>
      </w:r>
      <w:bookmarkEnd w:id="27"/>
    </w:p>
    <w:p w14:paraId="09EACCA0" w14:textId="70A68F97" w:rsidR="008003F0" w:rsidRPr="00197D5C" w:rsidRDefault="008003F0" w:rsidP="008003F0">
      <w:pPr>
        <w:numPr>
          <w:ilvl w:val="1"/>
          <w:numId w:val="9"/>
        </w:numPr>
        <w:tabs>
          <w:tab w:val="num" w:pos="0"/>
        </w:tabs>
        <w:spacing w:after="120" w:line="240" w:lineRule="auto"/>
        <w:jc w:val="both"/>
        <w:rPr>
          <w:rFonts w:cs="Arial"/>
          <w:bCs/>
          <w:iCs/>
        </w:rPr>
      </w:pPr>
      <w:bookmarkStart w:id="28" w:name="_Ref440782248"/>
      <w:r w:rsidRPr="00197D5C">
        <w:rPr>
          <w:rFonts w:cs="Arial"/>
          <w:bCs/>
          <w:iCs/>
          <w:szCs w:val="24"/>
        </w:rPr>
        <w:t xml:space="preserve">O průběhu a výsledku předání a převzetí vyhotoví zhotovitel protokol, ve kterém budou uvedeny všechny zjištěné skutečnosti související s dokončením díla a případně budou sepsány zjištěné vady či nedodělky a stanoveny termíny pro jejich odstranění. Nebude-li termín odstranění vad a nedodělků takto sjednán, pak platí ustanovení čl. </w:t>
      </w:r>
      <w:r w:rsidRPr="00197D5C">
        <w:rPr>
          <w:rFonts w:cs="Arial"/>
          <w:bCs/>
          <w:iCs/>
          <w:szCs w:val="24"/>
        </w:rPr>
        <w:fldChar w:fldCharType="begin"/>
      </w:r>
      <w:r w:rsidRPr="00197D5C">
        <w:rPr>
          <w:rFonts w:cs="Arial"/>
          <w:bCs/>
          <w:iCs/>
          <w:szCs w:val="24"/>
        </w:rPr>
        <w:instrText xml:space="preserve"> REF  _Ref440782017 \h \r  \* MERGEFORMAT </w:instrText>
      </w:r>
      <w:r w:rsidRPr="00197D5C">
        <w:rPr>
          <w:rFonts w:cs="Arial"/>
          <w:bCs/>
          <w:iCs/>
          <w:szCs w:val="24"/>
        </w:rPr>
      </w:r>
      <w:r w:rsidRPr="00197D5C">
        <w:rPr>
          <w:rFonts w:cs="Arial"/>
          <w:bCs/>
          <w:iCs/>
          <w:szCs w:val="24"/>
        </w:rPr>
        <w:fldChar w:fldCharType="separate"/>
      </w:r>
      <w:r w:rsidR="00FB4B8A">
        <w:rPr>
          <w:rFonts w:cs="Arial"/>
          <w:bCs/>
          <w:iCs/>
          <w:szCs w:val="24"/>
        </w:rPr>
        <w:t>6.6</w:t>
      </w:r>
      <w:r w:rsidRPr="00197D5C">
        <w:rPr>
          <w:rFonts w:cs="Arial"/>
          <w:bCs/>
          <w:iCs/>
          <w:szCs w:val="24"/>
        </w:rPr>
        <w:fldChar w:fldCharType="end"/>
      </w:r>
      <w:r w:rsidRPr="00197D5C">
        <w:rPr>
          <w:rFonts w:cs="Arial"/>
          <w:bCs/>
          <w:iCs/>
          <w:szCs w:val="24"/>
        </w:rPr>
        <w:t xml:space="preserve"> této smlouvy. </w:t>
      </w:r>
      <w:r w:rsidRPr="00197D5C">
        <w:rPr>
          <w:rFonts w:cs="Arial"/>
          <w:bCs/>
          <w:iCs/>
        </w:rPr>
        <w:t xml:space="preserve">Součástí předávacího protokolu bude i dokumentace dle čl. </w:t>
      </w:r>
      <w:r w:rsidR="00D5488D">
        <w:rPr>
          <w:rFonts w:cs="Arial"/>
          <w:bCs/>
          <w:iCs/>
        </w:rPr>
        <w:t xml:space="preserve">4.2. </w:t>
      </w:r>
      <w:r w:rsidRPr="00197D5C">
        <w:rPr>
          <w:rFonts w:cs="Arial"/>
          <w:bCs/>
          <w:iCs/>
        </w:rPr>
        <w:t xml:space="preserve">a </w:t>
      </w:r>
      <w:r w:rsidRPr="00197D5C">
        <w:rPr>
          <w:rFonts w:cs="Arial"/>
          <w:bCs/>
          <w:iCs/>
        </w:rPr>
        <w:fldChar w:fldCharType="begin"/>
      </w:r>
      <w:r w:rsidRPr="00197D5C">
        <w:rPr>
          <w:rFonts w:cs="Arial"/>
          <w:bCs/>
          <w:iCs/>
        </w:rPr>
        <w:instrText xml:space="preserve"> REF _Ref440782083 \r \h  \* MERGEFORMAT </w:instrText>
      </w:r>
      <w:r w:rsidRPr="00197D5C">
        <w:rPr>
          <w:rFonts w:cs="Arial"/>
          <w:bCs/>
          <w:iCs/>
        </w:rPr>
      </w:r>
      <w:r w:rsidRPr="00197D5C">
        <w:rPr>
          <w:rFonts w:cs="Arial"/>
          <w:bCs/>
          <w:iCs/>
        </w:rPr>
        <w:fldChar w:fldCharType="separate"/>
      </w:r>
      <w:r w:rsidR="00FB4B8A">
        <w:rPr>
          <w:rFonts w:cs="Arial"/>
          <w:bCs/>
          <w:iCs/>
        </w:rPr>
        <w:t>7.1</w:t>
      </w:r>
      <w:r w:rsidRPr="00197D5C">
        <w:rPr>
          <w:rFonts w:cs="Arial"/>
          <w:bCs/>
          <w:iCs/>
        </w:rPr>
        <w:fldChar w:fldCharType="end"/>
      </w:r>
      <w:r>
        <w:rPr>
          <w:rFonts w:cs="Arial"/>
          <w:bCs/>
          <w:iCs/>
        </w:rPr>
        <w:t>.</w:t>
      </w:r>
      <w:r w:rsidRPr="00197D5C">
        <w:rPr>
          <w:rFonts w:cs="Arial"/>
          <w:bCs/>
          <w:iCs/>
        </w:rPr>
        <w:t xml:space="preserve"> této smlouvy.</w:t>
      </w:r>
      <w:bookmarkEnd w:id="28"/>
      <w:r w:rsidRPr="00197D5C">
        <w:rPr>
          <w:rFonts w:cs="Arial"/>
          <w:bCs/>
          <w:iCs/>
        </w:rPr>
        <w:t xml:space="preserve"> </w:t>
      </w:r>
    </w:p>
    <w:p w14:paraId="0FB8BD51" w14:textId="77777777" w:rsidR="008003F0" w:rsidRPr="002279B4" w:rsidRDefault="008003F0" w:rsidP="008003F0">
      <w:pPr>
        <w:numPr>
          <w:ilvl w:val="1"/>
          <w:numId w:val="9"/>
        </w:numPr>
        <w:tabs>
          <w:tab w:val="num" w:pos="0"/>
        </w:tabs>
        <w:spacing w:after="120" w:line="240" w:lineRule="auto"/>
        <w:jc w:val="both"/>
        <w:rPr>
          <w:rFonts w:cs="Arial"/>
          <w:bCs/>
          <w:iCs/>
        </w:rPr>
      </w:pPr>
      <w:r w:rsidRPr="00197D5C">
        <w:rPr>
          <w:rFonts w:cs="Arial"/>
          <w:bCs/>
          <w:iCs/>
        </w:rPr>
        <w:t xml:space="preserve">Za řádně provedené se považuje pouze dílo provedené bez vad a nedodělků. </w:t>
      </w:r>
      <w:r w:rsidRPr="00197D5C">
        <w:t>Objednatel není povinen převzít dílo, které vykazuje vady či nedodělky, bránící v užívání díla. Objednatel však nemá právo odmítnout převzetí stavby pro ojedinělé drobné vady, které samy o sobě ani ve spojení s jinými nebrání užívání stavby funkčně nebo esteticky, ani její užívání podstatným způsobem neomezují.</w:t>
      </w:r>
    </w:p>
    <w:p w14:paraId="3D437FD4" w14:textId="77777777" w:rsidR="008003F0" w:rsidRPr="002279B4" w:rsidRDefault="008003F0" w:rsidP="008003F0">
      <w:pPr>
        <w:numPr>
          <w:ilvl w:val="1"/>
          <w:numId w:val="9"/>
        </w:numPr>
        <w:tabs>
          <w:tab w:val="num" w:pos="0"/>
        </w:tabs>
        <w:spacing w:after="120" w:line="240" w:lineRule="auto"/>
        <w:jc w:val="both"/>
        <w:rPr>
          <w:rFonts w:cs="Arial"/>
          <w:bCs/>
          <w:iCs/>
        </w:rPr>
      </w:pPr>
      <w:r w:rsidRPr="002279B4">
        <w:rPr>
          <w:rFonts w:cs="Arial"/>
          <w:bCs/>
          <w:iCs/>
        </w:rPr>
        <w:t>Objednatel je povinen k předání a převzetí díla přizvat osoby vykonávající funkci technického dozoru stavebníka, případně tak</w:t>
      </w:r>
      <w:r>
        <w:rPr>
          <w:rFonts w:cs="Arial"/>
          <w:bCs/>
          <w:iCs/>
        </w:rPr>
        <w:t>é autorského dozoru projektanta.</w:t>
      </w:r>
    </w:p>
    <w:p w14:paraId="618BB2B8" w14:textId="5A5CEAEC" w:rsidR="008003F0" w:rsidRPr="00197D5C" w:rsidRDefault="008003F0" w:rsidP="008003F0">
      <w:pPr>
        <w:numPr>
          <w:ilvl w:val="1"/>
          <w:numId w:val="9"/>
        </w:numPr>
        <w:tabs>
          <w:tab w:val="num" w:pos="0"/>
        </w:tabs>
        <w:spacing w:after="120" w:line="240" w:lineRule="auto"/>
        <w:jc w:val="both"/>
        <w:rPr>
          <w:rFonts w:cs="Arial"/>
          <w:bCs/>
          <w:iCs/>
        </w:rPr>
      </w:pPr>
      <w:bookmarkStart w:id="29" w:name="_Ref440819479"/>
      <w:r w:rsidRPr="00197D5C">
        <w:rPr>
          <w:rFonts w:cs="Arial"/>
          <w:bCs/>
          <w:iCs/>
        </w:rPr>
        <w:t xml:space="preserve">Datem podpisu předávacího protokolu počíná běžet záruční </w:t>
      </w:r>
      <w:r>
        <w:rPr>
          <w:rFonts w:cs="Arial"/>
          <w:bCs/>
          <w:iCs/>
        </w:rPr>
        <w:t>doba</w:t>
      </w:r>
      <w:r w:rsidRPr="00197D5C">
        <w:rPr>
          <w:rFonts w:cs="Arial"/>
          <w:bCs/>
          <w:iCs/>
        </w:rPr>
        <w:t>. Zhotovitel je oprávněn splnit dílo i před sjednanou dobou dle čl.</w:t>
      </w:r>
      <w:r>
        <w:rPr>
          <w:rFonts w:cs="Arial"/>
          <w:bCs/>
          <w:iCs/>
        </w:rPr>
        <w:t xml:space="preserve"> </w:t>
      </w:r>
      <w:r>
        <w:rPr>
          <w:rFonts w:cs="Arial"/>
          <w:bCs/>
          <w:iCs/>
        </w:rPr>
        <w:fldChar w:fldCharType="begin"/>
      </w:r>
      <w:r>
        <w:rPr>
          <w:rFonts w:cs="Arial"/>
          <w:bCs/>
          <w:iCs/>
        </w:rPr>
        <w:instrText xml:space="preserve"> REF _Ref4450476 \r \h </w:instrText>
      </w:r>
      <w:r>
        <w:rPr>
          <w:rFonts w:cs="Arial"/>
          <w:bCs/>
          <w:iCs/>
        </w:rPr>
      </w:r>
      <w:r>
        <w:rPr>
          <w:rFonts w:cs="Arial"/>
          <w:bCs/>
          <w:iCs/>
        </w:rPr>
        <w:fldChar w:fldCharType="separate"/>
      </w:r>
      <w:r w:rsidR="00FB4B8A">
        <w:rPr>
          <w:rFonts w:cs="Arial"/>
          <w:bCs/>
          <w:iCs/>
        </w:rPr>
        <w:t>4.1.3</w:t>
      </w:r>
      <w:r>
        <w:rPr>
          <w:rFonts w:cs="Arial"/>
          <w:bCs/>
          <w:iCs/>
        </w:rPr>
        <w:fldChar w:fldCharType="end"/>
      </w:r>
      <w:r>
        <w:rPr>
          <w:rFonts w:cs="Arial"/>
          <w:bCs/>
          <w:iCs/>
        </w:rPr>
        <w:t>.</w:t>
      </w:r>
      <w:r w:rsidRPr="00197D5C">
        <w:rPr>
          <w:rFonts w:cs="Arial"/>
          <w:bCs/>
          <w:iCs/>
        </w:rPr>
        <w:t xml:space="preserve"> této smlouvy.</w:t>
      </w:r>
      <w:bookmarkEnd w:id="29"/>
    </w:p>
    <w:p w14:paraId="47541A5B" w14:textId="46C59FB8" w:rsidR="008003F0" w:rsidRPr="00197D5C" w:rsidRDefault="008003F0" w:rsidP="008003F0">
      <w:pPr>
        <w:numPr>
          <w:ilvl w:val="1"/>
          <w:numId w:val="9"/>
        </w:numPr>
        <w:tabs>
          <w:tab w:val="num" w:pos="0"/>
        </w:tabs>
        <w:spacing w:after="120" w:line="240" w:lineRule="auto"/>
        <w:jc w:val="both"/>
        <w:rPr>
          <w:rFonts w:cs="Arial"/>
          <w:bCs/>
          <w:iCs/>
        </w:rPr>
      </w:pPr>
      <w:bookmarkStart w:id="30" w:name="_Ref486867700"/>
      <w:r>
        <w:rPr>
          <w:rFonts w:cs="Arial"/>
          <w:bCs/>
          <w:iCs/>
        </w:rPr>
        <w:t xml:space="preserve">Zhotovitel se zavazuje, že ve lhůtě dle čl. </w:t>
      </w:r>
      <w:r>
        <w:rPr>
          <w:rFonts w:cs="Arial"/>
          <w:bCs/>
          <w:iCs/>
        </w:rPr>
        <w:fldChar w:fldCharType="begin"/>
      </w:r>
      <w:r>
        <w:rPr>
          <w:rFonts w:cs="Arial"/>
          <w:bCs/>
          <w:iCs/>
        </w:rPr>
        <w:instrText xml:space="preserve"> REF _Ref4450433 \r \h </w:instrText>
      </w:r>
      <w:r>
        <w:rPr>
          <w:rFonts w:cs="Arial"/>
          <w:bCs/>
          <w:iCs/>
        </w:rPr>
      </w:r>
      <w:r>
        <w:rPr>
          <w:rFonts w:cs="Arial"/>
          <w:bCs/>
          <w:iCs/>
        </w:rPr>
        <w:fldChar w:fldCharType="separate"/>
      </w:r>
      <w:r w:rsidR="00FB4B8A">
        <w:rPr>
          <w:rFonts w:cs="Arial"/>
          <w:bCs/>
          <w:iCs/>
        </w:rPr>
        <w:t>4.1.5</w:t>
      </w:r>
      <w:r>
        <w:rPr>
          <w:rFonts w:cs="Arial"/>
          <w:bCs/>
          <w:iCs/>
        </w:rPr>
        <w:fldChar w:fldCharType="end"/>
      </w:r>
      <w:r>
        <w:rPr>
          <w:rFonts w:cs="Arial"/>
          <w:bCs/>
          <w:iCs/>
        </w:rPr>
        <w:t xml:space="preserve">. této smlouvy </w:t>
      </w:r>
      <w:r w:rsidRPr="00197D5C">
        <w:rPr>
          <w:rFonts w:cs="Arial"/>
          <w:bCs/>
          <w:iCs/>
        </w:rPr>
        <w:t>vyklidí staveniště a odstraní veškeré zařízení staveniště a provede závěrečný úklid místa provádění stavby včetně stavby samotné, když pozemky a komunikace dotčené výstavbou budou k tomuto dni uvedeny do původního stavu nebo do stavu dle podmínek stavebního povolení.</w:t>
      </w:r>
      <w:bookmarkEnd w:id="30"/>
    </w:p>
    <w:p w14:paraId="0083E2EA" w14:textId="77777777" w:rsidR="008003F0" w:rsidRPr="00197D5C" w:rsidRDefault="008003F0" w:rsidP="008003F0">
      <w:pPr>
        <w:tabs>
          <w:tab w:val="num" w:pos="0"/>
        </w:tabs>
        <w:spacing w:after="120" w:line="240" w:lineRule="auto"/>
        <w:rPr>
          <w:rFonts w:cs="Arial"/>
          <w:szCs w:val="24"/>
        </w:rPr>
      </w:pPr>
    </w:p>
    <w:p w14:paraId="5EA4D3EB" w14:textId="77777777" w:rsidR="008003F0" w:rsidRPr="00197D5C" w:rsidRDefault="008003F0" w:rsidP="008003F0">
      <w:pPr>
        <w:keepNext/>
        <w:numPr>
          <w:ilvl w:val="0"/>
          <w:numId w:val="9"/>
        </w:numPr>
        <w:tabs>
          <w:tab w:val="num" w:pos="0"/>
        </w:tabs>
        <w:spacing w:after="120" w:line="240" w:lineRule="auto"/>
        <w:ind w:left="0"/>
        <w:jc w:val="center"/>
        <w:outlineLvl w:val="1"/>
        <w:rPr>
          <w:rFonts w:cs="Arial"/>
          <w:b/>
          <w:iCs/>
          <w:szCs w:val="24"/>
        </w:rPr>
      </w:pPr>
      <w:r w:rsidRPr="00197D5C">
        <w:rPr>
          <w:rFonts w:cs="Arial"/>
          <w:b/>
          <w:iCs/>
          <w:szCs w:val="24"/>
        </w:rPr>
        <w:t>Povinnosti zhotovitele, bezpečnost a ochrana zdraví při práci</w:t>
      </w:r>
    </w:p>
    <w:p w14:paraId="7462BEF4"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 xml:space="preserve">Zhotovitel se zavazuje plně a prokazatelně splnit </w:t>
      </w:r>
      <w:r>
        <w:rPr>
          <w:rFonts w:cs="Arial"/>
        </w:rPr>
        <w:t>dílo</w:t>
      </w:r>
      <w:r w:rsidRPr="00197D5C">
        <w:rPr>
          <w:rFonts w:cs="Arial"/>
        </w:rPr>
        <w:t>, kter</w:t>
      </w:r>
      <w:r>
        <w:rPr>
          <w:rFonts w:cs="Arial"/>
        </w:rPr>
        <w:t>é</w:t>
      </w:r>
      <w:r w:rsidRPr="00197D5C">
        <w:rPr>
          <w:rFonts w:cs="Arial"/>
        </w:rPr>
        <w:t xml:space="preserve"> je specifikován</w:t>
      </w:r>
      <w:r>
        <w:rPr>
          <w:rFonts w:cs="Arial"/>
        </w:rPr>
        <w:t>o</w:t>
      </w:r>
      <w:r w:rsidRPr="00197D5C">
        <w:rPr>
          <w:rFonts w:cs="Arial"/>
        </w:rPr>
        <w:t xml:space="preserve"> v článku </w:t>
      </w:r>
      <w:r>
        <w:rPr>
          <w:rFonts w:cs="Arial"/>
        </w:rPr>
        <w:t>2.</w:t>
      </w:r>
      <w:r w:rsidRPr="00197D5C">
        <w:rPr>
          <w:rFonts w:cs="Arial"/>
        </w:rPr>
        <w:t xml:space="preserve"> této smlouvy. Zhotovitel provede všechny stanovené práce kvalitně, v souladu se ZD a </w:t>
      </w:r>
      <w:r w:rsidRPr="008E6822">
        <w:rPr>
          <w:rFonts w:cs="Arial"/>
        </w:rPr>
        <w:t>DPS</w:t>
      </w:r>
      <w:r w:rsidRPr="00197D5C">
        <w:rPr>
          <w:rFonts w:cs="Arial"/>
        </w:rPr>
        <w:t>, v souladu s českými, příp. evropskými technickými normami a obecně závaznými právními předpisy. Jakost dodávaných materiálů, výrobků, zařízení a konstrukcí bude dokladována předepsanými zkouškami, atesty a revizními zprávami, a to při předání a převzetí díla.</w:t>
      </w:r>
    </w:p>
    <w:p w14:paraId="0B44811E"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lastRenderedPageBreak/>
        <w:t xml:space="preserve">Zhotovitel se zavazuje po celou dobu provádění díla vést stavební deník s denními záznamy, v souladu s </w:t>
      </w:r>
      <w:r w:rsidRPr="005C777A">
        <w:rPr>
          <w:rFonts w:cs="Arial"/>
        </w:rPr>
        <w:t>§ 157 SZ</w:t>
      </w:r>
      <w:r w:rsidRPr="00197D5C">
        <w:rPr>
          <w:rFonts w:cs="Arial"/>
        </w:rPr>
        <w:t>, zachycujícími podstatné skutečnosti týkající se provádění díla. Do stavebního deníku se zapisují všechny skutečnosti rozhodné pro plnění smlouvy, zejména údaje o časovém postupu prací a jejich jakosti, údaje o klimatických podmínkách, zdůvodnění případných odchylek prováděných prací od projektové dokumentace, údaje potřebné k posouzení prací příslušnými správními úřady či další údaje stanovené právními předpisy. Stavební deník bude k dispozici na stavbě po celou dobu provádění díla. Za objednatele je oprávněn do deníku zapisovat a do něj nahlížet zejména TDS a za zhotovitele pak zejména stavbyvedoucí. Stavební deník bude součástí dokladů, které předloží zhotovitel objednateli k termínu zahájení přejímacího řízení. Stavební deník bude umístěn na stavbě.</w:t>
      </w:r>
    </w:p>
    <w:p w14:paraId="5E1A13B8"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Zhotovitel se zavazuje účastnit se kontrolních dnů stavby a projednávat s objednatelem předem veškeré nevyhnutelné změny v technologických postupech či v množství prací, dodávek či služeb při provádění díla oproti postupům a rozsahu díla specifikovaném v DPS a</w:t>
      </w:r>
      <w:r>
        <w:rPr>
          <w:rFonts w:cs="Arial"/>
        </w:rPr>
        <w:t> </w:t>
      </w:r>
      <w:r w:rsidRPr="00197D5C">
        <w:rPr>
          <w:rFonts w:cs="Arial"/>
        </w:rPr>
        <w:t>položkovém rozpočtu.</w:t>
      </w:r>
    </w:p>
    <w:p w14:paraId="2973600C"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4A387CE8"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Zhotovitel se zavazuje oznámit objednateli neprodleně všechny podstatné změny a</w:t>
      </w:r>
      <w:r>
        <w:rPr>
          <w:rFonts w:cs="Arial"/>
        </w:rPr>
        <w:t> </w:t>
      </w:r>
      <w:r w:rsidRPr="00197D5C">
        <w:rPr>
          <w:rFonts w:cs="Arial"/>
        </w:rPr>
        <w:t>skutečnosti, které mají vliv, mohou mít vliv, nebo souvisejí s předmětem smlouvy, nebo se jakýmkoliv způsobem předmětu smlouvy nebo projektu dotýkají.</w:t>
      </w:r>
    </w:p>
    <w:p w14:paraId="741CB43C" w14:textId="77777777" w:rsidR="008003F0" w:rsidRDefault="008003F0" w:rsidP="008003F0">
      <w:pPr>
        <w:numPr>
          <w:ilvl w:val="1"/>
          <w:numId w:val="9"/>
        </w:numPr>
        <w:tabs>
          <w:tab w:val="num" w:pos="0"/>
        </w:tabs>
        <w:spacing w:after="120" w:line="240" w:lineRule="auto"/>
        <w:jc w:val="both"/>
        <w:rPr>
          <w:rFonts w:cs="Arial"/>
        </w:rPr>
      </w:pPr>
      <w:bookmarkStart w:id="31" w:name="_Ref486867951"/>
      <w:r w:rsidRPr="00197D5C">
        <w:rPr>
          <w:rFonts w:cs="Arial"/>
        </w:rPr>
        <w:t xml:space="preserve">Zhotovitel se zavazuje, že všichni jeho pracovníci či jeho </w:t>
      </w:r>
      <w:r>
        <w:rPr>
          <w:rFonts w:cs="Arial"/>
        </w:rPr>
        <w:t>pod</w:t>
      </w:r>
      <w:r w:rsidRPr="00197D5C">
        <w:rPr>
          <w:rFonts w:cs="Arial"/>
        </w:rPr>
        <w:t xml:space="preserve">dodavatelé, kteří se budou podílet na provádění díla, budou ve svých příslušných oborech a profesích řádně kvalifikováni, kompetentní a zkušení a odborné práce budou vykonávat pouze pracovníci, mající příslušnou kvalifikaci. </w:t>
      </w:r>
      <w:bookmarkEnd w:id="31"/>
      <w:r>
        <w:rPr>
          <w:rFonts w:cs="Arial"/>
        </w:rPr>
        <w:t xml:space="preserve">Zhotovitel se zavazuje realizovat dílo prostřednictvím </w:t>
      </w:r>
      <w:r w:rsidRPr="00900733">
        <w:rPr>
          <w:rFonts w:cs="Arial"/>
        </w:rPr>
        <w:t>odborně způsobilých osob</w:t>
      </w:r>
      <w:r>
        <w:rPr>
          <w:rFonts w:cs="Arial"/>
        </w:rPr>
        <w:t>:</w:t>
      </w:r>
    </w:p>
    <w:p w14:paraId="0C3B477A" w14:textId="472168B5" w:rsidR="008003F0" w:rsidRDefault="008003F0" w:rsidP="008003F0">
      <w:pPr>
        <w:numPr>
          <w:ilvl w:val="2"/>
          <w:numId w:val="9"/>
        </w:numPr>
        <w:spacing w:after="120" w:line="240" w:lineRule="auto"/>
        <w:jc w:val="both"/>
        <w:rPr>
          <w:rFonts w:cs="Arial"/>
        </w:rPr>
      </w:pPr>
      <w:r>
        <w:rPr>
          <w:rFonts w:cs="Arial"/>
        </w:rPr>
        <w:t xml:space="preserve">Stavbyvedoucí: </w:t>
      </w:r>
      <w:r w:rsidR="00D05F32">
        <w:rPr>
          <w:rFonts w:cs="Arial"/>
          <w:b/>
          <w:szCs w:val="24"/>
        </w:rPr>
        <w:t>XXXXXXXXXXXXXX</w:t>
      </w:r>
    </w:p>
    <w:p w14:paraId="5931D987" w14:textId="20AA94BE" w:rsidR="008003F0" w:rsidRPr="00F03115" w:rsidRDefault="008003F0" w:rsidP="008003F0">
      <w:pPr>
        <w:numPr>
          <w:ilvl w:val="2"/>
          <w:numId w:val="9"/>
        </w:numPr>
        <w:spacing w:after="120" w:line="240" w:lineRule="auto"/>
        <w:jc w:val="both"/>
        <w:rPr>
          <w:rFonts w:cs="Arial"/>
        </w:rPr>
      </w:pPr>
      <w:r>
        <w:rPr>
          <w:rFonts w:cs="Arial"/>
        </w:rPr>
        <w:t xml:space="preserve">Zástupce stavbyvedoucího: </w:t>
      </w:r>
      <w:r w:rsidR="00D05F32">
        <w:rPr>
          <w:rFonts w:cs="Arial"/>
          <w:b/>
          <w:szCs w:val="24"/>
        </w:rPr>
        <w:t>XXXXXXXXXXXXXX</w:t>
      </w:r>
    </w:p>
    <w:p w14:paraId="6872F173" w14:textId="77777777" w:rsidR="008003F0" w:rsidRPr="00900733" w:rsidRDefault="008003F0" w:rsidP="008003F0">
      <w:pPr>
        <w:tabs>
          <w:tab w:val="num" w:pos="851"/>
        </w:tabs>
        <w:spacing w:after="120" w:line="240" w:lineRule="auto"/>
        <w:ind w:left="851"/>
        <w:jc w:val="both"/>
        <w:rPr>
          <w:rFonts w:cs="Arial"/>
        </w:rPr>
      </w:pPr>
      <w:r w:rsidRPr="00877668">
        <w:rPr>
          <w:rFonts w:cs="Arial"/>
        </w:rPr>
        <w:t xml:space="preserve">V případě změny některého ze shora uvedených členů realizačního týmu je </w:t>
      </w:r>
      <w:r>
        <w:rPr>
          <w:rFonts w:cs="Arial"/>
        </w:rPr>
        <w:t>z</w:t>
      </w:r>
      <w:r w:rsidRPr="00877668">
        <w:rPr>
          <w:rFonts w:cs="Arial"/>
        </w:rPr>
        <w:t xml:space="preserve">hotovitel povinen o této skutečnosti předem informovat </w:t>
      </w:r>
      <w:r>
        <w:rPr>
          <w:rFonts w:cs="Arial"/>
        </w:rPr>
        <w:t>o</w:t>
      </w:r>
      <w:r w:rsidRPr="00877668">
        <w:rPr>
          <w:rFonts w:cs="Arial"/>
        </w:rPr>
        <w:t xml:space="preserve">bjednatele. </w:t>
      </w:r>
    </w:p>
    <w:p w14:paraId="1CA5A7B7"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Zhotovitel se zavazuje dílo provádět tak, aby jeho činnost neměla nepříznivý dopad na životní prostředí a okolí stavby.</w:t>
      </w:r>
    </w:p>
    <w:p w14:paraId="1A1FD047"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Objednatel může po zhotoviteli požadovat, aby odvolal nebo zajistil odvolání či vykázání jakékoliv osoby pracující na díle, která dle názoru objednatele</w:t>
      </w:r>
    </w:p>
    <w:p w14:paraId="5186017E" w14:textId="77777777" w:rsidR="008003F0" w:rsidRPr="00197D5C" w:rsidRDefault="008003F0" w:rsidP="008003F0">
      <w:pPr>
        <w:numPr>
          <w:ilvl w:val="2"/>
          <w:numId w:val="9"/>
        </w:numPr>
        <w:spacing w:after="120" w:line="240" w:lineRule="auto"/>
        <w:jc w:val="both"/>
        <w:rPr>
          <w:rFonts w:cs="Arial"/>
        </w:rPr>
      </w:pPr>
      <w:bookmarkStart w:id="32" w:name="_Ref486867872"/>
      <w:r w:rsidRPr="00197D5C">
        <w:rPr>
          <w:rFonts w:cs="Arial"/>
        </w:rPr>
        <w:t>nemá příslušnou kvalifikaci pro provádění odborné práce</w:t>
      </w:r>
      <w:bookmarkEnd w:id="32"/>
    </w:p>
    <w:p w14:paraId="1CF4267A" w14:textId="77777777" w:rsidR="008003F0" w:rsidRPr="00197D5C" w:rsidRDefault="008003F0" w:rsidP="008003F0">
      <w:pPr>
        <w:numPr>
          <w:ilvl w:val="2"/>
          <w:numId w:val="9"/>
        </w:numPr>
        <w:spacing w:after="120" w:line="240" w:lineRule="auto"/>
        <w:jc w:val="both"/>
        <w:rPr>
          <w:rFonts w:cs="Arial"/>
        </w:rPr>
      </w:pPr>
      <w:r w:rsidRPr="00197D5C">
        <w:rPr>
          <w:rFonts w:cs="Arial"/>
        </w:rPr>
        <w:t>si trvale či opakovaně počíná nekompetentně nebo</w:t>
      </w:r>
    </w:p>
    <w:p w14:paraId="5D74D8C8" w14:textId="77777777" w:rsidR="008003F0" w:rsidRPr="00197D5C" w:rsidRDefault="008003F0" w:rsidP="008003F0">
      <w:pPr>
        <w:numPr>
          <w:ilvl w:val="2"/>
          <w:numId w:val="9"/>
        </w:numPr>
        <w:spacing w:after="120" w:line="240" w:lineRule="auto"/>
        <w:jc w:val="both"/>
        <w:rPr>
          <w:rFonts w:cs="Arial"/>
        </w:rPr>
      </w:pPr>
      <w:r w:rsidRPr="00197D5C">
        <w:rPr>
          <w:rFonts w:cs="Arial"/>
        </w:rPr>
        <w:t>plní své povinnosti nedostatečně či nedbale nebo</w:t>
      </w:r>
    </w:p>
    <w:p w14:paraId="66AD4EEA" w14:textId="77777777" w:rsidR="008003F0" w:rsidRPr="00197D5C" w:rsidRDefault="008003F0" w:rsidP="008003F0">
      <w:pPr>
        <w:numPr>
          <w:ilvl w:val="2"/>
          <w:numId w:val="9"/>
        </w:numPr>
        <w:spacing w:after="120" w:line="240" w:lineRule="auto"/>
        <w:jc w:val="both"/>
        <w:rPr>
          <w:rFonts w:cs="Arial"/>
        </w:rPr>
      </w:pPr>
      <w:r w:rsidRPr="00197D5C">
        <w:rPr>
          <w:rFonts w:cs="Arial"/>
        </w:rPr>
        <w:t>neplní některá ustanovení smlouvy anebo</w:t>
      </w:r>
    </w:p>
    <w:p w14:paraId="21B9542E" w14:textId="77777777" w:rsidR="008003F0" w:rsidRPr="00197D5C" w:rsidRDefault="008003F0" w:rsidP="008003F0">
      <w:pPr>
        <w:numPr>
          <w:ilvl w:val="2"/>
          <w:numId w:val="9"/>
        </w:numPr>
        <w:spacing w:after="120" w:line="240" w:lineRule="auto"/>
        <w:jc w:val="both"/>
        <w:rPr>
          <w:rFonts w:cs="Arial"/>
        </w:rPr>
      </w:pPr>
      <w:r w:rsidRPr="00197D5C">
        <w:rPr>
          <w:rFonts w:cs="Arial"/>
        </w:rPr>
        <w:t xml:space="preserve">trvale se chová tak, že to ohrožuje bezpečnost, zdraví nebo ochranu životního prostředí. </w:t>
      </w:r>
    </w:p>
    <w:p w14:paraId="569F2075" w14:textId="6E3DCB05" w:rsidR="00805391" w:rsidRPr="00197D5C" w:rsidRDefault="00805391" w:rsidP="00805391">
      <w:pPr>
        <w:numPr>
          <w:ilvl w:val="1"/>
          <w:numId w:val="9"/>
        </w:numPr>
        <w:tabs>
          <w:tab w:val="num" w:pos="0"/>
        </w:tabs>
        <w:spacing w:after="120" w:line="240" w:lineRule="auto"/>
        <w:jc w:val="both"/>
        <w:rPr>
          <w:rFonts w:cs="Arial"/>
        </w:rPr>
      </w:pPr>
      <w:bookmarkStart w:id="33" w:name="_Ref440782441"/>
      <w:r>
        <w:rPr>
          <w:rFonts w:cs="Arial"/>
        </w:rPr>
        <w:t xml:space="preserve">Zhotovitel je povinen předložit </w:t>
      </w:r>
      <w:r w:rsidR="00D60F96">
        <w:rPr>
          <w:rFonts w:cs="Arial"/>
        </w:rPr>
        <w:t xml:space="preserve">Objednateli </w:t>
      </w:r>
      <w:r w:rsidR="00C43979">
        <w:rPr>
          <w:rFonts w:cs="Arial"/>
        </w:rPr>
        <w:t xml:space="preserve">nejpozději </w:t>
      </w:r>
      <w:r w:rsidR="00C43979" w:rsidRPr="00C43979">
        <w:rPr>
          <w:rFonts w:cs="Arial"/>
        </w:rPr>
        <w:t>při převzetí staveniště dle čl. 4.1.1. této smlouvy</w:t>
      </w:r>
      <w:r w:rsidR="00C43979">
        <w:rPr>
          <w:rFonts w:cs="Arial"/>
        </w:rPr>
        <w:t xml:space="preserve"> písemný seznam poddodavatelů.</w:t>
      </w:r>
    </w:p>
    <w:p w14:paraId="5706640B" w14:textId="1812CAA1" w:rsidR="008003F0" w:rsidRDefault="008003F0" w:rsidP="008003F0">
      <w:pPr>
        <w:numPr>
          <w:ilvl w:val="1"/>
          <w:numId w:val="9"/>
        </w:numPr>
        <w:tabs>
          <w:tab w:val="num" w:pos="0"/>
        </w:tabs>
        <w:spacing w:after="120" w:line="240" w:lineRule="auto"/>
        <w:jc w:val="both"/>
        <w:rPr>
          <w:rFonts w:cs="Arial"/>
        </w:rPr>
      </w:pPr>
      <w:r w:rsidRPr="00197D5C">
        <w:rPr>
          <w:rFonts w:cs="Arial"/>
        </w:rPr>
        <w:t xml:space="preserve">Zhotovitel souhlasí se zveřejněním smlouvy včetně všech jejích příloh a dodatků podle </w:t>
      </w:r>
      <w:r w:rsidRPr="00877668">
        <w:rPr>
          <w:rFonts w:cs="Arial"/>
        </w:rPr>
        <w:t>§ 219 odst. 1 zákona</w:t>
      </w:r>
      <w:r w:rsidRPr="00197D5C">
        <w:rPr>
          <w:rFonts w:cs="Arial"/>
        </w:rPr>
        <w:t xml:space="preserve">. Zhotovitel se zavazuje, že bezezbytku splní veškeré své povinnosti pro něj vyplývající z ustanovení </w:t>
      </w:r>
      <w:r w:rsidRPr="00877668">
        <w:rPr>
          <w:rFonts w:cs="Arial"/>
        </w:rPr>
        <w:t>§ 105 odst. 3 zákona</w:t>
      </w:r>
      <w:r w:rsidRPr="00197D5C">
        <w:rPr>
          <w:rFonts w:cs="Arial"/>
        </w:rPr>
        <w:t xml:space="preserve">. </w:t>
      </w:r>
      <w:bookmarkEnd w:id="33"/>
    </w:p>
    <w:p w14:paraId="2B38DC27"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lastRenderedPageBreak/>
        <w:t xml:space="preserve">Bude-li část předmětu této smlouvy realizována prostřednictvím </w:t>
      </w:r>
      <w:r>
        <w:rPr>
          <w:rFonts w:cs="Arial"/>
        </w:rPr>
        <w:t>pod</w:t>
      </w:r>
      <w:r w:rsidRPr="00197D5C">
        <w:rPr>
          <w:rFonts w:cs="Arial"/>
        </w:rPr>
        <w:t xml:space="preserve">dodavatele, který za dodavatele prokázal určitou část </w:t>
      </w:r>
      <w:r>
        <w:rPr>
          <w:rFonts w:cs="Arial"/>
        </w:rPr>
        <w:t xml:space="preserve">technické </w:t>
      </w:r>
      <w:r w:rsidRPr="00197D5C">
        <w:rPr>
          <w:rFonts w:cs="Arial"/>
        </w:rPr>
        <w:t xml:space="preserve">kvalifikace, musí se </w:t>
      </w:r>
      <w:r>
        <w:rPr>
          <w:rFonts w:cs="Arial"/>
        </w:rPr>
        <w:t>pod</w:t>
      </w:r>
      <w:r w:rsidRPr="00197D5C">
        <w:rPr>
          <w:rFonts w:cs="Arial"/>
        </w:rPr>
        <w:t>dodavatel podílet na plnění této smlouvy, a to alespoň v rozsahu, v jakém se k tomu písemně zavázal zhotoviteli (ve smlouvě se zhotovitelem) a v jakém prokázal kvalifikaci za zhotovitele.</w:t>
      </w:r>
    </w:p>
    <w:p w14:paraId="2341554A"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 xml:space="preserve">Zhotovitel je povinen a zavazuje se na vyžádání poskytnout, v souladu s </w:t>
      </w:r>
      <w:r w:rsidRPr="00877668">
        <w:rPr>
          <w:rFonts w:cs="Arial"/>
        </w:rPr>
        <w:t>§ 2 písmeno e) zákona č. 320/2001 Sb. o finanční kontrole</w:t>
      </w:r>
      <w:r w:rsidRPr="00197D5C">
        <w:rPr>
          <w:rFonts w:cs="Arial"/>
        </w:rPr>
        <w:t>, subjektům provádějícím audit či kontrolu objednatele, všechny nezbytné informace a doklady týkající se činností zhotovitele spojených s prováděním díla dle této smlouvy. Zhotovitel se současně zavazuje řádně uchovávat originál této smlouvy, včetně jejich dodatků a příloh, jakož i veškeré originály dokladů a listin (zejména účetních) týkajících se plnění předmětu</w:t>
      </w:r>
      <w:r>
        <w:rPr>
          <w:rFonts w:cs="Arial"/>
        </w:rPr>
        <w:t xml:space="preserve"> </w:t>
      </w:r>
      <w:r w:rsidRPr="00197D5C">
        <w:rPr>
          <w:rFonts w:cs="Arial"/>
        </w:rPr>
        <w:t>smlouvy</w:t>
      </w:r>
      <w:r>
        <w:rPr>
          <w:rFonts w:cs="Arial"/>
        </w:rPr>
        <w:t>,</w:t>
      </w:r>
      <w:r w:rsidRPr="00197D5C">
        <w:rPr>
          <w:rFonts w:cs="Arial"/>
        </w:rPr>
        <w:t xml:space="preserve"> a to po dobu nejméně 10 let od převzetí díla objednatelem.</w:t>
      </w:r>
    </w:p>
    <w:p w14:paraId="1C71BC5F"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Zhotovitel se zavazuje k tomu, že při plnění této smlouvy použije pouze takové výrobky a</w:t>
      </w:r>
      <w:r>
        <w:rPr>
          <w:rFonts w:cs="Arial"/>
        </w:rPr>
        <w:t> </w:t>
      </w:r>
      <w:r w:rsidRPr="00197D5C">
        <w:rPr>
          <w:rFonts w:cs="Arial"/>
        </w:rPr>
        <w:t>materiály, jejichž použití je v ČR schváleno a mají osvědčení o jakosti materiálu, výrobku a</w:t>
      </w:r>
      <w:r>
        <w:rPr>
          <w:rFonts w:cs="Arial"/>
        </w:rPr>
        <w:t> </w:t>
      </w:r>
      <w:r w:rsidRPr="00197D5C">
        <w:rPr>
          <w:rFonts w:cs="Arial"/>
        </w:rPr>
        <w:t>použité technologie.</w:t>
      </w:r>
    </w:p>
    <w:p w14:paraId="52543CBC" w14:textId="77777777" w:rsidR="008003F0" w:rsidRPr="00DC55E3" w:rsidRDefault="008003F0" w:rsidP="008003F0">
      <w:pPr>
        <w:numPr>
          <w:ilvl w:val="1"/>
          <w:numId w:val="9"/>
        </w:numPr>
        <w:tabs>
          <w:tab w:val="num" w:pos="0"/>
        </w:tabs>
        <w:spacing w:after="120" w:line="240" w:lineRule="auto"/>
        <w:jc w:val="both"/>
        <w:rPr>
          <w:rFonts w:cs="Arial"/>
        </w:rPr>
      </w:pPr>
      <w:r w:rsidRPr="00197D5C">
        <w:rPr>
          <w:rFonts w:cs="Arial"/>
        </w:rPr>
        <w:t xml:space="preserve">Zhotovitel se zavazuje zajistit bezpečnost při provádění stavby ve smyslu bezpečnosti práce v souladu se </w:t>
      </w:r>
      <w:r w:rsidRPr="00C60CAA">
        <w:rPr>
          <w:rFonts w:cs="Arial"/>
        </w:rPr>
        <w:t>zákonem č. 309/2006 Sb. o zajištění dalších podmínek bezpečnosti a ochrany zdraví při práci</w:t>
      </w:r>
      <w:r w:rsidRPr="00197D5C">
        <w:rPr>
          <w:rFonts w:cs="Arial"/>
        </w:rPr>
        <w:t xml:space="preserve"> a s příslušnými prováděcími předpisy tohoto zákona. Pokud to vyplývá ze zvláštních právních předpisů, je objednatel povinen jmenovat koordinátora bezpečnosti </w:t>
      </w:r>
      <w:r w:rsidRPr="00DC55E3">
        <w:rPr>
          <w:rFonts w:cs="Arial"/>
        </w:rPr>
        <w:t>práce na staveništi.</w:t>
      </w:r>
    </w:p>
    <w:p w14:paraId="2F323192" w14:textId="77777777" w:rsidR="008003F0" w:rsidRPr="00DC55E3" w:rsidRDefault="008003F0" w:rsidP="008003F0">
      <w:pPr>
        <w:numPr>
          <w:ilvl w:val="1"/>
          <w:numId w:val="9"/>
        </w:numPr>
        <w:tabs>
          <w:tab w:val="num" w:pos="0"/>
        </w:tabs>
        <w:spacing w:after="120" w:line="240" w:lineRule="auto"/>
        <w:jc w:val="both"/>
        <w:rPr>
          <w:rFonts w:cstheme="minorHAnsi"/>
        </w:rPr>
      </w:pPr>
      <w:r w:rsidRPr="00DC55E3">
        <w:rPr>
          <w:rFonts w:cstheme="minorHAnsi"/>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3A47CF1" w14:textId="77777777" w:rsidR="008003F0" w:rsidRPr="00DC55E3" w:rsidRDefault="008003F0" w:rsidP="008003F0">
      <w:pPr>
        <w:numPr>
          <w:ilvl w:val="1"/>
          <w:numId w:val="9"/>
        </w:numPr>
        <w:tabs>
          <w:tab w:val="num" w:pos="0"/>
        </w:tabs>
        <w:spacing w:after="120" w:line="240" w:lineRule="auto"/>
        <w:jc w:val="both"/>
        <w:rPr>
          <w:rFonts w:cstheme="minorHAnsi"/>
        </w:rPr>
      </w:pPr>
      <w:r w:rsidRPr="00DC55E3">
        <w:rPr>
          <w:rFonts w:cstheme="minorHAnsi"/>
        </w:rPr>
        <w:t>Budou-li na staveništi vykonávány práce a činnosti vystavující fyzickou osobu zvýšenému ohrožení života nebo poškození zdraví, které jsou stanoveny v příloze č. 5 nařízení vlády č. 591/2006 Sb., stejně jako v případech, kdy Zhotovitel při provádění díla naplní kritéria dle § 15, odst. 1 zákona č. 309/2006 Sb., Zhotovitel zajistí, aby před zahájením práce byl zpracován plán</w:t>
      </w:r>
      <w:r w:rsidRPr="00DC55E3">
        <w:rPr>
          <w:rFonts w:cstheme="minorHAnsi"/>
          <w:vertAlign w:val="superscript"/>
        </w:rPr>
        <w:t xml:space="preserve"> </w:t>
      </w:r>
      <w:r w:rsidRPr="00DC55E3">
        <w:rPr>
          <w:rFonts w:cstheme="minorHAnsi"/>
        </w:rPr>
        <w:t>bezpečnosti a ochrany zdraví při práci. Za plán bezpečnosti a ochrany zdraví při práci lze považovat, v případě vykonávání prací a činností stanovených v příloze č. 5 nařízení vlády č. 591/2006 Sb., technologický postup splňující požadavek § 15, odst. 2, zákona č. 309/2006 Sb.</w:t>
      </w:r>
    </w:p>
    <w:p w14:paraId="4859E74B" w14:textId="77777777" w:rsidR="008003F0" w:rsidRPr="00197D5C" w:rsidRDefault="008003F0" w:rsidP="008003F0">
      <w:pPr>
        <w:numPr>
          <w:ilvl w:val="1"/>
          <w:numId w:val="9"/>
        </w:numPr>
        <w:tabs>
          <w:tab w:val="num" w:pos="0"/>
        </w:tabs>
        <w:spacing w:after="120" w:line="240" w:lineRule="auto"/>
        <w:jc w:val="both"/>
        <w:rPr>
          <w:rFonts w:cs="Arial"/>
        </w:rPr>
      </w:pPr>
      <w:r w:rsidRPr="00DC55E3">
        <w:t>Zhotovitel je povinen provést pro všechny své zaměstnance pracující na díle vstupní školení o bezpečnosti a ochraně zdraví při práci a o požární ochraně. Zhotovitel je rovněž povinen průběžně znalosti svých zaměstnanců</w:t>
      </w:r>
      <w:r w:rsidRPr="00197D5C">
        <w:t xml:space="preserve"> o bezpečnosti a ochraně zdraví při práci a o požární ochraně obnovovat a kontrolovat.</w:t>
      </w:r>
    </w:p>
    <w:p w14:paraId="3C0AF57F" w14:textId="77777777" w:rsidR="008003F0" w:rsidRPr="00197D5C" w:rsidRDefault="008003F0" w:rsidP="008003F0">
      <w:pPr>
        <w:numPr>
          <w:ilvl w:val="1"/>
          <w:numId w:val="9"/>
        </w:numPr>
        <w:tabs>
          <w:tab w:val="num" w:pos="0"/>
        </w:tabs>
        <w:spacing w:after="120" w:line="240" w:lineRule="auto"/>
        <w:jc w:val="both"/>
        <w:rPr>
          <w:rFonts w:cs="Arial"/>
        </w:rPr>
      </w:pPr>
      <w:r w:rsidRPr="00197D5C">
        <w:t xml:space="preserve">Zhotovitel je povinen zabezpečit provedení vstupního školení o bezpečnosti a ochraně zdraví při práci a o požární ochraně i u svých </w:t>
      </w:r>
      <w:r>
        <w:t>pod</w:t>
      </w:r>
      <w:r w:rsidRPr="00197D5C">
        <w:t>dodavatelů.</w:t>
      </w:r>
    </w:p>
    <w:p w14:paraId="0B78ED65" w14:textId="77777777" w:rsidR="008003F0" w:rsidRPr="00197D5C" w:rsidRDefault="008003F0" w:rsidP="008003F0">
      <w:pPr>
        <w:numPr>
          <w:ilvl w:val="1"/>
          <w:numId w:val="9"/>
        </w:numPr>
        <w:tabs>
          <w:tab w:val="num" w:pos="0"/>
        </w:tabs>
        <w:spacing w:after="120" w:line="240" w:lineRule="auto"/>
        <w:jc w:val="both"/>
        <w:rPr>
          <w:rFonts w:cs="Arial"/>
        </w:rPr>
      </w:pPr>
      <w:r w:rsidRPr="00197D5C">
        <w:t xml:space="preserve">Zhotovitel v plné míře zodpovídá za bezpečnost a ochranu zdraví všech osob, které se s jeho vědomím zdržují na </w:t>
      </w:r>
      <w:r>
        <w:t>s</w:t>
      </w:r>
      <w:r w:rsidRPr="00197D5C">
        <w:t xml:space="preserve">taveništi a je povinen zabezpečit jejich vybavení ochrannými pracovními pomůckami. </w:t>
      </w:r>
    </w:p>
    <w:p w14:paraId="3937F084" w14:textId="77777777" w:rsidR="008003F0" w:rsidRPr="00197D5C" w:rsidRDefault="008003F0" w:rsidP="008003F0">
      <w:pPr>
        <w:numPr>
          <w:ilvl w:val="1"/>
          <w:numId w:val="9"/>
        </w:numPr>
        <w:tabs>
          <w:tab w:val="num" w:pos="0"/>
        </w:tabs>
        <w:spacing w:after="120" w:line="240" w:lineRule="auto"/>
        <w:jc w:val="both"/>
        <w:rPr>
          <w:rFonts w:cs="Arial"/>
        </w:rPr>
      </w:pPr>
      <w:r w:rsidRPr="00197D5C">
        <w:t xml:space="preserve">Zhotovitel je povinen provádět v průběhu provádění díla vlastní dozor a soustavnou kontrolu nad bezpečností práce a požární ochranou na </w:t>
      </w:r>
      <w:r>
        <w:t>s</w:t>
      </w:r>
      <w:r w:rsidRPr="00197D5C">
        <w:t>taveništi.</w:t>
      </w:r>
    </w:p>
    <w:p w14:paraId="3212D3F7" w14:textId="77777777" w:rsidR="008003F0" w:rsidRPr="00197D5C" w:rsidRDefault="008003F0" w:rsidP="008003F0">
      <w:pPr>
        <w:numPr>
          <w:ilvl w:val="1"/>
          <w:numId w:val="9"/>
        </w:numPr>
        <w:tabs>
          <w:tab w:val="num" w:pos="0"/>
        </w:tabs>
        <w:spacing w:after="120" w:line="240" w:lineRule="auto"/>
        <w:jc w:val="both"/>
        <w:rPr>
          <w:rFonts w:cs="Arial"/>
        </w:rPr>
      </w:pPr>
      <w:r w:rsidRPr="00197D5C">
        <w:t xml:space="preserve">Zhotovitel je povinen zabezpečit i veškerá bezpečností opatření na ochranu osob a majetku mimo prostor </w:t>
      </w:r>
      <w:r>
        <w:t>s</w:t>
      </w:r>
      <w:r w:rsidRPr="00197D5C">
        <w:t>taveniště, jsou-li dotčeny prováděním prací na díle (zejména veřejná prostranství nebo komunikace ponechaná v užívání veřejnosti).</w:t>
      </w:r>
    </w:p>
    <w:p w14:paraId="175A86AC" w14:textId="77777777" w:rsidR="008003F0" w:rsidRPr="00197D5C" w:rsidRDefault="008003F0" w:rsidP="008003F0">
      <w:pPr>
        <w:numPr>
          <w:ilvl w:val="1"/>
          <w:numId w:val="9"/>
        </w:numPr>
        <w:tabs>
          <w:tab w:val="num" w:pos="0"/>
        </w:tabs>
        <w:spacing w:after="120" w:line="240" w:lineRule="auto"/>
        <w:jc w:val="both"/>
        <w:rPr>
          <w:rFonts w:cs="Arial"/>
        </w:rPr>
      </w:pPr>
      <w:r w:rsidRPr="00197D5C">
        <w:t>Dojde-li k jakémukoliv úrazu při provádění díla nebo při činnostech souvisejících s prováděním díla</w:t>
      </w:r>
      <w:r>
        <w:t>,</w:t>
      </w:r>
      <w:r w:rsidRPr="00197D5C">
        <w:t xml:space="preserve"> je </w:t>
      </w:r>
      <w:r>
        <w:t>z</w:t>
      </w:r>
      <w:r w:rsidRPr="00197D5C">
        <w:t xml:space="preserve">hotovitel povinen zabezpečit vyšetření úrazu a sepsání příslušného záznamu. Objednatel poskytne </w:t>
      </w:r>
      <w:r>
        <w:t>z</w:t>
      </w:r>
      <w:r w:rsidRPr="00197D5C">
        <w:t>hotoviteli nezbytnou součinnost.</w:t>
      </w:r>
    </w:p>
    <w:p w14:paraId="06ED2318" w14:textId="77777777" w:rsidR="008003F0" w:rsidRPr="00197D5C" w:rsidRDefault="008003F0" w:rsidP="008003F0">
      <w:pPr>
        <w:spacing w:after="120" w:line="240" w:lineRule="auto"/>
        <w:jc w:val="both"/>
        <w:rPr>
          <w:rFonts w:cs="Arial"/>
        </w:rPr>
      </w:pPr>
    </w:p>
    <w:p w14:paraId="52680272" w14:textId="77777777" w:rsidR="008003F0" w:rsidRPr="00197D5C" w:rsidRDefault="008003F0" w:rsidP="008003F0">
      <w:pPr>
        <w:keepNext/>
        <w:numPr>
          <w:ilvl w:val="0"/>
          <w:numId w:val="9"/>
        </w:numPr>
        <w:tabs>
          <w:tab w:val="num" w:pos="0"/>
        </w:tabs>
        <w:spacing w:after="120" w:line="240" w:lineRule="auto"/>
        <w:ind w:left="0"/>
        <w:jc w:val="center"/>
        <w:outlineLvl w:val="1"/>
        <w:rPr>
          <w:rFonts w:cs="Arial"/>
          <w:b/>
          <w:szCs w:val="24"/>
        </w:rPr>
      </w:pPr>
      <w:bookmarkStart w:id="34" w:name="_Toc443307116"/>
      <w:r w:rsidRPr="00197D5C">
        <w:rPr>
          <w:rFonts w:cs="Arial"/>
          <w:b/>
          <w:szCs w:val="24"/>
        </w:rPr>
        <w:lastRenderedPageBreak/>
        <w:t>Vlastnictví díla a odpovědnost za škody</w:t>
      </w:r>
      <w:bookmarkEnd w:id="34"/>
    </w:p>
    <w:p w14:paraId="7B32A820"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Vlastnické právo k dílu nabývá objednatel postupně, tak, jak bude zhotovováno. Vlastníkem věcí, které budou zpracovány nebo zabudovány při provádění díla, se stává objednatel okamžikem, kdy budou zpracovány či zabudovány.</w:t>
      </w:r>
    </w:p>
    <w:p w14:paraId="6168D639"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Škodou na díle je ztráta, zničení, poškození nebo znehodnocení věci bez ohledu na to, z</w:t>
      </w:r>
      <w:r>
        <w:rPr>
          <w:rFonts w:cs="Arial"/>
        </w:rPr>
        <w:t> </w:t>
      </w:r>
      <w:r w:rsidRPr="00197D5C">
        <w:rPr>
          <w:rFonts w:cs="Arial"/>
        </w:rPr>
        <w:t>jakých příčin k nim došlo.</w:t>
      </w:r>
    </w:p>
    <w:p w14:paraId="0DEF39A1"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Nebezpečí škody na díle nese od počátku zhotovitel, a to až do termínu předání a převzetí díla mezi zhotovitelem a objednatelem, a to bez vad a nedodělků.</w:t>
      </w:r>
    </w:p>
    <w:p w14:paraId="2D827EB3"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Pokud činností zhotovitele dojde ke způsobení škody objednateli nebo třetím osobám z</w:t>
      </w:r>
      <w:r>
        <w:rPr>
          <w:rFonts w:cs="Arial"/>
        </w:rPr>
        <w:t> </w:t>
      </w:r>
      <w:r w:rsidRPr="00197D5C">
        <w:rPr>
          <w:rFonts w:cs="Arial"/>
        </w:rPr>
        <w:t>titulu opomenutí, nedbalosti nebo neplněním podmínek vyplývajících ze zákona, technických nebo jiných norem nebo vyplývajících z této smlouvy, je zhotovitel povinen bez zbytečného odkladu tuto škodu odstranit a není-li to možné, tak ji uhradit v penězích. Veškeré náklady s tím spojené nese zhotovitel.</w:t>
      </w:r>
    </w:p>
    <w:p w14:paraId="02436F20"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 xml:space="preserve">Zhotovitel odpovídá objednateli i za škodu na díle způsobenou činností těch, kteří pro něj dílo provádějí jako </w:t>
      </w:r>
      <w:r>
        <w:rPr>
          <w:rFonts w:cs="Arial"/>
        </w:rPr>
        <w:t>pod</w:t>
      </w:r>
      <w:r w:rsidRPr="00197D5C">
        <w:rPr>
          <w:rFonts w:cs="Arial"/>
        </w:rPr>
        <w:t>dodavatelé.</w:t>
      </w:r>
    </w:p>
    <w:p w14:paraId="700AC6C9"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Zhotovitel odpovídá též za škodu způsobenou okolnostmi, které mají původ v povaze strojů, přístrojů nebo jiných věcí, které zhotovitel použil nebo hodlal použít při provádění díla.</w:t>
      </w:r>
    </w:p>
    <w:p w14:paraId="6878F4A5" w14:textId="77777777" w:rsidR="008003F0" w:rsidRPr="00197D5C" w:rsidRDefault="008003F0" w:rsidP="008003F0">
      <w:pPr>
        <w:spacing w:after="120" w:line="240" w:lineRule="auto"/>
        <w:jc w:val="both"/>
        <w:rPr>
          <w:rFonts w:cs="Arial"/>
        </w:rPr>
      </w:pPr>
    </w:p>
    <w:p w14:paraId="034E56CE" w14:textId="77777777" w:rsidR="008003F0" w:rsidRPr="00197D5C" w:rsidRDefault="008003F0" w:rsidP="008003F0">
      <w:pPr>
        <w:keepNext/>
        <w:numPr>
          <w:ilvl w:val="0"/>
          <w:numId w:val="9"/>
        </w:numPr>
        <w:tabs>
          <w:tab w:val="num" w:pos="0"/>
        </w:tabs>
        <w:spacing w:after="120" w:line="240" w:lineRule="auto"/>
        <w:ind w:left="0"/>
        <w:jc w:val="center"/>
        <w:outlineLvl w:val="1"/>
        <w:rPr>
          <w:rFonts w:cs="Arial"/>
          <w:b/>
          <w:szCs w:val="24"/>
        </w:rPr>
      </w:pPr>
      <w:bookmarkStart w:id="35" w:name="_Toc443307117"/>
      <w:bookmarkStart w:id="36" w:name="_Ref486869344"/>
      <w:r w:rsidRPr="00197D5C">
        <w:rPr>
          <w:rFonts w:cs="Arial"/>
          <w:b/>
          <w:szCs w:val="24"/>
        </w:rPr>
        <w:t>Pojištění zhotovitele a díla, součinnost při vzniku pojistné události</w:t>
      </w:r>
      <w:bookmarkEnd w:id="35"/>
      <w:bookmarkEnd w:id="36"/>
    </w:p>
    <w:p w14:paraId="6F64CFC9" w14:textId="3C803207" w:rsidR="008003F0" w:rsidRPr="00DC55E3" w:rsidRDefault="008003F0" w:rsidP="008003F0">
      <w:pPr>
        <w:numPr>
          <w:ilvl w:val="1"/>
          <w:numId w:val="9"/>
        </w:numPr>
        <w:tabs>
          <w:tab w:val="num" w:pos="0"/>
        </w:tabs>
        <w:spacing w:after="120" w:line="240" w:lineRule="auto"/>
        <w:jc w:val="both"/>
        <w:rPr>
          <w:rFonts w:cs="Arial"/>
        </w:rPr>
      </w:pPr>
      <w:bookmarkStart w:id="37" w:name="_Ref440790353"/>
      <w:r w:rsidRPr="00197D5C">
        <w:rPr>
          <w:rFonts w:cs="Arial"/>
        </w:rPr>
        <w:t>Zhotovitel prohlašuje, že má sjednané pojištění obecné odpovědnosti podnikatele za škody způsobené při výkonu podnikatelské činnosti (dále jen „</w:t>
      </w:r>
      <w:r w:rsidRPr="00AD689A">
        <w:rPr>
          <w:rFonts w:cs="Arial"/>
          <w:b/>
        </w:rPr>
        <w:t>pojištění odpovědnosti</w:t>
      </w:r>
      <w:r w:rsidRPr="00197D5C">
        <w:rPr>
          <w:rFonts w:cs="Arial"/>
        </w:rPr>
        <w:t xml:space="preserve">“), kryjící </w:t>
      </w:r>
      <w:r w:rsidRPr="00DC55E3">
        <w:rPr>
          <w:rFonts w:cs="Arial"/>
        </w:rPr>
        <w:t xml:space="preserve">škody na věcech a na zdraví způsobených jeho činností včetně možných škod způsobených jeho pracovníky, a to ve výši alespoň </w:t>
      </w:r>
      <w:proofErr w:type="gramStart"/>
      <w:r w:rsidR="00CA69CC">
        <w:rPr>
          <w:rFonts w:cs="Arial"/>
        </w:rPr>
        <w:t>8</w:t>
      </w:r>
      <w:r w:rsidRPr="00DC55E3">
        <w:rPr>
          <w:rFonts w:cs="Arial"/>
        </w:rPr>
        <w:t>.000.000,-</w:t>
      </w:r>
      <w:proofErr w:type="gramEnd"/>
      <w:r w:rsidRPr="00DC55E3">
        <w:rPr>
          <w:rFonts w:cs="Arial"/>
        </w:rPr>
        <w:t xml:space="preserve"> Kč a zavazuje se toto pojištění udržovat nepřetržitě po celou dobu plnění díla.</w:t>
      </w:r>
      <w:bookmarkEnd w:id="37"/>
    </w:p>
    <w:p w14:paraId="09843FA5" w14:textId="77903205" w:rsidR="008003F0" w:rsidRPr="00DC55E3" w:rsidRDefault="008003F0" w:rsidP="008003F0">
      <w:pPr>
        <w:numPr>
          <w:ilvl w:val="1"/>
          <w:numId w:val="9"/>
        </w:numPr>
        <w:tabs>
          <w:tab w:val="num" w:pos="0"/>
        </w:tabs>
        <w:spacing w:after="120" w:line="240" w:lineRule="auto"/>
        <w:jc w:val="both"/>
        <w:rPr>
          <w:rFonts w:cs="Arial"/>
          <w:szCs w:val="24"/>
        </w:rPr>
      </w:pPr>
      <w:bookmarkStart w:id="38" w:name="_Ref440785411"/>
      <w:r w:rsidRPr="00DC55E3">
        <w:rPr>
          <w:rFonts w:cs="Arial"/>
        </w:rPr>
        <w:t>Zhotovitel se d</w:t>
      </w:r>
      <w:r w:rsidRPr="00DC55E3">
        <w:rPr>
          <w:rFonts w:cs="Arial"/>
          <w:szCs w:val="24"/>
        </w:rPr>
        <w:t xml:space="preserve">ále zavazuje, že nejpozději </w:t>
      </w:r>
      <w:r w:rsidRPr="00DC55E3">
        <w:rPr>
          <w:rFonts w:cs="Arial"/>
        </w:rPr>
        <w:t>při převzetí staveniště</w:t>
      </w:r>
      <w:r w:rsidRPr="00DC55E3">
        <w:rPr>
          <w:rFonts w:cs="Arial"/>
          <w:szCs w:val="24"/>
        </w:rPr>
        <w:t xml:space="preserve"> dle čl. </w:t>
      </w:r>
      <w:r w:rsidRPr="00DC55E3">
        <w:rPr>
          <w:rFonts w:cs="Arial"/>
          <w:szCs w:val="24"/>
        </w:rPr>
        <w:fldChar w:fldCharType="begin"/>
      </w:r>
      <w:r w:rsidRPr="00DC55E3">
        <w:rPr>
          <w:rFonts w:cs="Arial"/>
          <w:szCs w:val="24"/>
        </w:rPr>
        <w:instrText xml:space="preserve"> REF _Ref486866294 \r \h  \* MERGEFORMAT </w:instrText>
      </w:r>
      <w:r w:rsidRPr="00DC55E3">
        <w:rPr>
          <w:rFonts w:cs="Arial"/>
          <w:szCs w:val="24"/>
        </w:rPr>
      </w:r>
      <w:r w:rsidRPr="00DC55E3">
        <w:rPr>
          <w:rFonts w:cs="Arial"/>
          <w:szCs w:val="24"/>
        </w:rPr>
        <w:fldChar w:fldCharType="separate"/>
      </w:r>
      <w:r w:rsidR="00FB4B8A">
        <w:rPr>
          <w:rFonts w:cs="Arial"/>
          <w:szCs w:val="24"/>
        </w:rPr>
        <w:t>4.1.1</w:t>
      </w:r>
      <w:r w:rsidRPr="00DC55E3">
        <w:rPr>
          <w:rFonts w:cs="Arial"/>
          <w:szCs w:val="24"/>
        </w:rPr>
        <w:fldChar w:fldCharType="end"/>
      </w:r>
      <w:r w:rsidRPr="00DC55E3">
        <w:rPr>
          <w:rFonts w:cs="Arial"/>
          <w:szCs w:val="24"/>
        </w:rPr>
        <w:t xml:space="preserve">. této smlouvy bude mít sjednáno stavební pojištění předmětného díla </w:t>
      </w:r>
      <w:r w:rsidRPr="00DC55E3">
        <w:rPr>
          <w:rFonts w:cs="Arial"/>
        </w:rPr>
        <w:t>(dále jen jako „</w:t>
      </w:r>
      <w:r w:rsidRPr="00DC55E3">
        <w:rPr>
          <w:rFonts w:cs="Arial"/>
          <w:b/>
        </w:rPr>
        <w:t>stavební pojištění</w:t>
      </w:r>
      <w:r w:rsidRPr="00DC55E3">
        <w:rPr>
          <w:rFonts w:cs="Arial"/>
        </w:rPr>
        <w:t>“)</w:t>
      </w:r>
      <w:r w:rsidRPr="00DC55E3">
        <w:rPr>
          <w:rFonts w:cs="Arial"/>
          <w:szCs w:val="24"/>
        </w:rPr>
        <w:t xml:space="preserve">, komplexně kryjící škody </w:t>
      </w:r>
      <w:r w:rsidRPr="00DC55E3">
        <w:rPr>
          <w:rFonts w:cs="Arial"/>
          <w:color w:val="000000"/>
          <w:szCs w:val="24"/>
          <w:shd w:val="clear" w:color="auto" w:fill="FFFFFF"/>
        </w:rPr>
        <w:t xml:space="preserve">spojené s prováděním díla a vztahující se na škody na </w:t>
      </w:r>
      <w:r w:rsidRPr="00DC55E3">
        <w:rPr>
          <w:rFonts w:cs="Arial"/>
          <w:szCs w:val="24"/>
        </w:rPr>
        <w:t>stavbě, konstrukci budovaného díla, montovaných strojních nebo technologických celcích, montovaném vybavení, montážních a stavebních strojích a na zařízení staveniště</w:t>
      </w:r>
      <w:r>
        <w:rPr>
          <w:rFonts w:cs="Arial"/>
          <w:szCs w:val="24"/>
        </w:rPr>
        <w:t>,</w:t>
      </w:r>
      <w:r w:rsidRPr="00DC55E3">
        <w:rPr>
          <w:rFonts w:cs="Arial"/>
          <w:szCs w:val="24"/>
        </w:rPr>
        <w:t xml:space="preserve"> a to alespoň s níže uvedenými základními parametry:</w:t>
      </w:r>
      <w:bookmarkEnd w:id="38"/>
    </w:p>
    <w:p w14:paraId="318A5D75" w14:textId="77777777" w:rsidR="008003F0" w:rsidRPr="00DC55E3" w:rsidRDefault="008003F0" w:rsidP="008003F0">
      <w:pPr>
        <w:numPr>
          <w:ilvl w:val="2"/>
          <w:numId w:val="9"/>
        </w:numPr>
        <w:spacing w:after="120" w:line="240" w:lineRule="auto"/>
        <w:jc w:val="both"/>
        <w:rPr>
          <w:rFonts w:cs="Arial"/>
          <w:szCs w:val="24"/>
        </w:rPr>
      </w:pPr>
      <w:bookmarkStart w:id="39" w:name="_Ref440790436"/>
      <w:r w:rsidRPr="00DC55E3">
        <w:rPr>
          <w:rFonts w:cs="Arial"/>
          <w:szCs w:val="24"/>
        </w:rPr>
        <w:t>pojištění věcných škod na díle, které se vztahuje zejména na živelní škody (záplava, povodeň, vichřice, krupobití, sesuv půdy, zřícení skal nebo zemin, sesuv nebo zřícení sněhových lavin, tíhou sněhu nebo námrazy, požár, výbuch, úder blesku), poškození pádem jiné věci či jejím nárazem (letadlo, strom, stožár, dopravní prostředek apod.), škody způsobené neodborným zacházením, nesprávnou obsluhou či nešikovností, nepozorností a nedbalostí nebo dokonce úmyslným poškozením díla, odcizením, vandalismem apod.,</w:t>
      </w:r>
      <w:bookmarkEnd w:id="39"/>
    </w:p>
    <w:p w14:paraId="2430140B" w14:textId="77777777" w:rsidR="008003F0" w:rsidRPr="00DC55E3" w:rsidRDefault="008003F0" w:rsidP="008003F0">
      <w:pPr>
        <w:numPr>
          <w:ilvl w:val="2"/>
          <w:numId w:val="9"/>
        </w:numPr>
        <w:spacing w:after="120" w:line="240" w:lineRule="auto"/>
        <w:jc w:val="both"/>
        <w:rPr>
          <w:rFonts w:cs="Arial"/>
          <w:szCs w:val="24"/>
        </w:rPr>
      </w:pPr>
      <w:r w:rsidRPr="00DC55E3">
        <w:rPr>
          <w:rFonts w:cs="Arial"/>
          <w:szCs w:val="24"/>
        </w:rPr>
        <w:t>pojištění odpovědnosti za škody na majetku a na zdraví, které vzniknou v souvislosti se stavbou nebo montáží třetím osobám např. pádem pojištěného díla či jeho zřícením,</w:t>
      </w:r>
    </w:p>
    <w:p w14:paraId="637DA8DC" w14:textId="08E0E770" w:rsidR="008003F0" w:rsidRPr="00DC55E3" w:rsidRDefault="008003F0" w:rsidP="008003F0">
      <w:pPr>
        <w:numPr>
          <w:ilvl w:val="2"/>
          <w:numId w:val="9"/>
        </w:numPr>
        <w:spacing w:after="120" w:line="240" w:lineRule="auto"/>
        <w:jc w:val="both"/>
        <w:rPr>
          <w:rFonts w:cs="Arial"/>
          <w:szCs w:val="24"/>
        </w:rPr>
      </w:pPr>
      <w:r w:rsidRPr="00DC55E3">
        <w:rPr>
          <w:rFonts w:cs="Arial"/>
          <w:szCs w:val="24"/>
        </w:rPr>
        <w:t xml:space="preserve">minimální pojistná částka, která je vyjádřením pojistné hodnoty, nesmí být nižší, než </w:t>
      </w:r>
      <w:proofErr w:type="gramStart"/>
      <w:r w:rsidR="00E1494A">
        <w:rPr>
          <w:rFonts w:cs="Arial"/>
        </w:rPr>
        <w:t>5</w:t>
      </w:r>
      <w:r w:rsidRPr="00DC55E3">
        <w:rPr>
          <w:rFonts w:cs="Arial"/>
        </w:rPr>
        <w:t>.000.000,-</w:t>
      </w:r>
      <w:proofErr w:type="gramEnd"/>
      <w:r w:rsidRPr="00DC55E3">
        <w:rPr>
          <w:rFonts w:cs="Arial"/>
        </w:rPr>
        <w:t xml:space="preserve"> </w:t>
      </w:r>
      <w:r w:rsidRPr="00DC55E3">
        <w:rPr>
          <w:rFonts w:cs="Arial"/>
          <w:szCs w:val="24"/>
        </w:rPr>
        <w:t>Kč,</w:t>
      </w:r>
    </w:p>
    <w:p w14:paraId="56B275C8" w14:textId="77777777" w:rsidR="008003F0" w:rsidRPr="00DC55E3" w:rsidRDefault="008003F0" w:rsidP="008003F0">
      <w:pPr>
        <w:numPr>
          <w:ilvl w:val="2"/>
          <w:numId w:val="9"/>
        </w:numPr>
        <w:spacing w:after="120" w:line="240" w:lineRule="auto"/>
        <w:jc w:val="both"/>
        <w:rPr>
          <w:rFonts w:cs="Arial"/>
          <w:szCs w:val="24"/>
        </w:rPr>
      </w:pPr>
      <w:r w:rsidRPr="00DC55E3">
        <w:rPr>
          <w:rFonts w:cs="Arial"/>
        </w:rPr>
        <w:t xml:space="preserve">spoluúčast zhotovitele nesmí být vyšší než </w:t>
      </w:r>
      <w:proofErr w:type="gramStart"/>
      <w:r w:rsidRPr="00DC55E3">
        <w:rPr>
          <w:rFonts w:cs="Arial"/>
        </w:rPr>
        <w:t>5%</w:t>
      </w:r>
      <w:proofErr w:type="gramEnd"/>
      <w:r w:rsidRPr="00DC55E3">
        <w:rPr>
          <w:rFonts w:cs="Arial"/>
        </w:rPr>
        <w:t>,</w:t>
      </w:r>
    </w:p>
    <w:p w14:paraId="175D6D93" w14:textId="77777777" w:rsidR="008003F0" w:rsidRPr="00197D5C" w:rsidRDefault="008003F0" w:rsidP="008003F0">
      <w:pPr>
        <w:numPr>
          <w:ilvl w:val="2"/>
          <w:numId w:val="9"/>
        </w:numPr>
        <w:spacing w:after="120" w:line="240" w:lineRule="auto"/>
        <w:jc w:val="both"/>
        <w:rPr>
          <w:rFonts w:cs="Arial"/>
          <w:szCs w:val="24"/>
        </w:rPr>
      </w:pPr>
      <w:r w:rsidRPr="00DC55E3">
        <w:rPr>
          <w:rFonts w:cs="Arial"/>
          <w:szCs w:val="24"/>
        </w:rPr>
        <w:t>a dále též pojištění škody na díle vzniklé v důsledku</w:t>
      </w:r>
      <w:r w:rsidRPr="00197D5C">
        <w:rPr>
          <w:rFonts w:cs="Arial"/>
          <w:szCs w:val="24"/>
        </w:rPr>
        <w:t xml:space="preserve"> vadného plnění díla zhotovitelem, a to nepřetržitě během celé záruční doby</w:t>
      </w:r>
      <w:r>
        <w:rPr>
          <w:rFonts w:cs="Arial"/>
          <w:szCs w:val="24"/>
        </w:rPr>
        <w:t>,</w:t>
      </w:r>
      <w:r w:rsidRPr="00197D5C">
        <w:rPr>
          <w:rFonts w:cs="Arial"/>
          <w:szCs w:val="24"/>
        </w:rPr>
        <w:t xml:space="preserve"> a to na pojistnou částku </w:t>
      </w:r>
      <w:r w:rsidRPr="00197D5C">
        <w:rPr>
          <w:rFonts w:cs="Arial"/>
          <w:szCs w:val="24"/>
        </w:rPr>
        <w:lastRenderedPageBreak/>
        <w:t xml:space="preserve">ve výši sjednané celkové ceny za dílo s účinností až do konce sjednané záruční doby a s vinkulací </w:t>
      </w:r>
      <w:r w:rsidRPr="00197D5C">
        <w:rPr>
          <w:rFonts w:cs="Arial"/>
        </w:rPr>
        <w:t>pojistného plnění ve prospěch objednatele.</w:t>
      </w:r>
    </w:p>
    <w:p w14:paraId="764153CD" w14:textId="7EAA1956" w:rsidR="008003F0" w:rsidRPr="00197D5C" w:rsidRDefault="008003F0" w:rsidP="008003F0">
      <w:pPr>
        <w:numPr>
          <w:ilvl w:val="1"/>
          <w:numId w:val="9"/>
        </w:numPr>
        <w:tabs>
          <w:tab w:val="num" w:pos="0"/>
        </w:tabs>
        <w:spacing w:after="120" w:line="240" w:lineRule="auto"/>
        <w:jc w:val="both"/>
        <w:rPr>
          <w:rFonts w:cs="Arial"/>
        </w:rPr>
      </w:pPr>
      <w:bookmarkStart w:id="40" w:name="_Ref440791762"/>
      <w:r w:rsidRPr="00197D5C">
        <w:rPr>
          <w:rFonts w:cs="Arial"/>
        </w:rPr>
        <w:t xml:space="preserve">Zhotovitel se zavazuje, že příslušné doklady prokazující existenci pojištění dle čl. </w:t>
      </w:r>
      <w:r w:rsidRPr="00197D5C">
        <w:rPr>
          <w:rFonts w:cs="Arial"/>
        </w:rPr>
        <w:fldChar w:fldCharType="begin"/>
      </w:r>
      <w:r w:rsidRPr="00197D5C">
        <w:rPr>
          <w:rFonts w:cs="Arial"/>
        </w:rPr>
        <w:instrText xml:space="preserve"> REF _Ref440790353 \r \h </w:instrText>
      </w:r>
      <w:r>
        <w:rPr>
          <w:rFonts w:cs="Arial"/>
        </w:rPr>
        <w:instrText xml:space="preserve"> \* MERGEFORMAT </w:instrText>
      </w:r>
      <w:r w:rsidRPr="00197D5C">
        <w:rPr>
          <w:rFonts w:cs="Arial"/>
        </w:rPr>
      </w:r>
      <w:r w:rsidRPr="00197D5C">
        <w:rPr>
          <w:rFonts w:cs="Arial"/>
        </w:rPr>
        <w:fldChar w:fldCharType="separate"/>
      </w:r>
      <w:r w:rsidR="00FB4B8A">
        <w:rPr>
          <w:rFonts w:cs="Arial"/>
        </w:rPr>
        <w:t>10.1</w:t>
      </w:r>
      <w:r w:rsidRPr="00197D5C">
        <w:rPr>
          <w:rFonts w:cs="Arial"/>
        </w:rPr>
        <w:fldChar w:fldCharType="end"/>
      </w:r>
      <w:r>
        <w:rPr>
          <w:rFonts w:cs="Arial"/>
        </w:rPr>
        <w:t>.</w:t>
      </w:r>
      <w:r w:rsidRPr="00197D5C">
        <w:rPr>
          <w:rFonts w:cs="Arial"/>
        </w:rPr>
        <w:t xml:space="preserve"> a</w:t>
      </w:r>
      <w:r>
        <w:rPr>
          <w:rFonts w:cs="Arial"/>
        </w:rPr>
        <w:t> </w:t>
      </w:r>
      <w:r w:rsidRPr="00197D5C">
        <w:rPr>
          <w:rFonts w:cs="Arial"/>
        </w:rPr>
        <w:t>čl.</w:t>
      </w:r>
      <w:r>
        <w:rPr>
          <w:rFonts w:cs="Arial"/>
        </w:rPr>
        <w:t> </w:t>
      </w:r>
      <w:r w:rsidRPr="00197D5C">
        <w:rPr>
          <w:rFonts w:cs="Arial"/>
        </w:rPr>
        <w:fldChar w:fldCharType="begin"/>
      </w:r>
      <w:r w:rsidRPr="00197D5C">
        <w:rPr>
          <w:rFonts w:cs="Arial"/>
        </w:rPr>
        <w:instrText xml:space="preserve"> REF _Ref440785411 \r \h </w:instrText>
      </w:r>
      <w:r>
        <w:rPr>
          <w:rFonts w:cs="Arial"/>
        </w:rPr>
        <w:instrText xml:space="preserve"> \* MERGEFORMAT </w:instrText>
      </w:r>
      <w:r w:rsidRPr="00197D5C">
        <w:rPr>
          <w:rFonts w:cs="Arial"/>
        </w:rPr>
      </w:r>
      <w:r w:rsidRPr="00197D5C">
        <w:rPr>
          <w:rFonts w:cs="Arial"/>
        </w:rPr>
        <w:fldChar w:fldCharType="separate"/>
      </w:r>
      <w:r w:rsidR="00FB4B8A">
        <w:rPr>
          <w:rFonts w:cs="Arial"/>
        </w:rPr>
        <w:t>10.2</w:t>
      </w:r>
      <w:r w:rsidRPr="00197D5C">
        <w:rPr>
          <w:rFonts w:cs="Arial"/>
        </w:rPr>
        <w:fldChar w:fldCharType="end"/>
      </w:r>
      <w:r>
        <w:rPr>
          <w:rFonts w:cs="Arial"/>
        </w:rPr>
        <w:t>.</w:t>
      </w:r>
      <w:r w:rsidRPr="00197D5C">
        <w:rPr>
          <w:rFonts w:cs="Arial"/>
        </w:rPr>
        <w:t xml:space="preserve"> předloží objednateli nejpozději při převzetí staveniště dle čl. </w:t>
      </w:r>
      <w:r w:rsidRPr="00197D5C">
        <w:rPr>
          <w:rFonts w:cs="Arial"/>
        </w:rPr>
        <w:fldChar w:fldCharType="begin"/>
      </w:r>
      <w:r w:rsidRPr="00197D5C">
        <w:rPr>
          <w:rFonts w:cs="Arial"/>
        </w:rPr>
        <w:instrText xml:space="preserve"> REF _Ref486866294 \r \h </w:instrText>
      </w:r>
      <w:r>
        <w:rPr>
          <w:rFonts w:cs="Arial"/>
        </w:rPr>
        <w:instrText xml:space="preserve"> \* MERGEFORMAT </w:instrText>
      </w:r>
      <w:r w:rsidRPr="00197D5C">
        <w:rPr>
          <w:rFonts w:cs="Arial"/>
        </w:rPr>
      </w:r>
      <w:r w:rsidRPr="00197D5C">
        <w:rPr>
          <w:rFonts w:cs="Arial"/>
        </w:rPr>
        <w:fldChar w:fldCharType="separate"/>
      </w:r>
      <w:r w:rsidR="00FB4B8A">
        <w:rPr>
          <w:rFonts w:cs="Arial"/>
        </w:rPr>
        <w:t>4.1.1</w:t>
      </w:r>
      <w:r w:rsidRPr="00197D5C">
        <w:rPr>
          <w:rFonts w:cs="Arial"/>
        </w:rPr>
        <w:fldChar w:fldCharType="end"/>
      </w:r>
      <w:r>
        <w:rPr>
          <w:rFonts w:cs="Arial"/>
        </w:rPr>
        <w:t>.</w:t>
      </w:r>
      <w:r w:rsidRPr="00197D5C">
        <w:rPr>
          <w:rFonts w:cs="Arial"/>
        </w:rPr>
        <w:t xml:space="preserve"> této smlouvy. </w:t>
      </w:r>
      <w:r w:rsidRPr="00197D5C">
        <w:rPr>
          <w:rFonts w:cs="Arial"/>
          <w:szCs w:val="24"/>
        </w:rPr>
        <w:t>O</w:t>
      </w:r>
      <w:r>
        <w:rPr>
          <w:rFonts w:cs="Arial"/>
          <w:szCs w:val="24"/>
        </w:rPr>
        <w:t> </w:t>
      </w:r>
      <w:r w:rsidRPr="00197D5C">
        <w:rPr>
          <w:rFonts w:cs="Arial"/>
          <w:szCs w:val="24"/>
        </w:rPr>
        <w:t>této skutečnosti se provede zápis ve stavebním deníku.</w:t>
      </w:r>
      <w:bookmarkEnd w:id="40"/>
    </w:p>
    <w:p w14:paraId="4338D08A" w14:textId="6A363DED"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 xml:space="preserve">Veškeré náklady na výše, v tomto čl. </w:t>
      </w:r>
      <w:r w:rsidRPr="00197D5C">
        <w:rPr>
          <w:rFonts w:cs="Arial"/>
        </w:rPr>
        <w:fldChar w:fldCharType="begin"/>
      </w:r>
      <w:r w:rsidRPr="00197D5C">
        <w:rPr>
          <w:rFonts w:cs="Arial"/>
        </w:rPr>
        <w:instrText xml:space="preserve"> REF _Ref486869344 \r \h </w:instrText>
      </w:r>
      <w:r>
        <w:rPr>
          <w:rFonts w:cs="Arial"/>
        </w:rPr>
        <w:instrText xml:space="preserve"> \* MERGEFORMAT </w:instrText>
      </w:r>
      <w:r w:rsidRPr="00197D5C">
        <w:rPr>
          <w:rFonts w:cs="Arial"/>
        </w:rPr>
      </w:r>
      <w:r w:rsidRPr="00197D5C">
        <w:rPr>
          <w:rFonts w:cs="Arial"/>
        </w:rPr>
        <w:fldChar w:fldCharType="separate"/>
      </w:r>
      <w:r w:rsidR="00FB4B8A">
        <w:rPr>
          <w:rFonts w:cs="Arial"/>
        </w:rPr>
        <w:t>10</w:t>
      </w:r>
      <w:r w:rsidRPr="00197D5C">
        <w:rPr>
          <w:rFonts w:cs="Arial"/>
        </w:rPr>
        <w:fldChar w:fldCharType="end"/>
      </w:r>
      <w:r w:rsidRPr="00197D5C">
        <w:rPr>
          <w:rFonts w:cs="Arial"/>
        </w:rPr>
        <w:t xml:space="preserve">, uvedená pojištění nese výhradně zhotovitel v rámci sjednané </w:t>
      </w:r>
      <w:r>
        <w:rPr>
          <w:rFonts w:cs="Arial"/>
        </w:rPr>
        <w:t xml:space="preserve">celkové </w:t>
      </w:r>
      <w:r w:rsidRPr="00197D5C">
        <w:rPr>
          <w:rFonts w:cs="Arial"/>
        </w:rPr>
        <w:t>ceny za dílo.</w:t>
      </w:r>
    </w:p>
    <w:p w14:paraId="75A51BB7"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Při vzniku pojistné události v souvislosti s prováděním díla zhotovitelem zabezpečuje veškeré úkony vůči pojistiteli zhotovitel po dohodě s objednatelem. Zhotovitel je současně povinen informovat objednatele o všech skutečnostech spojených s pojistnou událostí. Objednatel se zavazuje poskytnout při likvidaci takové případné pojistné události náležitou součinnost.</w:t>
      </w:r>
    </w:p>
    <w:p w14:paraId="5A2536A9" w14:textId="77777777" w:rsidR="008003F0" w:rsidRPr="00197D5C" w:rsidRDefault="008003F0" w:rsidP="008003F0">
      <w:pPr>
        <w:spacing w:after="120" w:line="240" w:lineRule="auto"/>
        <w:jc w:val="both"/>
        <w:rPr>
          <w:rFonts w:cs="Arial"/>
        </w:rPr>
      </w:pPr>
    </w:p>
    <w:p w14:paraId="1A57D11B" w14:textId="77777777" w:rsidR="008003F0" w:rsidRPr="00197D5C" w:rsidRDefault="008003F0" w:rsidP="008003F0">
      <w:pPr>
        <w:spacing w:after="120" w:line="240" w:lineRule="auto"/>
        <w:jc w:val="both"/>
        <w:rPr>
          <w:rFonts w:cs="Arial"/>
        </w:rPr>
      </w:pPr>
    </w:p>
    <w:p w14:paraId="35FDBD38" w14:textId="77777777" w:rsidR="008003F0" w:rsidRPr="00197D5C" w:rsidRDefault="008003F0" w:rsidP="008003F0">
      <w:pPr>
        <w:keepNext/>
        <w:numPr>
          <w:ilvl w:val="0"/>
          <w:numId w:val="9"/>
        </w:numPr>
        <w:tabs>
          <w:tab w:val="num" w:pos="0"/>
        </w:tabs>
        <w:spacing w:after="120" w:line="240" w:lineRule="auto"/>
        <w:ind w:left="0"/>
        <w:jc w:val="center"/>
        <w:outlineLvl w:val="1"/>
        <w:rPr>
          <w:rFonts w:cs="Arial"/>
          <w:b/>
          <w:szCs w:val="24"/>
        </w:rPr>
      </w:pPr>
      <w:bookmarkStart w:id="41" w:name="_Toc443307119"/>
      <w:r w:rsidRPr="00197D5C">
        <w:rPr>
          <w:rFonts w:cs="Arial"/>
          <w:b/>
          <w:szCs w:val="24"/>
        </w:rPr>
        <w:t xml:space="preserve"> Sankce</w:t>
      </w:r>
      <w:bookmarkEnd w:id="41"/>
    </w:p>
    <w:p w14:paraId="6250E0F6" w14:textId="77777777" w:rsidR="008003F0" w:rsidRPr="009A037E" w:rsidRDefault="008003F0" w:rsidP="008003F0">
      <w:pPr>
        <w:numPr>
          <w:ilvl w:val="1"/>
          <w:numId w:val="9"/>
        </w:numPr>
        <w:tabs>
          <w:tab w:val="num" w:pos="0"/>
        </w:tabs>
        <w:spacing w:after="120" w:line="240" w:lineRule="auto"/>
        <w:jc w:val="both"/>
        <w:rPr>
          <w:rFonts w:cs="Arial"/>
          <w:bCs/>
          <w:iCs/>
          <w:szCs w:val="24"/>
        </w:rPr>
      </w:pPr>
      <w:r w:rsidRPr="00197D5C">
        <w:rPr>
          <w:rFonts w:cs="Arial"/>
          <w:bCs/>
          <w:iCs/>
          <w:szCs w:val="24"/>
        </w:rPr>
        <w:t xml:space="preserve">Dodržení lhůty pro řádné provedení a dokončení díla a dodržení platebních podmínek se považuje za </w:t>
      </w:r>
      <w:r w:rsidRPr="009A037E">
        <w:rPr>
          <w:rFonts w:cs="Arial"/>
          <w:bCs/>
          <w:iCs/>
          <w:szCs w:val="24"/>
        </w:rPr>
        <w:t>podstatnou smluvní povinnost obou smluvních stran.</w:t>
      </w:r>
    </w:p>
    <w:p w14:paraId="53D3327B" w14:textId="20C44219" w:rsidR="008003F0" w:rsidRPr="009A037E" w:rsidRDefault="008003F0" w:rsidP="008003F0">
      <w:pPr>
        <w:numPr>
          <w:ilvl w:val="1"/>
          <w:numId w:val="9"/>
        </w:numPr>
        <w:tabs>
          <w:tab w:val="num" w:pos="0"/>
        </w:tabs>
        <w:spacing w:after="120" w:line="240" w:lineRule="auto"/>
        <w:jc w:val="both"/>
        <w:rPr>
          <w:rFonts w:cs="Arial"/>
        </w:rPr>
      </w:pPr>
      <w:r w:rsidRPr="009A037E">
        <w:rPr>
          <w:rFonts w:cs="Arial"/>
          <w:bCs/>
          <w:iCs/>
          <w:szCs w:val="24"/>
        </w:rPr>
        <w:t xml:space="preserve">V případě, že se objednatel ocitne v prodlení s předáním staveniště zhotoviteli dle čl. </w:t>
      </w:r>
      <w:r w:rsidRPr="009A037E">
        <w:rPr>
          <w:rFonts w:cs="Arial"/>
          <w:bCs/>
          <w:iCs/>
          <w:szCs w:val="24"/>
        </w:rPr>
        <w:fldChar w:fldCharType="begin"/>
      </w:r>
      <w:r w:rsidRPr="009A037E">
        <w:rPr>
          <w:rFonts w:cs="Arial"/>
          <w:bCs/>
          <w:iCs/>
          <w:szCs w:val="24"/>
        </w:rPr>
        <w:instrText xml:space="preserve"> REF _Ref486866294 \r \h  \* MERGEFORMAT </w:instrText>
      </w:r>
      <w:r w:rsidRPr="009A037E">
        <w:rPr>
          <w:rFonts w:cs="Arial"/>
          <w:bCs/>
          <w:iCs/>
          <w:szCs w:val="24"/>
        </w:rPr>
      </w:r>
      <w:r w:rsidRPr="009A037E">
        <w:rPr>
          <w:rFonts w:cs="Arial"/>
          <w:bCs/>
          <w:iCs/>
          <w:szCs w:val="24"/>
        </w:rPr>
        <w:fldChar w:fldCharType="separate"/>
      </w:r>
      <w:r w:rsidR="00FB4B8A">
        <w:rPr>
          <w:rFonts w:cs="Arial"/>
          <w:bCs/>
          <w:iCs/>
          <w:szCs w:val="24"/>
        </w:rPr>
        <w:t>4.1.1</w:t>
      </w:r>
      <w:r w:rsidRPr="009A037E">
        <w:rPr>
          <w:rFonts w:cs="Arial"/>
          <w:bCs/>
          <w:iCs/>
          <w:szCs w:val="24"/>
        </w:rPr>
        <w:fldChar w:fldCharType="end"/>
      </w:r>
      <w:r>
        <w:rPr>
          <w:rFonts w:cs="Arial"/>
          <w:bCs/>
          <w:iCs/>
          <w:szCs w:val="24"/>
        </w:rPr>
        <w:t>.</w:t>
      </w:r>
      <w:r w:rsidRPr="009A037E">
        <w:rPr>
          <w:rFonts w:cs="Arial"/>
          <w:bCs/>
          <w:iCs/>
          <w:szCs w:val="24"/>
        </w:rPr>
        <w:t xml:space="preserve"> této smlouvy, si obě smluvní strany sjednávají smluvní pokutu, kterou se objednatel zavazuje uhradit zhotoviteli, a to ve </w:t>
      </w:r>
      <w:r w:rsidRPr="0005221C">
        <w:rPr>
          <w:rFonts w:cs="Arial"/>
          <w:bCs/>
          <w:iCs/>
          <w:szCs w:val="24"/>
        </w:rPr>
        <w:t>výši 0,01 % z celkové</w:t>
      </w:r>
      <w:r w:rsidRPr="009A037E">
        <w:rPr>
          <w:rFonts w:cs="Arial"/>
          <w:bCs/>
          <w:iCs/>
          <w:szCs w:val="24"/>
        </w:rPr>
        <w:t xml:space="preserve"> ceny za dílo za každý započatý kalendářní den objednatelova prodlení s řádným předáním staveniště zhotoviteli. </w:t>
      </w:r>
    </w:p>
    <w:p w14:paraId="68446ED9" w14:textId="3EC53104" w:rsidR="008003F0" w:rsidRPr="009A037E" w:rsidRDefault="008003F0" w:rsidP="008003F0">
      <w:pPr>
        <w:numPr>
          <w:ilvl w:val="1"/>
          <w:numId w:val="9"/>
        </w:numPr>
        <w:tabs>
          <w:tab w:val="num" w:pos="0"/>
        </w:tabs>
        <w:spacing w:after="120" w:line="240" w:lineRule="auto"/>
        <w:jc w:val="both"/>
        <w:rPr>
          <w:rFonts w:cs="Arial"/>
        </w:rPr>
      </w:pPr>
      <w:r w:rsidRPr="009A037E">
        <w:rPr>
          <w:rFonts w:cs="Arial"/>
        </w:rPr>
        <w:t xml:space="preserve">V případě, </w:t>
      </w:r>
      <w:r w:rsidRPr="009A037E">
        <w:rPr>
          <w:rFonts w:cs="Arial"/>
          <w:bCs/>
          <w:iCs/>
          <w:szCs w:val="24"/>
        </w:rPr>
        <w:t>že objednatel bezdůvodně nepřevezme dílo a ocitne se v prodlení s převzetím díla, si obě smluvní strany sjednávají smluvní pokutu, kterou se objednatel zavazuje uhradit zhotoviteli, a to ve výši 0,</w:t>
      </w:r>
      <w:r>
        <w:rPr>
          <w:rFonts w:cs="Arial"/>
          <w:bCs/>
          <w:iCs/>
          <w:szCs w:val="24"/>
        </w:rPr>
        <w:t>0</w:t>
      </w:r>
      <w:r w:rsidRPr="009A037E">
        <w:rPr>
          <w:rFonts w:cs="Arial"/>
          <w:bCs/>
          <w:iCs/>
          <w:szCs w:val="24"/>
        </w:rPr>
        <w:t xml:space="preserve">1 % z celkové ceny za dílo za každý započatý kalendářní den objednatelova prodlení s převzetím díla podle čl. </w:t>
      </w:r>
      <w:r w:rsidRPr="009A037E">
        <w:rPr>
          <w:rFonts w:cs="Arial"/>
          <w:bCs/>
          <w:iCs/>
          <w:szCs w:val="24"/>
        </w:rPr>
        <w:fldChar w:fldCharType="begin"/>
      </w:r>
      <w:r w:rsidRPr="009A037E">
        <w:rPr>
          <w:rFonts w:cs="Arial"/>
          <w:bCs/>
          <w:iCs/>
          <w:szCs w:val="24"/>
        </w:rPr>
        <w:instrText xml:space="preserve"> REF _Ref440782083 \r \h  \* MERGEFORMAT </w:instrText>
      </w:r>
      <w:r w:rsidRPr="009A037E">
        <w:rPr>
          <w:rFonts w:cs="Arial"/>
          <w:bCs/>
          <w:iCs/>
          <w:szCs w:val="24"/>
        </w:rPr>
      </w:r>
      <w:r w:rsidRPr="009A037E">
        <w:rPr>
          <w:rFonts w:cs="Arial"/>
          <w:bCs/>
          <w:iCs/>
          <w:szCs w:val="24"/>
        </w:rPr>
        <w:fldChar w:fldCharType="separate"/>
      </w:r>
      <w:r w:rsidR="00FB4B8A">
        <w:rPr>
          <w:rFonts w:cs="Arial"/>
          <w:bCs/>
          <w:iCs/>
          <w:szCs w:val="24"/>
        </w:rPr>
        <w:t>7.1</w:t>
      </w:r>
      <w:r w:rsidRPr="009A037E">
        <w:rPr>
          <w:rFonts w:cs="Arial"/>
          <w:bCs/>
          <w:iCs/>
          <w:szCs w:val="24"/>
        </w:rPr>
        <w:fldChar w:fldCharType="end"/>
      </w:r>
      <w:r w:rsidRPr="009A037E">
        <w:rPr>
          <w:rFonts w:cs="Arial"/>
          <w:bCs/>
          <w:iCs/>
          <w:szCs w:val="24"/>
        </w:rPr>
        <w:t xml:space="preserve"> této smlouvy.</w:t>
      </w:r>
    </w:p>
    <w:p w14:paraId="245D76B1" w14:textId="77777777" w:rsidR="008003F0" w:rsidRDefault="008003F0" w:rsidP="008003F0">
      <w:pPr>
        <w:numPr>
          <w:ilvl w:val="1"/>
          <w:numId w:val="9"/>
        </w:numPr>
        <w:tabs>
          <w:tab w:val="num" w:pos="0"/>
        </w:tabs>
        <w:spacing w:after="120" w:line="240" w:lineRule="auto"/>
        <w:jc w:val="both"/>
        <w:rPr>
          <w:rFonts w:cs="Arial"/>
          <w:bCs/>
          <w:iCs/>
          <w:szCs w:val="24"/>
        </w:rPr>
      </w:pPr>
      <w:r w:rsidRPr="00197D5C">
        <w:rPr>
          <w:rFonts w:cs="Arial"/>
          <w:bCs/>
          <w:iCs/>
          <w:szCs w:val="24"/>
        </w:rPr>
        <w:t>Ocitne-li se objednatel v prodlení s jakýmkoliv peněžitým plněním dle této smlouvy ve prospěch zhotovitele, pak si obě smluvní strany sjednávají smluvní úrok z prodlení, který se objednatel zavazuje uhradit zhotoviteli</w:t>
      </w:r>
      <w:r>
        <w:rPr>
          <w:rFonts w:cs="Arial"/>
          <w:bCs/>
          <w:iCs/>
          <w:szCs w:val="24"/>
        </w:rPr>
        <w:t>,</w:t>
      </w:r>
      <w:r w:rsidRPr="00197D5C">
        <w:rPr>
          <w:rFonts w:cs="Arial"/>
          <w:bCs/>
          <w:iCs/>
          <w:szCs w:val="24"/>
        </w:rPr>
        <w:t xml:space="preserve"> a to ve výši 0,</w:t>
      </w:r>
      <w:r>
        <w:rPr>
          <w:rFonts w:cs="Arial"/>
          <w:bCs/>
          <w:iCs/>
          <w:szCs w:val="24"/>
        </w:rPr>
        <w:t>01</w:t>
      </w:r>
      <w:r w:rsidRPr="00197D5C">
        <w:rPr>
          <w:rFonts w:cs="Arial"/>
          <w:bCs/>
          <w:iCs/>
          <w:szCs w:val="24"/>
        </w:rPr>
        <w:t xml:space="preserve"> % z dlužné částky za každý započatý kalendářní den takového objednatelova peněžitého prodlení.</w:t>
      </w:r>
    </w:p>
    <w:p w14:paraId="59744D09" w14:textId="365A614B" w:rsidR="00175907" w:rsidRPr="00197D5C" w:rsidRDefault="00175907" w:rsidP="008003F0">
      <w:pPr>
        <w:numPr>
          <w:ilvl w:val="1"/>
          <w:numId w:val="9"/>
        </w:numPr>
        <w:tabs>
          <w:tab w:val="num" w:pos="0"/>
        </w:tabs>
        <w:spacing w:after="120" w:line="240" w:lineRule="auto"/>
        <w:jc w:val="both"/>
        <w:rPr>
          <w:rFonts w:cs="Arial"/>
          <w:bCs/>
          <w:iCs/>
          <w:szCs w:val="24"/>
        </w:rPr>
      </w:pPr>
      <w:r>
        <w:rPr>
          <w:rFonts w:cs="Arial"/>
          <w:bCs/>
          <w:iCs/>
          <w:szCs w:val="24"/>
        </w:rPr>
        <w:t xml:space="preserve">V případě, že Zhotovitel nedodrží lhůtu stanovenou v čl. 4.1.3., tedy </w:t>
      </w:r>
      <w:r>
        <w:rPr>
          <w:rFonts w:cs="Arial"/>
          <w:szCs w:val="24"/>
        </w:rPr>
        <w:t>do 31. 12. 2024 Zhotovitel nerealizuje stavební práce ve finančním objemu min. 9 mil. Kč</w:t>
      </w:r>
      <w:r w:rsidR="00C43979">
        <w:rPr>
          <w:rFonts w:cs="Arial"/>
          <w:szCs w:val="24"/>
        </w:rPr>
        <w:t>,</w:t>
      </w:r>
      <w:r>
        <w:rPr>
          <w:rFonts w:cs="Arial"/>
          <w:szCs w:val="24"/>
        </w:rPr>
        <w:t xml:space="preserve"> je povinen uhradit Objednateli smluvní pokutu ve výši </w:t>
      </w:r>
      <w:r w:rsidR="00E81087">
        <w:rPr>
          <w:rFonts w:cs="Arial"/>
          <w:szCs w:val="24"/>
        </w:rPr>
        <w:t xml:space="preserve">10 </w:t>
      </w:r>
      <w:r>
        <w:rPr>
          <w:rFonts w:cs="Arial"/>
          <w:szCs w:val="24"/>
        </w:rPr>
        <w:t xml:space="preserve">% </w:t>
      </w:r>
      <w:r w:rsidR="005331CD">
        <w:t>z částky odpovídající hodnotě nezrealizovaných stavebních prací</w:t>
      </w:r>
      <w:r w:rsidR="000765D8">
        <w:t xml:space="preserve"> k 31. 12. 2024</w:t>
      </w:r>
      <w:r w:rsidR="005331CD">
        <w:t>.</w:t>
      </w:r>
    </w:p>
    <w:p w14:paraId="309F2172"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Obdobně ocitne-li se zhotovitel v prodlení s jakýmkoliv peněžitým plněním dle této smlouvy ve prospěch objednatele, pak si obě smluvní strany sjednávají smluvní úrok z prodlení, který se zhotovitel zavazuje uhradit objednateli</w:t>
      </w:r>
      <w:r>
        <w:rPr>
          <w:rFonts w:cs="Arial"/>
        </w:rPr>
        <w:t>,</w:t>
      </w:r>
      <w:r w:rsidRPr="00197D5C">
        <w:rPr>
          <w:rFonts w:cs="Arial"/>
        </w:rPr>
        <w:t xml:space="preserve"> a to ve výši 0,</w:t>
      </w:r>
      <w:r>
        <w:rPr>
          <w:rFonts w:cs="Arial"/>
        </w:rPr>
        <w:t>01</w:t>
      </w:r>
      <w:r w:rsidRPr="00197D5C">
        <w:rPr>
          <w:rFonts w:cs="Arial"/>
        </w:rPr>
        <w:t xml:space="preserve"> % z dlužné částky za každý započatý kalendářní den takového zhotovitelova peněžitého prodlení.</w:t>
      </w:r>
    </w:p>
    <w:p w14:paraId="63D2CE48" w14:textId="5C15C305" w:rsidR="008003F0" w:rsidRPr="00197D5C" w:rsidRDefault="008003F0" w:rsidP="008003F0">
      <w:pPr>
        <w:numPr>
          <w:ilvl w:val="1"/>
          <w:numId w:val="9"/>
        </w:numPr>
        <w:tabs>
          <w:tab w:val="num" w:pos="0"/>
        </w:tabs>
        <w:spacing w:after="120" w:line="240" w:lineRule="auto"/>
        <w:jc w:val="both"/>
        <w:rPr>
          <w:rFonts w:cs="Arial"/>
        </w:rPr>
      </w:pPr>
      <w:bookmarkStart w:id="42" w:name="_Ref440791913"/>
      <w:r w:rsidRPr="00197D5C">
        <w:rPr>
          <w:rFonts w:cs="Arial"/>
          <w:bCs/>
          <w:iCs/>
          <w:szCs w:val="24"/>
        </w:rPr>
        <w:t xml:space="preserve">V případě, že se zhotovitel ocitne v prodlení s předložením dokladů prokazujících existencí příslušných pojištění dle čl. </w:t>
      </w:r>
      <w:r w:rsidRPr="00197D5C">
        <w:rPr>
          <w:rFonts w:cs="Arial"/>
          <w:bCs/>
          <w:iCs/>
          <w:szCs w:val="24"/>
        </w:rPr>
        <w:fldChar w:fldCharType="begin"/>
      </w:r>
      <w:r w:rsidRPr="00197D5C">
        <w:rPr>
          <w:rFonts w:cs="Arial"/>
          <w:bCs/>
          <w:iCs/>
          <w:szCs w:val="24"/>
        </w:rPr>
        <w:instrText xml:space="preserve"> REF _Ref440791762 \r \h  \* MERGEFORMAT </w:instrText>
      </w:r>
      <w:r w:rsidRPr="00197D5C">
        <w:rPr>
          <w:rFonts w:cs="Arial"/>
          <w:bCs/>
          <w:iCs/>
          <w:szCs w:val="24"/>
        </w:rPr>
      </w:r>
      <w:r w:rsidRPr="00197D5C">
        <w:rPr>
          <w:rFonts w:cs="Arial"/>
          <w:bCs/>
          <w:iCs/>
          <w:szCs w:val="24"/>
        </w:rPr>
        <w:fldChar w:fldCharType="separate"/>
      </w:r>
      <w:r w:rsidR="00FB4B8A">
        <w:rPr>
          <w:rFonts w:cs="Arial"/>
          <w:bCs/>
          <w:iCs/>
          <w:szCs w:val="24"/>
        </w:rPr>
        <w:t>10.3</w:t>
      </w:r>
      <w:r w:rsidRPr="00197D5C">
        <w:rPr>
          <w:rFonts w:cs="Arial"/>
          <w:bCs/>
          <w:iCs/>
          <w:szCs w:val="24"/>
        </w:rPr>
        <w:fldChar w:fldCharType="end"/>
      </w:r>
      <w:r>
        <w:rPr>
          <w:rFonts w:cs="Arial"/>
          <w:bCs/>
          <w:iCs/>
          <w:szCs w:val="24"/>
        </w:rPr>
        <w:t>.</w:t>
      </w:r>
      <w:r w:rsidRPr="00197D5C">
        <w:rPr>
          <w:rFonts w:cs="Arial"/>
          <w:bCs/>
          <w:iCs/>
          <w:szCs w:val="24"/>
        </w:rPr>
        <w:t xml:space="preserve"> této smlouvy, si obě smluvní strany sjednávají smluvní pokutu, kterou se zhotovitel zavazuje uhradit objednateli</w:t>
      </w:r>
      <w:r>
        <w:rPr>
          <w:rFonts w:cs="Arial"/>
          <w:bCs/>
          <w:iCs/>
          <w:szCs w:val="24"/>
        </w:rPr>
        <w:t>,</w:t>
      </w:r>
      <w:r w:rsidRPr="00197D5C">
        <w:rPr>
          <w:rFonts w:cs="Arial"/>
          <w:bCs/>
          <w:iCs/>
          <w:szCs w:val="24"/>
        </w:rPr>
        <w:t xml:space="preserve"> a to ve výši 0,</w:t>
      </w:r>
      <w:r>
        <w:rPr>
          <w:rFonts w:cs="Arial"/>
          <w:bCs/>
          <w:iCs/>
          <w:szCs w:val="24"/>
        </w:rPr>
        <w:t>01</w:t>
      </w:r>
      <w:r w:rsidRPr="00197D5C">
        <w:rPr>
          <w:rFonts w:cs="Arial"/>
          <w:bCs/>
          <w:iCs/>
          <w:szCs w:val="24"/>
        </w:rPr>
        <w:t xml:space="preserve"> % z celkové ceny za dílo za každý započatý kalendářní den zhotovitelova prodlení s předložením předmětných dokladů.</w:t>
      </w:r>
      <w:bookmarkEnd w:id="42"/>
    </w:p>
    <w:p w14:paraId="2A5594A5" w14:textId="3F1CBD7C" w:rsidR="008003F0" w:rsidRPr="00197D5C" w:rsidRDefault="008003F0" w:rsidP="008003F0">
      <w:pPr>
        <w:numPr>
          <w:ilvl w:val="1"/>
          <w:numId w:val="9"/>
        </w:numPr>
        <w:tabs>
          <w:tab w:val="num" w:pos="0"/>
        </w:tabs>
        <w:spacing w:after="120" w:line="240" w:lineRule="auto"/>
        <w:jc w:val="both"/>
        <w:rPr>
          <w:rFonts w:cs="Arial"/>
          <w:bCs/>
          <w:iCs/>
          <w:szCs w:val="24"/>
        </w:rPr>
      </w:pPr>
      <w:bookmarkStart w:id="43" w:name="_Ref440782320"/>
      <w:r w:rsidRPr="00197D5C">
        <w:rPr>
          <w:rFonts w:cs="Arial"/>
          <w:bCs/>
          <w:iCs/>
          <w:szCs w:val="24"/>
        </w:rPr>
        <w:t xml:space="preserve">V případě, že se zhotovitel ocitne v prodlení </w:t>
      </w:r>
      <w:r>
        <w:rPr>
          <w:rFonts w:cs="Arial"/>
          <w:bCs/>
          <w:iCs/>
          <w:szCs w:val="24"/>
        </w:rPr>
        <w:t xml:space="preserve">s plněním v termínu dle čl. </w:t>
      </w:r>
      <w:r>
        <w:rPr>
          <w:rFonts w:cs="Arial"/>
          <w:bCs/>
          <w:iCs/>
          <w:szCs w:val="24"/>
        </w:rPr>
        <w:fldChar w:fldCharType="begin"/>
      </w:r>
      <w:r>
        <w:rPr>
          <w:rFonts w:cs="Arial"/>
          <w:bCs/>
          <w:iCs/>
          <w:szCs w:val="24"/>
        </w:rPr>
        <w:instrText xml:space="preserve"> REF _Ref4512460 \r \h </w:instrText>
      </w:r>
      <w:r>
        <w:rPr>
          <w:rFonts w:cs="Arial"/>
          <w:bCs/>
          <w:iCs/>
          <w:szCs w:val="24"/>
        </w:rPr>
      </w:r>
      <w:r>
        <w:rPr>
          <w:rFonts w:cs="Arial"/>
          <w:bCs/>
          <w:iCs/>
          <w:szCs w:val="24"/>
        </w:rPr>
        <w:fldChar w:fldCharType="separate"/>
      </w:r>
      <w:r w:rsidR="00FB4B8A">
        <w:rPr>
          <w:rFonts w:cs="Arial"/>
          <w:bCs/>
          <w:iCs/>
          <w:szCs w:val="24"/>
        </w:rPr>
        <w:t>4.1</w:t>
      </w:r>
      <w:r>
        <w:rPr>
          <w:rFonts w:cs="Arial"/>
          <w:bCs/>
          <w:iCs/>
          <w:szCs w:val="24"/>
        </w:rPr>
        <w:fldChar w:fldCharType="end"/>
      </w:r>
      <w:r>
        <w:rPr>
          <w:rFonts w:cs="Arial"/>
          <w:bCs/>
          <w:iCs/>
          <w:szCs w:val="24"/>
        </w:rPr>
        <w:t xml:space="preserve">.3 </w:t>
      </w:r>
      <w:r w:rsidRPr="00197D5C">
        <w:rPr>
          <w:rFonts w:cs="Arial"/>
          <w:bCs/>
          <w:iCs/>
          <w:szCs w:val="24"/>
        </w:rPr>
        <w:t>této smlouvy, si obě smluvní strany sjednávají smluvní pokutu, kterou se zhotovitel zavazuje uhradit objednateli</w:t>
      </w:r>
      <w:r>
        <w:rPr>
          <w:rFonts w:cs="Arial"/>
          <w:bCs/>
          <w:iCs/>
          <w:szCs w:val="24"/>
        </w:rPr>
        <w:t>,</w:t>
      </w:r>
      <w:r w:rsidRPr="00197D5C">
        <w:rPr>
          <w:rFonts w:cs="Arial"/>
          <w:bCs/>
          <w:iCs/>
          <w:szCs w:val="24"/>
        </w:rPr>
        <w:t xml:space="preserve"> a to ve výši 0,</w:t>
      </w:r>
      <w:r>
        <w:rPr>
          <w:rFonts w:cs="Arial"/>
          <w:bCs/>
          <w:iCs/>
          <w:szCs w:val="24"/>
        </w:rPr>
        <w:t>01</w:t>
      </w:r>
      <w:r w:rsidRPr="00197D5C">
        <w:rPr>
          <w:rFonts w:cs="Arial"/>
          <w:bCs/>
          <w:iCs/>
          <w:szCs w:val="24"/>
        </w:rPr>
        <w:t xml:space="preserve"> % z celkové ceny za dílo za každý započatý kalendářní den zhotovitelova prodlení </w:t>
      </w:r>
      <w:r>
        <w:rPr>
          <w:rFonts w:cs="Arial"/>
          <w:bCs/>
          <w:iCs/>
          <w:szCs w:val="24"/>
        </w:rPr>
        <w:t>s plněním</w:t>
      </w:r>
      <w:r w:rsidRPr="00197D5C">
        <w:rPr>
          <w:rFonts w:cs="Arial"/>
          <w:bCs/>
          <w:iCs/>
          <w:szCs w:val="24"/>
        </w:rPr>
        <w:t>.</w:t>
      </w:r>
      <w:bookmarkEnd w:id="43"/>
    </w:p>
    <w:p w14:paraId="30344FC4" w14:textId="77777777" w:rsidR="008003F0" w:rsidRPr="00426775" w:rsidRDefault="008003F0" w:rsidP="008003F0">
      <w:pPr>
        <w:numPr>
          <w:ilvl w:val="1"/>
          <w:numId w:val="9"/>
        </w:numPr>
        <w:tabs>
          <w:tab w:val="num" w:pos="0"/>
        </w:tabs>
        <w:spacing w:after="120" w:line="240" w:lineRule="auto"/>
        <w:jc w:val="both"/>
        <w:rPr>
          <w:rFonts w:cs="Arial"/>
        </w:rPr>
      </w:pPr>
      <w:bookmarkStart w:id="44" w:name="_Ref440782327"/>
      <w:r>
        <w:rPr>
          <w:rFonts w:cs="Arial"/>
        </w:rPr>
        <w:lastRenderedPageBreak/>
        <w:t>V</w:t>
      </w:r>
      <w:r w:rsidRPr="00426775">
        <w:rPr>
          <w:rFonts w:cs="Arial"/>
        </w:rPr>
        <w:t> případě porušení povinnosti neodstranění vad uvedených v protokolu o předání a</w:t>
      </w:r>
      <w:r>
        <w:rPr>
          <w:rFonts w:cs="Arial"/>
        </w:rPr>
        <w:t> </w:t>
      </w:r>
      <w:r w:rsidRPr="00426775">
        <w:rPr>
          <w:rFonts w:cs="Arial"/>
        </w:rPr>
        <w:t xml:space="preserve">převzetí </w:t>
      </w:r>
      <w:r>
        <w:rPr>
          <w:rFonts w:cs="Arial"/>
        </w:rPr>
        <w:t>d</w:t>
      </w:r>
      <w:r w:rsidRPr="00426775">
        <w:rPr>
          <w:rFonts w:cs="Arial"/>
        </w:rPr>
        <w:t xml:space="preserve">íla v dohodnutém termínu (při převzetí </w:t>
      </w:r>
      <w:r>
        <w:rPr>
          <w:rFonts w:cs="Arial"/>
        </w:rPr>
        <w:t>d</w:t>
      </w:r>
      <w:r w:rsidRPr="00426775">
        <w:rPr>
          <w:rFonts w:cs="Arial"/>
        </w:rPr>
        <w:t xml:space="preserve">íla včetně vad) sjednávají </w:t>
      </w:r>
      <w:r>
        <w:rPr>
          <w:rFonts w:cs="Arial"/>
        </w:rPr>
        <w:t>s</w:t>
      </w:r>
      <w:r w:rsidRPr="00426775">
        <w:rPr>
          <w:rFonts w:cs="Arial"/>
        </w:rPr>
        <w:t xml:space="preserve">mluvní strany smluvní pokutu ve výši </w:t>
      </w:r>
      <w:proofErr w:type="gramStart"/>
      <w:r w:rsidRPr="00426775">
        <w:rPr>
          <w:rFonts w:cs="Arial"/>
        </w:rPr>
        <w:t>1.000,-</w:t>
      </w:r>
      <w:proofErr w:type="gramEnd"/>
      <w:r w:rsidRPr="00426775">
        <w:rPr>
          <w:rFonts w:cs="Arial"/>
        </w:rPr>
        <w:t xml:space="preserve"> Kč za každou vadu, u níž je </w:t>
      </w:r>
      <w:r>
        <w:rPr>
          <w:rFonts w:cs="Arial"/>
        </w:rPr>
        <w:t>z</w:t>
      </w:r>
      <w:r w:rsidRPr="00426775">
        <w:rPr>
          <w:rFonts w:cs="Arial"/>
        </w:rPr>
        <w:t>hotovitel v prodlení, a za každý den prodlení</w:t>
      </w:r>
      <w:r>
        <w:rPr>
          <w:rFonts w:cs="Arial"/>
        </w:rPr>
        <w:t>.</w:t>
      </w:r>
    </w:p>
    <w:p w14:paraId="61E4D32A" w14:textId="3FCCBAD7" w:rsidR="008003F0" w:rsidRPr="00197D5C" w:rsidRDefault="008003F0" w:rsidP="008003F0">
      <w:pPr>
        <w:numPr>
          <w:ilvl w:val="1"/>
          <w:numId w:val="9"/>
        </w:numPr>
        <w:tabs>
          <w:tab w:val="num" w:pos="0"/>
        </w:tabs>
        <w:spacing w:after="120" w:line="240" w:lineRule="auto"/>
        <w:jc w:val="both"/>
        <w:rPr>
          <w:rFonts w:cs="Arial"/>
        </w:rPr>
      </w:pPr>
      <w:bookmarkStart w:id="45" w:name="_Ref440782331"/>
      <w:bookmarkEnd w:id="44"/>
      <w:r w:rsidRPr="00197D5C">
        <w:rPr>
          <w:rFonts w:cs="Arial"/>
        </w:rPr>
        <w:t xml:space="preserve">V případě, že se zhotovitel ocitne v prodlení se splněním povinnosti nastoupit k odstranění reklamačních vad ve lhůtě a za podmínek dle čl. </w:t>
      </w:r>
      <w:r w:rsidRPr="00197D5C">
        <w:rPr>
          <w:rFonts w:cs="Arial"/>
        </w:rPr>
        <w:fldChar w:fldCharType="begin"/>
      </w:r>
      <w:r w:rsidRPr="00197D5C">
        <w:rPr>
          <w:rFonts w:cs="Arial"/>
        </w:rPr>
        <w:instrText xml:space="preserve"> REF _Ref440782280 \r \h  \* MERGEFORMAT </w:instrText>
      </w:r>
      <w:r w:rsidRPr="00197D5C">
        <w:rPr>
          <w:rFonts w:cs="Arial"/>
        </w:rPr>
      </w:r>
      <w:r w:rsidRPr="00197D5C">
        <w:rPr>
          <w:rFonts w:cs="Arial"/>
        </w:rPr>
        <w:fldChar w:fldCharType="separate"/>
      </w:r>
      <w:r w:rsidR="00FB4B8A">
        <w:rPr>
          <w:rFonts w:cs="Arial"/>
        </w:rPr>
        <w:t>6.5</w:t>
      </w:r>
      <w:r w:rsidRPr="00197D5C">
        <w:rPr>
          <w:rFonts w:cs="Arial"/>
        </w:rPr>
        <w:fldChar w:fldCharType="end"/>
      </w:r>
      <w:r>
        <w:rPr>
          <w:rFonts w:cs="Arial"/>
        </w:rPr>
        <w:t>.</w:t>
      </w:r>
      <w:r w:rsidRPr="00197D5C">
        <w:rPr>
          <w:rFonts w:cs="Arial"/>
        </w:rPr>
        <w:t xml:space="preserve"> této smlouvy,</w:t>
      </w:r>
      <w:r w:rsidRPr="00197D5C">
        <w:rPr>
          <w:rFonts w:cs="Arial"/>
          <w:bCs/>
          <w:iCs/>
          <w:szCs w:val="24"/>
        </w:rPr>
        <w:t xml:space="preserve"> si obě smluvní strany sjednávají smluvní pokutu, kterou se zhotovitel zavazuje uhradit objednateli</w:t>
      </w:r>
      <w:r>
        <w:rPr>
          <w:rFonts w:cs="Arial"/>
          <w:bCs/>
          <w:iCs/>
          <w:szCs w:val="24"/>
        </w:rPr>
        <w:t>,</w:t>
      </w:r>
      <w:r w:rsidRPr="00197D5C">
        <w:rPr>
          <w:rFonts w:cs="Arial"/>
          <w:bCs/>
          <w:iCs/>
          <w:szCs w:val="24"/>
        </w:rPr>
        <w:t xml:space="preserve"> a to ve výši 0,</w:t>
      </w:r>
      <w:r>
        <w:rPr>
          <w:rFonts w:cs="Arial"/>
          <w:bCs/>
          <w:iCs/>
          <w:szCs w:val="24"/>
        </w:rPr>
        <w:t>0</w:t>
      </w:r>
      <w:r w:rsidRPr="00197D5C">
        <w:rPr>
          <w:rFonts w:cs="Arial"/>
          <w:bCs/>
          <w:iCs/>
          <w:szCs w:val="24"/>
        </w:rPr>
        <w:t>1 % z celkové ceny za dílo za každý započatý kalendářní den zhotovitelova prodlení s </w:t>
      </w:r>
      <w:r w:rsidRPr="00197D5C">
        <w:rPr>
          <w:rFonts w:cs="Arial"/>
          <w:bCs/>
        </w:rPr>
        <w:t>nástupem k odstranění reklamačních vad.</w:t>
      </w:r>
      <w:bookmarkEnd w:id="45"/>
    </w:p>
    <w:p w14:paraId="2285DE9B" w14:textId="77777777" w:rsidR="008003F0" w:rsidRDefault="008003F0" w:rsidP="008003F0">
      <w:pPr>
        <w:numPr>
          <w:ilvl w:val="1"/>
          <w:numId w:val="9"/>
        </w:numPr>
        <w:tabs>
          <w:tab w:val="num" w:pos="0"/>
        </w:tabs>
        <w:spacing w:after="120" w:line="240" w:lineRule="auto"/>
        <w:jc w:val="both"/>
        <w:rPr>
          <w:rFonts w:cs="Arial"/>
        </w:rPr>
      </w:pPr>
      <w:bookmarkStart w:id="46" w:name="_Ref440782335"/>
      <w:r w:rsidRPr="00197D5C">
        <w:rPr>
          <w:rFonts w:cs="Arial"/>
        </w:rPr>
        <w:t>V případě</w:t>
      </w:r>
      <w:r w:rsidRPr="00426775">
        <w:rPr>
          <w:rFonts w:cs="Arial"/>
        </w:rPr>
        <w:t xml:space="preserve"> nedodržení termínu k odstranění vad v záruční době se </w:t>
      </w:r>
      <w:r>
        <w:rPr>
          <w:rFonts w:cs="Arial"/>
        </w:rPr>
        <w:t>z</w:t>
      </w:r>
      <w:r w:rsidRPr="00426775">
        <w:rPr>
          <w:rFonts w:cs="Arial"/>
        </w:rPr>
        <w:t xml:space="preserve">hotovitel zavazuje uhradit </w:t>
      </w:r>
      <w:r>
        <w:rPr>
          <w:rFonts w:cs="Arial"/>
        </w:rPr>
        <w:t>o</w:t>
      </w:r>
      <w:r w:rsidRPr="00426775">
        <w:rPr>
          <w:rFonts w:cs="Arial"/>
        </w:rPr>
        <w:t>bjednateli</w:t>
      </w:r>
      <w:r>
        <w:rPr>
          <w:rFonts w:cs="Arial"/>
        </w:rPr>
        <w:t xml:space="preserve"> smluvní pokutu:</w:t>
      </w:r>
    </w:p>
    <w:p w14:paraId="04B9ACD0" w14:textId="77777777" w:rsidR="008003F0" w:rsidRDefault="008003F0" w:rsidP="008003F0">
      <w:pPr>
        <w:numPr>
          <w:ilvl w:val="2"/>
          <w:numId w:val="9"/>
        </w:numPr>
        <w:spacing w:after="120" w:line="240" w:lineRule="auto"/>
        <w:jc w:val="both"/>
        <w:rPr>
          <w:rFonts w:cs="Arial"/>
        </w:rPr>
      </w:pPr>
      <w:r w:rsidRPr="00426775">
        <w:rPr>
          <w:rFonts w:cs="Arial"/>
        </w:rPr>
        <w:t>v případě vady, která brání řádnému užívání díla, případně hrozí nebezpečí škody velkého rozsahu (havárie), smluvní pokutu ve výši 10 000,- Kč za každou reklamovanou vadu, u níž je Zhotovitel v prodlení a za každý i započatý den prodlení s jejím odstraněním</w:t>
      </w:r>
      <w:r>
        <w:rPr>
          <w:rFonts w:cs="Arial"/>
        </w:rPr>
        <w:t>,</w:t>
      </w:r>
    </w:p>
    <w:p w14:paraId="62276C7F" w14:textId="77777777" w:rsidR="008003F0" w:rsidRPr="00426775" w:rsidRDefault="008003F0" w:rsidP="008003F0">
      <w:pPr>
        <w:numPr>
          <w:ilvl w:val="2"/>
          <w:numId w:val="9"/>
        </w:numPr>
        <w:spacing w:after="120" w:line="240" w:lineRule="auto"/>
        <w:jc w:val="both"/>
        <w:rPr>
          <w:rFonts w:cs="Arial"/>
        </w:rPr>
      </w:pPr>
      <w:r>
        <w:rPr>
          <w:rFonts w:cs="Arial"/>
        </w:rPr>
        <w:t>v</w:t>
      </w:r>
      <w:r w:rsidRPr="00426775">
        <w:rPr>
          <w:rFonts w:cs="Arial"/>
        </w:rPr>
        <w:t> </w:t>
      </w:r>
      <w:r>
        <w:rPr>
          <w:rFonts w:cs="Arial"/>
        </w:rPr>
        <w:t>případě</w:t>
      </w:r>
      <w:r w:rsidRPr="00426775">
        <w:rPr>
          <w:rFonts w:cs="Arial"/>
        </w:rPr>
        <w:t xml:space="preserve"> jiné vady se </w:t>
      </w:r>
      <w:r>
        <w:rPr>
          <w:rFonts w:cs="Arial"/>
        </w:rPr>
        <w:t>z</w:t>
      </w:r>
      <w:r w:rsidRPr="00426775">
        <w:rPr>
          <w:rFonts w:cs="Arial"/>
        </w:rPr>
        <w:t xml:space="preserve">hotovitel zavazuje uhradit </w:t>
      </w:r>
      <w:r>
        <w:rPr>
          <w:rFonts w:cs="Arial"/>
        </w:rPr>
        <w:t>o</w:t>
      </w:r>
      <w:r w:rsidRPr="00426775">
        <w:rPr>
          <w:rFonts w:cs="Arial"/>
        </w:rPr>
        <w:t xml:space="preserve">bjednateli smluvní pokutu ve výši </w:t>
      </w:r>
      <w:proofErr w:type="gramStart"/>
      <w:r w:rsidRPr="00426775">
        <w:rPr>
          <w:rFonts w:cs="Arial"/>
        </w:rPr>
        <w:t>5.000,-</w:t>
      </w:r>
      <w:proofErr w:type="gramEnd"/>
      <w:r w:rsidRPr="00426775">
        <w:rPr>
          <w:rFonts w:cs="Arial"/>
        </w:rPr>
        <w:t xml:space="preserve"> Kč za každou reklamovanou vadu, u níž je </w:t>
      </w:r>
      <w:r>
        <w:rPr>
          <w:rFonts w:cs="Arial"/>
        </w:rPr>
        <w:t>z</w:t>
      </w:r>
      <w:r w:rsidRPr="00426775">
        <w:rPr>
          <w:rFonts w:cs="Arial"/>
        </w:rPr>
        <w:t>hotovitel v prodlení a za každý i</w:t>
      </w:r>
      <w:r>
        <w:rPr>
          <w:rFonts w:cs="Arial"/>
        </w:rPr>
        <w:t> </w:t>
      </w:r>
      <w:r w:rsidRPr="00426775">
        <w:rPr>
          <w:rFonts w:cs="Arial"/>
        </w:rPr>
        <w:t>započatý den prodlení s jejím odstraněním</w:t>
      </w:r>
      <w:r>
        <w:rPr>
          <w:rFonts w:cs="Arial"/>
        </w:rPr>
        <w:t>.</w:t>
      </w:r>
    </w:p>
    <w:bookmarkEnd w:id="46"/>
    <w:p w14:paraId="1D7A222D" w14:textId="15E67721"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rPr>
        <w:t xml:space="preserve">V případě, že se zhotovitel ocitne v prodlení se splněním povinnosti vyklidit staveniště ve lhůtě a za podmínek dle čl. </w:t>
      </w:r>
      <w:r w:rsidRPr="00197D5C">
        <w:rPr>
          <w:rFonts w:cs="Arial"/>
        </w:rPr>
        <w:fldChar w:fldCharType="begin"/>
      </w:r>
      <w:r w:rsidRPr="00197D5C">
        <w:rPr>
          <w:rFonts w:cs="Arial"/>
        </w:rPr>
        <w:instrText xml:space="preserve"> REF _Ref486867700 \r \h </w:instrText>
      </w:r>
      <w:r>
        <w:rPr>
          <w:rFonts w:cs="Arial"/>
        </w:rPr>
        <w:instrText xml:space="preserve"> \* MERGEFORMAT </w:instrText>
      </w:r>
      <w:r w:rsidRPr="00197D5C">
        <w:rPr>
          <w:rFonts w:cs="Arial"/>
        </w:rPr>
      </w:r>
      <w:r w:rsidRPr="00197D5C">
        <w:rPr>
          <w:rFonts w:cs="Arial"/>
        </w:rPr>
        <w:fldChar w:fldCharType="separate"/>
      </w:r>
      <w:r w:rsidR="00FB4B8A">
        <w:rPr>
          <w:rFonts w:cs="Arial"/>
        </w:rPr>
        <w:t>7.6</w:t>
      </w:r>
      <w:r w:rsidRPr="00197D5C">
        <w:rPr>
          <w:rFonts w:cs="Arial"/>
        </w:rPr>
        <w:fldChar w:fldCharType="end"/>
      </w:r>
      <w:r w:rsidRPr="00197D5C">
        <w:rPr>
          <w:rFonts w:cs="Arial"/>
        </w:rPr>
        <w:t xml:space="preserve"> této smlouvy, </w:t>
      </w:r>
      <w:r w:rsidRPr="00197D5C">
        <w:rPr>
          <w:rFonts w:cs="Arial"/>
          <w:bCs/>
          <w:iCs/>
          <w:szCs w:val="24"/>
        </w:rPr>
        <w:t>si obě smluvní strany sjednávají smluvní pokutu, kterou se zhotovitel zavazuje uhradit objednateli</w:t>
      </w:r>
      <w:r>
        <w:rPr>
          <w:rFonts w:cs="Arial"/>
          <w:bCs/>
          <w:iCs/>
          <w:szCs w:val="24"/>
        </w:rPr>
        <w:t>,</w:t>
      </w:r>
      <w:r w:rsidRPr="00197D5C">
        <w:rPr>
          <w:rFonts w:cs="Arial"/>
          <w:bCs/>
          <w:iCs/>
          <w:szCs w:val="24"/>
        </w:rPr>
        <w:t xml:space="preserve"> a to ve výši 0,</w:t>
      </w:r>
      <w:r>
        <w:rPr>
          <w:rFonts w:cs="Arial"/>
          <w:bCs/>
          <w:iCs/>
          <w:szCs w:val="24"/>
        </w:rPr>
        <w:t>01</w:t>
      </w:r>
      <w:r w:rsidRPr="00197D5C">
        <w:rPr>
          <w:rFonts w:cs="Arial"/>
          <w:bCs/>
          <w:iCs/>
          <w:szCs w:val="24"/>
        </w:rPr>
        <w:t xml:space="preserve"> % z celkové ceny za dílo za každý</w:t>
      </w:r>
      <w:r>
        <w:rPr>
          <w:rFonts w:cs="Arial"/>
          <w:bCs/>
          <w:iCs/>
          <w:szCs w:val="24"/>
        </w:rPr>
        <w:t xml:space="preserve"> i</w:t>
      </w:r>
      <w:r w:rsidRPr="00197D5C">
        <w:rPr>
          <w:rFonts w:cs="Arial"/>
          <w:bCs/>
          <w:iCs/>
          <w:szCs w:val="24"/>
        </w:rPr>
        <w:t xml:space="preserve"> započatý den zhotovitelova prodlení s </w:t>
      </w:r>
      <w:r w:rsidRPr="00197D5C">
        <w:rPr>
          <w:rFonts w:cs="Arial"/>
          <w:bCs/>
        </w:rPr>
        <w:t>vyklizením staveniště</w:t>
      </w:r>
      <w:r>
        <w:rPr>
          <w:rFonts w:cs="Arial"/>
          <w:bCs/>
        </w:rPr>
        <w:t xml:space="preserve">, nejvýše však </w:t>
      </w:r>
      <w:proofErr w:type="gramStart"/>
      <w:r w:rsidR="00E1494A">
        <w:rPr>
          <w:rFonts w:cs="Arial"/>
          <w:bCs/>
        </w:rPr>
        <w:t>1</w:t>
      </w:r>
      <w:r>
        <w:rPr>
          <w:rFonts w:cs="Arial"/>
          <w:bCs/>
        </w:rPr>
        <w:t>0.000,-</w:t>
      </w:r>
      <w:proofErr w:type="gramEnd"/>
      <w:r>
        <w:rPr>
          <w:rFonts w:cs="Arial"/>
          <w:bCs/>
        </w:rPr>
        <w:t xml:space="preserve"> Kč za den</w:t>
      </w:r>
      <w:r w:rsidRPr="00197D5C">
        <w:rPr>
          <w:rFonts w:cs="Arial"/>
          <w:bCs/>
        </w:rPr>
        <w:t>.</w:t>
      </w:r>
    </w:p>
    <w:p w14:paraId="717DCA3F" w14:textId="77777777" w:rsidR="008003F0" w:rsidRPr="00197D5C" w:rsidRDefault="008003F0" w:rsidP="008003F0">
      <w:pPr>
        <w:numPr>
          <w:ilvl w:val="1"/>
          <w:numId w:val="9"/>
        </w:numPr>
        <w:tabs>
          <w:tab w:val="num" w:pos="0"/>
        </w:tabs>
        <w:spacing w:after="120" w:line="240" w:lineRule="auto"/>
        <w:jc w:val="both"/>
        <w:rPr>
          <w:rFonts w:cs="Arial"/>
          <w:bCs/>
          <w:iCs/>
        </w:rPr>
      </w:pPr>
      <w:r w:rsidRPr="00197D5C">
        <w:rPr>
          <w:rFonts w:cs="Arial"/>
        </w:rPr>
        <w:t>Smluvní strany se dohodly, že v případě nedodržení kvalitativních parametrů prací a</w:t>
      </w:r>
      <w:r>
        <w:rPr>
          <w:rFonts w:cs="Arial"/>
        </w:rPr>
        <w:t> </w:t>
      </w:r>
      <w:r w:rsidRPr="00197D5C">
        <w:rPr>
          <w:rFonts w:cs="Arial"/>
        </w:rPr>
        <w:t xml:space="preserve">dodávek uvedených v kompletní zadávací dokumentaci (PD, výkaz výměr) zjištěných opakovaně objednatelem v průběhu provádění stavby a řádně zaznamenaných ve stavebním deníku nebo zápisu z kontrolního dne s poznámkou „OPAKOVANÉ NEDODRŽENÍ KVALITATIVNÍCH PARAMETRŮ“, má objednatel právo účtovat zhotoviteli smluvní pokutu ve výši </w:t>
      </w:r>
      <w:r>
        <w:rPr>
          <w:rFonts w:cs="Arial"/>
        </w:rPr>
        <w:t>0,0</w:t>
      </w:r>
      <w:r w:rsidRPr="00197D5C">
        <w:rPr>
          <w:rFonts w:cs="Arial"/>
          <w:bCs/>
          <w:iCs/>
          <w:szCs w:val="24"/>
        </w:rPr>
        <w:t xml:space="preserve">1 % z celkové ceny za dílo </w:t>
      </w:r>
      <w:r w:rsidRPr="00197D5C">
        <w:rPr>
          <w:rFonts w:cs="Arial"/>
        </w:rPr>
        <w:t>za každý jednotlivý případ takového porušení zhotovitelem. Zaplacením smluvní pokuty není zhotovitel zbaven povinnosti případné závady odstranit nebo použít materiál nebo dodat zboží v odpovídající kvalitě.</w:t>
      </w:r>
    </w:p>
    <w:p w14:paraId="01C4D20B" w14:textId="0648A799"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rPr>
        <w:t xml:space="preserve">Pokud zhotovitel řádně a včas objednateli neoznámí, v souladu s ustanovením čl. </w:t>
      </w:r>
      <w:r w:rsidR="008B092F">
        <w:rPr>
          <w:rFonts w:cs="Arial"/>
        </w:rPr>
        <w:t xml:space="preserve">8.9. </w:t>
      </w:r>
      <w:r w:rsidRPr="00197D5C">
        <w:rPr>
          <w:rFonts w:cs="Arial"/>
        </w:rPr>
        <w:t>či</w:t>
      </w:r>
      <w:r w:rsidR="00D5488D">
        <w:rPr>
          <w:rFonts w:cs="Arial"/>
        </w:rPr>
        <w:t xml:space="preserve"> 8.11</w:t>
      </w:r>
      <w:r>
        <w:rPr>
          <w:rFonts w:cs="Arial"/>
        </w:rPr>
        <w:t>. této smlouvy</w:t>
      </w:r>
      <w:r w:rsidRPr="00197D5C">
        <w:rPr>
          <w:rFonts w:cs="Arial"/>
        </w:rPr>
        <w:t xml:space="preserve">, </w:t>
      </w:r>
      <w:r>
        <w:rPr>
          <w:rFonts w:cs="Arial"/>
        </w:rPr>
        <w:t>pod</w:t>
      </w:r>
      <w:r w:rsidRPr="00197D5C">
        <w:rPr>
          <w:rFonts w:cs="Arial"/>
        </w:rPr>
        <w:t xml:space="preserve">dodavatele, kteří se budou podílet či se podíleli na plnění díla, nebo se prokáže zhotovitelem předložený seznam </w:t>
      </w:r>
      <w:r>
        <w:rPr>
          <w:rFonts w:cs="Arial"/>
        </w:rPr>
        <w:t>pod</w:t>
      </w:r>
      <w:r w:rsidRPr="00197D5C">
        <w:rPr>
          <w:rFonts w:cs="Arial"/>
        </w:rPr>
        <w:t>dodavatelů jako neúplný, pak</w:t>
      </w:r>
      <w:r w:rsidRPr="00197D5C">
        <w:rPr>
          <w:rFonts w:cs="Arial"/>
          <w:bCs/>
          <w:iCs/>
          <w:szCs w:val="24"/>
        </w:rPr>
        <w:t xml:space="preserve"> se zhotovitel zavazuje objednateli uhradit smluvní pokutu ve výši </w:t>
      </w:r>
      <w:r>
        <w:rPr>
          <w:rFonts w:cs="Arial"/>
          <w:bCs/>
          <w:iCs/>
          <w:szCs w:val="24"/>
        </w:rPr>
        <w:t>0,01</w:t>
      </w:r>
      <w:r w:rsidRPr="00197D5C">
        <w:rPr>
          <w:rFonts w:cs="Arial"/>
          <w:bCs/>
          <w:iCs/>
          <w:szCs w:val="24"/>
        </w:rPr>
        <w:t xml:space="preserve"> % z celkové ceny za dílo.</w:t>
      </w:r>
    </w:p>
    <w:p w14:paraId="76BAACE9"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Zaplacením smluvních pokut či úroků z prodlení nezaniká právo poškozené smluvní strany na náhradu případné škody způsobené ji porušením povinnosti druhé smluvní strany, na niž se sankce vztahuje</w:t>
      </w:r>
      <w:r>
        <w:rPr>
          <w:rFonts w:cs="Arial"/>
        </w:rPr>
        <w:t>, a to v plné výši</w:t>
      </w:r>
      <w:r w:rsidRPr="00197D5C">
        <w:rPr>
          <w:rFonts w:cs="Arial"/>
        </w:rPr>
        <w:t>. Sjednané smluvní úroky z prodlení lze požadovat i</w:t>
      </w:r>
      <w:r>
        <w:rPr>
          <w:rFonts w:cs="Arial"/>
        </w:rPr>
        <w:t> </w:t>
      </w:r>
      <w:r w:rsidRPr="00197D5C">
        <w:rPr>
          <w:rFonts w:cs="Arial"/>
        </w:rPr>
        <w:t>u</w:t>
      </w:r>
      <w:r>
        <w:rPr>
          <w:rFonts w:cs="Arial"/>
        </w:rPr>
        <w:t> </w:t>
      </w:r>
      <w:r w:rsidRPr="00197D5C">
        <w:rPr>
          <w:rFonts w:cs="Arial"/>
        </w:rPr>
        <w:t>řádně uplatněné a neuhrazené smluvní pokuty.</w:t>
      </w:r>
    </w:p>
    <w:p w14:paraId="72885A55"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rPr>
        <w:t>Objednatel si vyhrazuje právo na úhradu smluvní pokuty formou zápočtu ke kterékoliv splatné pohledávce zhotovitele vůči objednateli. Obdobně zhotovitel si taktéž vyhrazuje právo na úhradu smluvní pokuty formou zápočtu ke kterékoliv splatné pohledávce objednatele vůči zhotoviteli.</w:t>
      </w:r>
    </w:p>
    <w:p w14:paraId="73FE7107" w14:textId="77777777" w:rsidR="008003F0" w:rsidRPr="00DC55E3" w:rsidRDefault="008003F0" w:rsidP="008003F0">
      <w:pPr>
        <w:numPr>
          <w:ilvl w:val="1"/>
          <w:numId w:val="9"/>
        </w:numPr>
        <w:tabs>
          <w:tab w:val="num" w:pos="0"/>
        </w:tabs>
        <w:spacing w:after="120" w:line="240" w:lineRule="auto"/>
        <w:jc w:val="both"/>
        <w:rPr>
          <w:rFonts w:cs="Arial"/>
        </w:rPr>
      </w:pPr>
      <w:r w:rsidRPr="00197D5C">
        <w:rPr>
          <w:rFonts w:cs="Arial"/>
        </w:rPr>
        <w:t xml:space="preserve">Smluvní strany se dohodly, že pokud nebude výslovně uvedeno jinak, pak veškeré jejich vzájemné oprávněné sankční peněžité pohledávky a závazky z této smlouvy vyplývající, jsou </w:t>
      </w:r>
      <w:r w:rsidRPr="00DC55E3">
        <w:rPr>
          <w:rFonts w:cs="Arial"/>
        </w:rPr>
        <w:t>vždy splatné nejpozději do 14 kalendářních dní od doručení jejich písemného vyúčtování povinné smluvní straně.</w:t>
      </w:r>
    </w:p>
    <w:p w14:paraId="03430704" w14:textId="6E385B82" w:rsidR="008003F0" w:rsidRPr="00DC55E3" w:rsidRDefault="008003F0" w:rsidP="008003F0">
      <w:pPr>
        <w:numPr>
          <w:ilvl w:val="1"/>
          <w:numId w:val="9"/>
        </w:numPr>
        <w:tabs>
          <w:tab w:val="num" w:pos="0"/>
        </w:tabs>
        <w:spacing w:after="120" w:line="240" w:lineRule="auto"/>
        <w:jc w:val="both"/>
        <w:rPr>
          <w:rFonts w:cs="Arial"/>
        </w:rPr>
      </w:pPr>
      <w:r w:rsidRPr="00DC55E3">
        <w:rPr>
          <w:rFonts w:cs="Arial"/>
        </w:rPr>
        <w:lastRenderedPageBreak/>
        <w:t xml:space="preserve">Smluvní strany se dohodly, že celkový součet všech smluvních pokut a smluvních úroků z prodlení dle této smlouvy, na které vznikne objednateli nárok dle této smlouvy, může maximálně souhrnně dosáhnout částky 50 % z celkové ceny díla uvedené v čl. </w:t>
      </w:r>
      <w:r w:rsidR="00D5488D">
        <w:rPr>
          <w:rFonts w:cs="Arial"/>
        </w:rPr>
        <w:t xml:space="preserve">3.2. </w:t>
      </w:r>
      <w:r w:rsidRPr="00DC55E3">
        <w:rPr>
          <w:rFonts w:cs="Arial"/>
        </w:rPr>
        <w:t>této smlouvy.</w:t>
      </w:r>
    </w:p>
    <w:p w14:paraId="3D70E677" w14:textId="77777777" w:rsidR="008003F0" w:rsidRPr="00197D5C" w:rsidRDefault="008003F0" w:rsidP="008003F0">
      <w:pPr>
        <w:spacing w:after="120" w:line="240" w:lineRule="auto"/>
        <w:jc w:val="both"/>
        <w:rPr>
          <w:rFonts w:cs="Arial"/>
        </w:rPr>
      </w:pPr>
    </w:p>
    <w:p w14:paraId="2F463E0C" w14:textId="77777777" w:rsidR="008003F0" w:rsidRPr="00197D5C" w:rsidRDefault="008003F0" w:rsidP="008003F0">
      <w:pPr>
        <w:keepNext/>
        <w:numPr>
          <w:ilvl w:val="0"/>
          <w:numId w:val="9"/>
        </w:numPr>
        <w:tabs>
          <w:tab w:val="num" w:pos="0"/>
        </w:tabs>
        <w:spacing w:after="120" w:line="240" w:lineRule="auto"/>
        <w:ind w:left="0"/>
        <w:jc w:val="center"/>
        <w:outlineLvl w:val="1"/>
        <w:rPr>
          <w:rFonts w:cs="Arial"/>
          <w:b/>
          <w:szCs w:val="24"/>
        </w:rPr>
      </w:pPr>
      <w:bookmarkStart w:id="47" w:name="_Toc443307120"/>
      <w:r w:rsidRPr="00197D5C">
        <w:rPr>
          <w:rFonts w:cs="Arial"/>
          <w:b/>
          <w:szCs w:val="24"/>
        </w:rPr>
        <w:t xml:space="preserve"> Odstoupení od smlouvy</w:t>
      </w:r>
      <w:bookmarkEnd w:id="47"/>
    </w:p>
    <w:p w14:paraId="34C72289"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Kromě obecných možností odstoupení od smlouvy, které upravuje</w:t>
      </w:r>
      <w:r>
        <w:rPr>
          <w:rFonts w:cs="Arial"/>
          <w:szCs w:val="24"/>
        </w:rPr>
        <w:t xml:space="preserve"> OZ</w:t>
      </w:r>
      <w:r w:rsidRPr="00197D5C">
        <w:rPr>
          <w:rFonts w:cs="Arial"/>
          <w:szCs w:val="24"/>
        </w:rPr>
        <w:t>, mohou smluvní strany odstoupit od této smlouvy v případě, byl</w:t>
      </w:r>
      <w:r w:rsidRPr="004920A9">
        <w:rPr>
          <w:rFonts w:cs="Arial"/>
          <w:szCs w:val="24"/>
        </w:rPr>
        <w:t xml:space="preserve">-li pravomocně zjištěn úpadek druhé smluvní strany v souladu se zákonem č. 182/2006 Sb., o úpadku a způsobech jeho řešení (insolvenční zákon), </w:t>
      </w:r>
      <w:r w:rsidRPr="00197D5C">
        <w:rPr>
          <w:rFonts w:cs="Arial"/>
          <w:szCs w:val="24"/>
        </w:rPr>
        <w:t>ve znění pozdějších předpisů</w:t>
      </w:r>
      <w:r w:rsidRPr="00197D5C">
        <w:rPr>
          <w:rFonts w:cs="Arial"/>
          <w:snapToGrid w:val="0"/>
          <w:szCs w:val="24"/>
        </w:rPr>
        <w:t>, nebo bylo-li rozhodnuto o zrušení druhé smluvní strany s likvidací.</w:t>
      </w:r>
    </w:p>
    <w:p w14:paraId="5684A2E2"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rPr>
        <w:t>Zhotovitel je oprávněn od této smlouvy odstoupit v případě prodlení objednatele s úhradou peněžitého plnění ve prospěch zhotovitele, kdy dlužná částka přesáhne 10 % z celkové ceny díla a současně prodlení objednatele s její splatností bude delší, než 30 kalendářních dnů.</w:t>
      </w:r>
    </w:p>
    <w:p w14:paraId="39698C06"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szCs w:val="24"/>
        </w:rPr>
        <w:t>Objednatel je oprávněn od této smlouvy odstoupit, pokud:</w:t>
      </w:r>
    </w:p>
    <w:p w14:paraId="212D8671" w14:textId="77777777" w:rsidR="008003F0" w:rsidRPr="00197D5C" w:rsidRDefault="008003F0" w:rsidP="008003F0">
      <w:pPr>
        <w:numPr>
          <w:ilvl w:val="2"/>
          <w:numId w:val="9"/>
        </w:numPr>
        <w:tabs>
          <w:tab w:val="num" w:pos="0"/>
        </w:tabs>
        <w:spacing w:after="120" w:line="240" w:lineRule="auto"/>
        <w:jc w:val="both"/>
        <w:rPr>
          <w:rFonts w:cs="Arial"/>
        </w:rPr>
      </w:pPr>
      <w:r w:rsidRPr="00197D5C">
        <w:rPr>
          <w:rFonts w:cs="Arial"/>
          <w:szCs w:val="24"/>
        </w:rPr>
        <w:t>zhotovitel porušil jakoukoli ze svých povinností vyplývajících z této smlouvy a</w:t>
      </w:r>
      <w:r>
        <w:rPr>
          <w:rFonts w:cs="Arial"/>
          <w:szCs w:val="24"/>
        </w:rPr>
        <w:t> </w:t>
      </w:r>
      <w:r w:rsidRPr="00197D5C">
        <w:rPr>
          <w:rFonts w:cs="Arial"/>
        </w:rPr>
        <w:t>nenapravil takové své její porušení v přiměřené lhůtě k tomu určené objednatelem v jeho písemné výzvě k nápravě, když objednatelem stanovená přiměřená lhůta k</w:t>
      </w:r>
      <w:r>
        <w:rPr>
          <w:rFonts w:cs="Arial"/>
        </w:rPr>
        <w:t> </w:t>
      </w:r>
      <w:r w:rsidRPr="00197D5C">
        <w:rPr>
          <w:rFonts w:cs="Arial"/>
        </w:rPr>
        <w:t>nápravě nesmí být kratší než 15 kalendářních dní; nebo</w:t>
      </w:r>
    </w:p>
    <w:p w14:paraId="6A8B62BB" w14:textId="79AEB89C" w:rsidR="008003F0" w:rsidRPr="00197D5C" w:rsidRDefault="008003F0" w:rsidP="008003F0">
      <w:pPr>
        <w:numPr>
          <w:ilvl w:val="2"/>
          <w:numId w:val="9"/>
        </w:numPr>
        <w:tabs>
          <w:tab w:val="num" w:pos="0"/>
        </w:tabs>
        <w:spacing w:after="120" w:line="240" w:lineRule="auto"/>
        <w:jc w:val="both"/>
        <w:rPr>
          <w:rFonts w:cs="Arial"/>
        </w:rPr>
      </w:pPr>
      <w:r w:rsidRPr="00197D5C">
        <w:rPr>
          <w:rFonts w:cs="Arial"/>
        </w:rPr>
        <w:t>je zhotovitel v prodlení s plněním díla oproti termínům uvedeným v časovém a</w:t>
      </w:r>
      <w:r>
        <w:rPr>
          <w:rFonts w:cs="Arial"/>
        </w:rPr>
        <w:t> </w:t>
      </w:r>
      <w:r w:rsidRPr="00197D5C">
        <w:rPr>
          <w:rFonts w:cs="Arial"/>
        </w:rPr>
        <w:t xml:space="preserve">finančním harmonogramu specifikovaném shora v čl. </w:t>
      </w:r>
      <w:r w:rsidRPr="00197D5C">
        <w:rPr>
          <w:rFonts w:cs="Arial"/>
        </w:rPr>
        <w:fldChar w:fldCharType="begin"/>
      </w:r>
      <w:r w:rsidRPr="00197D5C">
        <w:rPr>
          <w:rFonts w:cs="Arial"/>
        </w:rPr>
        <w:instrText xml:space="preserve"> REF _Ref440838257 \r \h </w:instrText>
      </w:r>
      <w:r>
        <w:rPr>
          <w:rFonts w:cs="Arial"/>
        </w:rPr>
        <w:instrText xml:space="preserve"> \* MERGEFORMAT </w:instrText>
      </w:r>
      <w:r w:rsidRPr="00197D5C">
        <w:rPr>
          <w:rFonts w:cs="Arial"/>
        </w:rPr>
      </w:r>
      <w:r w:rsidRPr="00197D5C">
        <w:rPr>
          <w:rFonts w:cs="Arial"/>
        </w:rPr>
        <w:fldChar w:fldCharType="separate"/>
      </w:r>
      <w:r w:rsidR="00FB4B8A">
        <w:rPr>
          <w:rFonts w:cs="Arial"/>
        </w:rPr>
        <w:t>4.16</w:t>
      </w:r>
      <w:r w:rsidRPr="00197D5C">
        <w:rPr>
          <w:rFonts w:cs="Arial"/>
        </w:rPr>
        <w:fldChar w:fldCharType="end"/>
      </w:r>
      <w:r>
        <w:rPr>
          <w:rFonts w:cs="Arial"/>
        </w:rPr>
        <w:t>.</w:t>
      </w:r>
      <w:r w:rsidRPr="00197D5C">
        <w:rPr>
          <w:rFonts w:cs="Arial"/>
        </w:rPr>
        <w:t xml:space="preserve"> této smlouvy</w:t>
      </w:r>
      <w:r>
        <w:rPr>
          <w:rFonts w:cs="Arial"/>
        </w:rPr>
        <w:t>,</w:t>
      </w:r>
      <w:r w:rsidRPr="00197D5C">
        <w:rPr>
          <w:rFonts w:cs="Arial"/>
        </w:rPr>
        <w:t xml:space="preserve"> a to o</w:t>
      </w:r>
      <w:r>
        <w:rPr>
          <w:rFonts w:cs="Arial"/>
        </w:rPr>
        <w:t> </w:t>
      </w:r>
      <w:r w:rsidRPr="00197D5C">
        <w:rPr>
          <w:rFonts w:cs="Arial"/>
        </w:rPr>
        <w:t>více jak 30 kalendářních dní; nebo</w:t>
      </w:r>
    </w:p>
    <w:p w14:paraId="00579D4B" w14:textId="77777777" w:rsidR="008003F0" w:rsidRPr="00197D5C" w:rsidRDefault="008003F0" w:rsidP="008003F0">
      <w:pPr>
        <w:numPr>
          <w:ilvl w:val="2"/>
          <w:numId w:val="9"/>
        </w:numPr>
        <w:tabs>
          <w:tab w:val="num" w:pos="0"/>
        </w:tabs>
        <w:spacing w:after="120" w:line="240" w:lineRule="auto"/>
        <w:jc w:val="both"/>
        <w:rPr>
          <w:rFonts w:cs="Arial"/>
        </w:rPr>
      </w:pPr>
      <w:r w:rsidRPr="00197D5C">
        <w:rPr>
          <w:rFonts w:cs="Arial"/>
        </w:rPr>
        <w:t>zhotovitel z jakéhokoli důvodu není oprávněn splnit své závazky vyplývající z této smlouvy; nebo</w:t>
      </w:r>
    </w:p>
    <w:p w14:paraId="3C39F54D" w14:textId="2AA95DC8" w:rsidR="008003F0" w:rsidRPr="00197D5C" w:rsidRDefault="008003F0" w:rsidP="008003F0">
      <w:pPr>
        <w:numPr>
          <w:ilvl w:val="2"/>
          <w:numId w:val="9"/>
        </w:numPr>
        <w:tabs>
          <w:tab w:val="num" w:pos="0"/>
        </w:tabs>
        <w:spacing w:after="120" w:line="240" w:lineRule="auto"/>
        <w:jc w:val="both"/>
        <w:rPr>
          <w:rFonts w:cs="Arial"/>
        </w:rPr>
      </w:pPr>
      <w:r w:rsidRPr="00197D5C">
        <w:rPr>
          <w:rFonts w:cs="Arial"/>
        </w:rPr>
        <w:t xml:space="preserve">zhotovitel uvedl ve své, shora v čl. </w:t>
      </w:r>
      <w:r w:rsidRPr="00197D5C">
        <w:rPr>
          <w:rFonts w:cs="Arial"/>
        </w:rPr>
        <w:fldChar w:fldCharType="begin"/>
      </w:r>
      <w:r w:rsidRPr="00197D5C">
        <w:rPr>
          <w:rFonts w:cs="Arial"/>
        </w:rPr>
        <w:instrText xml:space="preserve"> REF _Ref440837906 \r \h  \* MERGEFORMAT </w:instrText>
      </w:r>
      <w:r w:rsidRPr="00197D5C">
        <w:rPr>
          <w:rFonts w:cs="Arial"/>
        </w:rPr>
      </w:r>
      <w:r w:rsidRPr="00197D5C">
        <w:rPr>
          <w:rFonts w:cs="Arial"/>
        </w:rPr>
        <w:fldChar w:fldCharType="separate"/>
      </w:r>
      <w:r w:rsidR="00FB4B8A">
        <w:rPr>
          <w:rFonts w:cs="Arial"/>
        </w:rPr>
        <w:t>2.3.1</w:t>
      </w:r>
      <w:r w:rsidRPr="00197D5C">
        <w:rPr>
          <w:rFonts w:cs="Arial"/>
        </w:rPr>
        <w:fldChar w:fldCharType="end"/>
      </w:r>
      <w:r>
        <w:rPr>
          <w:rFonts w:cs="Arial"/>
        </w:rPr>
        <w:t>.</w:t>
      </w:r>
      <w:r w:rsidRPr="00197D5C">
        <w:rPr>
          <w:rFonts w:cs="Arial"/>
        </w:rPr>
        <w:t xml:space="preserve"> této smlouvy specifikované, nabídce informace nebo doklady, které neodpovídají skutečnosti a měly nebo mohly mít vliv na výběr zhotovitele díla dle této smlouvy</w:t>
      </w:r>
      <w:r>
        <w:rPr>
          <w:rFonts w:cs="Arial"/>
        </w:rPr>
        <w:t>.</w:t>
      </w:r>
    </w:p>
    <w:p w14:paraId="16846783"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szCs w:val="24"/>
        </w:rPr>
        <w:t>Objednatel prohlašuje a potvrzuje, že v případě odstoupení od této smlouvy kteroukoliv ze smluvních stran má pro něj plnění již případně do té doby zhotovitelem poskytnuté hospodářský význam.</w:t>
      </w:r>
    </w:p>
    <w:p w14:paraId="7083DAF6" w14:textId="752A388B" w:rsidR="008003F0" w:rsidRPr="00197D5C" w:rsidRDefault="008003F0" w:rsidP="008003F0">
      <w:pPr>
        <w:numPr>
          <w:ilvl w:val="1"/>
          <w:numId w:val="9"/>
        </w:numPr>
        <w:tabs>
          <w:tab w:val="num" w:pos="0"/>
        </w:tabs>
        <w:spacing w:after="120" w:line="240" w:lineRule="auto"/>
        <w:jc w:val="both"/>
        <w:rPr>
          <w:rFonts w:cs="Arial"/>
        </w:rPr>
      </w:pPr>
      <w:bookmarkStart w:id="48" w:name="_Ref486870747"/>
      <w:r w:rsidRPr="00197D5C">
        <w:t xml:space="preserve">Důsledky odstoupení od </w:t>
      </w:r>
      <w:r w:rsidR="008A18DE">
        <w:t>s</w:t>
      </w:r>
      <w:r w:rsidRPr="00197D5C">
        <w:t>mlouvy</w:t>
      </w:r>
      <w:r w:rsidRPr="00B37B79">
        <w:t xml:space="preserve">; </w:t>
      </w:r>
      <w:r w:rsidRPr="00197D5C">
        <w:rPr>
          <w:rFonts w:cs="Arial"/>
        </w:rPr>
        <w:t xml:space="preserve">Odstoupí-li některá ze stran od této </w:t>
      </w:r>
      <w:r w:rsidR="009339BE">
        <w:rPr>
          <w:rFonts w:cs="Arial"/>
        </w:rPr>
        <w:t>s</w:t>
      </w:r>
      <w:r w:rsidRPr="00197D5C">
        <w:rPr>
          <w:rFonts w:cs="Arial"/>
        </w:rPr>
        <w:t xml:space="preserve">mlouvy na základě ujednání z této </w:t>
      </w:r>
      <w:r w:rsidR="009339BE">
        <w:rPr>
          <w:rFonts w:cs="Arial"/>
        </w:rPr>
        <w:t>s</w:t>
      </w:r>
      <w:r w:rsidRPr="00197D5C">
        <w:rPr>
          <w:rFonts w:cs="Arial"/>
        </w:rPr>
        <w:t>mlouvy vyplývajících, pak povinnosti obou stran jsou následující:</w:t>
      </w:r>
      <w:bookmarkEnd w:id="48"/>
    </w:p>
    <w:p w14:paraId="0D740F6C" w14:textId="77777777" w:rsidR="008003F0" w:rsidRPr="00197D5C" w:rsidRDefault="008003F0" w:rsidP="008003F0">
      <w:pPr>
        <w:numPr>
          <w:ilvl w:val="2"/>
          <w:numId w:val="9"/>
        </w:numPr>
        <w:spacing w:after="120" w:line="240" w:lineRule="auto"/>
        <w:jc w:val="both"/>
      </w:pPr>
      <w:r w:rsidRPr="00197D5C">
        <w:t>Zhotovitel provede soupis všech provedených prací oceněný dle způsobu, kterým je stanovena cena díla.</w:t>
      </w:r>
    </w:p>
    <w:p w14:paraId="3880660C" w14:textId="77777777" w:rsidR="008003F0" w:rsidRPr="00197D5C" w:rsidRDefault="008003F0" w:rsidP="008003F0">
      <w:pPr>
        <w:numPr>
          <w:ilvl w:val="2"/>
          <w:numId w:val="9"/>
        </w:numPr>
        <w:spacing w:after="120" w:line="240" w:lineRule="auto"/>
        <w:jc w:val="both"/>
      </w:pPr>
      <w:r w:rsidRPr="00197D5C">
        <w:t>Soupis všech provedených prací oceněný dle způsobu, kterým je stanovena cena díla odsouhlasí zástupce objednatele (technický dozor).</w:t>
      </w:r>
    </w:p>
    <w:p w14:paraId="30D79C99" w14:textId="77777777" w:rsidR="008003F0" w:rsidRPr="00197D5C" w:rsidRDefault="008003F0" w:rsidP="008003F0">
      <w:pPr>
        <w:numPr>
          <w:ilvl w:val="2"/>
          <w:numId w:val="9"/>
        </w:numPr>
        <w:spacing w:after="120" w:line="240" w:lineRule="auto"/>
        <w:jc w:val="both"/>
      </w:pPr>
      <w:r w:rsidRPr="00197D5C">
        <w:t>Na základě objednatelem odsouhlaseného soupisu provedených prací zhotovitel vystaví „dílčí konečnou fakturu“ s vyúčtováním předchozích plateb a případných pokut.</w:t>
      </w:r>
    </w:p>
    <w:p w14:paraId="5A9F62EF" w14:textId="77777777" w:rsidR="008003F0" w:rsidRPr="00197D5C" w:rsidRDefault="008003F0" w:rsidP="008003F0">
      <w:pPr>
        <w:numPr>
          <w:ilvl w:val="2"/>
          <w:numId w:val="9"/>
        </w:numPr>
        <w:spacing w:after="120" w:line="240" w:lineRule="auto"/>
        <w:jc w:val="both"/>
      </w:pPr>
      <w:r w:rsidRPr="00197D5C">
        <w:t>Zhotovitel odveze veškerý svůj nezabudovaný materiál, pokud se strany nedohodnou jinak.</w:t>
      </w:r>
    </w:p>
    <w:p w14:paraId="2FA3645C" w14:textId="77777777" w:rsidR="008003F0" w:rsidRPr="00197D5C" w:rsidRDefault="008003F0" w:rsidP="008003F0">
      <w:pPr>
        <w:numPr>
          <w:ilvl w:val="2"/>
          <w:numId w:val="9"/>
        </w:numPr>
        <w:tabs>
          <w:tab w:val="num" w:pos="851"/>
        </w:tabs>
        <w:spacing w:after="120" w:line="240" w:lineRule="auto"/>
        <w:jc w:val="both"/>
        <w:rPr>
          <w:rFonts w:cs="Arial"/>
        </w:rPr>
      </w:pPr>
      <w:r w:rsidRPr="00197D5C">
        <w:t>Zhotovitel vyzve objednatele k „dílčímu předání díla“ a objednatel je povinen do pěti pracovních dnů od obdržení vyzvání zahájit „dílčí přejímací řízení“.</w:t>
      </w:r>
    </w:p>
    <w:p w14:paraId="2A4DE8BA" w14:textId="77777777" w:rsidR="008003F0" w:rsidRPr="00197D5C" w:rsidRDefault="008003F0" w:rsidP="008003F0">
      <w:pPr>
        <w:numPr>
          <w:ilvl w:val="2"/>
          <w:numId w:val="9"/>
        </w:numPr>
        <w:tabs>
          <w:tab w:val="num" w:pos="851"/>
        </w:tabs>
        <w:spacing w:after="120" w:line="240" w:lineRule="auto"/>
        <w:jc w:val="both"/>
        <w:rPr>
          <w:rFonts w:cs="Arial"/>
        </w:rPr>
      </w:pPr>
      <w:r w:rsidRPr="00197D5C">
        <w:lastRenderedPageBreak/>
        <w:t xml:space="preserve">Po </w:t>
      </w:r>
      <w:r w:rsidRPr="00197D5C">
        <w:rPr>
          <w:rFonts w:cs="Arial"/>
        </w:rPr>
        <w:t>dílčím předání provedených prací sjednají obě strany písemné zrušení Smlouvy.</w:t>
      </w:r>
    </w:p>
    <w:p w14:paraId="09E5F01B" w14:textId="77777777" w:rsidR="008003F0" w:rsidRPr="00197D5C" w:rsidRDefault="008003F0" w:rsidP="008003F0">
      <w:pPr>
        <w:tabs>
          <w:tab w:val="num" w:pos="851"/>
        </w:tabs>
        <w:spacing w:after="0" w:line="240" w:lineRule="auto"/>
        <w:jc w:val="both"/>
        <w:rPr>
          <w:rFonts w:cs="Arial"/>
        </w:rPr>
      </w:pPr>
    </w:p>
    <w:p w14:paraId="5538E8B1" w14:textId="77777777" w:rsidR="008003F0" w:rsidRPr="00197D5C" w:rsidRDefault="008003F0" w:rsidP="008003F0">
      <w:pPr>
        <w:keepNext/>
        <w:numPr>
          <w:ilvl w:val="0"/>
          <w:numId w:val="9"/>
        </w:numPr>
        <w:tabs>
          <w:tab w:val="num" w:pos="0"/>
        </w:tabs>
        <w:spacing w:after="120" w:line="240" w:lineRule="auto"/>
        <w:ind w:left="0"/>
        <w:jc w:val="center"/>
        <w:outlineLvl w:val="1"/>
        <w:rPr>
          <w:rFonts w:cs="Arial"/>
          <w:b/>
          <w:szCs w:val="24"/>
        </w:rPr>
      </w:pPr>
      <w:bookmarkStart w:id="49" w:name="_Toc443307121"/>
      <w:r w:rsidRPr="00197D5C">
        <w:rPr>
          <w:rFonts w:cs="Arial"/>
          <w:b/>
          <w:szCs w:val="24"/>
        </w:rPr>
        <w:t xml:space="preserve"> </w:t>
      </w:r>
      <w:r w:rsidRPr="00197D5C">
        <w:rPr>
          <w:b/>
        </w:rPr>
        <w:t>Ukončení Smlouvy dohodou smluvních stran</w:t>
      </w:r>
    </w:p>
    <w:p w14:paraId="0343A093" w14:textId="77777777"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rPr>
        <w:t>Smlouvu lze ukončit ve stádiu rozpracovanosti stavby vzájemnou dohodou Smluvních stran</w:t>
      </w:r>
      <w:r>
        <w:rPr>
          <w:rFonts w:cs="Arial"/>
        </w:rPr>
        <w:t>.</w:t>
      </w:r>
    </w:p>
    <w:p w14:paraId="5473EBD0" w14:textId="54369EDE" w:rsidR="008003F0" w:rsidRPr="00197D5C" w:rsidRDefault="008003F0" w:rsidP="008003F0">
      <w:pPr>
        <w:numPr>
          <w:ilvl w:val="1"/>
          <w:numId w:val="9"/>
        </w:numPr>
        <w:tabs>
          <w:tab w:val="num" w:pos="0"/>
        </w:tabs>
        <w:spacing w:after="120" w:line="240" w:lineRule="auto"/>
        <w:jc w:val="both"/>
        <w:rPr>
          <w:rFonts w:cs="Arial"/>
          <w:szCs w:val="24"/>
        </w:rPr>
      </w:pPr>
      <w:r w:rsidRPr="00197D5C">
        <w:rPr>
          <w:rFonts w:cs="Arial"/>
        </w:rPr>
        <w:t>Předmětem takové</w:t>
      </w:r>
      <w:r>
        <w:rPr>
          <w:rFonts w:cs="Arial"/>
        </w:rPr>
        <w:t xml:space="preserve"> dohody </w:t>
      </w:r>
      <w:r w:rsidRPr="00197D5C">
        <w:rPr>
          <w:rFonts w:cs="Arial"/>
        </w:rPr>
        <w:t>by byla specifikace objektivních důvodů pro ukončení Smlouvy ve stádiu rozpracovanosti stavby, stanovení podmínek ukončení stavby</w:t>
      </w:r>
      <w:r w:rsidR="00D5488D">
        <w:rPr>
          <w:rFonts w:cs="Arial"/>
        </w:rPr>
        <w:t>.</w:t>
      </w:r>
    </w:p>
    <w:p w14:paraId="7E2A5E2E" w14:textId="77777777" w:rsidR="008003F0" w:rsidRPr="00197D5C" w:rsidRDefault="008003F0" w:rsidP="008003F0">
      <w:pPr>
        <w:spacing w:after="120" w:line="240" w:lineRule="auto"/>
        <w:jc w:val="both"/>
        <w:rPr>
          <w:rFonts w:cs="Arial"/>
          <w:szCs w:val="24"/>
        </w:rPr>
      </w:pPr>
    </w:p>
    <w:p w14:paraId="3A6C16D4" w14:textId="77777777" w:rsidR="008003F0" w:rsidRPr="00197D5C" w:rsidRDefault="008003F0" w:rsidP="008003F0">
      <w:pPr>
        <w:keepNext/>
        <w:numPr>
          <w:ilvl w:val="0"/>
          <w:numId w:val="9"/>
        </w:numPr>
        <w:tabs>
          <w:tab w:val="num" w:pos="0"/>
        </w:tabs>
        <w:spacing w:after="120" w:line="240" w:lineRule="auto"/>
        <w:ind w:left="0"/>
        <w:jc w:val="center"/>
        <w:outlineLvl w:val="1"/>
        <w:rPr>
          <w:rFonts w:cs="Arial"/>
          <w:b/>
          <w:szCs w:val="24"/>
        </w:rPr>
      </w:pPr>
      <w:r w:rsidRPr="00197D5C">
        <w:rPr>
          <w:rFonts w:cs="Arial"/>
          <w:b/>
          <w:szCs w:val="24"/>
        </w:rPr>
        <w:t xml:space="preserve"> Závěrečná ustanovení</w:t>
      </w:r>
      <w:bookmarkEnd w:id="49"/>
    </w:p>
    <w:p w14:paraId="5FB4901D"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 xml:space="preserve">Zhotovitel bere na vědomí, že TDS nesmí na téže stavbě provádět zhotovitel ani osoba s ním propojená. V případě, že zhotovitel zjistí, že by tato podmínka měla být porušena, je povinen objednatele na tuto skutečnost v daném smyslu upozornit.  </w:t>
      </w:r>
    </w:p>
    <w:p w14:paraId="2D09A538"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Zhotovitel není oprávněn bez předchozího písemného souhlasu objednatele převádět jakékoliv pohledávky či práva nebo závazky vyplývající pro něj z této smlouvy na třetí osoby.</w:t>
      </w:r>
    </w:p>
    <w:p w14:paraId="66141269"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Smlouvu lze měnit nebo zrušit na základě dohody obou smluvních stran, a to pouze písemnou formou.</w:t>
      </w:r>
    </w:p>
    <w:p w14:paraId="2B132169" w14:textId="77777777" w:rsidR="008003F0" w:rsidRPr="00AE3C9B" w:rsidRDefault="008003F0" w:rsidP="008003F0">
      <w:pPr>
        <w:numPr>
          <w:ilvl w:val="1"/>
          <w:numId w:val="9"/>
        </w:numPr>
        <w:tabs>
          <w:tab w:val="num" w:pos="0"/>
        </w:tabs>
        <w:spacing w:after="120" w:line="240" w:lineRule="auto"/>
        <w:jc w:val="both"/>
        <w:rPr>
          <w:rFonts w:cs="Arial"/>
        </w:rPr>
      </w:pPr>
      <w:r w:rsidRPr="00197D5C">
        <w:rPr>
          <w:rFonts w:cs="Arial"/>
        </w:rPr>
        <w:t>Práva a povinnosti smluvních stran se řídí ustanoveními této smlouvy a ustanoveními</w:t>
      </w:r>
      <w:r>
        <w:rPr>
          <w:rFonts w:cs="Arial"/>
        </w:rPr>
        <w:t xml:space="preserve"> OZ</w:t>
      </w:r>
      <w:r w:rsidRPr="00197D5C">
        <w:rPr>
          <w:rFonts w:cs="Arial"/>
        </w:rPr>
        <w:t xml:space="preserve">. V případě konfliktu mají přednost ustanovení této smlouvy, pokud nejsou v rozporu </w:t>
      </w:r>
      <w:r w:rsidRPr="00AE3C9B">
        <w:rPr>
          <w:rFonts w:cs="Arial"/>
        </w:rPr>
        <w:t>s ustanoveními OZ a dalšími právními předpisy.</w:t>
      </w:r>
    </w:p>
    <w:p w14:paraId="17F575C4" w14:textId="77777777" w:rsidR="008003F0" w:rsidRPr="00AE3C9B" w:rsidRDefault="008003F0" w:rsidP="008003F0">
      <w:pPr>
        <w:pStyle w:val="Odstavecseseznamem"/>
        <w:numPr>
          <w:ilvl w:val="1"/>
          <w:numId w:val="9"/>
        </w:numPr>
        <w:spacing w:after="120" w:line="240" w:lineRule="auto"/>
        <w:contextualSpacing w:val="0"/>
        <w:jc w:val="both"/>
        <w:rPr>
          <w:rFonts w:ascii="Calibri" w:hAnsi="Calibri" w:cs="Arial"/>
        </w:rPr>
      </w:pPr>
      <w:r w:rsidRPr="00AE3C9B">
        <w:rPr>
          <w:rFonts w:ascii="Calibri" w:hAnsi="Calibri" w:cs="Arial"/>
        </w:rPr>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3EB391A8" w14:textId="77777777" w:rsidR="008003F0" w:rsidRPr="00AE3C9B" w:rsidRDefault="008003F0" w:rsidP="008003F0">
      <w:pPr>
        <w:numPr>
          <w:ilvl w:val="1"/>
          <w:numId w:val="9"/>
        </w:numPr>
        <w:tabs>
          <w:tab w:val="num" w:pos="0"/>
        </w:tabs>
        <w:spacing w:after="120" w:line="240" w:lineRule="auto"/>
        <w:jc w:val="both"/>
        <w:rPr>
          <w:rFonts w:cs="Arial"/>
        </w:rPr>
      </w:pPr>
      <w:r w:rsidRPr="00AE3C9B">
        <w:rPr>
          <w:rFonts w:cs="Arial"/>
        </w:rPr>
        <w:t>Tato smlouva nabývá platnosti podpisem oběma smluvními stranami a účinnosti dnem jejího zveřejnění v registru smluv.</w:t>
      </w:r>
    </w:p>
    <w:p w14:paraId="09E7AF61" w14:textId="77777777" w:rsidR="008003F0" w:rsidRDefault="008003F0" w:rsidP="008003F0">
      <w:pPr>
        <w:numPr>
          <w:ilvl w:val="1"/>
          <w:numId w:val="9"/>
        </w:numPr>
        <w:tabs>
          <w:tab w:val="num" w:pos="0"/>
        </w:tabs>
        <w:spacing w:after="120" w:line="240" w:lineRule="auto"/>
        <w:jc w:val="both"/>
        <w:rPr>
          <w:rFonts w:cs="Arial"/>
        </w:rPr>
      </w:pPr>
      <w:r w:rsidRPr="00197D5C">
        <w:rPr>
          <w:rFonts w:cs="Arial"/>
        </w:rPr>
        <w:t>Smluvní strany po jejím přečtení prohlašují, že souhlasí s jejím obsahem, že smlouva byla sepsána určitě, srozumitelně, na základě jejich pravé a svobodné vůle, bez nátlaku na některou ze stran. Na důkaz toho připojují své podpisy.</w:t>
      </w:r>
    </w:p>
    <w:p w14:paraId="626C9886" w14:textId="77777777" w:rsidR="008003F0" w:rsidRPr="001F7AD0" w:rsidRDefault="008003F0" w:rsidP="008003F0">
      <w:pPr>
        <w:numPr>
          <w:ilvl w:val="1"/>
          <w:numId w:val="9"/>
        </w:numPr>
        <w:tabs>
          <w:tab w:val="num" w:pos="0"/>
        </w:tabs>
        <w:spacing w:after="120" w:line="240" w:lineRule="auto"/>
        <w:jc w:val="both"/>
        <w:rPr>
          <w:rFonts w:cs="Arial"/>
        </w:rPr>
      </w:pPr>
      <w:r>
        <w:t>Osobní údaje bude z</w:t>
      </w:r>
      <w:r w:rsidRPr="001F7AD0">
        <w:t>hotovitel zpracovávat po dobu platnosti této Smlouvy a po jejím skončení s nimi bude naloženo dle platné právní úpravy, zejm. zákona, zákona č. 499/2004 Sb. (zákon o archivní a spisové službě a o změně některých zákonů) a v souladu s nařízením.</w:t>
      </w:r>
    </w:p>
    <w:p w14:paraId="3FCBDDB7" w14:textId="7FD2A64D" w:rsidR="008003F0" w:rsidRPr="00B2256F" w:rsidRDefault="008003F0" w:rsidP="008003F0">
      <w:pPr>
        <w:numPr>
          <w:ilvl w:val="1"/>
          <w:numId w:val="9"/>
        </w:numPr>
        <w:tabs>
          <w:tab w:val="num" w:pos="0"/>
        </w:tabs>
        <w:spacing w:after="120" w:line="240" w:lineRule="auto"/>
        <w:jc w:val="both"/>
      </w:pPr>
      <w:r w:rsidRPr="00B2256F">
        <w:t>Zhotovitel odpovídá za škody, které objednateli vzniknou nesplněním jeho povinností shora. Za škody se považuje penále a veškeré sankce, která budou objednateli v důsledku nesplnění povinností zhotovitelem vyměřeny.</w:t>
      </w:r>
    </w:p>
    <w:p w14:paraId="0B0585A8" w14:textId="77777777" w:rsidR="008003F0" w:rsidRPr="00197D5C" w:rsidRDefault="008003F0" w:rsidP="008003F0">
      <w:pPr>
        <w:numPr>
          <w:ilvl w:val="1"/>
          <w:numId w:val="9"/>
        </w:numPr>
        <w:tabs>
          <w:tab w:val="num" w:pos="0"/>
        </w:tabs>
        <w:spacing w:after="120" w:line="240" w:lineRule="auto"/>
        <w:jc w:val="both"/>
        <w:rPr>
          <w:rFonts w:cs="Arial"/>
        </w:rPr>
      </w:pPr>
      <w:r w:rsidRPr="00197D5C">
        <w:rPr>
          <w:rFonts w:cs="Arial"/>
        </w:rPr>
        <w:t>Nedílnou součástí této smlouvy jsou tyto přílohy:</w:t>
      </w:r>
    </w:p>
    <w:p w14:paraId="6DE53F24" w14:textId="3A41D8D8" w:rsidR="008003F0" w:rsidRPr="00DC55E3" w:rsidRDefault="008003F0" w:rsidP="008003F0">
      <w:pPr>
        <w:pStyle w:val="Odstavecseseznamem"/>
        <w:numPr>
          <w:ilvl w:val="0"/>
          <w:numId w:val="29"/>
        </w:numPr>
        <w:spacing w:after="120" w:line="240" w:lineRule="auto"/>
        <w:contextualSpacing w:val="0"/>
        <w:jc w:val="both"/>
        <w:rPr>
          <w:rFonts w:cstheme="minorHAnsi"/>
        </w:rPr>
      </w:pPr>
      <w:bookmarkStart w:id="50" w:name="_Ref486865151"/>
      <w:r w:rsidRPr="00DC55E3">
        <w:rPr>
          <w:rFonts w:cstheme="minorHAnsi"/>
        </w:rPr>
        <w:t xml:space="preserve">Příloha č. 01 – Nabídka zhotovitele na zhotovení díla ze dne </w:t>
      </w:r>
      <w:r w:rsidR="005411D5" w:rsidRPr="005411D5">
        <w:rPr>
          <w:rFonts w:cstheme="minorHAnsi"/>
          <w:b/>
        </w:rPr>
        <w:t xml:space="preserve">23.08.2024 </w:t>
      </w:r>
      <w:r w:rsidRPr="00DC55E3">
        <w:rPr>
          <w:rFonts w:cstheme="minorHAnsi"/>
        </w:rPr>
        <w:t xml:space="preserve">předložená v zadávacím řízení – v elektronické podobě </w:t>
      </w:r>
      <w:bookmarkEnd w:id="50"/>
    </w:p>
    <w:p w14:paraId="0EB4425D" w14:textId="056D62E1" w:rsidR="008003F0" w:rsidRPr="00DC55E3" w:rsidRDefault="008003F0" w:rsidP="008003F0">
      <w:pPr>
        <w:pStyle w:val="Odstavecseseznamem"/>
        <w:numPr>
          <w:ilvl w:val="0"/>
          <w:numId w:val="29"/>
        </w:numPr>
        <w:spacing w:after="120" w:line="240" w:lineRule="auto"/>
        <w:contextualSpacing w:val="0"/>
        <w:jc w:val="both"/>
        <w:rPr>
          <w:rFonts w:cstheme="minorHAnsi"/>
        </w:rPr>
      </w:pPr>
      <w:bookmarkStart w:id="51" w:name="_Ref486865165"/>
      <w:r w:rsidRPr="00DC55E3">
        <w:rPr>
          <w:rFonts w:cstheme="minorHAnsi"/>
        </w:rPr>
        <w:t>Příloha č. 02 – Nabídkový rozpočet zhotovitele předložený v zadávacím řízení</w:t>
      </w:r>
      <w:bookmarkEnd w:id="51"/>
    </w:p>
    <w:p w14:paraId="48BBC80B" w14:textId="0C4E8A27" w:rsidR="008003F0" w:rsidRPr="00DC55E3" w:rsidRDefault="008003F0" w:rsidP="008003F0">
      <w:pPr>
        <w:pStyle w:val="Odstavecseseznamem"/>
        <w:numPr>
          <w:ilvl w:val="0"/>
          <w:numId w:val="29"/>
        </w:numPr>
        <w:spacing w:after="120" w:line="240" w:lineRule="auto"/>
        <w:contextualSpacing w:val="0"/>
        <w:jc w:val="both"/>
        <w:rPr>
          <w:rFonts w:cstheme="minorHAnsi"/>
        </w:rPr>
      </w:pPr>
      <w:bookmarkStart w:id="52" w:name="_Ref486865209"/>
      <w:r w:rsidRPr="00DC55E3">
        <w:rPr>
          <w:rFonts w:cstheme="minorHAnsi"/>
        </w:rPr>
        <w:t>Příloha č. 0</w:t>
      </w:r>
      <w:r w:rsidR="009E2633">
        <w:rPr>
          <w:rFonts w:cstheme="minorHAnsi"/>
        </w:rPr>
        <w:t>3</w:t>
      </w:r>
      <w:r w:rsidRPr="00DC55E3">
        <w:rPr>
          <w:rFonts w:cstheme="minorHAnsi"/>
        </w:rPr>
        <w:t xml:space="preserve"> – Projektová dokumentace pro provedení stavby se soupisem stavebních prací dodávek a služeb s výkazem výměr – v elektronické podobě </w:t>
      </w:r>
      <w:bookmarkEnd w:id="52"/>
    </w:p>
    <w:p w14:paraId="70B91A0D" w14:textId="4933DD55" w:rsidR="008003F0" w:rsidRDefault="008003F0" w:rsidP="008003F0">
      <w:pPr>
        <w:pStyle w:val="Odstavecseseznamem"/>
        <w:numPr>
          <w:ilvl w:val="0"/>
          <w:numId w:val="29"/>
        </w:numPr>
        <w:spacing w:after="120" w:line="240" w:lineRule="auto"/>
        <w:contextualSpacing w:val="0"/>
        <w:jc w:val="both"/>
        <w:rPr>
          <w:rFonts w:cstheme="minorHAnsi"/>
        </w:rPr>
      </w:pPr>
      <w:r w:rsidRPr="00DC55E3">
        <w:rPr>
          <w:rFonts w:cstheme="minorHAnsi"/>
        </w:rPr>
        <w:lastRenderedPageBreak/>
        <w:t>Příloha č. 0</w:t>
      </w:r>
      <w:r w:rsidR="009E2633">
        <w:rPr>
          <w:rFonts w:cstheme="minorHAnsi"/>
        </w:rPr>
        <w:t>4</w:t>
      </w:r>
      <w:r w:rsidRPr="00DC55E3">
        <w:rPr>
          <w:rFonts w:cstheme="minorHAnsi"/>
        </w:rPr>
        <w:t xml:space="preserve"> – Pojistná smlouva nebo certifikát o pojištění odpovědnosti za škody způsobené podnikatelskou činností zhotovitele v oboru předmětu plnění této smlouvy </w:t>
      </w:r>
    </w:p>
    <w:p w14:paraId="3331F663" w14:textId="77777777" w:rsidR="008003F0" w:rsidRPr="00197D5C" w:rsidRDefault="008003F0" w:rsidP="008003F0">
      <w:pPr>
        <w:spacing w:after="120" w:line="240" w:lineRule="auto"/>
        <w:jc w:val="both"/>
        <w:rPr>
          <w:rFonts w:cs="Arial"/>
        </w:rPr>
      </w:pPr>
    </w:p>
    <w:p w14:paraId="1EC60FAE" w14:textId="77777777" w:rsidR="008003F0" w:rsidRPr="00197D5C" w:rsidRDefault="008003F0" w:rsidP="008003F0">
      <w:pPr>
        <w:pStyle w:val="Bezmezer"/>
        <w:rPr>
          <w:rFonts w:ascii="Calibri" w:hAnsi="Calibri" w:cs="Arial"/>
          <w:sz w:val="20"/>
          <w:szCs w:val="20"/>
        </w:rPr>
      </w:pPr>
    </w:p>
    <w:p w14:paraId="2F544647" w14:textId="77777777" w:rsidR="008003F0" w:rsidRPr="00CD38B3" w:rsidRDefault="008003F0" w:rsidP="008003F0">
      <w:pPr>
        <w:pStyle w:val="Bezmezer"/>
        <w:rPr>
          <w:rFonts w:asciiTheme="minorHAnsi" w:hAnsiTheme="minorHAnsi" w:cs="Arial"/>
        </w:rPr>
      </w:pPr>
      <w:r w:rsidRPr="00CD38B3">
        <w:rPr>
          <w:rFonts w:asciiTheme="minorHAnsi" w:hAnsiTheme="minorHAnsi" w:cs="Arial"/>
          <w:b/>
          <w:snapToGrid w:val="0"/>
        </w:rPr>
        <w:t>Objednatel</w:t>
      </w:r>
      <w:r w:rsidRPr="00CD38B3">
        <w:rPr>
          <w:rFonts w:asciiTheme="minorHAnsi" w:hAnsiTheme="minorHAnsi" w:cs="Arial"/>
          <w:b/>
          <w:snapToGrid w:val="0"/>
        </w:rPr>
        <w:tab/>
      </w:r>
      <w:r w:rsidRPr="00CD38B3">
        <w:rPr>
          <w:rFonts w:asciiTheme="minorHAnsi" w:hAnsiTheme="minorHAnsi" w:cs="Arial"/>
          <w:b/>
          <w:snapToGrid w:val="0"/>
        </w:rPr>
        <w:tab/>
      </w:r>
      <w:r w:rsidRPr="00CD38B3">
        <w:rPr>
          <w:rFonts w:asciiTheme="minorHAnsi" w:hAnsiTheme="minorHAnsi" w:cs="Arial"/>
          <w:b/>
          <w:snapToGrid w:val="0"/>
        </w:rPr>
        <w:tab/>
      </w:r>
      <w:r w:rsidRPr="00CD38B3">
        <w:rPr>
          <w:rFonts w:asciiTheme="minorHAnsi" w:hAnsiTheme="minorHAnsi" w:cs="Arial"/>
          <w:b/>
          <w:snapToGrid w:val="0"/>
        </w:rPr>
        <w:tab/>
      </w:r>
      <w:r w:rsidRPr="00CD38B3">
        <w:rPr>
          <w:rFonts w:asciiTheme="minorHAnsi" w:hAnsiTheme="minorHAnsi" w:cs="Arial"/>
          <w:b/>
          <w:snapToGrid w:val="0"/>
        </w:rPr>
        <w:tab/>
      </w:r>
      <w:r w:rsidRPr="00CD38B3">
        <w:rPr>
          <w:rFonts w:asciiTheme="minorHAnsi" w:hAnsiTheme="minorHAnsi" w:cs="Arial"/>
          <w:b/>
          <w:snapToGrid w:val="0"/>
        </w:rPr>
        <w:tab/>
      </w:r>
      <w:r w:rsidRPr="00CD38B3">
        <w:rPr>
          <w:rFonts w:asciiTheme="minorHAnsi" w:hAnsiTheme="minorHAnsi" w:cs="Arial"/>
          <w:b/>
          <w:snapToGrid w:val="0"/>
        </w:rPr>
        <w:tab/>
        <w:t>Zhotovitel</w:t>
      </w:r>
    </w:p>
    <w:p w14:paraId="4F18D0E2" w14:textId="77777777" w:rsidR="008003F0" w:rsidRPr="00CD38B3" w:rsidRDefault="008003F0" w:rsidP="008003F0">
      <w:pPr>
        <w:pStyle w:val="Bezmezer"/>
        <w:rPr>
          <w:rFonts w:asciiTheme="minorHAnsi" w:hAnsiTheme="minorHAnsi" w:cs="Arial"/>
        </w:rPr>
      </w:pPr>
    </w:p>
    <w:p w14:paraId="061245B2" w14:textId="77777777" w:rsidR="008003F0" w:rsidRPr="00CD38B3" w:rsidRDefault="008003F0" w:rsidP="008003F0">
      <w:pPr>
        <w:pStyle w:val="Bezmezer"/>
        <w:rPr>
          <w:rFonts w:asciiTheme="minorHAnsi" w:hAnsiTheme="minorHAnsi" w:cs="Arial"/>
        </w:rPr>
      </w:pPr>
    </w:p>
    <w:p w14:paraId="0EDA8D61" w14:textId="270F4ED1" w:rsidR="008003F0" w:rsidRPr="00CD38B3" w:rsidRDefault="008003F0" w:rsidP="008003F0">
      <w:pPr>
        <w:pStyle w:val="Bezmezer"/>
        <w:rPr>
          <w:rFonts w:asciiTheme="minorHAnsi" w:hAnsiTheme="minorHAnsi" w:cs="Arial"/>
        </w:rPr>
      </w:pPr>
      <w:r w:rsidRPr="00CD38B3">
        <w:rPr>
          <w:rFonts w:asciiTheme="minorHAnsi" w:hAnsiTheme="minorHAnsi" w:cs="Arial"/>
        </w:rPr>
        <w:t>V</w:t>
      </w:r>
      <w:r w:rsidR="00E1494A" w:rsidRPr="00CD38B3">
        <w:rPr>
          <w:rFonts w:asciiTheme="minorHAnsi" w:hAnsiTheme="minorHAnsi" w:cs="Arial"/>
        </w:rPr>
        <w:t> Jindřichově Hradci</w:t>
      </w:r>
      <w:r w:rsidRPr="00CD38B3">
        <w:rPr>
          <w:rFonts w:asciiTheme="minorHAnsi" w:hAnsiTheme="minorHAnsi" w:cs="Arial"/>
        </w:rPr>
        <w:t xml:space="preserve"> dne</w:t>
      </w:r>
      <w:r w:rsidR="00961E50">
        <w:rPr>
          <w:rFonts w:asciiTheme="minorHAnsi" w:hAnsiTheme="minorHAnsi" w:cs="Arial"/>
        </w:rPr>
        <w:tab/>
      </w:r>
      <w:r w:rsidR="0092579A" w:rsidRPr="00CD38B3">
        <w:rPr>
          <w:rFonts w:asciiTheme="minorHAnsi" w:hAnsiTheme="minorHAnsi" w:cs="Arial"/>
        </w:rPr>
        <w:tab/>
      </w:r>
      <w:r w:rsidR="0092579A" w:rsidRPr="00CD38B3">
        <w:rPr>
          <w:rFonts w:asciiTheme="minorHAnsi" w:hAnsiTheme="minorHAnsi" w:cs="Arial"/>
        </w:rPr>
        <w:tab/>
      </w:r>
      <w:r w:rsidR="0092579A" w:rsidRPr="00CD38B3">
        <w:rPr>
          <w:rFonts w:asciiTheme="minorHAnsi" w:hAnsiTheme="minorHAnsi" w:cs="Arial"/>
        </w:rPr>
        <w:tab/>
      </w:r>
      <w:r w:rsidR="0092579A" w:rsidRPr="00CD38B3">
        <w:rPr>
          <w:rFonts w:asciiTheme="minorHAnsi" w:hAnsiTheme="minorHAnsi" w:cs="Arial"/>
        </w:rPr>
        <w:tab/>
        <w:t>V Jindřichově Hradci</w:t>
      </w:r>
      <w:r w:rsidR="00E1494A" w:rsidRPr="00CD38B3">
        <w:rPr>
          <w:rFonts w:asciiTheme="minorHAnsi" w:hAnsiTheme="minorHAnsi" w:cs="Arial"/>
        </w:rPr>
        <w:t xml:space="preserve"> </w:t>
      </w:r>
      <w:r w:rsidR="007015B8" w:rsidRPr="00CD38B3">
        <w:rPr>
          <w:rFonts w:asciiTheme="minorHAnsi" w:hAnsiTheme="minorHAnsi" w:cs="Arial"/>
        </w:rPr>
        <w:t xml:space="preserve">dne </w:t>
      </w:r>
    </w:p>
    <w:p w14:paraId="716E8539" w14:textId="77777777" w:rsidR="008003F0" w:rsidRPr="00CD38B3" w:rsidRDefault="008003F0" w:rsidP="008003F0">
      <w:pPr>
        <w:pStyle w:val="Normlnodsazen"/>
        <w:tabs>
          <w:tab w:val="left" w:pos="4678"/>
        </w:tabs>
        <w:spacing w:after="0"/>
        <w:ind w:left="1134" w:hanging="1134"/>
        <w:rPr>
          <w:rFonts w:asciiTheme="minorHAnsi" w:hAnsiTheme="minorHAnsi" w:cs="Arial"/>
          <w:sz w:val="22"/>
          <w:szCs w:val="22"/>
        </w:rPr>
      </w:pPr>
    </w:p>
    <w:p w14:paraId="65933838" w14:textId="77777777" w:rsidR="009D1512" w:rsidRPr="00CD38B3" w:rsidRDefault="009D1512" w:rsidP="008003F0">
      <w:pPr>
        <w:pStyle w:val="Normlnodsazen"/>
        <w:tabs>
          <w:tab w:val="left" w:pos="4678"/>
        </w:tabs>
        <w:spacing w:after="0"/>
        <w:ind w:left="1134" w:hanging="1134"/>
        <w:rPr>
          <w:rFonts w:asciiTheme="minorHAnsi" w:hAnsiTheme="minorHAnsi" w:cs="Arial"/>
          <w:sz w:val="22"/>
          <w:szCs w:val="22"/>
        </w:rPr>
      </w:pPr>
    </w:p>
    <w:p w14:paraId="328D0C1A" w14:textId="2763A7F7" w:rsidR="009D1512" w:rsidRPr="00CD38B3" w:rsidRDefault="009D1512" w:rsidP="009D1512">
      <w:pPr>
        <w:pStyle w:val="Normlnodsazen"/>
        <w:tabs>
          <w:tab w:val="left" w:pos="4678"/>
        </w:tabs>
        <w:spacing w:after="0"/>
        <w:ind w:left="851"/>
        <w:rPr>
          <w:rFonts w:asciiTheme="minorHAnsi" w:hAnsiTheme="minorHAnsi" w:cs="Arial"/>
          <w:sz w:val="22"/>
          <w:szCs w:val="22"/>
        </w:rPr>
      </w:pPr>
      <w:r w:rsidRPr="00CD38B3">
        <w:rPr>
          <w:rFonts w:asciiTheme="minorHAnsi" w:hAnsiTheme="minorHAnsi" w:cs="Arial"/>
          <w:b/>
          <w:snapToGrid w:val="0"/>
        </w:rPr>
        <w:t>…………………………………………</w:t>
      </w:r>
      <w:r w:rsidRPr="00CD38B3">
        <w:rPr>
          <w:rFonts w:asciiTheme="minorHAnsi" w:hAnsiTheme="minorHAnsi" w:cs="Arial"/>
          <w:b/>
          <w:snapToGrid w:val="0"/>
        </w:rPr>
        <w:tab/>
      </w:r>
      <w:r w:rsidRPr="00CD38B3">
        <w:rPr>
          <w:rFonts w:asciiTheme="minorHAnsi" w:hAnsiTheme="minorHAnsi" w:cs="Arial"/>
          <w:b/>
          <w:snapToGrid w:val="0"/>
        </w:rPr>
        <w:tab/>
      </w:r>
      <w:r w:rsidRPr="00CD38B3">
        <w:rPr>
          <w:rFonts w:asciiTheme="minorHAnsi" w:hAnsiTheme="minorHAnsi" w:cs="Arial"/>
          <w:b/>
          <w:snapToGrid w:val="0"/>
        </w:rPr>
        <w:tab/>
        <w:t>…………………………………………</w:t>
      </w:r>
    </w:p>
    <w:p w14:paraId="5B603B02" w14:textId="31A3E184" w:rsidR="009D1512" w:rsidRPr="00CD38B3" w:rsidRDefault="009D1512" w:rsidP="00B37B79">
      <w:pPr>
        <w:pStyle w:val="Normlnodsazen"/>
        <w:tabs>
          <w:tab w:val="left" w:pos="4678"/>
        </w:tabs>
        <w:spacing w:after="0"/>
        <w:ind w:left="851"/>
        <w:rPr>
          <w:rFonts w:asciiTheme="minorHAnsi" w:hAnsiTheme="minorHAnsi" w:cs="Arial"/>
          <w:sz w:val="22"/>
          <w:szCs w:val="22"/>
        </w:rPr>
      </w:pPr>
      <w:r w:rsidRPr="00CD38B3">
        <w:rPr>
          <w:rFonts w:asciiTheme="minorHAnsi" w:hAnsiTheme="minorHAnsi" w:cs="Arial"/>
          <w:sz w:val="22"/>
          <w:szCs w:val="22"/>
        </w:rPr>
        <w:t>MUDr. Vít Lorenc, MBA</w:t>
      </w:r>
      <w:r w:rsidRPr="00CD38B3">
        <w:rPr>
          <w:rFonts w:asciiTheme="minorHAnsi" w:hAnsiTheme="minorHAnsi" w:cs="Arial"/>
          <w:sz w:val="22"/>
          <w:szCs w:val="22"/>
        </w:rPr>
        <w:tab/>
      </w:r>
      <w:r w:rsidRPr="00CD38B3">
        <w:rPr>
          <w:rFonts w:asciiTheme="minorHAnsi" w:hAnsiTheme="minorHAnsi" w:cs="Arial"/>
          <w:sz w:val="22"/>
          <w:szCs w:val="22"/>
        </w:rPr>
        <w:tab/>
      </w:r>
      <w:r w:rsidRPr="00CD38B3">
        <w:rPr>
          <w:rFonts w:asciiTheme="minorHAnsi" w:hAnsiTheme="minorHAnsi" w:cs="Arial"/>
          <w:sz w:val="22"/>
          <w:szCs w:val="22"/>
        </w:rPr>
        <w:tab/>
      </w:r>
      <w:r w:rsidR="00961E50" w:rsidRPr="00CD38B3">
        <w:rPr>
          <w:rFonts w:asciiTheme="minorHAnsi" w:hAnsiTheme="minorHAnsi" w:cs="Arial"/>
          <w:sz w:val="22"/>
          <w:szCs w:val="22"/>
        </w:rPr>
        <w:t>I</w:t>
      </w:r>
      <w:r w:rsidR="0092579A" w:rsidRPr="00CD38B3">
        <w:rPr>
          <w:rFonts w:asciiTheme="minorHAnsi" w:hAnsiTheme="minorHAnsi" w:cs="Arial"/>
          <w:sz w:val="22"/>
          <w:szCs w:val="22"/>
        </w:rPr>
        <w:t>ng. Miroslav Marek</w:t>
      </w:r>
      <w:r w:rsidRPr="00CD38B3">
        <w:rPr>
          <w:rFonts w:asciiTheme="minorHAnsi" w:hAnsiTheme="minorHAnsi" w:cs="Arial"/>
          <w:sz w:val="22"/>
          <w:szCs w:val="22"/>
        </w:rPr>
        <w:tab/>
      </w:r>
    </w:p>
    <w:p w14:paraId="194DCEB6" w14:textId="25C5A99F" w:rsidR="009D1512" w:rsidRPr="00CD38B3" w:rsidRDefault="009D1512" w:rsidP="009D1512">
      <w:pPr>
        <w:pStyle w:val="Normlnodsazen"/>
        <w:tabs>
          <w:tab w:val="left" w:pos="4678"/>
        </w:tabs>
        <w:spacing w:after="0"/>
        <w:ind w:left="0" w:firstLine="0"/>
        <w:rPr>
          <w:rFonts w:asciiTheme="minorHAnsi" w:hAnsiTheme="minorHAnsi" w:cs="Arial"/>
          <w:sz w:val="22"/>
          <w:szCs w:val="22"/>
        </w:rPr>
      </w:pPr>
      <w:r w:rsidRPr="00CD38B3">
        <w:rPr>
          <w:rFonts w:asciiTheme="minorHAnsi" w:hAnsiTheme="minorHAnsi" w:cs="Arial"/>
          <w:sz w:val="22"/>
          <w:szCs w:val="22"/>
        </w:rPr>
        <w:t>předseda představenstva</w:t>
      </w:r>
      <w:r w:rsidRPr="00CD38B3">
        <w:rPr>
          <w:rFonts w:asciiTheme="minorHAnsi" w:hAnsiTheme="minorHAnsi" w:cs="Arial"/>
          <w:sz w:val="22"/>
          <w:szCs w:val="22"/>
        </w:rPr>
        <w:tab/>
      </w:r>
      <w:r w:rsidRPr="00CD38B3">
        <w:rPr>
          <w:rFonts w:asciiTheme="minorHAnsi" w:hAnsiTheme="minorHAnsi" w:cs="Arial"/>
          <w:sz w:val="22"/>
          <w:szCs w:val="22"/>
        </w:rPr>
        <w:tab/>
        <w:t xml:space="preserve"> </w:t>
      </w:r>
      <w:r w:rsidRPr="00CD38B3">
        <w:rPr>
          <w:rFonts w:asciiTheme="minorHAnsi" w:hAnsiTheme="minorHAnsi" w:cs="Arial"/>
          <w:sz w:val="22"/>
          <w:szCs w:val="22"/>
        </w:rPr>
        <w:tab/>
      </w:r>
      <w:r w:rsidR="0092579A" w:rsidRPr="00CD38B3">
        <w:rPr>
          <w:rFonts w:asciiTheme="minorHAnsi" w:hAnsiTheme="minorHAnsi" w:cs="Arial"/>
          <w:sz w:val="22"/>
          <w:szCs w:val="22"/>
        </w:rPr>
        <w:t>jednatel společnosti</w:t>
      </w:r>
      <w:r w:rsidRPr="00CD38B3">
        <w:rPr>
          <w:rFonts w:asciiTheme="minorHAnsi" w:hAnsiTheme="minorHAnsi" w:cs="Arial"/>
          <w:sz w:val="22"/>
          <w:szCs w:val="22"/>
        </w:rPr>
        <w:tab/>
      </w:r>
      <w:r w:rsidRPr="00CD38B3">
        <w:rPr>
          <w:rFonts w:asciiTheme="minorHAnsi" w:hAnsiTheme="minorHAnsi" w:cs="Arial"/>
          <w:sz w:val="22"/>
          <w:szCs w:val="22"/>
        </w:rPr>
        <w:tab/>
      </w:r>
    </w:p>
    <w:p w14:paraId="7928A2EF" w14:textId="77777777" w:rsidR="009D1512" w:rsidRPr="00CD38B3" w:rsidRDefault="009D1512" w:rsidP="009D1512">
      <w:pPr>
        <w:pStyle w:val="Normlnodsazen"/>
        <w:tabs>
          <w:tab w:val="left" w:pos="4678"/>
        </w:tabs>
        <w:spacing w:after="0"/>
        <w:ind w:left="0" w:firstLine="0"/>
        <w:rPr>
          <w:rFonts w:asciiTheme="minorHAnsi" w:hAnsiTheme="minorHAnsi" w:cs="Arial"/>
          <w:sz w:val="22"/>
          <w:szCs w:val="22"/>
        </w:rPr>
      </w:pPr>
    </w:p>
    <w:p w14:paraId="56708071" w14:textId="77777777" w:rsidR="009D1512" w:rsidRPr="00CD38B3" w:rsidRDefault="009D1512" w:rsidP="009D1512">
      <w:pPr>
        <w:pStyle w:val="Normlnodsazen"/>
        <w:tabs>
          <w:tab w:val="left" w:pos="4678"/>
        </w:tabs>
        <w:spacing w:after="0"/>
        <w:ind w:left="0" w:firstLine="0"/>
        <w:rPr>
          <w:rFonts w:asciiTheme="minorHAnsi" w:hAnsiTheme="minorHAnsi" w:cs="Arial"/>
          <w:sz w:val="22"/>
          <w:szCs w:val="22"/>
        </w:rPr>
      </w:pPr>
    </w:p>
    <w:p w14:paraId="0C8FC222" w14:textId="72385252" w:rsidR="009D1512" w:rsidRPr="00CD38B3" w:rsidRDefault="009D1512" w:rsidP="009D1512">
      <w:pPr>
        <w:pStyle w:val="Normlnodsazen"/>
        <w:tabs>
          <w:tab w:val="left" w:pos="4678"/>
        </w:tabs>
        <w:spacing w:after="0"/>
        <w:ind w:left="0" w:firstLine="0"/>
        <w:rPr>
          <w:rFonts w:asciiTheme="minorHAnsi" w:hAnsiTheme="minorHAnsi" w:cs="Arial"/>
          <w:sz w:val="22"/>
          <w:szCs w:val="22"/>
        </w:rPr>
      </w:pPr>
      <w:r w:rsidRPr="00CD38B3">
        <w:rPr>
          <w:rFonts w:asciiTheme="minorHAnsi" w:hAnsiTheme="minorHAnsi" w:cs="Arial"/>
          <w:b/>
          <w:snapToGrid w:val="0"/>
        </w:rPr>
        <w:t>…………………………………………</w:t>
      </w:r>
    </w:p>
    <w:p w14:paraId="58FB6949" w14:textId="12E8C9FE" w:rsidR="009D1512" w:rsidRPr="00CD38B3" w:rsidRDefault="009D1512" w:rsidP="00B37B79">
      <w:pPr>
        <w:pStyle w:val="Normlnodsazen"/>
        <w:tabs>
          <w:tab w:val="left" w:pos="4678"/>
        </w:tabs>
        <w:spacing w:after="0"/>
        <w:ind w:left="0" w:firstLine="0"/>
        <w:rPr>
          <w:rFonts w:asciiTheme="minorHAnsi" w:hAnsiTheme="minorHAnsi" w:cs="Arial"/>
          <w:sz w:val="22"/>
          <w:szCs w:val="22"/>
        </w:rPr>
      </w:pPr>
      <w:r w:rsidRPr="00CD38B3">
        <w:rPr>
          <w:rFonts w:asciiTheme="minorHAnsi" w:hAnsiTheme="minorHAnsi" w:cs="Arial"/>
          <w:sz w:val="22"/>
          <w:szCs w:val="22"/>
        </w:rPr>
        <w:t>Ing. Alena Kudrlová, MBA, LL.M.</w:t>
      </w:r>
    </w:p>
    <w:p w14:paraId="15C491E6" w14:textId="5389CF03" w:rsidR="009D1512" w:rsidRPr="00CD38B3" w:rsidRDefault="009D1512" w:rsidP="00B37B79">
      <w:pPr>
        <w:pStyle w:val="Normlnodsazen"/>
        <w:tabs>
          <w:tab w:val="left" w:pos="4678"/>
        </w:tabs>
        <w:spacing w:after="0"/>
        <w:ind w:left="851"/>
        <w:rPr>
          <w:rFonts w:asciiTheme="minorHAnsi" w:hAnsiTheme="minorHAnsi" w:cs="Arial"/>
          <w:sz w:val="22"/>
          <w:szCs w:val="22"/>
        </w:rPr>
      </w:pPr>
      <w:r w:rsidRPr="00CD38B3">
        <w:rPr>
          <w:rFonts w:asciiTheme="minorHAnsi" w:hAnsiTheme="minorHAnsi" w:cs="Arial"/>
          <w:sz w:val="22"/>
          <w:szCs w:val="22"/>
        </w:rPr>
        <w:t>člen představenstva</w:t>
      </w:r>
    </w:p>
    <w:p w14:paraId="39E6F52E" w14:textId="1E53B863" w:rsidR="00777384" w:rsidRDefault="00777384" w:rsidP="005411D5">
      <w:pPr>
        <w:tabs>
          <w:tab w:val="left" w:pos="1418"/>
        </w:tabs>
        <w:spacing w:after="0"/>
        <w:jc w:val="both"/>
        <w:rPr>
          <w:rFonts w:ascii="Calibri" w:hAnsi="Calibri" w:cs="Arial"/>
        </w:rPr>
        <w:sectPr w:rsidR="00777384" w:rsidSect="008003F0">
          <w:footerReference w:type="default" r:id="rId9"/>
          <w:pgSz w:w="11906" w:h="16838"/>
          <w:pgMar w:top="993" w:right="1417" w:bottom="1276" w:left="1417" w:header="113" w:footer="567" w:gutter="0"/>
          <w:cols w:space="708"/>
          <w:titlePg/>
          <w:docGrid w:linePitch="360"/>
        </w:sectPr>
      </w:pPr>
    </w:p>
    <w:p w14:paraId="3E1E4399" w14:textId="513FF981" w:rsidR="00D05F32" w:rsidRDefault="00D05F32" w:rsidP="00D05F32">
      <w:pPr>
        <w:jc w:val="both"/>
      </w:pPr>
      <w:r w:rsidRPr="004B1544">
        <w:rPr>
          <w:b/>
          <w:bCs/>
        </w:rPr>
        <w:lastRenderedPageBreak/>
        <w:t>Příloha č. 01 – Nabídka zhotovitele na zhotovení díla ze dne 23.08.2024 předložená v zadávacím řízení – v elektronické podobě</w:t>
      </w:r>
    </w:p>
    <w:p w14:paraId="08B1AFA9" w14:textId="77777777" w:rsidR="00D05F32" w:rsidRDefault="00D05F32" w:rsidP="005411D5">
      <w:pPr>
        <w:tabs>
          <w:tab w:val="left" w:pos="1418"/>
        </w:tabs>
        <w:spacing w:after="0"/>
        <w:jc w:val="both"/>
        <w:rPr>
          <w:rFonts w:ascii="Calibri" w:hAnsi="Calibri" w:cs="Arial"/>
        </w:rPr>
      </w:pPr>
    </w:p>
    <w:p w14:paraId="0213973F" w14:textId="77777777" w:rsidR="00187B2E" w:rsidRDefault="00187B2E" w:rsidP="005411D5">
      <w:pPr>
        <w:tabs>
          <w:tab w:val="left" w:pos="1418"/>
        </w:tabs>
        <w:spacing w:after="0"/>
        <w:jc w:val="both"/>
        <w:rPr>
          <w:rFonts w:ascii="Calibri" w:hAnsi="Calibri" w:cs="Arial"/>
        </w:rPr>
      </w:pPr>
    </w:p>
    <w:p w14:paraId="75D7FE6B" w14:textId="77777777" w:rsidR="00187B2E" w:rsidRDefault="00187B2E" w:rsidP="005411D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3F84A685" w14:textId="77777777" w:rsidR="00F06295" w:rsidRDefault="00F06295" w:rsidP="005411D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0592DBFB"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19DD71A7"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5F5DDA66"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2E9066E1"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74C787D2"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4AD27CDF"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080D42B1"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7FC4454E"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27A3CCB4"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22EC5FEA"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6128618F"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653384B6"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04772B30"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3FD6E5BD" w14:textId="5DA18ED5"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XXXXXXXXXXXXXXXXXXXXXXXXXXXXXXXXXXXXXXXXXXXXXXXXXXXXXXXXXXXXXXXXXXXXXXXXXXXXXXXXXXXXXXXXXXXXXXXXXXXXXXXXXXXXXXXXXXXXXXXXXXXXXXXXXXXXXXXXXXXXXXXXXXXXXXXXXXXXXX</w:t>
      </w:r>
    </w:p>
    <w:p w14:paraId="32384945"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345FAC17"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617632D2" w14:textId="243B518A" w:rsidR="00F06295" w:rsidRDefault="00F06295" w:rsidP="005411D5">
      <w:pPr>
        <w:tabs>
          <w:tab w:val="left" w:pos="1418"/>
        </w:tabs>
        <w:spacing w:after="0"/>
        <w:jc w:val="both"/>
        <w:rPr>
          <w:rFonts w:ascii="Calibri" w:hAnsi="Calibri" w:cs="Arial"/>
        </w:rPr>
        <w:sectPr w:rsidR="00F06295" w:rsidSect="008003F0">
          <w:footerReference w:type="first" r:id="rId10"/>
          <w:pgSz w:w="11906" w:h="16838"/>
          <w:pgMar w:top="993" w:right="1417" w:bottom="1276" w:left="1417" w:header="113" w:footer="567" w:gutter="0"/>
          <w:cols w:space="708"/>
          <w:titlePg/>
          <w:docGrid w:linePitch="360"/>
        </w:sectPr>
      </w:pPr>
      <w:r>
        <w:rPr>
          <w:rFonts w:ascii="Calibri" w:hAnsi="Calibri" w:cs="Arial"/>
        </w:rPr>
        <w:t>XXXXXXXXXXXXXXXXXXXXXXXXXXXXXXXXXXXXXXXXXXXXXXXXXXXXXXXXXXXXXXXXXXXXXXXXXXXXXXX</w:t>
      </w:r>
    </w:p>
    <w:p w14:paraId="68B98348" w14:textId="77777777" w:rsidR="00777384" w:rsidRDefault="00777384" w:rsidP="00777384">
      <w:pPr>
        <w:tabs>
          <w:tab w:val="left" w:pos="1418"/>
        </w:tabs>
        <w:spacing w:after="0"/>
        <w:jc w:val="both"/>
        <w:rPr>
          <w:rFonts w:ascii="Calibri" w:hAnsi="Calibri" w:cs="Arial"/>
          <w:b/>
          <w:bCs/>
        </w:rPr>
      </w:pPr>
      <w:r w:rsidRPr="00777384">
        <w:rPr>
          <w:rFonts w:ascii="Calibri" w:hAnsi="Calibri" w:cs="Arial"/>
          <w:b/>
          <w:bCs/>
        </w:rPr>
        <w:t>Příloha č. 02 – Nabídkový rozpočet zhotovitele předložený v zadávacím řízení</w:t>
      </w:r>
    </w:p>
    <w:p w14:paraId="1C853406" w14:textId="77777777" w:rsidR="00C67597" w:rsidRDefault="00C67597" w:rsidP="00777384">
      <w:pPr>
        <w:tabs>
          <w:tab w:val="left" w:pos="1418"/>
        </w:tabs>
        <w:spacing w:after="0"/>
        <w:jc w:val="both"/>
        <w:rPr>
          <w:rFonts w:ascii="Calibri" w:hAnsi="Calibri" w:cs="Arial"/>
          <w:b/>
          <w:bCs/>
        </w:rPr>
      </w:pPr>
    </w:p>
    <w:p w14:paraId="7CF43A1F" w14:textId="77777777" w:rsidR="00C67597" w:rsidRDefault="00C67597" w:rsidP="00777384">
      <w:pPr>
        <w:tabs>
          <w:tab w:val="left" w:pos="1418"/>
        </w:tabs>
        <w:spacing w:after="0"/>
        <w:jc w:val="both"/>
        <w:rPr>
          <w:rFonts w:ascii="Calibri" w:hAnsi="Calibri" w:cs="Arial"/>
          <w:b/>
          <w:bCs/>
        </w:rPr>
      </w:pPr>
    </w:p>
    <w:p w14:paraId="60EBF395" w14:textId="77777777" w:rsidR="00187B2E" w:rsidRDefault="00187B2E" w:rsidP="00187B2E">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67F5507D"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491DBB94"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14B1F363"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09D2CF8C"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7770D245"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3E3FABE9"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2BB2D373"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0666B966"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2DE330A2"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7FCD81A0"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09F2E1F9"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45D3B0E6"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65363E2B"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6CFBF6EC"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193CACE1"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47C0F201"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XXXXXXXXXXXXXXXXXXXXXXXXXXXXXXXXXXXXXXXXXXXXXXXXXXXXXXXXXXXXXXXXXXXXXXXXXXXXXXXXXXXXXXXXXXXXXXXXXXXXXXXXXXXXXXXXXXXXXXXXXXXXXXXXXXXXXXXXXXXXXXXXXXXXXXXXXXXXXX</w:t>
      </w:r>
    </w:p>
    <w:p w14:paraId="5010E807"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33A24250"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72D6D4DF" w14:textId="77777777" w:rsidR="00F06295" w:rsidRDefault="00F06295" w:rsidP="00F06295">
      <w:pPr>
        <w:tabs>
          <w:tab w:val="left" w:pos="1418"/>
        </w:tabs>
        <w:spacing w:after="0"/>
        <w:jc w:val="both"/>
        <w:rPr>
          <w:rFonts w:ascii="Calibri" w:hAnsi="Calibri" w:cs="Arial"/>
        </w:rPr>
        <w:sectPr w:rsidR="00F06295" w:rsidSect="00F06295">
          <w:footerReference w:type="first" r:id="rId11"/>
          <w:pgSz w:w="11906" w:h="16838"/>
          <w:pgMar w:top="993" w:right="1417" w:bottom="1276" w:left="1417" w:header="113" w:footer="567" w:gutter="0"/>
          <w:cols w:space="708"/>
          <w:titlePg/>
          <w:docGrid w:linePitch="360"/>
        </w:sectPr>
      </w:pPr>
      <w:r>
        <w:rPr>
          <w:rFonts w:ascii="Calibri" w:hAnsi="Calibri" w:cs="Arial"/>
        </w:rPr>
        <w:t>XXXXXXXXXXXXXXXXXXXXXXXXXXXXXXXXXXXXXXXXXXXXXXXXXXXXXXXXXXXXXXXXXXXXXXXXXXXXXXX</w:t>
      </w:r>
    </w:p>
    <w:p w14:paraId="41C09257" w14:textId="77777777" w:rsidR="00C67597" w:rsidRPr="00D05F32" w:rsidRDefault="00C67597" w:rsidP="00C67597">
      <w:pPr>
        <w:tabs>
          <w:tab w:val="left" w:pos="1418"/>
        </w:tabs>
        <w:spacing w:after="0"/>
        <w:jc w:val="both"/>
        <w:rPr>
          <w:rFonts w:ascii="Calibri" w:hAnsi="Calibri" w:cs="Arial"/>
          <w:b/>
          <w:bCs/>
        </w:rPr>
      </w:pPr>
      <w:r w:rsidRPr="00D05F32">
        <w:rPr>
          <w:rFonts w:ascii="Calibri" w:hAnsi="Calibri" w:cs="Arial"/>
          <w:b/>
          <w:bCs/>
        </w:rPr>
        <w:t>Příloha č. 3 – Projektová dokumentace pro provedení stavby se soupisem stavebních prací dodávek a služeb s výkazem výměr – v elektronické podobě</w:t>
      </w:r>
    </w:p>
    <w:p w14:paraId="13BAEE7F" w14:textId="77777777" w:rsidR="00C67597" w:rsidRPr="00D05F32" w:rsidRDefault="00C67597" w:rsidP="00C67597">
      <w:pPr>
        <w:tabs>
          <w:tab w:val="left" w:pos="1418"/>
        </w:tabs>
        <w:spacing w:after="0"/>
        <w:jc w:val="both"/>
        <w:rPr>
          <w:rFonts w:ascii="Calibri" w:hAnsi="Calibri" w:cs="Arial"/>
        </w:rPr>
      </w:pPr>
    </w:p>
    <w:p w14:paraId="055C3E47" w14:textId="77777777" w:rsidR="00C67597" w:rsidRPr="00D05F32" w:rsidRDefault="00C67597" w:rsidP="00C67597">
      <w:pPr>
        <w:tabs>
          <w:tab w:val="left" w:pos="1418"/>
        </w:tabs>
        <w:spacing w:after="0"/>
        <w:jc w:val="both"/>
        <w:rPr>
          <w:rFonts w:ascii="Calibri" w:hAnsi="Calibri" w:cs="Arial"/>
        </w:rPr>
      </w:pPr>
      <w:r w:rsidRPr="00D05F32">
        <w:rPr>
          <w:rFonts w:ascii="Calibri" w:hAnsi="Calibri" w:cs="Arial"/>
        </w:rPr>
        <w:t>Projektová dokumentace pro provedení stavby se soupisem stavebních prací dodávek a služeb s výkazem výměr, která tvoří přílohu č. 3 této Smlouvy o dílo, je v kompletním rozsahu dostupná na veřejném profilu zadavatele zde:</w:t>
      </w:r>
    </w:p>
    <w:p w14:paraId="3ECDEFDA" w14:textId="77777777" w:rsidR="00C67597" w:rsidRDefault="00C67597" w:rsidP="00C67597">
      <w:pPr>
        <w:tabs>
          <w:tab w:val="left" w:pos="1418"/>
        </w:tabs>
        <w:spacing w:after="0"/>
        <w:jc w:val="both"/>
        <w:rPr>
          <w:rFonts w:ascii="Calibri" w:hAnsi="Calibri" w:cs="Arial"/>
        </w:rPr>
      </w:pPr>
      <w:hyperlink r:id="rId12" w:history="1">
        <w:r w:rsidRPr="00D05F32">
          <w:rPr>
            <w:rStyle w:val="Hypertextovodkaz"/>
            <w:rFonts w:ascii="Calibri" w:hAnsi="Calibri" w:cs="Arial"/>
          </w:rPr>
          <w:t>https://ezak.jihnem.cz/contract_display_2041.html</w:t>
        </w:r>
      </w:hyperlink>
    </w:p>
    <w:p w14:paraId="32DD284F" w14:textId="77777777" w:rsidR="00C67597" w:rsidRDefault="00C67597" w:rsidP="00C67597">
      <w:pPr>
        <w:tabs>
          <w:tab w:val="left" w:pos="1418"/>
        </w:tabs>
        <w:spacing w:after="0"/>
        <w:jc w:val="both"/>
        <w:rPr>
          <w:rFonts w:ascii="Calibri" w:hAnsi="Calibri" w:cs="Arial"/>
        </w:rPr>
      </w:pPr>
    </w:p>
    <w:p w14:paraId="2BADB493" w14:textId="77777777" w:rsidR="00C67597" w:rsidRDefault="00C67597" w:rsidP="00C67597">
      <w:pPr>
        <w:tabs>
          <w:tab w:val="left" w:pos="1418"/>
        </w:tabs>
        <w:spacing w:after="0"/>
        <w:jc w:val="both"/>
        <w:rPr>
          <w:rFonts w:ascii="Calibri" w:hAnsi="Calibri" w:cs="Arial"/>
        </w:rPr>
      </w:pPr>
    </w:p>
    <w:p w14:paraId="18723329" w14:textId="77777777" w:rsidR="00C67597" w:rsidRDefault="00C67597" w:rsidP="00C67597">
      <w:pPr>
        <w:tabs>
          <w:tab w:val="left" w:pos="1418"/>
        </w:tabs>
        <w:spacing w:after="0"/>
        <w:jc w:val="both"/>
        <w:rPr>
          <w:rFonts w:ascii="Calibri" w:hAnsi="Calibri" w:cs="Arial"/>
        </w:rPr>
      </w:pPr>
    </w:p>
    <w:p w14:paraId="4A2F5E60" w14:textId="77777777" w:rsidR="00C67597" w:rsidRDefault="00C67597" w:rsidP="00C67597">
      <w:pPr>
        <w:tabs>
          <w:tab w:val="left" w:pos="1418"/>
        </w:tabs>
        <w:spacing w:after="0"/>
        <w:jc w:val="both"/>
        <w:rPr>
          <w:rFonts w:ascii="Calibri" w:hAnsi="Calibri" w:cs="Arial"/>
        </w:rPr>
      </w:pPr>
    </w:p>
    <w:p w14:paraId="583B5BC6" w14:textId="77777777" w:rsidR="00C67597" w:rsidRDefault="00C67597" w:rsidP="00C67597">
      <w:pPr>
        <w:tabs>
          <w:tab w:val="left" w:pos="1418"/>
        </w:tabs>
        <w:spacing w:after="0"/>
        <w:jc w:val="both"/>
        <w:rPr>
          <w:rFonts w:ascii="Calibri" w:hAnsi="Calibri" w:cs="Arial"/>
        </w:rPr>
      </w:pPr>
    </w:p>
    <w:p w14:paraId="471E5B7F" w14:textId="77777777" w:rsidR="00C67597" w:rsidRDefault="00C67597" w:rsidP="00C67597">
      <w:pPr>
        <w:tabs>
          <w:tab w:val="left" w:pos="1418"/>
        </w:tabs>
        <w:spacing w:after="0"/>
        <w:jc w:val="both"/>
        <w:rPr>
          <w:rFonts w:ascii="Calibri" w:hAnsi="Calibri" w:cs="Arial"/>
        </w:rPr>
      </w:pPr>
    </w:p>
    <w:p w14:paraId="575C6B0B" w14:textId="77777777" w:rsidR="00C67597" w:rsidRDefault="00C67597" w:rsidP="00C67597">
      <w:pPr>
        <w:tabs>
          <w:tab w:val="left" w:pos="1418"/>
        </w:tabs>
        <w:spacing w:after="0"/>
        <w:jc w:val="both"/>
        <w:rPr>
          <w:rFonts w:ascii="Calibri" w:hAnsi="Calibri" w:cs="Arial"/>
        </w:rPr>
      </w:pPr>
    </w:p>
    <w:p w14:paraId="3CD19550" w14:textId="77777777" w:rsidR="00C67597" w:rsidRDefault="00C67597" w:rsidP="00C67597">
      <w:pPr>
        <w:tabs>
          <w:tab w:val="left" w:pos="1418"/>
        </w:tabs>
        <w:spacing w:after="0"/>
        <w:jc w:val="both"/>
        <w:rPr>
          <w:rFonts w:ascii="Calibri" w:hAnsi="Calibri" w:cs="Arial"/>
        </w:rPr>
      </w:pPr>
    </w:p>
    <w:p w14:paraId="48CA7320" w14:textId="77777777" w:rsidR="00C67597" w:rsidRDefault="00C67597" w:rsidP="00C67597">
      <w:pPr>
        <w:tabs>
          <w:tab w:val="left" w:pos="1418"/>
        </w:tabs>
        <w:spacing w:after="0"/>
        <w:jc w:val="both"/>
        <w:rPr>
          <w:rFonts w:ascii="Calibri" w:hAnsi="Calibri" w:cs="Arial"/>
        </w:rPr>
      </w:pPr>
    </w:p>
    <w:p w14:paraId="7A53DDBA" w14:textId="77777777" w:rsidR="00C67597" w:rsidRDefault="00C67597" w:rsidP="00C67597">
      <w:pPr>
        <w:tabs>
          <w:tab w:val="left" w:pos="1418"/>
        </w:tabs>
        <w:spacing w:after="0"/>
        <w:jc w:val="both"/>
        <w:rPr>
          <w:rFonts w:ascii="Calibri" w:hAnsi="Calibri" w:cs="Arial"/>
        </w:rPr>
      </w:pPr>
    </w:p>
    <w:p w14:paraId="6158DA1C" w14:textId="77777777" w:rsidR="00C67597" w:rsidRDefault="00C67597" w:rsidP="00C67597">
      <w:pPr>
        <w:tabs>
          <w:tab w:val="left" w:pos="1418"/>
        </w:tabs>
        <w:spacing w:after="0"/>
        <w:jc w:val="both"/>
        <w:rPr>
          <w:rFonts w:ascii="Calibri" w:hAnsi="Calibri" w:cs="Arial"/>
        </w:rPr>
      </w:pPr>
    </w:p>
    <w:p w14:paraId="26908132" w14:textId="77777777" w:rsidR="00C67597" w:rsidRDefault="00C67597" w:rsidP="00C67597">
      <w:pPr>
        <w:tabs>
          <w:tab w:val="left" w:pos="1418"/>
        </w:tabs>
        <w:spacing w:after="0"/>
        <w:jc w:val="both"/>
        <w:rPr>
          <w:rFonts w:ascii="Calibri" w:hAnsi="Calibri" w:cs="Arial"/>
        </w:rPr>
      </w:pPr>
    </w:p>
    <w:p w14:paraId="26ACF8AA" w14:textId="77777777" w:rsidR="00C67597" w:rsidRDefault="00C67597" w:rsidP="00C67597">
      <w:pPr>
        <w:tabs>
          <w:tab w:val="left" w:pos="1418"/>
        </w:tabs>
        <w:spacing w:after="0"/>
        <w:jc w:val="both"/>
        <w:rPr>
          <w:rFonts w:ascii="Calibri" w:hAnsi="Calibri" w:cs="Arial"/>
        </w:rPr>
      </w:pPr>
    </w:p>
    <w:p w14:paraId="405CE8DC" w14:textId="77777777" w:rsidR="00C67597" w:rsidRDefault="00C67597" w:rsidP="00C67597">
      <w:pPr>
        <w:tabs>
          <w:tab w:val="left" w:pos="1418"/>
        </w:tabs>
        <w:spacing w:after="0"/>
        <w:jc w:val="both"/>
        <w:rPr>
          <w:rFonts w:ascii="Calibri" w:hAnsi="Calibri" w:cs="Arial"/>
        </w:rPr>
      </w:pPr>
    </w:p>
    <w:p w14:paraId="7EE42CF5" w14:textId="77777777" w:rsidR="00C67597" w:rsidRDefault="00C67597" w:rsidP="00C67597">
      <w:pPr>
        <w:tabs>
          <w:tab w:val="left" w:pos="1418"/>
        </w:tabs>
        <w:spacing w:after="0"/>
        <w:jc w:val="both"/>
        <w:rPr>
          <w:rFonts w:ascii="Calibri" w:hAnsi="Calibri" w:cs="Arial"/>
        </w:rPr>
      </w:pPr>
    </w:p>
    <w:p w14:paraId="47DC7F65" w14:textId="77777777" w:rsidR="00C67597" w:rsidRDefault="00C67597" w:rsidP="00C67597">
      <w:pPr>
        <w:tabs>
          <w:tab w:val="left" w:pos="1418"/>
        </w:tabs>
        <w:spacing w:after="0"/>
        <w:jc w:val="both"/>
        <w:rPr>
          <w:rFonts w:ascii="Calibri" w:hAnsi="Calibri" w:cs="Arial"/>
        </w:rPr>
      </w:pPr>
    </w:p>
    <w:p w14:paraId="14AA3E28" w14:textId="77777777" w:rsidR="00C67597" w:rsidRDefault="00C67597" w:rsidP="00C67597">
      <w:pPr>
        <w:tabs>
          <w:tab w:val="left" w:pos="1418"/>
        </w:tabs>
        <w:spacing w:after="0"/>
        <w:jc w:val="both"/>
        <w:rPr>
          <w:rFonts w:ascii="Calibri" w:hAnsi="Calibri" w:cs="Arial"/>
        </w:rPr>
      </w:pPr>
    </w:p>
    <w:p w14:paraId="6360EEA3" w14:textId="77777777" w:rsidR="00C67597" w:rsidRDefault="00C67597" w:rsidP="00C67597">
      <w:pPr>
        <w:tabs>
          <w:tab w:val="left" w:pos="1418"/>
        </w:tabs>
        <w:spacing w:after="0"/>
        <w:jc w:val="both"/>
        <w:rPr>
          <w:rFonts w:ascii="Calibri" w:hAnsi="Calibri" w:cs="Arial"/>
        </w:rPr>
      </w:pPr>
    </w:p>
    <w:p w14:paraId="2C13AFCF" w14:textId="77777777" w:rsidR="00C67597" w:rsidRDefault="00C67597" w:rsidP="00C67597">
      <w:pPr>
        <w:tabs>
          <w:tab w:val="left" w:pos="1418"/>
        </w:tabs>
        <w:spacing w:after="0"/>
        <w:jc w:val="both"/>
        <w:rPr>
          <w:rFonts w:ascii="Calibri" w:hAnsi="Calibri" w:cs="Arial"/>
        </w:rPr>
      </w:pPr>
    </w:p>
    <w:p w14:paraId="2CB7F53F" w14:textId="77777777" w:rsidR="00C67597" w:rsidRDefault="00C67597" w:rsidP="00C67597">
      <w:pPr>
        <w:tabs>
          <w:tab w:val="left" w:pos="1418"/>
        </w:tabs>
        <w:spacing w:after="0"/>
        <w:jc w:val="both"/>
        <w:rPr>
          <w:rFonts w:ascii="Calibri" w:hAnsi="Calibri" w:cs="Arial"/>
        </w:rPr>
      </w:pPr>
    </w:p>
    <w:p w14:paraId="7374EAF4" w14:textId="77777777" w:rsidR="00C67597" w:rsidRDefault="00C67597" w:rsidP="00C67597">
      <w:pPr>
        <w:tabs>
          <w:tab w:val="left" w:pos="1418"/>
        </w:tabs>
        <w:spacing w:after="0"/>
        <w:jc w:val="both"/>
        <w:rPr>
          <w:rFonts w:ascii="Calibri" w:hAnsi="Calibri" w:cs="Arial"/>
        </w:rPr>
      </w:pPr>
    </w:p>
    <w:p w14:paraId="63B7CA40" w14:textId="77777777" w:rsidR="00C67597" w:rsidRDefault="00C67597" w:rsidP="00C67597">
      <w:pPr>
        <w:tabs>
          <w:tab w:val="left" w:pos="1418"/>
        </w:tabs>
        <w:spacing w:after="0"/>
        <w:jc w:val="both"/>
        <w:rPr>
          <w:rFonts w:ascii="Calibri" w:hAnsi="Calibri" w:cs="Arial"/>
        </w:rPr>
      </w:pPr>
    </w:p>
    <w:p w14:paraId="7B3E6A90" w14:textId="77777777" w:rsidR="00C67597" w:rsidRDefault="00C67597" w:rsidP="00C67597">
      <w:pPr>
        <w:tabs>
          <w:tab w:val="left" w:pos="1418"/>
        </w:tabs>
        <w:spacing w:after="0"/>
        <w:jc w:val="both"/>
        <w:rPr>
          <w:rFonts w:ascii="Calibri" w:hAnsi="Calibri" w:cs="Arial"/>
        </w:rPr>
      </w:pPr>
    </w:p>
    <w:p w14:paraId="0710F5F3" w14:textId="77777777" w:rsidR="00C67597" w:rsidRDefault="00C67597" w:rsidP="00C67597">
      <w:pPr>
        <w:tabs>
          <w:tab w:val="left" w:pos="1418"/>
        </w:tabs>
        <w:spacing w:after="0"/>
        <w:jc w:val="both"/>
        <w:rPr>
          <w:rFonts w:ascii="Calibri" w:hAnsi="Calibri" w:cs="Arial"/>
        </w:rPr>
      </w:pPr>
    </w:p>
    <w:p w14:paraId="2027DED1" w14:textId="77777777" w:rsidR="00C67597" w:rsidRDefault="00C67597" w:rsidP="00C67597">
      <w:pPr>
        <w:tabs>
          <w:tab w:val="left" w:pos="1418"/>
        </w:tabs>
        <w:spacing w:after="0"/>
        <w:jc w:val="both"/>
        <w:rPr>
          <w:rFonts w:ascii="Calibri" w:hAnsi="Calibri" w:cs="Arial"/>
        </w:rPr>
      </w:pPr>
    </w:p>
    <w:p w14:paraId="559222FE" w14:textId="77777777" w:rsidR="00C67597" w:rsidRDefault="00C67597" w:rsidP="00C67597">
      <w:pPr>
        <w:tabs>
          <w:tab w:val="left" w:pos="1418"/>
        </w:tabs>
        <w:spacing w:after="0"/>
        <w:jc w:val="both"/>
        <w:rPr>
          <w:rFonts w:ascii="Calibri" w:hAnsi="Calibri" w:cs="Arial"/>
        </w:rPr>
      </w:pPr>
    </w:p>
    <w:p w14:paraId="7B178A3B" w14:textId="77777777" w:rsidR="00C67597" w:rsidRDefault="00C67597" w:rsidP="00C67597">
      <w:pPr>
        <w:tabs>
          <w:tab w:val="left" w:pos="1418"/>
        </w:tabs>
        <w:spacing w:after="0"/>
        <w:jc w:val="both"/>
        <w:rPr>
          <w:rFonts w:ascii="Calibri" w:hAnsi="Calibri" w:cs="Arial"/>
        </w:rPr>
      </w:pPr>
    </w:p>
    <w:p w14:paraId="2C3C1550" w14:textId="77777777" w:rsidR="00C67597" w:rsidRDefault="00C67597" w:rsidP="00C67597">
      <w:pPr>
        <w:tabs>
          <w:tab w:val="left" w:pos="1418"/>
        </w:tabs>
        <w:spacing w:after="0"/>
        <w:jc w:val="both"/>
        <w:rPr>
          <w:rFonts w:ascii="Calibri" w:hAnsi="Calibri" w:cs="Arial"/>
        </w:rPr>
      </w:pPr>
    </w:p>
    <w:p w14:paraId="5FE1018D" w14:textId="77777777" w:rsidR="00C67597" w:rsidRDefault="00C67597" w:rsidP="00C67597">
      <w:pPr>
        <w:tabs>
          <w:tab w:val="left" w:pos="1418"/>
        </w:tabs>
        <w:spacing w:after="0"/>
        <w:jc w:val="both"/>
        <w:rPr>
          <w:rFonts w:ascii="Calibri" w:hAnsi="Calibri" w:cs="Arial"/>
        </w:rPr>
      </w:pPr>
    </w:p>
    <w:p w14:paraId="29C1E4F0" w14:textId="77777777" w:rsidR="00C67597" w:rsidRDefault="00C67597" w:rsidP="00C67597">
      <w:pPr>
        <w:tabs>
          <w:tab w:val="left" w:pos="1418"/>
        </w:tabs>
        <w:spacing w:after="0"/>
        <w:jc w:val="both"/>
        <w:rPr>
          <w:rFonts w:ascii="Calibri" w:hAnsi="Calibri" w:cs="Arial"/>
        </w:rPr>
      </w:pPr>
    </w:p>
    <w:p w14:paraId="4357869F" w14:textId="77777777" w:rsidR="00C67597" w:rsidRDefault="00C67597" w:rsidP="00C67597">
      <w:pPr>
        <w:tabs>
          <w:tab w:val="left" w:pos="1418"/>
        </w:tabs>
        <w:spacing w:after="0"/>
        <w:jc w:val="both"/>
        <w:rPr>
          <w:rFonts w:ascii="Calibri" w:hAnsi="Calibri" w:cs="Arial"/>
        </w:rPr>
      </w:pPr>
    </w:p>
    <w:p w14:paraId="63463809" w14:textId="77777777" w:rsidR="00C67597" w:rsidRDefault="00C67597" w:rsidP="00C67597">
      <w:pPr>
        <w:tabs>
          <w:tab w:val="left" w:pos="1418"/>
        </w:tabs>
        <w:spacing w:after="0"/>
        <w:jc w:val="both"/>
        <w:rPr>
          <w:rFonts w:ascii="Calibri" w:hAnsi="Calibri" w:cs="Arial"/>
        </w:rPr>
      </w:pPr>
    </w:p>
    <w:p w14:paraId="1DB2926C" w14:textId="77777777" w:rsidR="00C67597" w:rsidRDefault="00C67597" w:rsidP="00C67597">
      <w:pPr>
        <w:tabs>
          <w:tab w:val="left" w:pos="1418"/>
        </w:tabs>
        <w:spacing w:after="0"/>
        <w:jc w:val="both"/>
        <w:rPr>
          <w:rFonts w:ascii="Calibri" w:hAnsi="Calibri" w:cs="Arial"/>
        </w:rPr>
      </w:pPr>
    </w:p>
    <w:p w14:paraId="552D9CE6" w14:textId="77777777" w:rsidR="00C67597" w:rsidRDefault="00C67597" w:rsidP="00C67597">
      <w:pPr>
        <w:tabs>
          <w:tab w:val="left" w:pos="1418"/>
        </w:tabs>
        <w:spacing w:after="0"/>
        <w:jc w:val="both"/>
        <w:rPr>
          <w:rFonts w:ascii="Calibri" w:hAnsi="Calibri" w:cs="Arial"/>
        </w:rPr>
      </w:pPr>
    </w:p>
    <w:p w14:paraId="72287F0B" w14:textId="77777777" w:rsidR="00C67597" w:rsidRDefault="00C67597" w:rsidP="00C67597">
      <w:pPr>
        <w:tabs>
          <w:tab w:val="left" w:pos="1418"/>
        </w:tabs>
        <w:spacing w:after="0"/>
        <w:jc w:val="both"/>
        <w:rPr>
          <w:rFonts w:ascii="Calibri" w:hAnsi="Calibri" w:cs="Arial"/>
        </w:rPr>
      </w:pPr>
    </w:p>
    <w:p w14:paraId="611003EF" w14:textId="77777777" w:rsidR="00C67597" w:rsidRDefault="00C67597" w:rsidP="00C67597">
      <w:pPr>
        <w:tabs>
          <w:tab w:val="left" w:pos="1418"/>
        </w:tabs>
        <w:spacing w:after="0"/>
        <w:jc w:val="both"/>
        <w:rPr>
          <w:rFonts w:ascii="Calibri" w:hAnsi="Calibri" w:cs="Arial"/>
        </w:rPr>
      </w:pPr>
    </w:p>
    <w:p w14:paraId="7E9951B9" w14:textId="77777777" w:rsidR="00C67597" w:rsidRDefault="00C67597" w:rsidP="00C67597">
      <w:pPr>
        <w:tabs>
          <w:tab w:val="left" w:pos="1418"/>
        </w:tabs>
        <w:spacing w:after="0"/>
        <w:jc w:val="both"/>
        <w:rPr>
          <w:rFonts w:ascii="Calibri" w:hAnsi="Calibri" w:cs="Arial"/>
        </w:rPr>
      </w:pPr>
    </w:p>
    <w:p w14:paraId="07F359B2" w14:textId="77777777" w:rsidR="00C67597" w:rsidRDefault="00C67597" w:rsidP="00C67597">
      <w:pPr>
        <w:tabs>
          <w:tab w:val="left" w:pos="1418"/>
        </w:tabs>
        <w:spacing w:after="0"/>
        <w:jc w:val="both"/>
        <w:rPr>
          <w:rFonts w:ascii="Calibri" w:hAnsi="Calibri" w:cs="Arial"/>
        </w:rPr>
      </w:pPr>
    </w:p>
    <w:p w14:paraId="1D43A4D0" w14:textId="77777777" w:rsidR="00C67597" w:rsidRDefault="00C67597" w:rsidP="00C67597">
      <w:pPr>
        <w:tabs>
          <w:tab w:val="left" w:pos="1418"/>
        </w:tabs>
        <w:spacing w:after="0"/>
        <w:jc w:val="both"/>
        <w:rPr>
          <w:rFonts w:ascii="Calibri" w:hAnsi="Calibri" w:cs="Arial"/>
        </w:rPr>
      </w:pPr>
    </w:p>
    <w:p w14:paraId="13311BC7" w14:textId="321CE6E1" w:rsidR="00777384" w:rsidRDefault="00C67597" w:rsidP="005411D5">
      <w:pPr>
        <w:tabs>
          <w:tab w:val="left" w:pos="1418"/>
        </w:tabs>
        <w:spacing w:after="0"/>
        <w:jc w:val="both"/>
        <w:rPr>
          <w:rFonts w:ascii="Calibri" w:hAnsi="Calibri" w:cs="Arial"/>
        </w:rPr>
      </w:pPr>
      <w:r w:rsidRPr="00777384">
        <w:rPr>
          <w:rFonts w:ascii="Calibri" w:hAnsi="Calibri" w:cs="Arial"/>
          <w:b/>
          <w:bCs/>
        </w:rPr>
        <w:t xml:space="preserve">Příloha č. 04 – Pojistná smlouva nebo certifikát o pojištění odpovědnosti za škody způsobené podnikatelskou činností zhotovitele v oboru předmětu plnění této smlouvy </w:t>
      </w:r>
    </w:p>
    <w:p w14:paraId="4178D3FF" w14:textId="77777777" w:rsidR="00777384" w:rsidRDefault="00777384" w:rsidP="005411D5">
      <w:pPr>
        <w:tabs>
          <w:tab w:val="left" w:pos="1418"/>
        </w:tabs>
        <w:spacing w:after="0"/>
        <w:jc w:val="both"/>
        <w:rPr>
          <w:rFonts w:ascii="Calibri" w:hAnsi="Calibri" w:cs="Arial"/>
        </w:rPr>
      </w:pPr>
    </w:p>
    <w:p w14:paraId="51F6BE25" w14:textId="78FB1FD7" w:rsidR="00777384" w:rsidRDefault="00187B2E" w:rsidP="005411D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36BC1ABB"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695A5B36"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4A6A1A4E"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63800D8E"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4294FE04"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68E1BBD6"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36EFFF86"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302A780B"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684C18F5"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4A665C79"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53F67642"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312395D3"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3D377CF2"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14C119B9"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4F047E76"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7A744DCE"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5AD9C8FA"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XXXXXXXXXXXXXXXXXXXXXXXXXXXXXXXXXXXXXXXXXXXXXXXXXXXXXXXXXXXXXXXXXXXXXXXXXXXXXXXXXXXXXXXXXXXXXXXXXXXXXXXXXXXXXXXXXXXXXXXXXXXXXXXXXXXXXXXXXXXXXXXXXXXXXXXXXXXXXX</w:t>
      </w:r>
    </w:p>
    <w:p w14:paraId="70000372"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4B912A71" w14:textId="77777777" w:rsidR="00F06295" w:rsidRDefault="00F06295" w:rsidP="00F0629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05A21995" w14:textId="33ED8865" w:rsidR="00F06295" w:rsidRDefault="00F06295" w:rsidP="005411D5">
      <w:pPr>
        <w:tabs>
          <w:tab w:val="left" w:pos="1418"/>
        </w:tabs>
        <w:spacing w:after="0"/>
        <w:jc w:val="both"/>
        <w:rPr>
          <w:rFonts w:ascii="Calibri" w:hAnsi="Calibri" w:cs="Arial"/>
        </w:rPr>
      </w:pPr>
      <w:r>
        <w:rPr>
          <w:rFonts w:ascii="Calibri" w:hAnsi="Calibri" w:cs="Arial"/>
        </w:rPr>
        <w:t>XXXXXXXXXXXXXXXXXXXXXXXXXXXXXXXXXXXXXXXXXXXXXXXXXXXXXXXXXXXXXXXXXXXXXXXXXXXXXXX</w:t>
      </w:r>
    </w:p>
    <w:p w14:paraId="724CC042" w14:textId="77777777" w:rsidR="00777384" w:rsidRDefault="00777384" w:rsidP="005411D5">
      <w:pPr>
        <w:tabs>
          <w:tab w:val="left" w:pos="1418"/>
        </w:tabs>
        <w:spacing w:after="0"/>
        <w:jc w:val="both"/>
        <w:rPr>
          <w:rFonts w:ascii="Calibri" w:hAnsi="Calibri" w:cs="Arial"/>
        </w:rPr>
      </w:pPr>
    </w:p>
    <w:p w14:paraId="7D5F827D" w14:textId="77777777" w:rsidR="00777384" w:rsidRDefault="00777384" w:rsidP="005411D5">
      <w:pPr>
        <w:tabs>
          <w:tab w:val="left" w:pos="1418"/>
        </w:tabs>
        <w:spacing w:after="0"/>
        <w:jc w:val="both"/>
        <w:rPr>
          <w:rFonts w:ascii="Calibri" w:hAnsi="Calibri" w:cs="Arial"/>
        </w:rPr>
      </w:pPr>
    </w:p>
    <w:p w14:paraId="1DD72907" w14:textId="77777777" w:rsidR="00777384" w:rsidRDefault="00777384" w:rsidP="005411D5">
      <w:pPr>
        <w:tabs>
          <w:tab w:val="left" w:pos="1418"/>
        </w:tabs>
        <w:spacing w:after="0"/>
        <w:jc w:val="both"/>
        <w:rPr>
          <w:rFonts w:ascii="Calibri" w:hAnsi="Calibri" w:cs="Arial"/>
        </w:rPr>
      </w:pPr>
    </w:p>
    <w:p w14:paraId="588119D2" w14:textId="77777777" w:rsidR="00777384" w:rsidRDefault="00777384" w:rsidP="005411D5">
      <w:pPr>
        <w:tabs>
          <w:tab w:val="left" w:pos="1418"/>
        </w:tabs>
        <w:spacing w:after="0"/>
        <w:jc w:val="both"/>
        <w:rPr>
          <w:rFonts w:ascii="Calibri" w:hAnsi="Calibri" w:cs="Arial"/>
        </w:rPr>
      </w:pPr>
    </w:p>
    <w:p w14:paraId="06B55A49" w14:textId="77777777" w:rsidR="00777384" w:rsidRDefault="00777384" w:rsidP="005411D5">
      <w:pPr>
        <w:tabs>
          <w:tab w:val="left" w:pos="1418"/>
        </w:tabs>
        <w:spacing w:after="0"/>
        <w:jc w:val="both"/>
        <w:rPr>
          <w:rFonts w:ascii="Calibri" w:hAnsi="Calibri" w:cs="Arial"/>
        </w:rPr>
      </w:pPr>
    </w:p>
    <w:p w14:paraId="4599C93C" w14:textId="77777777" w:rsidR="00777384" w:rsidRDefault="00777384" w:rsidP="005411D5">
      <w:pPr>
        <w:tabs>
          <w:tab w:val="left" w:pos="1418"/>
        </w:tabs>
        <w:spacing w:after="0"/>
        <w:jc w:val="both"/>
        <w:rPr>
          <w:rFonts w:ascii="Calibri" w:hAnsi="Calibri" w:cs="Arial"/>
        </w:rPr>
      </w:pPr>
    </w:p>
    <w:p w14:paraId="5827939B" w14:textId="77777777" w:rsidR="00777384" w:rsidRDefault="00777384" w:rsidP="005411D5">
      <w:pPr>
        <w:tabs>
          <w:tab w:val="left" w:pos="1418"/>
        </w:tabs>
        <w:spacing w:after="0"/>
        <w:jc w:val="both"/>
        <w:rPr>
          <w:rFonts w:ascii="Calibri" w:hAnsi="Calibri" w:cs="Arial"/>
        </w:rPr>
      </w:pPr>
    </w:p>
    <w:p w14:paraId="717F4747" w14:textId="77777777" w:rsidR="00777384" w:rsidRDefault="00777384" w:rsidP="005411D5">
      <w:pPr>
        <w:tabs>
          <w:tab w:val="left" w:pos="1418"/>
        </w:tabs>
        <w:spacing w:after="0"/>
        <w:jc w:val="both"/>
        <w:rPr>
          <w:rFonts w:ascii="Calibri" w:hAnsi="Calibri" w:cs="Arial"/>
        </w:rPr>
      </w:pPr>
    </w:p>
    <w:p w14:paraId="02F602AF" w14:textId="77777777" w:rsidR="00777384" w:rsidRDefault="00777384" w:rsidP="005411D5">
      <w:pPr>
        <w:tabs>
          <w:tab w:val="left" w:pos="1418"/>
        </w:tabs>
        <w:spacing w:after="0"/>
        <w:jc w:val="both"/>
        <w:rPr>
          <w:rFonts w:ascii="Calibri" w:hAnsi="Calibri" w:cs="Arial"/>
        </w:rPr>
      </w:pPr>
    </w:p>
    <w:p w14:paraId="30BD46FE" w14:textId="77777777" w:rsidR="00777384" w:rsidRDefault="00777384" w:rsidP="005411D5">
      <w:pPr>
        <w:tabs>
          <w:tab w:val="left" w:pos="1418"/>
        </w:tabs>
        <w:spacing w:after="0"/>
        <w:jc w:val="both"/>
        <w:rPr>
          <w:rFonts w:ascii="Calibri" w:hAnsi="Calibri" w:cs="Arial"/>
        </w:rPr>
      </w:pPr>
    </w:p>
    <w:p w14:paraId="44517C55" w14:textId="77777777" w:rsidR="00777384" w:rsidRDefault="00777384" w:rsidP="005411D5">
      <w:pPr>
        <w:tabs>
          <w:tab w:val="left" w:pos="1418"/>
        </w:tabs>
        <w:spacing w:after="0"/>
        <w:jc w:val="both"/>
        <w:rPr>
          <w:rFonts w:ascii="Calibri" w:hAnsi="Calibri" w:cs="Arial"/>
        </w:rPr>
      </w:pPr>
    </w:p>
    <w:p w14:paraId="0E725336" w14:textId="77777777" w:rsidR="00777384" w:rsidRDefault="00777384" w:rsidP="005411D5">
      <w:pPr>
        <w:tabs>
          <w:tab w:val="left" w:pos="1418"/>
        </w:tabs>
        <w:spacing w:after="0"/>
        <w:jc w:val="both"/>
        <w:rPr>
          <w:rFonts w:ascii="Calibri" w:hAnsi="Calibri" w:cs="Arial"/>
        </w:rPr>
      </w:pPr>
    </w:p>
    <w:p w14:paraId="34CD08C1" w14:textId="77777777" w:rsidR="00777384" w:rsidRDefault="00777384" w:rsidP="005411D5">
      <w:pPr>
        <w:tabs>
          <w:tab w:val="left" w:pos="1418"/>
        </w:tabs>
        <w:spacing w:after="0"/>
        <w:jc w:val="both"/>
        <w:rPr>
          <w:rFonts w:ascii="Calibri" w:hAnsi="Calibri" w:cs="Arial"/>
        </w:rPr>
      </w:pPr>
    </w:p>
    <w:p w14:paraId="7496E851" w14:textId="77777777" w:rsidR="00777384" w:rsidRDefault="00777384" w:rsidP="005411D5">
      <w:pPr>
        <w:tabs>
          <w:tab w:val="left" w:pos="1418"/>
        </w:tabs>
        <w:spacing w:after="0"/>
        <w:jc w:val="both"/>
        <w:rPr>
          <w:rFonts w:ascii="Calibri" w:hAnsi="Calibri" w:cs="Arial"/>
        </w:rPr>
      </w:pPr>
    </w:p>
    <w:p w14:paraId="369F3AE1" w14:textId="77777777" w:rsidR="00777384" w:rsidRDefault="00777384" w:rsidP="005411D5">
      <w:pPr>
        <w:tabs>
          <w:tab w:val="left" w:pos="1418"/>
        </w:tabs>
        <w:spacing w:after="0"/>
        <w:jc w:val="both"/>
        <w:rPr>
          <w:rFonts w:ascii="Calibri" w:hAnsi="Calibri" w:cs="Arial"/>
        </w:rPr>
      </w:pPr>
    </w:p>
    <w:p w14:paraId="1A08A659" w14:textId="77777777" w:rsidR="00777384" w:rsidRDefault="00777384" w:rsidP="005411D5">
      <w:pPr>
        <w:tabs>
          <w:tab w:val="left" w:pos="1418"/>
        </w:tabs>
        <w:spacing w:after="0"/>
        <w:jc w:val="both"/>
        <w:rPr>
          <w:rFonts w:ascii="Calibri" w:hAnsi="Calibri" w:cs="Arial"/>
        </w:rPr>
      </w:pPr>
    </w:p>
    <w:p w14:paraId="7F77848C" w14:textId="77777777" w:rsidR="00777384" w:rsidRDefault="00777384" w:rsidP="005411D5">
      <w:pPr>
        <w:tabs>
          <w:tab w:val="left" w:pos="1418"/>
        </w:tabs>
        <w:spacing w:after="0"/>
        <w:jc w:val="both"/>
        <w:rPr>
          <w:rFonts w:ascii="Calibri" w:hAnsi="Calibri" w:cs="Arial"/>
        </w:rPr>
      </w:pPr>
    </w:p>
    <w:p w14:paraId="4E83EF87" w14:textId="77777777" w:rsidR="00777384" w:rsidRPr="005411D5" w:rsidRDefault="00777384" w:rsidP="005411D5">
      <w:pPr>
        <w:tabs>
          <w:tab w:val="left" w:pos="1418"/>
        </w:tabs>
        <w:spacing w:after="0"/>
        <w:jc w:val="both"/>
        <w:rPr>
          <w:rFonts w:ascii="Calibri" w:hAnsi="Calibri" w:cs="Arial"/>
        </w:rPr>
      </w:pPr>
    </w:p>
    <w:sectPr w:rsidR="00777384" w:rsidRPr="005411D5" w:rsidSect="008003F0">
      <w:footerReference w:type="default" r:id="rId13"/>
      <w:pgSz w:w="11906" w:h="16838"/>
      <w:pgMar w:top="993" w:right="1417" w:bottom="1276" w:left="1417"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79274" w14:textId="77777777" w:rsidR="00965EC8" w:rsidRDefault="00965EC8">
      <w:pPr>
        <w:spacing w:after="0" w:line="240" w:lineRule="auto"/>
      </w:pPr>
      <w:r>
        <w:separator/>
      </w:r>
    </w:p>
  </w:endnote>
  <w:endnote w:type="continuationSeparator" w:id="0">
    <w:p w14:paraId="206B28EA" w14:textId="77777777" w:rsidR="00965EC8" w:rsidRDefault="0096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630136"/>
      <w:docPartObj>
        <w:docPartGallery w:val="Page Numbers (Bottom of Page)"/>
        <w:docPartUnique/>
      </w:docPartObj>
    </w:sdtPr>
    <w:sdtContent>
      <w:sdt>
        <w:sdtPr>
          <w:id w:val="-1028873610"/>
          <w:docPartObj>
            <w:docPartGallery w:val="Page Numbers (Top of Page)"/>
            <w:docPartUnique/>
          </w:docPartObj>
        </w:sdtPr>
        <w:sdtContent>
          <w:p w14:paraId="3BA6C4D2" w14:textId="4DB299A8" w:rsidR="006819CF" w:rsidRDefault="00283F15">
            <w:pPr>
              <w:pStyle w:val="Zpat"/>
              <w:jc w:val="center"/>
            </w:pPr>
            <w:r w:rsidRPr="00D85651">
              <w:rPr>
                <w:sz w:val="20"/>
                <w:szCs w:val="20"/>
              </w:rPr>
              <w:t xml:space="preserve">Stránka </w:t>
            </w:r>
            <w:r w:rsidRPr="00D85651">
              <w:rPr>
                <w:b/>
                <w:bCs/>
                <w:sz w:val="20"/>
                <w:szCs w:val="20"/>
              </w:rPr>
              <w:fldChar w:fldCharType="begin"/>
            </w:r>
            <w:r w:rsidRPr="00D85651">
              <w:rPr>
                <w:b/>
                <w:bCs/>
                <w:sz w:val="20"/>
                <w:szCs w:val="20"/>
              </w:rPr>
              <w:instrText>PAGE</w:instrText>
            </w:r>
            <w:r w:rsidRPr="00D85651">
              <w:rPr>
                <w:b/>
                <w:bCs/>
                <w:sz w:val="20"/>
                <w:szCs w:val="20"/>
              </w:rPr>
              <w:fldChar w:fldCharType="separate"/>
            </w:r>
            <w:r w:rsidR="008B092F">
              <w:rPr>
                <w:b/>
                <w:bCs/>
                <w:noProof/>
                <w:sz w:val="20"/>
                <w:szCs w:val="20"/>
              </w:rPr>
              <w:t>16</w:t>
            </w:r>
            <w:r w:rsidRPr="00D85651">
              <w:rPr>
                <w:b/>
                <w:bCs/>
                <w:sz w:val="20"/>
                <w:szCs w:val="20"/>
              </w:rPr>
              <w:fldChar w:fldCharType="end"/>
            </w:r>
            <w:r w:rsidRPr="00D85651">
              <w:rPr>
                <w:sz w:val="20"/>
                <w:szCs w:val="20"/>
              </w:rPr>
              <w:t xml:space="preserve"> z </w:t>
            </w:r>
            <w:r w:rsidR="00C67597">
              <w:rPr>
                <w:b/>
                <w:bCs/>
                <w:sz w:val="20"/>
                <w:szCs w:val="20"/>
              </w:rPr>
              <w:t>17</w:t>
            </w:r>
          </w:p>
        </w:sdtContent>
      </w:sdt>
    </w:sdtContent>
  </w:sdt>
  <w:p w14:paraId="57A09A9C" w14:textId="475828D7" w:rsidR="00777384" w:rsidRDefault="007773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42163" w14:textId="77777777" w:rsidR="00777384" w:rsidRDefault="0077738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58BD" w14:textId="77777777" w:rsidR="00F06295" w:rsidRDefault="00F0629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E6741" w14:textId="279E88BF" w:rsidR="00C67597" w:rsidRDefault="00C67597">
    <w:pPr>
      <w:pStyle w:val="Zpat"/>
      <w:jc w:val="center"/>
    </w:pPr>
  </w:p>
  <w:p w14:paraId="649BDAE3" w14:textId="77777777" w:rsidR="00C67597" w:rsidRDefault="00C675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AE301" w14:textId="77777777" w:rsidR="00965EC8" w:rsidRDefault="00965EC8">
      <w:pPr>
        <w:spacing w:after="0" w:line="240" w:lineRule="auto"/>
      </w:pPr>
      <w:r>
        <w:separator/>
      </w:r>
    </w:p>
  </w:footnote>
  <w:footnote w:type="continuationSeparator" w:id="0">
    <w:p w14:paraId="078915C1" w14:textId="77777777" w:rsidR="00965EC8" w:rsidRDefault="00965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4A0EAE6"/>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70CB88E"/>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22A2B53"/>
    <w:multiLevelType w:val="multilevel"/>
    <w:tmpl w:val="43D4AD76"/>
    <w:lvl w:ilvl="0">
      <w:start w:val="1"/>
      <w:numFmt w:val="decimal"/>
      <w:lvlText w:val="%1."/>
      <w:lvlJc w:val="left"/>
      <w:pPr>
        <w:tabs>
          <w:tab w:val="num" w:pos="1276"/>
        </w:tabs>
        <w:ind w:left="1276" w:hanging="284"/>
      </w:pPr>
      <w:rPr>
        <w:rFonts w:hint="default"/>
        <w:b w:val="0"/>
        <w:color w:val="auto"/>
        <w:u w:color="FFFFFF" w:themeColor="background1"/>
      </w:rPr>
    </w:lvl>
    <w:lvl w:ilvl="1">
      <w:start w:val="1"/>
      <w:numFmt w:val="decimal"/>
      <w:lvlText w:val="%1.%2."/>
      <w:lvlJc w:val="left"/>
      <w:pPr>
        <w:tabs>
          <w:tab w:val="num" w:pos="1843"/>
        </w:tabs>
        <w:ind w:left="1843" w:hanging="851"/>
      </w:pPr>
      <w:rPr>
        <w:rFonts w:hint="default"/>
      </w:rPr>
    </w:lvl>
    <w:lvl w:ilvl="2">
      <w:start w:val="1"/>
      <w:numFmt w:val="decimal"/>
      <w:lvlText w:val="%1.%2.%3."/>
      <w:lvlJc w:val="left"/>
      <w:pPr>
        <w:tabs>
          <w:tab w:val="num" w:pos="2410"/>
        </w:tabs>
        <w:ind w:left="2410" w:hanging="851"/>
      </w:pPr>
      <w:rPr>
        <w:rFonts w:hint="default"/>
      </w:rPr>
    </w:lvl>
    <w:lvl w:ilvl="3">
      <w:start w:val="1"/>
      <w:numFmt w:val="decimal"/>
      <w:lvlText w:val="%1.%2.%3.%4."/>
      <w:lvlJc w:val="left"/>
      <w:pPr>
        <w:tabs>
          <w:tab w:val="num" w:pos="2693"/>
        </w:tabs>
        <w:ind w:left="2693" w:hanging="621"/>
      </w:pPr>
      <w:rPr>
        <w:rFonts w:hint="default"/>
      </w:rPr>
    </w:lvl>
    <w:lvl w:ilvl="4">
      <w:start w:val="1"/>
      <w:numFmt w:val="decimal"/>
      <w:lvlText w:val="%1.%2.%3.%4.%5."/>
      <w:lvlJc w:val="left"/>
      <w:pPr>
        <w:tabs>
          <w:tab w:val="num" w:pos="3512"/>
        </w:tabs>
        <w:ind w:left="3224" w:hanging="792"/>
      </w:pPr>
      <w:rPr>
        <w:rFonts w:hint="default"/>
      </w:rPr>
    </w:lvl>
    <w:lvl w:ilvl="5">
      <w:start w:val="1"/>
      <w:numFmt w:val="decimal"/>
      <w:lvlText w:val="%1.%2.%3.%4.%5.%6."/>
      <w:lvlJc w:val="left"/>
      <w:pPr>
        <w:tabs>
          <w:tab w:val="num" w:pos="3872"/>
        </w:tabs>
        <w:ind w:left="3728" w:hanging="936"/>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3" w15:restartNumberingAfterBreak="0">
    <w:nsid w:val="069E7DE4"/>
    <w:multiLevelType w:val="multilevel"/>
    <w:tmpl w:val="BB6E0F1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025A0"/>
    <w:multiLevelType w:val="multilevel"/>
    <w:tmpl w:val="413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D42FE"/>
    <w:multiLevelType w:val="hybridMultilevel"/>
    <w:tmpl w:val="75C22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3D5939"/>
    <w:multiLevelType w:val="hybridMultilevel"/>
    <w:tmpl w:val="23CCC8D8"/>
    <w:lvl w:ilvl="0" w:tplc="1522152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8" w15:restartNumberingAfterBreak="0">
    <w:nsid w:val="22386886"/>
    <w:multiLevelType w:val="hybridMultilevel"/>
    <w:tmpl w:val="7E2A7E74"/>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2769E0"/>
    <w:multiLevelType w:val="multilevel"/>
    <w:tmpl w:val="20F81B4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D43630"/>
    <w:multiLevelType w:val="hybridMultilevel"/>
    <w:tmpl w:val="7E2A7E74"/>
    <w:lvl w:ilvl="0" w:tplc="E5A441B8">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3" w15:restartNumberingAfterBreak="0">
    <w:nsid w:val="36B80017"/>
    <w:multiLevelType w:val="multilevel"/>
    <w:tmpl w:val="43D4AD76"/>
    <w:lvl w:ilvl="0">
      <w:start w:val="1"/>
      <w:numFmt w:val="decimal"/>
      <w:lvlText w:val="%1."/>
      <w:lvlJc w:val="left"/>
      <w:pPr>
        <w:tabs>
          <w:tab w:val="num" w:pos="1276"/>
        </w:tabs>
        <w:ind w:left="1276" w:hanging="284"/>
      </w:pPr>
      <w:rPr>
        <w:rFonts w:hint="default"/>
        <w:b w:val="0"/>
        <w:color w:val="auto"/>
        <w:u w:color="FFFFFF" w:themeColor="background1"/>
      </w:rPr>
    </w:lvl>
    <w:lvl w:ilvl="1">
      <w:start w:val="1"/>
      <w:numFmt w:val="decimal"/>
      <w:lvlText w:val="%1.%2."/>
      <w:lvlJc w:val="left"/>
      <w:pPr>
        <w:tabs>
          <w:tab w:val="num" w:pos="1843"/>
        </w:tabs>
        <w:ind w:left="1843" w:hanging="851"/>
      </w:pPr>
      <w:rPr>
        <w:rFonts w:hint="default"/>
      </w:rPr>
    </w:lvl>
    <w:lvl w:ilvl="2">
      <w:start w:val="1"/>
      <w:numFmt w:val="decimal"/>
      <w:lvlText w:val="%1.%2.%3."/>
      <w:lvlJc w:val="left"/>
      <w:pPr>
        <w:tabs>
          <w:tab w:val="num" w:pos="2410"/>
        </w:tabs>
        <w:ind w:left="2410" w:hanging="851"/>
      </w:pPr>
      <w:rPr>
        <w:rFonts w:hint="default"/>
      </w:rPr>
    </w:lvl>
    <w:lvl w:ilvl="3">
      <w:start w:val="1"/>
      <w:numFmt w:val="decimal"/>
      <w:lvlText w:val="%1.%2.%3.%4."/>
      <w:lvlJc w:val="left"/>
      <w:pPr>
        <w:tabs>
          <w:tab w:val="num" w:pos="2693"/>
        </w:tabs>
        <w:ind w:left="2693" w:hanging="621"/>
      </w:pPr>
      <w:rPr>
        <w:rFonts w:hint="default"/>
      </w:rPr>
    </w:lvl>
    <w:lvl w:ilvl="4">
      <w:start w:val="1"/>
      <w:numFmt w:val="decimal"/>
      <w:lvlText w:val="%1.%2.%3.%4.%5."/>
      <w:lvlJc w:val="left"/>
      <w:pPr>
        <w:tabs>
          <w:tab w:val="num" w:pos="3512"/>
        </w:tabs>
        <w:ind w:left="3224" w:hanging="792"/>
      </w:pPr>
      <w:rPr>
        <w:rFonts w:hint="default"/>
      </w:rPr>
    </w:lvl>
    <w:lvl w:ilvl="5">
      <w:start w:val="1"/>
      <w:numFmt w:val="decimal"/>
      <w:lvlText w:val="%1.%2.%3.%4.%5.%6."/>
      <w:lvlJc w:val="left"/>
      <w:pPr>
        <w:tabs>
          <w:tab w:val="num" w:pos="3872"/>
        </w:tabs>
        <w:ind w:left="3728" w:hanging="936"/>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14" w15:restartNumberingAfterBreak="0">
    <w:nsid w:val="3A4B7F2D"/>
    <w:multiLevelType w:val="multilevel"/>
    <w:tmpl w:val="376450F0"/>
    <w:lvl w:ilvl="0">
      <w:start w:val="2"/>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06780A"/>
    <w:multiLevelType w:val="hybridMultilevel"/>
    <w:tmpl w:val="F85EEA5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15:restartNumberingAfterBreak="0">
    <w:nsid w:val="3C0B37B7"/>
    <w:multiLevelType w:val="hybridMultilevel"/>
    <w:tmpl w:val="403E0762"/>
    <w:lvl w:ilvl="0" w:tplc="04050017">
      <w:start w:val="1"/>
      <w:numFmt w:val="lowerLetter"/>
      <w:lvlText w:val="%1)"/>
      <w:lvlJc w:val="left"/>
      <w:pPr>
        <w:ind w:left="1065" w:hanging="360"/>
      </w:pPr>
      <w:rPr>
        <w:rFonts w:cs="Times New Roman"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0">
    <w:nsid w:val="41D4353E"/>
    <w:multiLevelType w:val="multilevel"/>
    <w:tmpl w:val="97CAA4BC"/>
    <w:lvl w:ilvl="0">
      <w:start w:val="1"/>
      <w:numFmt w:val="decimal"/>
      <w:lvlText w:val="%1."/>
      <w:lvlJc w:val="left"/>
      <w:pPr>
        <w:tabs>
          <w:tab w:val="num" w:pos="1135"/>
        </w:tabs>
        <w:ind w:left="1135" w:hanging="284"/>
      </w:pPr>
      <w:rPr>
        <w:rFonts w:hint="default"/>
        <w:b w:val="0"/>
        <w:color w:val="auto"/>
        <w:u w:color="FFFFFF" w:themeColor="background1"/>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269"/>
        </w:tabs>
        <w:ind w:left="2269" w:hanging="851"/>
      </w:pPr>
      <w:rPr>
        <w:rFonts w:hint="default"/>
      </w:rPr>
    </w:lvl>
    <w:lvl w:ilvl="3">
      <w:start w:val="1"/>
      <w:numFmt w:val="decimal"/>
      <w:lvlText w:val="%1.%2.%3.%4."/>
      <w:lvlJc w:val="left"/>
      <w:pPr>
        <w:tabs>
          <w:tab w:val="num" w:pos="2552"/>
        </w:tabs>
        <w:ind w:left="2552" w:hanging="621"/>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8" w15:restartNumberingAfterBreak="0">
    <w:nsid w:val="457B330B"/>
    <w:multiLevelType w:val="multilevel"/>
    <w:tmpl w:val="3FFE75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7EC6F26"/>
    <w:multiLevelType w:val="hybridMultilevel"/>
    <w:tmpl w:val="C9E4B7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AED2D68"/>
    <w:multiLevelType w:val="multilevel"/>
    <w:tmpl w:val="3B4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51C7E"/>
    <w:multiLevelType w:val="hybridMultilevel"/>
    <w:tmpl w:val="9B86E85C"/>
    <w:lvl w:ilvl="0" w:tplc="C35AD7C2">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07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4CE532EF"/>
    <w:multiLevelType w:val="hybridMultilevel"/>
    <w:tmpl w:val="515E0EB2"/>
    <w:lvl w:ilvl="0" w:tplc="D8165720">
      <w:start w:val="1"/>
      <w:numFmt w:val="decimal"/>
      <w:lvlText w:val="%1."/>
      <w:lvlJc w:val="left"/>
      <w:pPr>
        <w:ind w:left="720" w:hanging="360"/>
      </w:pPr>
      <w:rPr>
        <w:rFonts w:hint="default"/>
        <w:b w:val="0"/>
        <w:color w:val="auto"/>
        <w:u w:color="FFFFFF" w:themeColor="background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6E1F83"/>
    <w:multiLevelType w:val="multilevel"/>
    <w:tmpl w:val="160641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21C3BD8"/>
    <w:multiLevelType w:val="hybridMultilevel"/>
    <w:tmpl w:val="05DC49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399681F"/>
    <w:multiLevelType w:val="hybridMultilevel"/>
    <w:tmpl w:val="7E2A7E74"/>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58465C"/>
    <w:multiLevelType w:val="multilevel"/>
    <w:tmpl w:val="86D06916"/>
    <w:lvl w:ilvl="0">
      <w:start w:val="1"/>
      <w:numFmt w:val="decimal"/>
      <w:lvlText w:val="2.%1"/>
      <w:lvlJc w:val="left"/>
      <w:pPr>
        <w:tabs>
          <w:tab w:val="num" w:pos="360"/>
        </w:tabs>
        <w:ind w:left="360" w:hanging="360"/>
      </w:pPr>
      <w:rPr>
        <w:rFonts w:cs="Times New Roman" w:hint="default"/>
        <w:color w:val="auto"/>
      </w:rPr>
    </w:lvl>
    <w:lvl w:ilvl="1">
      <w:start w:val="1"/>
      <w:numFmt w:val="decimal"/>
      <w:lvlText w:val="6.3.%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F0D4C4D"/>
    <w:multiLevelType w:val="hybridMultilevel"/>
    <w:tmpl w:val="0F769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5111CA7"/>
    <w:multiLevelType w:val="hybridMultilevel"/>
    <w:tmpl w:val="E5E295FE"/>
    <w:lvl w:ilvl="0" w:tplc="04050017">
      <w:start w:val="1"/>
      <w:numFmt w:val="lowerLetter"/>
      <w:lvlText w:val="%1)"/>
      <w:lvlJc w:val="left"/>
      <w:pPr>
        <w:ind w:left="1854" w:hanging="360"/>
      </w:pPr>
      <w:rPr>
        <w:rFonts w:cs="Times New Roman"/>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30" w15:restartNumberingAfterBreak="0">
    <w:nsid w:val="65251A07"/>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53025B4"/>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579280F"/>
    <w:multiLevelType w:val="singleLevel"/>
    <w:tmpl w:val="FD32EED4"/>
    <w:lvl w:ilvl="0">
      <w:start w:val="1"/>
      <w:numFmt w:val="lowerLetter"/>
      <w:lvlText w:val="%1)"/>
      <w:lvlJc w:val="left"/>
      <w:pPr>
        <w:tabs>
          <w:tab w:val="num" w:pos="720"/>
        </w:tabs>
        <w:ind w:left="720" w:hanging="360"/>
      </w:pPr>
    </w:lvl>
  </w:abstractNum>
  <w:abstractNum w:abstractNumId="33" w15:restartNumberingAfterBreak="0">
    <w:nsid w:val="65D14F21"/>
    <w:multiLevelType w:val="hybridMultilevel"/>
    <w:tmpl w:val="CE52AE64"/>
    <w:lvl w:ilvl="0" w:tplc="04050011">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4" w15:restartNumberingAfterBreak="0">
    <w:nsid w:val="69095366"/>
    <w:multiLevelType w:val="multilevel"/>
    <w:tmpl w:val="6F882E08"/>
    <w:lvl w:ilvl="0">
      <w:start w:val="1"/>
      <w:numFmt w:val="upperRoma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35" w15:restartNumberingAfterBreak="0">
    <w:nsid w:val="71546196"/>
    <w:multiLevelType w:val="multilevel"/>
    <w:tmpl w:val="EDFC6C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50E7982"/>
    <w:multiLevelType w:val="multilevel"/>
    <w:tmpl w:val="A13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3458E"/>
    <w:multiLevelType w:val="hybridMultilevel"/>
    <w:tmpl w:val="48BCE06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38" w15:restartNumberingAfterBreak="0">
    <w:nsid w:val="7E637787"/>
    <w:multiLevelType w:val="hybridMultilevel"/>
    <w:tmpl w:val="B782A68C"/>
    <w:lvl w:ilvl="0" w:tplc="FFFFFFFF">
      <w:start w:val="1"/>
      <w:numFmt w:val="upperLetter"/>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num w:numId="1" w16cid:durableId="2142460040">
    <w:abstractNumId w:val="33"/>
  </w:num>
  <w:num w:numId="2" w16cid:durableId="1715690829">
    <w:abstractNumId w:val="21"/>
  </w:num>
  <w:num w:numId="3" w16cid:durableId="538011771">
    <w:abstractNumId w:val="29"/>
  </w:num>
  <w:num w:numId="4" w16cid:durableId="1742829693">
    <w:abstractNumId w:val="16"/>
  </w:num>
  <w:num w:numId="5" w16cid:durableId="546650035">
    <w:abstractNumId w:val="35"/>
  </w:num>
  <w:num w:numId="6" w16cid:durableId="277179330">
    <w:abstractNumId w:val="15"/>
  </w:num>
  <w:num w:numId="7" w16cid:durableId="1564558521">
    <w:abstractNumId w:val="37"/>
  </w:num>
  <w:num w:numId="8" w16cid:durableId="1052315169">
    <w:abstractNumId w:val="24"/>
  </w:num>
  <w:num w:numId="9" w16cid:durableId="1732777269">
    <w:abstractNumId w:val="3"/>
  </w:num>
  <w:num w:numId="10" w16cid:durableId="415396351">
    <w:abstractNumId w:val="9"/>
  </w:num>
  <w:num w:numId="11" w16cid:durableId="944339895">
    <w:abstractNumId w:val="18"/>
  </w:num>
  <w:num w:numId="12" w16cid:durableId="1202666075">
    <w:abstractNumId w:val="36"/>
  </w:num>
  <w:num w:numId="13" w16cid:durableId="588317473">
    <w:abstractNumId w:val="20"/>
  </w:num>
  <w:num w:numId="14" w16cid:durableId="2088577358">
    <w:abstractNumId w:val="23"/>
  </w:num>
  <w:num w:numId="15" w16cid:durableId="489060102">
    <w:abstractNumId w:val="27"/>
  </w:num>
  <w:num w:numId="16" w16cid:durableId="339241042">
    <w:abstractNumId w:val="7"/>
  </w:num>
  <w:num w:numId="17" w16cid:durableId="1388604747">
    <w:abstractNumId w:val="34"/>
  </w:num>
  <w:num w:numId="18" w16cid:durableId="435098005">
    <w:abstractNumId w:val="14"/>
  </w:num>
  <w:num w:numId="19" w16cid:durableId="4752271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07854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81208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4417503">
    <w:abstractNumId w:val="6"/>
  </w:num>
  <w:num w:numId="23" w16cid:durableId="1056666805">
    <w:abstractNumId w:val="26"/>
  </w:num>
  <w:num w:numId="24" w16cid:durableId="11936158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753580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53379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3812917">
    <w:abstractNumId w:val="32"/>
    <w:lvlOverride w:ilvl="0">
      <w:startOverride w:val="1"/>
    </w:lvlOverride>
  </w:num>
  <w:num w:numId="28" w16cid:durableId="1795363277">
    <w:abstractNumId w:val="4"/>
  </w:num>
  <w:num w:numId="29" w16cid:durableId="1278414294">
    <w:abstractNumId w:val="10"/>
  </w:num>
  <w:num w:numId="30" w16cid:durableId="1975796777">
    <w:abstractNumId w:val="12"/>
  </w:num>
  <w:num w:numId="31" w16cid:durableId="754475179">
    <w:abstractNumId w:val="11"/>
  </w:num>
  <w:num w:numId="32" w16cid:durableId="2118676727">
    <w:abstractNumId w:val="0"/>
  </w:num>
  <w:num w:numId="33" w16cid:durableId="1176462482">
    <w:abstractNumId w:val="1"/>
  </w:num>
  <w:num w:numId="34" w16cid:durableId="936016032">
    <w:abstractNumId w:val="5"/>
  </w:num>
  <w:num w:numId="35" w16cid:durableId="1299916302">
    <w:abstractNumId w:val="17"/>
  </w:num>
  <w:num w:numId="36" w16cid:durableId="543101993">
    <w:abstractNumId w:val="13"/>
  </w:num>
  <w:num w:numId="37" w16cid:durableId="1732651481">
    <w:abstractNumId w:val="2"/>
  </w:num>
  <w:num w:numId="38" w16cid:durableId="1789085184">
    <w:abstractNumId w:val="22"/>
  </w:num>
  <w:num w:numId="39" w16cid:durableId="813058425">
    <w:abstractNumId w:val="8"/>
  </w:num>
  <w:num w:numId="40" w16cid:durableId="11510225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F0"/>
    <w:rsid w:val="000765D8"/>
    <w:rsid w:val="000B7E3B"/>
    <w:rsid w:val="000F74EF"/>
    <w:rsid w:val="00114FE6"/>
    <w:rsid w:val="00127DA7"/>
    <w:rsid w:val="0016409B"/>
    <w:rsid w:val="00174F2F"/>
    <w:rsid w:val="00175907"/>
    <w:rsid w:val="00187B2E"/>
    <w:rsid w:val="001B5004"/>
    <w:rsid w:val="00230645"/>
    <w:rsid w:val="00283F15"/>
    <w:rsid w:val="00285058"/>
    <w:rsid w:val="002E0D9A"/>
    <w:rsid w:val="002F031D"/>
    <w:rsid w:val="003178AA"/>
    <w:rsid w:val="003327F5"/>
    <w:rsid w:val="003B0681"/>
    <w:rsid w:val="00420606"/>
    <w:rsid w:val="00487D4B"/>
    <w:rsid w:val="0049193F"/>
    <w:rsid w:val="004C1D13"/>
    <w:rsid w:val="004C5FDA"/>
    <w:rsid w:val="004E4855"/>
    <w:rsid w:val="004E71C9"/>
    <w:rsid w:val="004F574D"/>
    <w:rsid w:val="005159E1"/>
    <w:rsid w:val="00515A2B"/>
    <w:rsid w:val="00526CBA"/>
    <w:rsid w:val="005331CD"/>
    <w:rsid w:val="005411D5"/>
    <w:rsid w:val="00576E77"/>
    <w:rsid w:val="005A01DB"/>
    <w:rsid w:val="005A6BAE"/>
    <w:rsid w:val="0061178A"/>
    <w:rsid w:val="00654E26"/>
    <w:rsid w:val="00674627"/>
    <w:rsid w:val="006819CF"/>
    <w:rsid w:val="00681A4A"/>
    <w:rsid w:val="006964B2"/>
    <w:rsid w:val="006D3395"/>
    <w:rsid w:val="006D3980"/>
    <w:rsid w:val="006E16AD"/>
    <w:rsid w:val="007015B8"/>
    <w:rsid w:val="00703711"/>
    <w:rsid w:val="007060B6"/>
    <w:rsid w:val="00777384"/>
    <w:rsid w:val="00786E76"/>
    <w:rsid w:val="007C4AA4"/>
    <w:rsid w:val="007D2E01"/>
    <w:rsid w:val="007E7B34"/>
    <w:rsid w:val="008003F0"/>
    <w:rsid w:val="00805391"/>
    <w:rsid w:val="0085227B"/>
    <w:rsid w:val="008A083E"/>
    <w:rsid w:val="008A18DE"/>
    <w:rsid w:val="008B092F"/>
    <w:rsid w:val="008F16BA"/>
    <w:rsid w:val="0090139D"/>
    <w:rsid w:val="0092579A"/>
    <w:rsid w:val="009339BE"/>
    <w:rsid w:val="00961E50"/>
    <w:rsid w:val="00965EC8"/>
    <w:rsid w:val="009867BC"/>
    <w:rsid w:val="009C391B"/>
    <w:rsid w:val="009D1010"/>
    <w:rsid w:val="009D1512"/>
    <w:rsid w:val="009D28B8"/>
    <w:rsid w:val="009E2633"/>
    <w:rsid w:val="00A05C21"/>
    <w:rsid w:val="00A40CCA"/>
    <w:rsid w:val="00A56DD9"/>
    <w:rsid w:val="00B37B79"/>
    <w:rsid w:val="00B71055"/>
    <w:rsid w:val="00BC27E5"/>
    <w:rsid w:val="00C01DFD"/>
    <w:rsid w:val="00C34100"/>
    <w:rsid w:val="00C43979"/>
    <w:rsid w:val="00C45C32"/>
    <w:rsid w:val="00C5378C"/>
    <w:rsid w:val="00C6007D"/>
    <w:rsid w:val="00C67597"/>
    <w:rsid w:val="00CA69CC"/>
    <w:rsid w:val="00CC6C48"/>
    <w:rsid w:val="00CD0701"/>
    <w:rsid w:val="00CD38B3"/>
    <w:rsid w:val="00D05F32"/>
    <w:rsid w:val="00D27D48"/>
    <w:rsid w:val="00D408FF"/>
    <w:rsid w:val="00D5443C"/>
    <w:rsid w:val="00D5488D"/>
    <w:rsid w:val="00D60F96"/>
    <w:rsid w:val="00D95F7B"/>
    <w:rsid w:val="00D9690C"/>
    <w:rsid w:val="00DA5E81"/>
    <w:rsid w:val="00DB30C9"/>
    <w:rsid w:val="00DC1448"/>
    <w:rsid w:val="00DC68D7"/>
    <w:rsid w:val="00DE6AE8"/>
    <w:rsid w:val="00DF0C63"/>
    <w:rsid w:val="00E1494A"/>
    <w:rsid w:val="00E30982"/>
    <w:rsid w:val="00E61E62"/>
    <w:rsid w:val="00E81087"/>
    <w:rsid w:val="00E83FE6"/>
    <w:rsid w:val="00EC47F8"/>
    <w:rsid w:val="00F0163A"/>
    <w:rsid w:val="00F06295"/>
    <w:rsid w:val="00F14111"/>
    <w:rsid w:val="00F1671C"/>
    <w:rsid w:val="00F35985"/>
    <w:rsid w:val="00F44CB6"/>
    <w:rsid w:val="00F5782E"/>
    <w:rsid w:val="00F615E6"/>
    <w:rsid w:val="00F727AE"/>
    <w:rsid w:val="00F876CF"/>
    <w:rsid w:val="00FB469C"/>
    <w:rsid w:val="00FB4B8A"/>
    <w:rsid w:val="00FB69C2"/>
    <w:rsid w:val="00FF4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E5C3"/>
  <w15:chartTrackingRefBased/>
  <w15:docId w15:val="{700F94A4-606E-A244-9E0D-E80795E2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03F0"/>
    <w:pPr>
      <w:spacing w:after="200" w:line="276" w:lineRule="auto"/>
    </w:pPr>
    <w:rPr>
      <w:kern w:val="0"/>
      <w:sz w:val="22"/>
      <w:szCs w:val="22"/>
      <w14:ligatures w14:val="none"/>
    </w:rPr>
  </w:style>
  <w:style w:type="paragraph" w:styleId="Nadpis1">
    <w:name w:val="heading 1"/>
    <w:basedOn w:val="Normln"/>
    <w:next w:val="Normln"/>
    <w:link w:val="Nadpis1Char"/>
    <w:qFormat/>
    <w:rsid w:val="00800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800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8003F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8003F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003F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003F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003F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003F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003F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003F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8003F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8003F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8003F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003F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003F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003F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003F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003F0"/>
    <w:rPr>
      <w:rFonts w:eastAsiaTheme="majorEastAsia" w:cstheme="majorBidi"/>
      <w:color w:val="272727" w:themeColor="text1" w:themeTint="D8"/>
    </w:rPr>
  </w:style>
  <w:style w:type="paragraph" w:styleId="Nzev">
    <w:name w:val="Title"/>
    <w:basedOn w:val="Normln"/>
    <w:next w:val="Normln"/>
    <w:link w:val="NzevChar"/>
    <w:qFormat/>
    <w:rsid w:val="008003F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8003F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99"/>
    <w:qFormat/>
    <w:rsid w:val="008003F0"/>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99"/>
    <w:rsid w:val="008003F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003F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8003F0"/>
    <w:rPr>
      <w:i/>
      <w:iCs/>
      <w:color w:val="404040" w:themeColor="text1" w:themeTint="BF"/>
    </w:rPr>
  </w:style>
  <w:style w:type="paragraph" w:styleId="Odstavecseseznamem">
    <w:name w:val="List Paragraph"/>
    <w:aliases w:val="Nad,List Paragraph,Odstavec cíl se seznamem,Odstavec se seznamem5,Odstavec_muj,Odrážky"/>
    <w:basedOn w:val="Normln"/>
    <w:link w:val="OdstavecseseznamemChar"/>
    <w:uiPriority w:val="34"/>
    <w:qFormat/>
    <w:rsid w:val="008003F0"/>
    <w:pPr>
      <w:ind w:left="720"/>
      <w:contextualSpacing/>
    </w:pPr>
  </w:style>
  <w:style w:type="character" w:styleId="Zdraznnintenzivn">
    <w:name w:val="Intense Emphasis"/>
    <w:basedOn w:val="Standardnpsmoodstavce"/>
    <w:uiPriority w:val="21"/>
    <w:qFormat/>
    <w:rsid w:val="008003F0"/>
    <w:rPr>
      <w:i/>
      <w:iCs/>
      <w:color w:val="0F4761" w:themeColor="accent1" w:themeShade="BF"/>
    </w:rPr>
  </w:style>
  <w:style w:type="paragraph" w:styleId="Vrazncitt">
    <w:name w:val="Intense Quote"/>
    <w:basedOn w:val="Normln"/>
    <w:next w:val="Normln"/>
    <w:link w:val="VrazncittChar"/>
    <w:uiPriority w:val="30"/>
    <w:qFormat/>
    <w:rsid w:val="00800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003F0"/>
    <w:rPr>
      <w:i/>
      <w:iCs/>
      <w:color w:val="0F4761" w:themeColor="accent1" w:themeShade="BF"/>
    </w:rPr>
  </w:style>
  <w:style w:type="character" w:styleId="Odkazintenzivn">
    <w:name w:val="Intense Reference"/>
    <w:basedOn w:val="Standardnpsmoodstavce"/>
    <w:uiPriority w:val="32"/>
    <w:qFormat/>
    <w:rsid w:val="008003F0"/>
    <w:rPr>
      <w:b/>
      <w:bCs/>
      <w:smallCaps/>
      <w:color w:val="0F4761" w:themeColor="accent1" w:themeShade="BF"/>
      <w:spacing w:val="5"/>
    </w:rPr>
  </w:style>
  <w:style w:type="paragraph" w:styleId="Zhlav">
    <w:name w:val="header"/>
    <w:aliases w:val=" Char Char, Char,Char,Char Char"/>
    <w:basedOn w:val="Normln"/>
    <w:link w:val="ZhlavChar"/>
    <w:uiPriority w:val="99"/>
    <w:unhideWhenUsed/>
    <w:rsid w:val="008003F0"/>
    <w:pPr>
      <w:tabs>
        <w:tab w:val="center" w:pos="4536"/>
        <w:tab w:val="right" w:pos="9072"/>
      </w:tabs>
      <w:spacing w:after="0" w:line="240" w:lineRule="auto"/>
    </w:pPr>
  </w:style>
  <w:style w:type="character" w:customStyle="1" w:styleId="ZhlavChar">
    <w:name w:val="Záhlaví Char"/>
    <w:aliases w:val=" Char Char Char, Char Char1,Char Char1,Char Char Char"/>
    <w:basedOn w:val="Standardnpsmoodstavce"/>
    <w:link w:val="Zhlav"/>
    <w:uiPriority w:val="99"/>
    <w:rsid w:val="008003F0"/>
    <w:rPr>
      <w:kern w:val="0"/>
      <w:sz w:val="22"/>
      <w:szCs w:val="22"/>
      <w14:ligatures w14:val="none"/>
    </w:rPr>
  </w:style>
  <w:style w:type="paragraph" w:styleId="Zpat">
    <w:name w:val="footer"/>
    <w:basedOn w:val="Normln"/>
    <w:link w:val="ZpatChar"/>
    <w:uiPriority w:val="99"/>
    <w:unhideWhenUsed/>
    <w:rsid w:val="008003F0"/>
    <w:pPr>
      <w:tabs>
        <w:tab w:val="center" w:pos="4536"/>
        <w:tab w:val="right" w:pos="9072"/>
      </w:tabs>
      <w:spacing w:after="0" w:line="240" w:lineRule="auto"/>
    </w:pPr>
  </w:style>
  <w:style w:type="character" w:customStyle="1" w:styleId="ZpatChar">
    <w:name w:val="Zápatí Char"/>
    <w:basedOn w:val="Standardnpsmoodstavce"/>
    <w:link w:val="Zpat"/>
    <w:uiPriority w:val="99"/>
    <w:rsid w:val="008003F0"/>
    <w:rPr>
      <w:kern w:val="0"/>
      <w:sz w:val="22"/>
      <w:szCs w:val="22"/>
      <w14:ligatures w14:val="none"/>
    </w:rPr>
  </w:style>
  <w:style w:type="paragraph" w:styleId="Textbubliny">
    <w:name w:val="Balloon Text"/>
    <w:basedOn w:val="Normln"/>
    <w:link w:val="TextbublinyChar"/>
    <w:unhideWhenUsed/>
    <w:rsid w:val="008003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8003F0"/>
    <w:rPr>
      <w:rFonts w:ascii="Tahoma" w:hAnsi="Tahoma" w:cs="Tahoma"/>
      <w:kern w:val="0"/>
      <w:sz w:val="16"/>
      <w:szCs w:val="16"/>
      <w14:ligatures w14:val="none"/>
    </w:rPr>
  </w:style>
  <w:style w:type="character" w:styleId="Zstupntext">
    <w:name w:val="Placeholder Text"/>
    <w:basedOn w:val="Standardnpsmoodstavce"/>
    <w:uiPriority w:val="99"/>
    <w:semiHidden/>
    <w:rsid w:val="008003F0"/>
    <w:rPr>
      <w:color w:val="808080"/>
    </w:rPr>
  </w:style>
  <w:style w:type="character" w:customStyle="1" w:styleId="Nadpis1Char1">
    <w:name w:val="Nadpis 1 Char1"/>
    <w:locked/>
    <w:rsid w:val="008003F0"/>
    <w:rPr>
      <w:rFonts w:ascii="Cambria" w:eastAsia="Times New Roman" w:hAnsi="Cambria" w:cs="Times New Roman"/>
      <w:b/>
      <w:kern w:val="32"/>
      <w:sz w:val="32"/>
      <w:szCs w:val="20"/>
      <w:lang w:eastAsia="cs-CZ"/>
    </w:rPr>
  </w:style>
  <w:style w:type="character" w:customStyle="1" w:styleId="Nadpis2Char1">
    <w:name w:val="Nadpis 2 Char1"/>
    <w:locked/>
    <w:rsid w:val="008003F0"/>
    <w:rPr>
      <w:rFonts w:ascii="Cambria" w:eastAsia="Times New Roman" w:hAnsi="Cambria" w:cs="Times New Roman"/>
      <w:b/>
      <w:i/>
      <w:sz w:val="28"/>
      <w:szCs w:val="20"/>
      <w:lang w:eastAsia="cs-CZ"/>
    </w:rPr>
  </w:style>
  <w:style w:type="character" w:customStyle="1" w:styleId="Nadpis3Char1">
    <w:name w:val="Nadpis 3 Char1"/>
    <w:locked/>
    <w:rsid w:val="008003F0"/>
    <w:rPr>
      <w:rFonts w:ascii="Cambria" w:eastAsia="Times New Roman" w:hAnsi="Cambria" w:cs="Times New Roman"/>
      <w:b/>
      <w:sz w:val="26"/>
      <w:szCs w:val="20"/>
      <w:lang w:eastAsia="cs-CZ"/>
    </w:rPr>
  </w:style>
  <w:style w:type="character" w:customStyle="1" w:styleId="Nadpis4Char1">
    <w:name w:val="Nadpis 4 Char1"/>
    <w:locked/>
    <w:rsid w:val="008003F0"/>
    <w:rPr>
      <w:rFonts w:ascii="Calibri" w:eastAsia="Times New Roman" w:hAnsi="Calibri" w:cs="Times New Roman"/>
      <w:b/>
      <w:sz w:val="28"/>
      <w:szCs w:val="20"/>
      <w:lang w:eastAsia="cs-CZ"/>
    </w:rPr>
  </w:style>
  <w:style w:type="character" w:styleId="Hypertextovodkaz">
    <w:name w:val="Hyperlink"/>
    <w:uiPriority w:val="99"/>
    <w:rsid w:val="008003F0"/>
    <w:rPr>
      <w:rFonts w:ascii="Times New Roman" w:hAnsi="Times New Roman" w:cs="Times New Roman"/>
      <w:color w:val="0000FF"/>
      <w:u w:val="single"/>
    </w:rPr>
  </w:style>
  <w:style w:type="paragraph" w:customStyle="1" w:styleId="Odstavecseseznamem1">
    <w:name w:val="Odstavec se seznamem1"/>
    <w:basedOn w:val="Normln"/>
    <w:uiPriority w:val="99"/>
    <w:qFormat/>
    <w:rsid w:val="008003F0"/>
    <w:pPr>
      <w:spacing w:before="200" w:after="40"/>
      <w:ind w:left="1276" w:hanging="709"/>
      <w:jc w:val="both"/>
    </w:pPr>
    <w:rPr>
      <w:rFonts w:ascii="Calibri" w:eastAsia="Times New Roman" w:hAnsi="Calibri" w:cs="Garamond"/>
      <w:sz w:val="24"/>
      <w:szCs w:val="24"/>
      <w:lang w:eastAsia="cs-CZ"/>
    </w:rPr>
  </w:style>
  <w:style w:type="character" w:styleId="Odkaznakoment">
    <w:name w:val="annotation reference"/>
    <w:semiHidden/>
    <w:rsid w:val="008003F0"/>
    <w:rPr>
      <w:rFonts w:ascii="Times New Roman" w:hAnsi="Times New Roman" w:cs="Times New Roman"/>
      <w:sz w:val="16"/>
    </w:rPr>
  </w:style>
  <w:style w:type="paragraph" w:styleId="Textkomente">
    <w:name w:val="annotation text"/>
    <w:basedOn w:val="Normln"/>
    <w:link w:val="TextkomenteChar1"/>
    <w:semiHidden/>
    <w:rsid w:val="008003F0"/>
    <w:pPr>
      <w:spacing w:before="240" w:after="40" w:line="240" w:lineRule="auto"/>
    </w:pPr>
    <w:rPr>
      <w:rFonts w:ascii="Calibri" w:eastAsia="Times New Roman" w:hAnsi="Calibri" w:cs="Times New Roman"/>
      <w:sz w:val="20"/>
      <w:szCs w:val="20"/>
      <w:lang w:eastAsia="cs-CZ"/>
    </w:rPr>
  </w:style>
  <w:style w:type="character" w:customStyle="1" w:styleId="TextkomenteChar">
    <w:name w:val="Text komentáře Char"/>
    <w:basedOn w:val="Standardnpsmoodstavce"/>
    <w:rsid w:val="008003F0"/>
    <w:rPr>
      <w:kern w:val="0"/>
      <w:sz w:val="20"/>
      <w:szCs w:val="20"/>
      <w14:ligatures w14:val="none"/>
    </w:rPr>
  </w:style>
  <w:style w:type="character" w:customStyle="1" w:styleId="TextkomenteChar1">
    <w:name w:val="Text komentáře Char1"/>
    <w:link w:val="Textkomente"/>
    <w:semiHidden/>
    <w:locked/>
    <w:rsid w:val="008003F0"/>
    <w:rPr>
      <w:rFonts w:ascii="Calibri" w:eastAsia="Times New Roman" w:hAnsi="Calibri" w:cs="Times New Roman"/>
      <w:kern w:val="0"/>
      <w:sz w:val="20"/>
      <w:szCs w:val="20"/>
      <w:lang w:eastAsia="cs-CZ"/>
      <w14:ligatures w14:val="none"/>
    </w:rPr>
  </w:style>
  <w:style w:type="paragraph" w:styleId="Pedmtkomente">
    <w:name w:val="annotation subject"/>
    <w:basedOn w:val="Textkomente"/>
    <w:next w:val="Textkomente"/>
    <w:link w:val="PedmtkomenteChar1"/>
    <w:rsid w:val="008003F0"/>
    <w:rPr>
      <w:b/>
    </w:rPr>
  </w:style>
  <w:style w:type="character" w:customStyle="1" w:styleId="PedmtkomenteChar">
    <w:name w:val="Předmět komentáře Char"/>
    <w:basedOn w:val="TextkomenteChar"/>
    <w:rsid w:val="008003F0"/>
    <w:rPr>
      <w:b/>
      <w:bCs/>
      <w:kern w:val="0"/>
      <w:sz w:val="20"/>
      <w:szCs w:val="20"/>
      <w14:ligatures w14:val="none"/>
    </w:rPr>
  </w:style>
  <w:style w:type="character" w:customStyle="1" w:styleId="PedmtkomenteChar1">
    <w:name w:val="Předmět komentáře Char1"/>
    <w:link w:val="Pedmtkomente"/>
    <w:locked/>
    <w:rsid w:val="008003F0"/>
    <w:rPr>
      <w:rFonts w:ascii="Calibri" w:eastAsia="Times New Roman" w:hAnsi="Calibri" w:cs="Times New Roman"/>
      <w:b/>
      <w:kern w:val="0"/>
      <w:sz w:val="20"/>
      <w:szCs w:val="20"/>
      <w:lang w:eastAsia="cs-CZ"/>
      <w14:ligatures w14:val="none"/>
    </w:rPr>
  </w:style>
  <w:style w:type="character" w:customStyle="1" w:styleId="TextbublinyChar1">
    <w:name w:val="Text bubliny Char1"/>
    <w:locked/>
    <w:rsid w:val="008003F0"/>
    <w:rPr>
      <w:rFonts w:ascii="Times New Roman" w:hAnsi="Times New Roman" w:cs="Times New Roman"/>
    </w:rPr>
  </w:style>
  <w:style w:type="character" w:customStyle="1" w:styleId="ZhlavChar1">
    <w:name w:val="Záhlaví Char1"/>
    <w:aliases w:val=" Char Char Char1, Char Char2,Char Char2,Char Char Char1"/>
    <w:semiHidden/>
    <w:locked/>
    <w:rsid w:val="008003F0"/>
    <w:rPr>
      <w:rFonts w:ascii="Garamond" w:hAnsi="Garamond" w:cs="Times New Roman"/>
      <w:lang w:eastAsia="en-US"/>
    </w:rPr>
  </w:style>
  <w:style w:type="character" w:customStyle="1" w:styleId="ZpatChar1">
    <w:name w:val="Zápatí Char1"/>
    <w:semiHidden/>
    <w:locked/>
    <w:rsid w:val="008003F0"/>
    <w:rPr>
      <w:rFonts w:ascii="Garamond" w:hAnsi="Garamond" w:cs="Times New Roman"/>
      <w:lang w:eastAsia="en-US"/>
    </w:rPr>
  </w:style>
  <w:style w:type="character" w:styleId="Siln">
    <w:name w:val="Strong"/>
    <w:qFormat/>
    <w:rsid w:val="008003F0"/>
    <w:rPr>
      <w:rFonts w:ascii="Times New Roman" w:hAnsi="Times New Roman" w:cs="Times New Roman"/>
      <w:b/>
    </w:rPr>
  </w:style>
  <w:style w:type="paragraph" w:styleId="Zkladntext">
    <w:name w:val="Body Text"/>
    <w:basedOn w:val="Normln"/>
    <w:link w:val="ZkladntextChar1"/>
    <w:rsid w:val="008003F0"/>
    <w:pPr>
      <w:spacing w:before="240" w:after="120" w:line="240" w:lineRule="auto"/>
    </w:pPr>
    <w:rPr>
      <w:rFonts w:ascii="Calibri" w:eastAsia="Times New Roman" w:hAnsi="Calibri" w:cs="Times New Roman"/>
      <w:sz w:val="20"/>
      <w:szCs w:val="20"/>
      <w:lang w:eastAsia="cs-CZ"/>
    </w:rPr>
  </w:style>
  <w:style w:type="character" w:customStyle="1" w:styleId="ZkladntextChar">
    <w:name w:val="Základní text Char"/>
    <w:basedOn w:val="Standardnpsmoodstavce"/>
    <w:rsid w:val="008003F0"/>
    <w:rPr>
      <w:kern w:val="0"/>
      <w:sz w:val="22"/>
      <w:szCs w:val="22"/>
      <w14:ligatures w14:val="none"/>
    </w:rPr>
  </w:style>
  <w:style w:type="character" w:customStyle="1" w:styleId="ZkladntextChar1">
    <w:name w:val="Základní text Char1"/>
    <w:link w:val="Zkladntext"/>
    <w:locked/>
    <w:rsid w:val="008003F0"/>
    <w:rPr>
      <w:rFonts w:ascii="Calibri" w:eastAsia="Times New Roman" w:hAnsi="Calibri" w:cs="Times New Roman"/>
      <w:kern w:val="0"/>
      <w:sz w:val="20"/>
      <w:szCs w:val="20"/>
      <w:lang w:eastAsia="cs-CZ"/>
      <w14:ligatures w14:val="none"/>
    </w:rPr>
  </w:style>
  <w:style w:type="paragraph" w:customStyle="1" w:styleId="standard">
    <w:name w:val="standard"/>
    <w:rsid w:val="008003F0"/>
    <w:pPr>
      <w:widowControl w:val="0"/>
    </w:pPr>
    <w:rPr>
      <w:rFonts w:ascii="Calibri" w:eastAsia="Times New Roman" w:hAnsi="Calibri" w:cs="Calibri"/>
      <w:kern w:val="0"/>
      <w:lang w:eastAsia="cs-CZ"/>
      <w14:ligatures w14:val="none"/>
    </w:rPr>
  </w:style>
  <w:style w:type="paragraph" w:styleId="Zkladntext2">
    <w:name w:val="Body Text 2"/>
    <w:basedOn w:val="Normln"/>
    <w:link w:val="Zkladntext2Char1"/>
    <w:semiHidden/>
    <w:rsid w:val="008003F0"/>
    <w:pPr>
      <w:spacing w:before="200" w:after="40"/>
      <w:jc w:val="both"/>
    </w:pPr>
    <w:rPr>
      <w:rFonts w:ascii="Calibri" w:eastAsia="Times New Roman" w:hAnsi="Calibri" w:cs="Times New Roman"/>
      <w:sz w:val="20"/>
      <w:szCs w:val="20"/>
      <w:lang w:eastAsia="cs-CZ"/>
    </w:rPr>
  </w:style>
  <w:style w:type="character" w:customStyle="1" w:styleId="Zkladntext2Char">
    <w:name w:val="Základní text 2 Char"/>
    <w:basedOn w:val="Standardnpsmoodstavce"/>
    <w:rsid w:val="008003F0"/>
    <w:rPr>
      <w:kern w:val="0"/>
      <w:sz w:val="22"/>
      <w:szCs w:val="22"/>
      <w14:ligatures w14:val="none"/>
    </w:rPr>
  </w:style>
  <w:style w:type="character" w:customStyle="1" w:styleId="Zkladntext2Char1">
    <w:name w:val="Základní text 2 Char1"/>
    <w:link w:val="Zkladntext2"/>
    <w:semiHidden/>
    <w:locked/>
    <w:rsid w:val="008003F0"/>
    <w:rPr>
      <w:rFonts w:ascii="Calibri" w:eastAsia="Times New Roman" w:hAnsi="Calibri" w:cs="Times New Roman"/>
      <w:kern w:val="0"/>
      <w:sz w:val="20"/>
      <w:szCs w:val="20"/>
      <w:lang w:eastAsia="cs-CZ"/>
      <w14:ligatures w14:val="none"/>
    </w:rPr>
  </w:style>
  <w:style w:type="character" w:customStyle="1" w:styleId="PodtitulChar">
    <w:name w:val="Podtitul Char"/>
    <w:locked/>
    <w:rsid w:val="008003F0"/>
    <w:rPr>
      <w:rFonts w:ascii="Garamond" w:hAnsi="Garamond"/>
      <w:b/>
      <w:spacing w:val="15"/>
      <w:sz w:val="24"/>
      <w:lang w:eastAsia="en-US"/>
    </w:rPr>
  </w:style>
  <w:style w:type="paragraph" w:customStyle="1" w:styleId="Nadpisobsahu1">
    <w:name w:val="Nadpis obsahu1"/>
    <w:basedOn w:val="Nadpis1"/>
    <w:next w:val="Normln"/>
    <w:rsid w:val="008003F0"/>
    <w:pPr>
      <w:spacing w:before="480" w:after="0"/>
      <w:ind w:left="426" w:hanging="426"/>
      <w:outlineLvl w:val="9"/>
    </w:pPr>
    <w:rPr>
      <w:rFonts w:ascii="Cambria" w:eastAsia="Times New Roman" w:hAnsi="Cambria" w:cs="Times New Roman"/>
      <w:b/>
      <w:color w:val="365F91"/>
      <w:kern w:val="32"/>
      <w:sz w:val="32"/>
      <w:szCs w:val="20"/>
      <w:lang w:eastAsia="cs-CZ"/>
    </w:rPr>
  </w:style>
  <w:style w:type="paragraph" w:styleId="Obsah1">
    <w:name w:val="toc 1"/>
    <w:basedOn w:val="Normln"/>
    <w:next w:val="Normln"/>
    <w:autoRedefine/>
    <w:uiPriority w:val="39"/>
    <w:rsid w:val="008003F0"/>
    <w:pPr>
      <w:spacing w:before="240" w:after="100"/>
    </w:pPr>
    <w:rPr>
      <w:rFonts w:ascii="Calibri" w:eastAsia="Times New Roman" w:hAnsi="Calibri" w:cs="Calibri"/>
      <w:sz w:val="20"/>
      <w:szCs w:val="20"/>
      <w:lang w:eastAsia="cs-CZ"/>
    </w:rPr>
  </w:style>
  <w:style w:type="paragraph" w:styleId="Obsah2">
    <w:name w:val="toc 2"/>
    <w:basedOn w:val="Normln"/>
    <w:next w:val="Normln"/>
    <w:autoRedefine/>
    <w:uiPriority w:val="39"/>
    <w:rsid w:val="008003F0"/>
    <w:pPr>
      <w:spacing w:after="100"/>
      <w:ind w:left="220"/>
    </w:pPr>
    <w:rPr>
      <w:rFonts w:ascii="Calibri" w:eastAsia="Times New Roman" w:hAnsi="Calibri" w:cs="Times New Roman"/>
      <w:sz w:val="20"/>
      <w:szCs w:val="20"/>
      <w:lang w:eastAsia="cs-CZ"/>
    </w:rPr>
  </w:style>
  <w:style w:type="paragraph" w:styleId="Obsah3">
    <w:name w:val="toc 3"/>
    <w:basedOn w:val="Normln"/>
    <w:next w:val="Normln"/>
    <w:autoRedefine/>
    <w:semiHidden/>
    <w:rsid w:val="008003F0"/>
    <w:pPr>
      <w:spacing w:after="100"/>
      <w:ind w:left="440"/>
    </w:pPr>
    <w:rPr>
      <w:rFonts w:ascii="Calibri" w:eastAsia="Times New Roman" w:hAnsi="Calibri" w:cs="Times New Roman"/>
      <w:sz w:val="20"/>
      <w:szCs w:val="20"/>
      <w:lang w:eastAsia="cs-CZ"/>
    </w:rPr>
  </w:style>
  <w:style w:type="paragraph" w:customStyle="1" w:styleId="Default">
    <w:name w:val="Default"/>
    <w:rsid w:val="008003F0"/>
    <w:pPr>
      <w:autoSpaceDE w:val="0"/>
      <w:autoSpaceDN w:val="0"/>
      <w:adjustRightInd w:val="0"/>
    </w:pPr>
    <w:rPr>
      <w:rFonts w:ascii="Times New Roman" w:eastAsia="Times New Roman" w:hAnsi="Times New Roman" w:cs="Times New Roman"/>
      <w:color w:val="000000"/>
      <w:kern w:val="0"/>
      <w:lang w:eastAsia="cs-CZ"/>
      <w14:ligatures w14:val="none"/>
    </w:rPr>
  </w:style>
  <w:style w:type="paragraph" w:customStyle="1" w:styleId="Odstavecseseznamem11">
    <w:name w:val="Odstavec se seznamem11"/>
    <w:basedOn w:val="Odstavecseseznamem1"/>
    <w:rsid w:val="008003F0"/>
    <w:pPr>
      <w:spacing w:before="0"/>
      <w:ind w:left="2208" w:hanging="648"/>
    </w:pPr>
  </w:style>
  <w:style w:type="character" w:customStyle="1" w:styleId="NzevChar1">
    <w:name w:val="Název Char1"/>
    <w:locked/>
    <w:rsid w:val="008003F0"/>
    <w:rPr>
      <w:rFonts w:ascii="Cambria" w:eastAsia="Times New Roman" w:hAnsi="Cambria" w:cs="Times New Roman"/>
      <w:b/>
      <w:kern w:val="28"/>
      <w:sz w:val="32"/>
      <w:szCs w:val="20"/>
      <w:lang w:eastAsia="cs-CZ"/>
    </w:rPr>
  </w:style>
  <w:style w:type="paragraph" w:customStyle="1" w:styleId="Bezmezer1">
    <w:name w:val="Bez mezer1"/>
    <w:rsid w:val="008003F0"/>
    <w:rPr>
      <w:rFonts w:ascii="Garamond" w:eastAsia="Times New Roman" w:hAnsi="Garamond" w:cs="Calibri"/>
      <w:kern w:val="0"/>
      <w:sz w:val="22"/>
      <w:szCs w:val="22"/>
      <w14:ligatures w14:val="none"/>
    </w:rPr>
  </w:style>
  <w:style w:type="paragraph" w:styleId="Pokraovnseznamu">
    <w:name w:val="List Continue"/>
    <w:basedOn w:val="Normln"/>
    <w:rsid w:val="008003F0"/>
    <w:pPr>
      <w:spacing w:before="240" w:after="120"/>
      <w:ind w:left="283"/>
      <w:contextualSpacing/>
    </w:pPr>
    <w:rPr>
      <w:rFonts w:ascii="Calibri" w:eastAsia="Times New Roman" w:hAnsi="Calibri" w:cs="Calibri"/>
      <w:sz w:val="20"/>
      <w:szCs w:val="20"/>
      <w:lang w:eastAsia="cs-CZ"/>
    </w:rPr>
  </w:style>
  <w:style w:type="paragraph" w:styleId="Pokraovnseznamu2">
    <w:name w:val="List Continue 2"/>
    <w:basedOn w:val="Normln"/>
    <w:semiHidden/>
    <w:rsid w:val="008003F0"/>
    <w:pPr>
      <w:spacing w:before="240" w:after="120"/>
      <w:ind w:left="566"/>
      <w:contextualSpacing/>
    </w:pPr>
    <w:rPr>
      <w:rFonts w:ascii="Calibri" w:eastAsia="Times New Roman" w:hAnsi="Calibri" w:cs="Calibri"/>
      <w:sz w:val="20"/>
      <w:szCs w:val="20"/>
      <w:lang w:eastAsia="cs-CZ"/>
    </w:rPr>
  </w:style>
  <w:style w:type="paragraph" w:customStyle="1" w:styleId="Odstavecseseznamem2">
    <w:name w:val="Odstavec se seznamem2"/>
    <w:basedOn w:val="Normln"/>
    <w:rsid w:val="008003F0"/>
    <w:pPr>
      <w:spacing w:before="240" w:after="40"/>
      <w:ind w:left="708"/>
    </w:pPr>
    <w:rPr>
      <w:rFonts w:ascii="Calibri" w:eastAsia="Times New Roman" w:hAnsi="Calibri" w:cs="Calibri"/>
      <w:sz w:val="20"/>
      <w:szCs w:val="20"/>
      <w:lang w:eastAsia="cs-CZ"/>
    </w:rPr>
  </w:style>
  <w:style w:type="paragraph" w:customStyle="1" w:styleId="Prosttext1">
    <w:name w:val="Prostý text1"/>
    <w:basedOn w:val="Normln"/>
    <w:rsid w:val="008003F0"/>
    <w:pPr>
      <w:widowControl w:val="0"/>
      <w:suppressAutoHyphens/>
      <w:spacing w:after="0" w:line="240" w:lineRule="auto"/>
    </w:pPr>
    <w:rPr>
      <w:rFonts w:ascii="Verdana" w:eastAsia="Times New Roman" w:hAnsi="Verdana" w:cs="Times New Roman"/>
      <w:kern w:val="2"/>
      <w:sz w:val="20"/>
      <w:szCs w:val="20"/>
      <w:lang w:eastAsia="cs-CZ"/>
    </w:rPr>
  </w:style>
  <w:style w:type="paragraph" w:customStyle="1" w:styleId="UsnKoho">
    <w:name w:val="UsnKoho"/>
    <w:basedOn w:val="Normln"/>
    <w:rsid w:val="008003F0"/>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cs-CZ"/>
    </w:rPr>
  </w:style>
  <w:style w:type="character" w:styleId="Sledovanodkaz">
    <w:name w:val="FollowedHyperlink"/>
    <w:rsid w:val="008003F0"/>
    <w:rPr>
      <w:color w:val="800080"/>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8003F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8003F0"/>
    <w:rPr>
      <w:rFonts w:ascii="Times New Roman" w:eastAsia="Times New Roman" w:hAnsi="Times New Roman" w:cs="Times New Roman"/>
      <w:kern w:val="0"/>
      <w:sz w:val="20"/>
      <w:szCs w:val="20"/>
      <w:lang w:eastAsia="cs-CZ"/>
      <w14:ligatures w14:val="none"/>
    </w:rPr>
  </w:style>
  <w:style w:type="character" w:styleId="Znakapoznpodarou">
    <w:name w:val="footnote reference"/>
    <w:aliases w:val="PGI Fußnote Ziffer + Times New Roman,12 b.,Zúžené o ...,PGI Fußnote Ziffer"/>
    <w:rsid w:val="008003F0"/>
    <w:rPr>
      <w:vertAlign w:val="superscript"/>
    </w:rPr>
  </w:style>
  <w:style w:type="paragraph" w:styleId="Normlnweb">
    <w:name w:val="Normal (Web)"/>
    <w:basedOn w:val="Normln"/>
    <w:rsid w:val="008003F0"/>
    <w:pPr>
      <w:spacing w:before="240" w:after="40"/>
    </w:pPr>
    <w:rPr>
      <w:rFonts w:ascii="Times New Roman" w:eastAsia="Times New Roman" w:hAnsi="Times New Roman" w:cs="Times New Roman"/>
      <w:sz w:val="24"/>
      <w:szCs w:val="24"/>
      <w:lang w:eastAsia="cs-CZ"/>
    </w:rPr>
  </w:style>
  <w:style w:type="character" w:customStyle="1" w:styleId="FontStyle38">
    <w:name w:val="Font Style38"/>
    <w:rsid w:val="008003F0"/>
    <w:rPr>
      <w:rFonts w:ascii="Times New Roman" w:hAnsi="Times New Roman" w:cs="Times New Roman" w:hint="default"/>
      <w:color w:val="000000"/>
      <w:sz w:val="20"/>
    </w:rPr>
  </w:style>
  <w:style w:type="character" w:customStyle="1" w:styleId="apple-style-span">
    <w:name w:val="apple-style-span"/>
    <w:rsid w:val="008003F0"/>
  </w:style>
  <w:style w:type="paragraph" w:styleId="Revize">
    <w:name w:val="Revision"/>
    <w:hidden/>
    <w:uiPriority w:val="99"/>
    <w:semiHidden/>
    <w:rsid w:val="008003F0"/>
    <w:rPr>
      <w:rFonts w:ascii="Garamond" w:eastAsia="Times New Roman" w:hAnsi="Garamond" w:cs="Calibri"/>
      <w:kern w:val="0"/>
      <w:sz w:val="22"/>
      <w:szCs w:val="22"/>
      <w14:ligatures w14:val="none"/>
    </w:rPr>
  </w:style>
  <w:style w:type="paragraph" w:styleId="Seznam">
    <w:name w:val="List"/>
    <w:basedOn w:val="Normln"/>
    <w:rsid w:val="008003F0"/>
    <w:pPr>
      <w:spacing w:before="240" w:after="40"/>
      <w:ind w:left="283" w:hanging="283"/>
      <w:contextualSpacing/>
    </w:pPr>
    <w:rPr>
      <w:rFonts w:ascii="Calibri" w:eastAsia="Times New Roman" w:hAnsi="Calibri" w:cs="Calibri"/>
      <w:sz w:val="20"/>
      <w:szCs w:val="20"/>
      <w:lang w:eastAsia="cs-CZ"/>
    </w:rPr>
  </w:style>
  <w:style w:type="numbering" w:customStyle="1" w:styleId="Bezseznamu1">
    <w:name w:val="Bez seznamu1"/>
    <w:next w:val="Bezseznamu"/>
    <w:uiPriority w:val="99"/>
    <w:semiHidden/>
    <w:unhideWhenUsed/>
    <w:rsid w:val="008003F0"/>
  </w:style>
  <w:style w:type="paragraph" w:styleId="Zkladntextodsazen2">
    <w:name w:val="Body Text Indent 2"/>
    <w:basedOn w:val="Normln"/>
    <w:link w:val="Zkladntextodsazen2Char"/>
    <w:rsid w:val="008003F0"/>
    <w:pPr>
      <w:tabs>
        <w:tab w:val="left" w:pos="284"/>
        <w:tab w:val="left" w:pos="1985"/>
      </w:tabs>
      <w:spacing w:after="0" w:line="240" w:lineRule="auto"/>
      <w:ind w:left="1980" w:hanging="1980"/>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8003F0"/>
    <w:rPr>
      <w:rFonts w:ascii="Times New Roman" w:eastAsia="Times New Roman" w:hAnsi="Times New Roman" w:cs="Times New Roman"/>
      <w:kern w:val="0"/>
      <w:szCs w:val="20"/>
      <w:lang w:eastAsia="cs-CZ"/>
      <w14:ligatures w14:val="none"/>
    </w:rPr>
  </w:style>
  <w:style w:type="paragraph" w:styleId="Textvbloku">
    <w:name w:val="Block Text"/>
    <w:basedOn w:val="Normln"/>
    <w:rsid w:val="008003F0"/>
    <w:pPr>
      <w:tabs>
        <w:tab w:val="left" w:pos="5103"/>
      </w:tabs>
      <w:spacing w:after="0" w:line="240" w:lineRule="auto"/>
      <w:ind w:left="5103" w:right="-143" w:hanging="5103"/>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003F0"/>
    <w:pPr>
      <w:spacing w:after="0" w:line="240" w:lineRule="auto"/>
      <w:ind w:left="720" w:hanging="437"/>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rsid w:val="008003F0"/>
    <w:rPr>
      <w:rFonts w:ascii="Arial" w:eastAsia="Times New Roman" w:hAnsi="Arial" w:cs="Arial"/>
      <w:kern w:val="0"/>
      <w:sz w:val="20"/>
      <w:lang w:eastAsia="cs-CZ"/>
      <w14:ligatures w14:val="none"/>
    </w:rPr>
  </w:style>
  <w:style w:type="paragraph" w:styleId="Zkladntextodsazen3">
    <w:name w:val="Body Text Indent 3"/>
    <w:basedOn w:val="Normln"/>
    <w:link w:val="Zkladntextodsazen3Char"/>
    <w:rsid w:val="008003F0"/>
    <w:pPr>
      <w:spacing w:after="0" w:line="240" w:lineRule="auto"/>
      <w:ind w:left="255" w:hanging="255"/>
    </w:pPr>
    <w:rPr>
      <w:rFonts w:ascii="Arial" w:eastAsia="Times New Roman" w:hAnsi="Arial" w:cs="Arial"/>
      <w:sz w:val="20"/>
      <w:szCs w:val="24"/>
      <w:lang w:eastAsia="cs-CZ"/>
    </w:rPr>
  </w:style>
  <w:style w:type="character" w:customStyle="1" w:styleId="Zkladntextodsazen3Char">
    <w:name w:val="Základní text odsazený 3 Char"/>
    <w:basedOn w:val="Standardnpsmoodstavce"/>
    <w:link w:val="Zkladntextodsazen3"/>
    <w:rsid w:val="008003F0"/>
    <w:rPr>
      <w:rFonts w:ascii="Arial" w:eastAsia="Times New Roman" w:hAnsi="Arial" w:cs="Arial"/>
      <w:kern w:val="0"/>
      <w:sz w:val="20"/>
      <w:lang w:eastAsia="cs-CZ"/>
      <w14:ligatures w14:val="none"/>
    </w:rPr>
  </w:style>
  <w:style w:type="paragraph" w:customStyle="1" w:styleId="NADPISCENNETUC">
    <w:name w:val="NADPIS CENNETUC"/>
    <w:basedOn w:val="Normln"/>
    <w:rsid w:val="008003F0"/>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8003F0"/>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8003F0"/>
    <w:rPr>
      <w:rFonts w:ascii="Times New Roman" w:eastAsia="Times New Roman" w:hAnsi="Times New Roman" w:cs="Times New Roman"/>
      <w:kern w:val="0"/>
      <w:szCs w:val="20"/>
      <w:lang w:eastAsia="cs-CZ"/>
      <w14:ligatures w14:val="none"/>
    </w:rPr>
  </w:style>
  <w:style w:type="paragraph" w:customStyle="1" w:styleId="BodyText21">
    <w:name w:val="Body Text 21"/>
    <w:basedOn w:val="Normln"/>
    <w:rsid w:val="008003F0"/>
    <w:pPr>
      <w:widowControl w:val="0"/>
      <w:snapToGrid w:val="0"/>
      <w:spacing w:after="0" w:line="240" w:lineRule="auto"/>
      <w:jc w:val="both"/>
    </w:pPr>
    <w:rPr>
      <w:rFonts w:ascii="Times New Roman" w:eastAsia="Times New Roman" w:hAnsi="Times New Roman" w:cs="Times New Roman"/>
      <w:sz w:val="20"/>
      <w:szCs w:val="20"/>
      <w:lang w:eastAsia="cs-CZ"/>
    </w:rPr>
  </w:style>
  <w:style w:type="paragraph" w:customStyle="1" w:styleId="Normal1">
    <w:name w:val="Normal1"/>
    <w:basedOn w:val="Normln"/>
    <w:rsid w:val="008003F0"/>
    <w:pPr>
      <w:widowControl w:val="0"/>
      <w:spacing w:after="0" w:line="240" w:lineRule="auto"/>
    </w:pPr>
    <w:rPr>
      <w:rFonts w:ascii="Times New Roman" w:eastAsia="Times New Roman" w:hAnsi="Times New Roman" w:cs="Times New Roman"/>
      <w:sz w:val="20"/>
      <w:szCs w:val="20"/>
      <w:lang w:val="sv-SE" w:eastAsia="cs-CZ"/>
    </w:rPr>
  </w:style>
  <w:style w:type="paragraph" w:customStyle="1" w:styleId="Normln1">
    <w:name w:val="Normální1"/>
    <w:basedOn w:val="Normln"/>
    <w:rsid w:val="008003F0"/>
    <w:pPr>
      <w:widowControl w:val="0"/>
      <w:suppressAutoHyphens/>
      <w:spacing w:after="0" w:line="240" w:lineRule="auto"/>
    </w:pPr>
    <w:rPr>
      <w:rFonts w:ascii="Times New Roman" w:eastAsia="Times New Roman" w:hAnsi="Times New Roman" w:cs="Times New Roman"/>
      <w:sz w:val="20"/>
      <w:szCs w:val="20"/>
      <w:lang w:val="sv-SE" w:eastAsia="ar-SA"/>
    </w:rPr>
  </w:style>
  <w:style w:type="paragraph" w:customStyle="1" w:styleId="Normal2">
    <w:name w:val="Normal 2"/>
    <w:basedOn w:val="Normln"/>
    <w:rsid w:val="008003F0"/>
    <w:pPr>
      <w:tabs>
        <w:tab w:val="left" w:pos="709"/>
      </w:tabs>
      <w:autoSpaceDE w:val="0"/>
      <w:autoSpaceDN w:val="0"/>
      <w:spacing w:before="60" w:after="120" w:line="240" w:lineRule="auto"/>
      <w:ind w:left="1418"/>
      <w:jc w:val="both"/>
    </w:pPr>
    <w:rPr>
      <w:rFonts w:ascii="Times New Roman" w:eastAsia="Times New Roman" w:hAnsi="Times New Roman" w:cs="Times New Roman"/>
      <w:sz w:val="20"/>
      <w:szCs w:val="20"/>
      <w:lang w:val="en-GB" w:eastAsia="cs-CZ"/>
    </w:rPr>
  </w:style>
  <w:style w:type="paragraph" w:customStyle="1" w:styleId="Normal10">
    <w:name w:val="Normal 1"/>
    <w:basedOn w:val="Normln"/>
    <w:rsid w:val="008003F0"/>
    <w:pPr>
      <w:suppressAutoHyphens/>
      <w:spacing w:before="120" w:after="120" w:line="240" w:lineRule="auto"/>
      <w:ind w:left="880"/>
      <w:jc w:val="both"/>
    </w:pPr>
    <w:rPr>
      <w:rFonts w:ascii="Times New Roman" w:eastAsia="Times New Roman" w:hAnsi="Times New Roman" w:cs="Times New Roman"/>
      <w:sz w:val="20"/>
      <w:szCs w:val="20"/>
      <w:lang w:eastAsia="ar-SA"/>
    </w:rPr>
  </w:style>
  <w:style w:type="table" w:styleId="Mkatabulky">
    <w:name w:val="Table Grid"/>
    <w:basedOn w:val="Normlntabulka"/>
    <w:rsid w:val="008003F0"/>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8003F0"/>
    <w:rPr>
      <w:rFonts w:ascii="Arial" w:hAnsi="Arial" w:cs="Arial"/>
      <w:b w:val="0"/>
      <w:bCs w:val="0"/>
      <w:sz w:val="20"/>
      <w:szCs w:val="20"/>
    </w:rPr>
  </w:style>
  <w:style w:type="character" w:customStyle="1" w:styleId="apple-converted-space">
    <w:name w:val="apple-converted-space"/>
    <w:basedOn w:val="Standardnpsmoodstavce"/>
    <w:rsid w:val="008003F0"/>
  </w:style>
  <w:style w:type="paragraph" w:customStyle="1" w:styleId="slovn">
    <w:name w:val="Číslování"/>
    <w:basedOn w:val="Normln"/>
    <w:rsid w:val="008003F0"/>
    <w:pPr>
      <w:numPr>
        <w:ilvl w:val="1"/>
        <w:numId w:val="16"/>
      </w:numPr>
      <w:spacing w:after="120" w:line="240" w:lineRule="auto"/>
      <w:jc w:val="both"/>
    </w:pPr>
    <w:rPr>
      <w:rFonts w:ascii="Calibri" w:eastAsia="Times New Roman" w:hAnsi="Calibri" w:cs="Times New Roman"/>
      <w:sz w:val="20"/>
      <w:szCs w:val="20"/>
      <w:lang w:eastAsia="cs-CZ"/>
    </w:rPr>
  </w:style>
  <w:style w:type="paragraph" w:customStyle="1" w:styleId="lnekslovn">
    <w:name w:val="Článek číslování"/>
    <w:next w:val="slovn"/>
    <w:rsid w:val="008003F0"/>
    <w:pPr>
      <w:numPr>
        <w:numId w:val="16"/>
      </w:numPr>
      <w:tabs>
        <w:tab w:val="clear" w:pos="4254"/>
        <w:tab w:val="num" w:pos="567"/>
      </w:tabs>
      <w:spacing w:before="360" w:after="120"/>
      <w:ind w:left="0"/>
      <w:jc w:val="center"/>
    </w:pPr>
    <w:rPr>
      <w:rFonts w:ascii="Calibri" w:eastAsia="Times New Roman" w:hAnsi="Calibri" w:cs="Times New Roman"/>
      <w:b/>
      <w:kern w:val="0"/>
      <w:sz w:val="22"/>
      <w:szCs w:val="22"/>
      <w14:ligatures w14:val="none"/>
    </w:rPr>
  </w:style>
  <w:style w:type="paragraph" w:styleId="Bezmezer">
    <w:name w:val="No Spacing"/>
    <w:link w:val="BezmezerChar"/>
    <w:uiPriority w:val="1"/>
    <w:qFormat/>
    <w:rsid w:val="008003F0"/>
    <w:rPr>
      <w:rFonts w:ascii="Garamond" w:eastAsia="Times New Roman" w:hAnsi="Garamond" w:cs="Calibri"/>
      <w:kern w:val="0"/>
      <w:sz w:val="22"/>
      <w:szCs w:val="22"/>
      <w14:ligatures w14:val="none"/>
    </w:rPr>
  </w:style>
  <w:style w:type="paragraph" w:customStyle="1" w:styleId="Styl1">
    <w:name w:val="Styl1"/>
    <w:basedOn w:val="Normln"/>
    <w:rsid w:val="008003F0"/>
    <w:pPr>
      <w:spacing w:after="0" w:line="240" w:lineRule="auto"/>
    </w:pPr>
    <w:rPr>
      <w:rFonts w:ascii="Arial" w:eastAsia="Times New Roman" w:hAnsi="Arial" w:cs="Times New Roman"/>
      <w:sz w:val="20"/>
      <w:szCs w:val="20"/>
      <w:lang w:eastAsia="cs-CZ"/>
    </w:rPr>
  </w:style>
  <w:style w:type="character" w:customStyle="1" w:styleId="BezmezerChar">
    <w:name w:val="Bez mezer Char"/>
    <w:link w:val="Bezmezer"/>
    <w:uiPriority w:val="1"/>
    <w:rsid w:val="008003F0"/>
    <w:rPr>
      <w:rFonts w:ascii="Garamond" w:eastAsia="Times New Roman" w:hAnsi="Garamond" w:cs="Calibri"/>
      <w:kern w:val="0"/>
      <w:sz w:val="22"/>
      <w:szCs w:val="22"/>
      <w14:ligatures w14:val="none"/>
    </w:rPr>
  </w:style>
  <w:style w:type="paragraph" w:styleId="Normlnodsazen">
    <w:name w:val="Normal Indent"/>
    <w:basedOn w:val="Normln"/>
    <w:rsid w:val="008003F0"/>
    <w:pPr>
      <w:spacing w:before="120" w:after="120" w:line="240" w:lineRule="auto"/>
      <w:ind w:left="1135" w:hanging="851"/>
      <w:jc w:val="both"/>
    </w:pPr>
    <w:rPr>
      <w:rFonts w:ascii="Arial" w:eastAsia="Times New Roman" w:hAnsi="Arial" w:cs="Times New Roman"/>
      <w:sz w:val="20"/>
      <w:szCs w:val="20"/>
      <w:lang w:eastAsia="cs-CZ"/>
    </w:rPr>
  </w:style>
  <w:style w:type="paragraph" w:styleId="Prosttext">
    <w:name w:val="Plain Text"/>
    <w:basedOn w:val="Normln"/>
    <w:link w:val="ProsttextChar"/>
    <w:uiPriority w:val="99"/>
    <w:unhideWhenUsed/>
    <w:rsid w:val="008003F0"/>
    <w:pPr>
      <w:spacing w:after="0" w:line="240" w:lineRule="auto"/>
    </w:pPr>
    <w:rPr>
      <w:rFonts w:ascii="Calibri" w:eastAsia="Calibri" w:hAnsi="Calibri" w:cs="Times New Roman"/>
      <w:sz w:val="20"/>
      <w:szCs w:val="21"/>
      <w:lang w:val="x-none" w:eastAsia="cs-CZ"/>
    </w:rPr>
  </w:style>
  <w:style w:type="character" w:customStyle="1" w:styleId="ProsttextChar">
    <w:name w:val="Prostý text Char"/>
    <w:basedOn w:val="Standardnpsmoodstavce"/>
    <w:link w:val="Prosttext"/>
    <w:uiPriority w:val="99"/>
    <w:rsid w:val="008003F0"/>
    <w:rPr>
      <w:rFonts w:ascii="Calibri" w:eastAsia="Calibri" w:hAnsi="Calibri" w:cs="Times New Roman"/>
      <w:kern w:val="0"/>
      <w:sz w:val="20"/>
      <w:szCs w:val="21"/>
      <w:lang w:val="x-none" w:eastAsia="cs-CZ"/>
      <w14:ligatures w14:val="none"/>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8003F0"/>
  </w:style>
  <w:style w:type="paragraph" w:styleId="Textvysvtlivek">
    <w:name w:val="endnote text"/>
    <w:basedOn w:val="Normln"/>
    <w:link w:val="TextvysvtlivekChar"/>
    <w:semiHidden/>
    <w:unhideWhenUsed/>
    <w:rsid w:val="008003F0"/>
    <w:pPr>
      <w:spacing w:after="0" w:line="240" w:lineRule="auto"/>
    </w:pPr>
    <w:rPr>
      <w:rFonts w:ascii="Calibri" w:eastAsia="Times New Roman" w:hAnsi="Calibri" w:cs="Calibri"/>
      <w:sz w:val="20"/>
      <w:szCs w:val="20"/>
      <w:lang w:eastAsia="cs-CZ"/>
    </w:rPr>
  </w:style>
  <w:style w:type="character" w:customStyle="1" w:styleId="TextvysvtlivekChar">
    <w:name w:val="Text vysvětlivek Char"/>
    <w:basedOn w:val="Standardnpsmoodstavce"/>
    <w:link w:val="Textvysvtlivek"/>
    <w:semiHidden/>
    <w:rsid w:val="008003F0"/>
    <w:rPr>
      <w:rFonts w:ascii="Calibri" w:eastAsia="Times New Roman" w:hAnsi="Calibri" w:cs="Calibri"/>
      <w:kern w:val="0"/>
      <w:sz w:val="20"/>
      <w:szCs w:val="20"/>
      <w:lang w:eastAsia="cs-CZ"/>
      <w14:ligatures w14:val="none"/>
    </w:rPr>
  </w:style>
  <w:style w:type="character" w:styleId="Odkaznavysvtlivky">
    <w:name w:val="endnote reference"/>
    <w:basedOn w:val="Standardnpsmoodstavce"/>
    <w:semiHidden/>
    <w:unhideWhenUsed/>
    <w:rsid w:val="008003F0"/>
    <w:rPr>
      <w:vertAlign w:val="superscript"/>
    </w:rPr>
  </w:style>
  <w:style w:type="paragraph" w:customStyle="1" w:styleId="Styl58">
    <w:name w:val="Styl58"/>
    <w:basedOn w:val="Normln"/>
    <w:uiPriority w:val="99"/>
    <w:qFormat/>
    <w:rsid w:val="008003F0"/>
    <w:pPr>
      <w:widowControl w:val="0"/>
      <w:numPr>
        <w:ilvl w:val="1"/>
        <w:numId w:val="33"/>
      </w:numPr>
      <w:tabs>
        <w:tab w:val="left" w:pos="1080"/>
      </w:tabs>
      <w:spacing w:before="200" w:after="100" w:line="240" w:lineRule="auto"/>
      <w:jc w:val="both"/>
      <w:outlineLvl w:val="1"/>
    </w:pPr>
    <w:rPr>
      <w:rFonts w:ascii="Arial" w:eastAsia="Times New Roman" w:hAnsi="Arial" w:cs="Arial"/>
      <w:b/>
      <w:bCs/>
      <w:iCs/>
      <w:sz w:val="24"/>
      <w:szCs w:val="24"/>
      <w:lang w:eastAsia="cs-CZ"/>
    </w:rPr>
  </w:style>
  <w:style w:type="character" w:customStyle="1" w:styleId="Nevyeenzmnka1">
    <w:name w:val="Nevyřešená zmínka1"/>
    <w:basedOn w:val="Standardnpsmoodstavce"/>
    <w:uiPriority w:val="99"/>
    <w:semiHidden/>
    <w:unhideWhenUsed/>
    <w:rsid w:val="008003F0"/>
    <w:rPr>
      <w:color w:val="605E5C"/>
      <w:shd w:val="clear" w:color="auto" w:fill="E1DFDD"/>
    </w:rPr>
  </w:style>
  <w:style w:type="paragraph" w:customStyle="1" w:styleId="PODKAPITOLA">
    <w:name w:val="PODKAPITOLA"/>
    <w:basedOn w:val="Normln"/>
    <w:link w:val="PODKAPITOLAChar"/>
    <w:qFormat/>
    <w:rsid w:val="0085227B"/>
    <w:pPr>
      <w:shd w:val="clear" w:color="auto" w:fill="FFFFFF"/>
      <w:spacing w:before="300" w:after="150" w:line="240" w:lineRule="auto"/>
      <w:outlineLvl w:val="1"/>
    </w:pPr>
    <w:rPr>
      <w:rFonts w:ascii="Verdana" w:eastAsia="Times New Roman" w:hAnsi="Verdana" w:cs="Arial"/>
      <w:b/>
      <w:bCs/>
      <w:color w:val="333333"/>
      <w:sz w:val="20"/>
      <w:szCs w:val="20"/>
      <w:shd w:val="clear" w:color="auto" w:fill="FFFFFF"/>
      <w:lang w:eastAsia="cs-CZ"/>
    </w:rPr>
  </w:style>
  <w:style w:type="character" w:customStyle="1" w:styleId="PODKAPITOLAChar">
    <w:name w:val="PODKAPITOLA Char"/>
    <w:basedOn w:val="Standardnpsmoodstavce"/>
    <w:link w:val="PODKAPITOLA"/>
    <w:rsid w:val="0085227B"/>
    <w:rPr>
      <w:rFonts w:ascii="Verdana" w:eastAsia="Times New Roman" w:hAnsi="Verdana" w:cs="Arial"/>
      <w:b/>
      <w:bCs/>
      <w:color w:val="333333"/>
      <w:kern w:val="0"/>
      <w:sz w:val="20"/>
      <w:szCs w:val="20"/>
      <w:shd w:val="clear" w:color="auto" w:fill="FFFFFF"/>
      <w:lang w:eastAsia="cs-CZ"/>
      <w14:ligatures w14:val="none"/>
    </w:rPr>
  </w:style>
  <w:style w:type="character" w:customStyle="1" w:styleId="Nevyeenzmnka2">
    <w:name w:val="Nevyřešená zmínka2"/>
    <w:basedOn w:val="Standardnpsmoodstavce"/>
    <w:uiPriority w:val="99"/>
    <w:semiHidden/>
    <w:unhideWhenUsed/>
    <w:rsid w:val="00285058"/>
    <w:rPr>
      <w:color w:val="605E5C"/>
      <w:shd w:val="clear" w:color="auto" w:fill="E1DFDD"/>
    </w:rPr>
  </w:style>
  <w:style w:type="character" w:styleId="Nevyeenzmnka">
    <w:name w:val="Unresolved Mention"/>
    <w:basedOn w:val="Standardnpsmoodstavce"/>
    <w:uiPriority w:val="99"/>
    <w:semiHidden/>
    <w:unhideWhenUsed/>
    <w:rsid w:val="00D05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736391">
      <w:bodyDiv w:val="1"/>
      <w:marLeft w:val="0"/>
      <w:marRight w:val="0"/>
      <w:marTop w:val="0"/>
      <w:marBottom w:val="0"/>
      <w:divBdr>
        <w:top w:val="none" w:sz="0" w:space="0" w:color="auto"/>
        <w:left w:val="none" w:sz="0" w:space="0" w:color="auto"/>
        <w:bottom w:val="none" w:sz="0" w:space="0" w:color="auto"/>
        <w:right w:val="none" w:sz="0" w:space="0" w:color="auto"/>
      </w:divBdr>
    </w:div>
    <w:div w:id="13575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12-89"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k.jihnem.cz/contract_display_204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35C91-2987-45EE-AED6-319D19B9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8499</Words>
  <Characters>50145</Characters>
  <Application>Microsoft Office Word</Application>
  <DocSecurity>0</DocSecurity>
  <Lines>417</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Moravčíková</dc:creator>
  <cp:keywords/>
  <dc:description/>
  <cp:lastModifiedBy>Matějková Michaela</cp:lastModifiedBy>
  <cp:revision>2</cp:revision>
  <cp:lastPrinted>2024-08-23T05:23:00Z</cp:lastPrinted>
  <dcterms:created xsi:type="dcterms:W3CDTF">2024-10-15T08:19:00Z</dcterms:created>
  <dcterms:modified xsi:type="dcterms:W3CDTF">2024-10-15T08:19:00Z</dcterms:modified>
</cp:coreProperties>
</file>