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9DA" w:rsidRPr="00647230" w:rsidRDefault="00AC2510" w:rsidP="00A0602D">
      <w:pPr>
        <w:jc w:val="center"/>
        <w:rPr>
          <w:b/>
          <w:sz w:val="28"/>
          <w:szCs w:val="28"/>
        </w:rPr>
      </w:pPr>
      <w:r w:rsidRPr="00647230">
        <w:rPr>
          <w:b/>
          <w:sz w:val="28"/>
          <w:szCs w:val="28"/>
        </w:rPr>
        <w:t>Kupní smlouva</w:t>
      </w:r>
    </w:p>
    <w:p w:rsidR="0018507C" w:rsidRDefault="0018507C" w:rsidP="00A0602D">
      <w:pPr>
        <w:jc w:val="center"/>
        <w:rPr>
          <w:b/>
        </w:rPr>
      </w:pPr>
      <w:r w:rsidRPr="00537EFC">
        <w:rPr>
          <w:b/>
        </w:rPr>
        <w:t>Smlouva č.:</w:t>
      </w:r>
      <w:r w:rsidR="00795857">
        <w:rPr>
          <w:b/>
        </w:rPr>
        <w:t xml:space="preserve"> 17</w:t>
      </w:r>
      <w:r w:rsidR="008F623A">
        <w:rPr>
          <w:b/>
        </w:rPr>
        <w:t>/202</w:t>
      </w:r>
      <w:r w:rsidR="007E181F">
        <w:rPr>
          <w:b/>
        </w:rPr>
        <w:t>4</w:t>
      </w:r>
    </w:p>
    <w:p w:rsidR="004859DA" w:rsidRPr="00537EFC" w:rsidRDefault="004859DA" w:rsidP="004859DA">
      <w:pPr>
        <w:jc w:val="center"/>
        <w:rPr>
          <w:b/>
        </w:rPr>
      </w:pPr>
      <w:r w:rsidRPr="004859DA">
        <w:t xml:space="preserve"> </w:t>
      </w:r>
      <w:r w:rsidR="00647230">
        <w:t>u</w:t>
      </w:r>
      <w:r w:rsidRPr="004859DA">
        <w:t>zavřená</w:t>
      </w:r>
      <w:r w:rsidR="00647230">
        <w:t xml:space="preserve"> dle občanského zákoníku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 w:rsidR="00795857">
        <w:t>MALÁČ s.r.o.</w:t>
      </w:r>
      <w:r>
        <w:tab/>
      </w:r>
      <w:r w:rsidR="00251ED7">
        <w:t xml:space="preserve"> </w:t>
      </w:r>
      <w:r>
        <w:tab/>
      </w:r>
    </w:p>
    <w:p w:rsidR="00102DB1" w:rsidRDefault="00102DB1" w:rsidP="00102DB1">
      <w:pPr>
        <w:spacing w:after="0"/>
      </w:pPr>
      <w:r>
        <w:t>Sídlo:</w:t>
      </w:r>
      <w:r>
        <w:tab/>
      </w:r>
      <w:r w:rsidR="00795857">
        <w:t>Matlachova 118/35, 627 00 Brno 27</w:t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795857">
        <w:t>26929660</w:t>
      </w:r>
      <w:r w:rsidR="008F623A">
        <w:tab/>
      </w:r>
      <w:r w:rsidR="00251ED7">
        <w:t xml:space="preserve"> 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795857">
        <w:t>CZ26929660</w:t>
      </w:r>
      <w:r w:rsidR="002A3FA2">
        <w:tab/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795857">
        <w:t>Komerční banka</w:t>
      </w:r>
      <w:r w:rsidR="00537EFC">
        <w:tab/>
      </w:r>
    </w:p>
    <w:p w:rsidR="003D0480" w:rsidRDefault="00E46AB0" w:rsidP="00102DB1">
      <w:pPr>
        <w:spacing w:after="0"/>
      </w:pPr>
      <w:r>
        <w:t>Číslo účtu:</w:t>
      </w:r>
      <w:r w:rsidR="00795857">
        <w:t xml:space="preserve"> 35-500170217/0100</w:t>
      </w:r>
      <w:r w:rsidR="00776DF5">
        <w:tab/>
      </w:r>
    </w:p>
    <w:p w:rsidR="00102DB1" w:rsidRDefault="00102DB1" w:rsidP="00251ED7">
      <w:pPr>
        <w:spacing w:after="0"/>
      </w:pPr>
      <w:r>
        <w:t>Zástupce:</w:t>
      </w:r>
      <w:r w:rsidR="002A3FA2">
        <w:t xml:space="preserve"> </w:t>
      </w:r>
      <w:r w:rsidR="00795857">
        <w:t>Dalibor Šťastný</w:t>
      </w:r>
      <w:r w:rsidR="00537EFC">
        <w:tab/>
      </w:r>
      <w:r w:rsidR="00251ED7">
        <w:t xml:space="preserve"> </w:t>
      </w:r>
    </w:p>
    <w:p w:rsidR="00251ED7" w:rsidRDefault="00251ED7" w:rsidP="00251ED7">
      <w:pPr>
        <w:spacing w:after="0"/>
      </w:pPr>
    </w:p>
    <w:p w:rsidR="00251ED7" w:rsidRDefault="00251ED7" w:rsidP="00251ED7">
      <w:pPr>
        <w:spacing w:after="0"/>
      </w:pPr>
    </w:p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>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>-Podmokly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7E181F" w:rsidRPr="007E181F">
        <w:t>26036431/0100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5C369D" w:rsidRDefault="005C369D" w:rsidP="00251ED7">
      <w:pPr>
        <w:spacing w:after="0"/>
      </w:pPr>
    </w:p>
    <w:p w:rsidR="00251ED7" w:rsidRDefault="00251ED7" w:rsidP="00251ED7">
      <w:pPr>
        <w:spacing w:after="0"/>
      </w:pPr>
      <w:r>
        <w:t>Termín dodání:</w:t>
      </w:r>
      <w:r w:rsidR="00795857">
        <w:t xml:space="preserve"> během listopadu</w:t>
      </w:r>
    </w:p>
    <w:p w:rsidR="00251ED7" w:rsidRDefault="00251ED7" w:rsidP="00251ED7">
      <w:pPr>
        <w:spacing w:after="0"/>
      </w:pPr>
      <w:r>
        <w:t>Způsob platby:</w:t>
      </w:r>
      <w:r w:rsidR="00795857">
        <w:t xml:space="preserve"> převodem</w:t>
      </w:r>
    </w:p>
    <w:p w:rsidR="00251ED7" w:rsidRDefault="00251ED7" w:rsidP="00251ED7">
      <w:pPr>
        <w:spacing w:after="0"/>
      </w:pPr>
      <w:r>
        <w:t>Místo plnění:</w:t>
      </w:r>
      <w:r w:rsidR="00795857">
        <w:t xml:space="preserve"> Ruská 147/46</w:t>
      </w:r>
    </w:p>
    <w:p w:rsidR="00251ED7" w:rsidRDefault="00251ED7" w:rsidP="00251ED7">
      <w:pPr>
        <w:spacing w:after="0"/>
      </w:pPr>
      <w:r>
        <w:t>Lhůta dodání:</w:t>
      </w:r>
      <w:r w:rsidR="00795857">
        <w:t xml:space="preserve"> během listopadu</w:t>
      </w:r>
    </w:p>
    <w:p w:rsidR="004767B1" w:rsidRDefault="004767B1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5C369D" w:rsidRDefault="00795857" w:rsidP="0018507C">
      <w:pPr>
        <w:pStyle w:val="Odstavecseseznamem"/>
        <w:numPr>
          <w:ilvl w:val="0"/>
          <w:numId w:val="2"/>
        </w:numPr>
        <w:spacing w:after="0"/>
      </w:pPr>
      <w:r>
        <w:t>Nákup Rozvalovacího stroje 500 L, velikost ramene 500x950 mm, celkové rozměry229x64x86 cm</w:t>
      </w:r>
      <w:r w:rsidR="005C369D">
        <w:t xml:space="preserve">. </w:t>
      </w:r>
    </w:p>
    <w:p w:rsidR="0018507C" w:rsidRDefault="005C369D" w:rsidP="005C369D">
      <w:pPr>
        <w:pStyle w:val="Odstavecseseznamem"/>
        <w:spacing w:after="0"/>
      </w:pPr>
      <w:r>
        <w:t xml:space="preserve">Technické parametry: el. Připojení: 400 V (3 fázová zásuvka, </w:t>
      </w:r>
      <w:proofErr w:type="gramStart"/>
      <w:r>
        <w:t>5ti</w:t>
      </w:r>
      <w:proofErr w:type="gramEnd"/>
      <w:r>
        <w:t xml:space="preserve"> kolík, 16A)</w:t>
      </w:r>
    </w:p>
    <w:p w:rsidR="005C369D" w:rsidRDefault="005C369D" w:rsidP="005C369D">
      <w:pPr>
        <w:pStyle w:val="Odstavecseseznamem"/>
        <w:spacing w:after="0"/>
      </w:pPr>
      <w:r>
        <w:t>Příkon: 1kW</w:t>
      </w:r>
    </w:p>
    <w:p w:rsidR="005C369D" w:rsidRDefault="005C369D" w:rsidP="005C369D">
      <w:pPr>
        <w:pStyle w:val="Odstavecseseznamem"/>
        <w:spacing w:after="0"/>
      </w:pPr>
      <w:r>
        <w:t>Verze v lakovém kovovém opláštění</w:t>
      </w:r>
    </w:p>
    <w:p w:rsidR="005C369D" w:rsidRDefault="005C369D" w:rsidP="005C369D">
      <w:pPr>
        <w:pStyle w:val="Odstavecseseznamem"/>
        <w:spacing w:after="0"/>
      </w:pPr>
      <w:r>
        <w:t>Stolní provedení</w:t>
      </w:r>
    </w:p>
    <w:p w:rsidR="005C369D" w:rsidRDefault="005C369D" w:rsidP="005C369D">
      <w:pPr>
        <w:pStyle w:val="Odstavecseseznamem"/>
        <w:spacing w:after="0"/>
      </w:pPr>
      <w:r>
        <w:t>1 rychlost</w:t>
      </w:r>
    </w:p>
    <w:p w:rsidR="005C369D" w:rsidRDefault="005C369D" w:rsidP="005C369D">
      <w:pPr>
        <w:pStyle w:val="Odstavecseseznamem"/>
        <w:spacing w:after="0"/>
      </w:pPr>
      <w:r>
        <w:lastRenderedPageBreak/>
        <w:t>Ovládání pomocí joysticku</w:t>
      </w:r>
    </w:p>
    <w:p w:rsidR="005C369D" w:rsidRDefault="005C369D" w:rsidP="005C369D">
      <w:pPr>
        <w:pStyle w:val="Odstavecseseznamem"/>
        <w:spacing w:after="0"/>
      </w:pPr>
      <w:r>
        <w:t>Bezpečnostní prvky pro práci bez rizika</w:t>
      </w:r>
      <w:r>
        <w:tab/>
      </w:r>
    </w:p>
    <w:p w:rsidR="008F623A" w:rsidRDefault="008F623A" w:rsidP="008F623A">
      <w:pPr>
        <w:pStyle w:val="Odstavecseseznamem"/>
        <w:spacing w:after="0"/>
      </w:pPr>
      <w:r>
        <w:t xml:space="preserve">Cena za všechny objekty </w:t>
      </w:r>
      <w:r w:rsidR="00795857">
        <w:t>94 900</w:t>
      </w:r>
      <w:r w:rsidR="002C3D42">
        <w:t>,- (cena bez DPH)</w:t>
      </w:r>
    </w:p>
    <w:p w:rsidR="002C3D42" w:rsidRDefault="002C3D42" w:rsidP="008F623A">
      <w:pPr>
        <w:pStyle w:val="Odstavecseseznamem"/>
        <w:spacing w:after="0"/>
      </w:pPr>
      <w:r>
        <w:t>Cena celkem vč. DPH</w:t>
      </w:r>
      <w:r>
        <w:tab/>
      </w:r>
      <w:r w:rsidR="00795857">
        <w:t>114</w:t>
      </w:r>
      <w:r>
        <w:t xml:space="preserve"> </w:t>
      </w:r>
      <w:r w:rsidR="00795857">
        <w:t>829</w:t>
      </w:r>
      <w:r>
        <w:t>,- (c</w:t>
      </w:r>
      <w:r w:rsidRPr="002C3D42">
        <w:t>ena celkem vč. DPH</w:t>
      </w:r>
      <w:r>
        <w:t>)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</w:t>
      </w:r>
      <w:r w:rsidR="00EE6477">
        <w:t xml:space="preserve"> (dále i jako „faktura“). Pokud je dodavatel plátce DPH bude úhrada ceny provedena pouze na účet zveřejněný v registru plátců vedeném správcem daně dodavatele. </w:t>
      </w:r>
      <w:r w:rsidR="00CE73C6">
        <w:t xml:space="preserve"> V kupní ceně jsou zahrnuty veškeré náklady prodávajícího (dodavatele) včetně nákladů na dopravu a administraci.</w:t>
      </w:r>
    </w:p>
    <w:p w:rsidR="00A0602D" w:rsidRDefault="0018507C" w:rsidP="00902001">
      <w:pPr>
        <w:pStyle w:val="Odstavecseseznamem"/>
        <w:numPr>
          <w:ilvl w:val="0"/>
          <w:numId w:val="2"/>
        </w:numPr>
        <w:spacing w:after="0"/>
      </w:pPr>
      <w:r>
        <w:t xml:space="preserve">Faktura vystavená dodavatelem </w:t>
      </w:r>
      <w:r w:rsidR="00EE6477">
        <w:t>musí obsahovat kromě lhůty splatnosti, také náležitosti daňového dokladu stanovené příslušnými právními předpisy</w:t>
      </w:r>
      <w:r>
        <w:t xml:space="preserve">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  <w:r w:rsidR="00EE6477">
        <w:t xml:space="preserve"> </w:t>
      </w:r>
    </w:p>
    <w:p w:rsidR="00BB4B81" w:rsidRDefault="00BB4B81" w:rsidP="00902001">
      <w:pPr>
        <w:pStyle w:val="Odstavecseseznamem"/>
        <w:numPr>
          <w:ilvl w:val="0"/>
          <w:numId w:val="2"/>
        </w:numPr>
        <w:spacing w:after="0"/>
      </w:pPr>
      <w:r>
        <w:t>Specifikace služeb se musí shodovat se specifikací této smlouvy.</w:t>
      </w:r>
      <w:r w:rsidR="00CE73C6">
        <w:t xml:space="preserve"> </w:t>
      </w:r>
      <w:r w:rsidR="004601B8">
        <w:t>Služby budou</w:t>
      </w:r>
      <w:r w:rsidR="00CE73C6">
        <w:t xml:space="preserve"> </w:t>
      </w:r>
      <w:r w:rsidR="004601B8">
        <w:t>prováděny</w:t>
      </w:r>
      <w:r w:rsidR="00CE73C6">
        <w:t xml:space="preserve"> v pracovních dnech </w:t>
      </w:r>
      <w:r w:rsidR="004601B8">
        <w:t>na příslušných pracovištích dle stanoveného harmonogramu</w:t>
      </w:r>
      <w:r w:rsidR="00CE73C6">
        <w:t xml:space="preserve">.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121E38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</w:p>
    <w:p w:rsidR="00BB4B81" w:rsidRDefault="00121E38" w:rsidP="0018507C">
      <w:pPr>
        <w:pStyle w:val="Odstavecseseznamem"/>
        <w:numPr>
          <w:ilvl w:val="0"/>
          <w:numId w:val="2"/>
        </w:numPr>
        <w:spacing w:after="0"/>
      </w:pPr>
      <w:r>
        <w:t>Osobní údaje obsažené v této smlouvě budou odběratelem zpracovány pouze pro účely plnění práv a povinností vyplývajících z této smlouvy</w:t>
      </w:r>
      <w:r w:rsidR="000643C2">
        <w:t xml:space="preserve">. K jiným účelům nebudou tyto osobní údaje odběratelem použity. Odběratel při zpracovávání osobních údajů postupuje v souladu s platnými právními předpisy, zejména s Nařízením EU o ochraně osobních údajů (GDPR). 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E46AB0" w:rsidRDefault="00E46AB0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> </w:t>
      </w:r>
      <w:r w:rsidR="00647230">
        <w:t>Brně</w:t>
      </w:r>
      <w:r w:rsidR="000A2EC4">
        <w:t xml:space="preserve"> </w:t>
      </w:r>
      <w:r>
        <w:t>dne</w:t>
      </w:r>
      <w:r w:rsidR="008973E2">
        <w:t xml:space="preserve"> 14.10.2024</w:t>
      </w:r>
      <w:r w:rsidR="00647230">
        <w:tab/>
      </w:r>
      <w:r w:rsidR="00647230"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>V Děčíně dne</w:t>
      </w:r>
      <w:r w:rsidR="00325683">
        <w:t xml:space="preserve"> </w:t>
      </w:r>
      <w:r w:rsidR="008973E2">
        <w:t>15.10.2024</w:t>
      </w:r>
    </w:p>
    <w:p w:rsidR="00932106" w:rsidRDefault="00932106"/>
    <w:p w:rsidR="00647230" w:rsidRDefault="00647230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5C369D" w:rsidP="00CE73C6">
      <w:pPr>
        <w:spacing w:after="0"/>
      </w:pPr>
      <w:r>
        <w:t xml:space="preserve">Dalibor </w:t>
      </w:r>
      <w:proofErr w:type="gramStart"/>
      <w:r>
        <w:t>Šťastný</w:t>
      </w:r>
      <w:r w:rsidR="00251ED7">
        <w:t xml:space="preserve"> </w:t>
      </w:r>
      <w:r>
        <w:t>- jednatel</w:t>
      </w:r>
      <w:proofErr w:type="gramEnd"/>
      <w:r w:rsidR="00251ED7">
        <w:tab/>
      </w:r>
      <w:r w:rsidR="00251ED7">
        <w:tab/>
      </w:r>
      <w:r w:rsidR="00251ED7">
        <w:tab/>
      </w:r>
      <w:r w:rsidR="00CE73C6">
        <w:tab/>
      </w:r>
      <w:r w:rsidR="00CE73C6">
        <w:tab/>
        <w:t>Mgr. Tomáš Daněk - ředitel</w:t>
      </w:r>
    </w:p>
    <w:sectPr w:rsidR="00CE73C6" w:rsidSect="008666C1">
      <w:headerReference w:type="default" r:id="rId7"/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349" w:rsidRDefault="00CF5349" w:rsidP="00102DB1">
      <w:pPr>
        <w:spacing w:after="0" w:line="240" w:lineRule="auto"/>
      </w:pPr>
      <w:r>
        <w:separator/>
      </w:r>
    </w:p>
  </w:endnote>
  <w:endnote w:type="continuationSeparator" w:id="0">
    <w:p w:rsidR="00CF5349" w:rsidRDefault="00CF5349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349" w:rsidRDefault="00CF5349" w:rsidP="00102DB1">
      <w:pPr>
        <w:spacing w:after="0" w:line="240" w:lineRule="auto"/>
      </w:pPr>
      <w:r>
        <w:separator/>
      </w:r>
    </w:p>
  </w:footnote>
  <w:footnote w:type="continuationSeparator" w:id="0">
    <w:p w:rsidR="00CF5349" w:rsidRDefault="00CF5349" w:rsidP="0010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6C1" w:rsidRDefault="008666C1">
    <w:pPr>
      <w:pStyle w:val="Zhlav"/>
    </w:pPr>
    <w:r>
      <w:rPr>
        <w:noProof/>
      </w:rPr>
      <w:drawing>
        <wp:inline distT="0" distB="0" distL="0" distR="0" wp14:anchorId="2ADDF7E3">
          <wp:extent cx="5773420" cy="810895"/>
          <wp:effectExtent l="0" t="0" r="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07C"/>
    <w:rsid w:val="00014357"/>
    <w:rsid w:val="000643C2"/>
    <w:rsid w:val="000A2EC4"/>
    <w:rsid w:val="000B766F"/>
    <w:rsid w:val="000D599C"/>
    <w:rsid w:val="000E100F"/>
    <w:rsid w:val="00102DB1"/>
    <w:rsid w:val="00112431"/>
    <w:rsid w:val="00121E38"/>
    <w:rsid w:val="0018507C"/>
    <w:rsid w:val="001A1980"/>
    <w:rsid w:val="001E314F"/>
    <w:rsid w:val="00231514"/>
    <w:rsid w:val="00231AFF"/>
    <w:rsid w:val="00251ED7"/>
    <w:rsid w:val="002A3FA2"/>
    <w:rsid w:val="002B768D"/>
    <w:rsid w:val="002C3D42"/>
    <w:rsid w:val="002E21B3"/>
    <w:rsid w:val="002F75A8"/>
    <w:rsid w:val="00311320"/>
    <w:rsid w:val="00325683"/>
    <w:rsid w:val="00330F36"/>
    <w:rsid w:val="003334AF"/>
    <w:rsid w:val="003B705A"/>
    <w:rsid w:val="003D0480"/>
    <w:rsid w:val="003D4D71"/>
    <w:rsid w:val="004063EE"/>
    <w:rsid w:val="00407C76"/>
    <w:rsid w:val="004601B8"/>
    <w:rsid w:val="004767B1"/>
    <w:rsid w:val="0048073B"/>
    <w:rsid w:val="004859DA"/>
    <w:rsid w:val="004B65CA"/>
    <w:rsid w:val="0051565A"/>
    <w:rsid w:val="00537EFC"/>
    <w:rsid w:val="00557F24"/>
    <w:rsid w:val="005C369D"/>
    <w:rsid w:val="00647230"/>
    <w:rsid w:val="00682BC6"/>
    <w:rsid w:val="006C1A67"/>
    <w:rsid w:val="00776DF5"/>
    <w:rsid w:val="00795857"/>
    <w:rsid w:val="007D027C"/>
    <w:rsid w:val="007E181F"/>
    <w:rsid w:val="008154D4"/>
    <w:rsid w:val="00830FD1"/>
    <w:rsid w:val="0084637E"/>
    <w:rsid w:val="008666C1"/>
    <w:rsid w:val="008724E8"/>
    <w:rsid w:val="008973E2"/>
    <w:rsid w:val="008F623A"/>
    <w:rsid w:val="00911ACE"/>
    <w:rsid w:val="00932106"/>
    <w:rsid w:val="009C675E"/>
    <w:rsid w:val="00A0602D"/>
    <w:rsid w:val="00A63D80"/>
    <w:rsid w:val="00AB56F2"/>
    <w:rsid w:val="00AC2510"/>
    <w:rsid w:val="00B041EE"/>
    <w:rsid w:val="00B413D4"/>
    <w:rsid w:val="00B527C5"/>
    <w:rsid w:val="00B54B77"/>
    <w:rsid w:val="00B72ACA"/>
    <w:rsid w:val="00BB1FB8"/>
    <w:rsid w:val="00BB4B81"/>
    <w:rsid w:val="00C32474"/>
    <w:rsid w:val="00C74582"/>
    <w:rsid w:val="00CE73C6"/>
    <w:rsid w:val="00CF5349"/>
    <w:rsid w:val="00D65F9F"/>
    <w:rsid w:val="00DC5962"/>
    <w:rsid w:val="00E423B9"/>
    <w:rsid w:val="00E46AB0"/>
    <w:rsid w:val="00E7798F"/>
    <w:rsid w:val="00EB31F5"/>
    <w:rsid w:val="00ED181B"/>
    <w:rsid w:val="00EE6477"/>
    <w:rsid w:val="00EF33E3"/>
    <w:rsid w:val="00F9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F691B"/>
  <w15:docId w15:val="{E09A7EF0-780D-47D7-8AE1-87ECFD9E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11</cp:revision>
  <cp:lastPrinted>2023-06-20T05:48:00Z</cp:lastPrinted>
  <dcterms:created xsi:type="dcterms:W3CDTF">2024-06-24T05:42:00Z</dcterms:created>
  <dcterms:modified xsi:type="dcterms:W3CDTF">2024-10-15T05:11:00Z</dcterms:modified>
</cp:coreProperties>
</file>