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1CF0E782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DODATEK č.</w:t>
      </w:r>
      <w:r w:rsidR="00B96318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F61EFC">
        <w:rPr>
          <w:rFonts w:ascii="Arial" w:hAnsi="Arial" w:cs="Arial"/>
          <w:b/>
          <w:sz w:val="32"/>
          <w:szCs w:val="32"/>
          <w:lang w:val="cs-CZ"/>
        </w:rPr>
        <w:t>1</w:t>
      </w:r>
    </w:p>
    <w:p w14:paraId="1E682A3B" w14:textId="638B6F41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</w:t>
      </w:r>
      <w:r w:rsidR="00BD3335">
        <w:rPr>
          <w:rFonts w:ascii="Arial" w:hAnsi="Arial" w:cs="Arial"/>
          <w:b/>
          <w:sz w:val="32"/>
          <w:szCs w:val="32"/>
          <w:lang w:val="cs-CZ"/>
        </w:rPr>
        <w:t>o</w:t>
      </w:r>
    </w:p>
    <w:p w14:paraId="34942A4C" w14:textId="30C04CB6" w:rsidR="00354192" w:rsidRPr="00E07CAF" w:rsidRDefault="00E668C8" w:rsidP="002B74E0">
      <w:pPr>
        <w:pStyle w:val="Podnadpis"/>
        <w:rPr>
          <w:rFonts w:ascii="Arial" w:hAnsi="Arial" w:cs="Arial"/>
          <w:b/>
          <w:bCs/>
          <w:color w:val="auto"/>
          <w:sz w:val="28"/>
          <w:szCs w:val="28"/>
        </w:rPr>
      </w:pPr>
      <w:r w:rsidRPr="00E07CAF">
        <w:rPr>
          <w:rFonts w:ascii="Arial" w:hAnsi="Arial" w:cs="Arial"/>
          <w:b/>
          <w:bCs/>
          <w:color w:val="auto"/>
          <w:sz w:val="28"/>
          <w:szCs w:val="28"/>
        </w:rPr>
        <w:t>Komplexní pozemkové úpravy v k</w:t>
      </w:r>
      <w:r w:rsidR="00F61EFC" w:rsidRPr="00E07CAF">
        <w:rPr>
          <w:rFonts w:ascii="Arial" w:hAnsi="Arial" w:cs="Arial"/>
          <w:b/>
          <w:bCs/>
          <w:color w:val="auto"/>
          <w:sz w:val="28"/>
          <w:szCs w:val="28"/>
        </w:rPr>
        <w:t>.</w:t>
      </w:r>
      <w:r w:rsidRPr="00E07CA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F61EFC" w:rsidRPr="00E07CAF">
        <w:rPr>
          <w:rFonts w:ascii="Arial" w:hAnsi="Arial" w:cs="Arial"/>
          <w:b/>
          <w:bCs/>
          <w:color w:val="auto"/>
          <w:sz w:val="28"/>
          <w:szCs w:val="28"/>
        </w:rPr>
        <w:t>ú.</w:t>
      </w:r>
      <w:r w:rsidR="00F93E9E" w:rsidRPr="00E07CA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0F03FF">
        <w:rPr>
          <w:rFonts w:ascii="Arial" w:hAnsi="Arial" w:cs="Arial"/>
          <w:b/>
          <w:bCs/>
          <w:color w:val="auto"/>
          <w:sz w:val="28"/>
          <w:szCs w:val="28"/>
        </w:rPr>
        <w:t>Seloutky</w:t>
      </w: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713853BC" w14:textId="77777777" w:rsidR="006A1F80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 Koudelka, vedoucí Pobočky Prostějov</w:t>
      </w:r>
    </w:p>
    <w:p w14:paraId="18F138AE" w14:textId="77777777" w:rsidR="006A1F80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Ing. Daniel Gottvald, Pobočka Prostějov</w:t>
      </w:r>
    </w:p>
    <w:p w14:paraId="79182115" w14:textId="24A1A08E" w:rsidR="006A1F80" w:rsidRPr="00ED6435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</w:t>
      </w:r>
      <w:r w:rsidR="00856DF3">
        <w:rPr>
          <w:rFonts w:ascii="Arial" w:hAnsi="Arial" w:cs="Arial"/>
          <w:snapToGrid w:val="0"/>
        </w:rPr>
        <w:t>Anna Buřtová</w:t>
      </w:r>
      <w:r>
        <w:rPr>
          <w:rFonts w:ascii="Arial" w:hAnsi="Arial" w:cs="Arial"/>
          <w:snapToGrid w:val="0"/>
        </w:rPr>
        <w:t>, Pobočka Prostějov</w:t>
      </w:r>
      <w:r>
        <w:rPr>
          <w:rFonts w:ascii="Arial" w:hAnsi="Arial" w:cs="Arial"/>
          <w:snapToGrid w:val="0"/>
        </w:rPr>
        <w:tab/>
      </w:r>
    </w:p>
    <w:p w14:paraId="2DBA1379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689D1B6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+420 606 683 400</w:t>
      </w:r>
    </w:p>
    <w:p w14:paraId="003F1B46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prostejov.pk@spucr.cz</w:t>
      </w:r>
    </w:p>
    <w:p w14:paraId="1394A212" w14:textId="0131DEAD" w:rsidR="004B29D4" w:rsidRPr="00EC1484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hd w:val="clear" w:color="auto" w:fill="FFFFFF"/>
        </w:rPr>
      </w:pPr>
    </w:p>
    <w:p w14:paraId="30871D1A" w14:textId="77777777" w:rsidR="004B29D4" w:rsidRPr="00CB2402" w:rsidRDefault="004B29D4" w:rsidP="00A1390C">
      <w:pPr>
        <w:spacing w:after="120"/>
        <w:ind w:right="1418" w:firstLine="567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9E64AB0" w14:textId="3C0E58BF" w:rsidR="000F03FF" w:rsidRPr="000F03FF" w:rsidRDefault="000F03FF" w:rsidP="000F03FF">
      <w:pPr>
        <w:pStyle w:val="Odstavecseseznamem"/>
        <w:numPr>
          <w:ilvl w:val="0"/>
          <w:numId w:val="18"/>
        </w:numPr>
        <w:ind w:left="567" w:hanging="578"/>
        <w:rPr>
          <w:rFonts w:ascii="Arial" w:hAnsi="Arial" w:cs="Arial"/>
          <w:b/>
        </w:rPr>
      </w:pPr>
      <w:r w:rsidRPr="000F03FF">
        <w:rPr>
          <w:rFonts w:ascii="Arial" w:hAnsi="Arial" w:cs="Arial"/>
          <w:b/>
        </w:rPr>
        <w:t xml:space="preserve">Společnost </w:t>
      </w:r>
      <w:r w:rsidRPr="000F03FF">
        <w:rPr>
          <w:rFonts w:ascii="Arial" w:hAnsi="Arial" w:cs="Arial"/>
          <w:b/>
          <w:snapToGrid w:val="0"/>
        </w:rPr>
        <w:t>Hanousek – 1. Geo</w:t>
      </w:r>
      <w:r w:rsidRPr="000F03FF">
        <w:rPr>
          <w:rFonts w:ascii="Arial" w:hAnsi="Arial" w:cs="Arial"/>
          <w:b/>
        </w:rPr>
        <w:tab/>
      </w:r>
    </w:p>
    <w:p w14:paraId="6B66920F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První společník (reprezentant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nosti): </w:t>
      </w:r>
      <w:r w:rsidRPr="00F10084">
        <w:rPr>
          <w:rFonts w:ascii="Helvetica" w:eastAsia="Calibri" w:hAnsi="Helvetica" w:cs="Helvetica"/>
        </w:rPr>
        <w:t>Hanousek s.r.o.</w:t>
      </w:r>
    </w:p>
    <w:p w14:paraId="58FE2C5B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 xml:space="preserve">Sídlo: </w:t>
      </w:r>
      <w:r w:rsidRPr="00F10084">
        <w:rPr>
          <w:rFonts w:ascii="Helvetica" w:eastAsia="Calibri" w:hAnsi="Helvetica" w:cs="Helvetica"/>
        </w:rPr>
        <w:t>Prostějov, Barákova 2745/41, PSČ 79601</w:t>
      </w:r>
    </w:p>
    <w:p w14:paraId="29F886FC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I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O: </w:t>
      </w:r>
      <w:r w:rsidRPr="00F10084">
        <w:rPr>
          <w:rFonts w:ascii="Helvetica" w:eastAsia="Calibri" w:hAnsi="Helvetica" w:cs="Helvetica"/>
        </w:rPr>
        <w:t>29186404</w:t>
      </w:r>
    </w:p>
    <w:p w14:paraId="3E5F48EA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DI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: CZ</w:t>
      </w:r>
      <w:r w:rsidRPr="00F10084">
        <w:rPr>
          <w:rFonts w:ascii="Helvetica" w:eastAsia="Calibri" w:hAnsi="Helvetica" w:cs="Helvetica"/>
        </w:rPr>
        <w:t>29186404</w:t>
      </w:r>
    </w:p>
    <w:p w14:paraId="687D0AE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Zapsána v obchodním rejst</w:t>
      </w:r>
      <w:r w:rsidRPr="00564EFB">
        <w:rPr>
          <w:rFonts w:ascii="Arial" w:eastAsia="Calibri" w:hAnsi="Arial" w:cs="Arial"/>
        </w:rPr>
        <w:t>ř</w:t>
      </w:r>
      <w:r w:rsidRPr="00564EFB">
        <w:rPr>
          <w:rFonts w:ascii="Helvetica" w:eastAsia="Calibri" w:hAnsi="Helvetica" w:cs="Helvetica"/>
        </w:rPr>
        <w:t>íku u KS v </w:t>
      </w:r>
      <w:r>
        <w:rPr>
          <w:rFonts w:ascii="Helvetica" w:eastAsia="Calibri" w:hAnsi="Helvetica" w:cs="Helvetica"/>
        </w:rPr>
        <w:t>Brně</w:t>
      </w:r>
      <w:r w:rsidRPr="00564EFB">
        <w:rPr>
          <w:rFonts w:ascii="Helvetica" w:eastAsia="Calibri" w:hAnsi="Helvetica" w:cs="Helvetica"/>
        </w:rPr>
        <w:t xml:space="preserve">, oddíl C, vl. </w:t>
      </w:r>
      <w:r w:rsidRPr="00732BF8">
        <w:rPr>
          <w:rFonts w:ascii="Helvetica" w:eastAsia="Calibri" w:hAnsi="Helvetica" w:cs="Helvetica"/>
        </w:rPr>
        <w:t>64090</w:t>
      </w:r>
    </w:p>
    <w:p w14:paraId="20182E3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</w:p>
    <w:p w14:paraId="5AB1B5D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Druhý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ník (ú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astník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nosti): </w:t>
      </w:r>
      <w:r w:rsidRPr="00F10084">
        <w:rPr>
          <w:rFonts w:ascii="Helvetica" w:eastAsia="Calibri" w:hAnsi="Helvetica" w:cs="Helvetica"/>
        </w:rPr>
        <w:t>1. Geo, spol. s r.o.</w:t>
      </w:r>
      <w:r w:rsidRPr="00564EFB">
        <w:rPr>
          <w:rFonts w:ascii="Helvetica" w:eastAsia="Calibri" w:hAnsi="Helvetica" w:cs="Helvetica"/>
        </w:rPr>
        <w:tab/>
      </w:r>
    </w:p>
    <w:p w14:paraId="6E99EC58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 xml:space="preserve">Sídlo: </w:t>
      </w:r>
      <w:r w:rsidRPr="00F10084">
        <w:rPr>
          <w:rFonts w:ascii="Helvetica" w:eastAsia="Calibri" w:hAnsi="Helvetica" w:cs="Helvetica"/>
        </w:rPr>
        <w:t>Hradební 81/6, 796 01 Prostějov</w:t>
      </w:r>
    </w:p>
    <w:p w14:paraId="220CD3BF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 xml:space="preserve">IČO: </w:t>
      </w:r>
      <w:r w:rsidRPr="00F10084">
        <w:rPr>
          <w:rFonts w:ascii="Helvetica" w:eastAsia="Calibri" w:hAnsi="Helvetica" w:cs="Helvetica"/>
        </w:rPr>
        <w:t>01573161</w:t>
      </w:r>
    </w:p>
    <w:p w14:paraId="61240FE4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DI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: CZ</w:t>
      </w:r>
      <w:r w:rsidRPr="00F10084">
        <w:rPr>
          <w:rFonts w:ascii="Helvetica" w:eastAsia="Calibri" w:hAnsi="Helvetica" w:cs="Helvetica"/>
        </w:rPr>
        <w:t>01573161</w:t>
      </w:r>
    </w:p>
    <w:p w14:paraId="3F827EEF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Zapsána v obchodním rejst</w:t>
      </w:r>
      <w:r w:rsidRPr="00564EFB">
        <w:rPr>
          <w:rFonts w:ascii="Arial" w:eastAsia="Calibri" w:hAnsi="Arial" w:cs="Arial"/>
        </w:rPr>
        <w:t>ř</w:t>
      </w:r>
      <w:r w:rsidRPr="00564EFB">
        <w:rPr>
          <w:rFonts w:ascii="Helvetica" w:eastAsia="Calibri" w:hAnsi="Helvetica" w:cs="Helvetica"/>
        </w:rPr>
        <w:t xml:space="preserve">íku u KS v </w:t>
      </w:r>
      <w:r>
        <w:rPr>
          <w:rFonts w:ascii="Helvetica" w:eastAsia="Calibri" w:hAnsi="Helvetica" w:cs="Helvetica"/>
        </w:rPr>
        <w:t>Brně</w:t>
      </w:r>
      <w:r w:rsidRPr="00564EFB">
        <w:rPr>
          <w:rFonts w:ascii="Helvetica" w:eastAsia="Calibri" w:hAnsi="Helvetica" w:cs="Helvetica"/>
        </w:rPr>
        <w:t xml:space="preserve">, oddíl C, vl. </w:t>
      </w:r>
      <w:r w:rsidRPr="0022387A">
        <w:rPr>
          <w:rFonts w:ascii="Helvetica" w:eastAsia="Calibri" w:hAnsi="Helvetica" w:cs="Helvetica"/>
        </w:rPr>
        <w:t>78662</w:t>
      </w:r>
    </w:p>
    <w:p w14:paraId="0C4C8040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</w:p>
    <w:p w14:paraId="6DE0E08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Na základ</w:t>
      </w:r>
      <w:r w:rsidRPr="00564EFB">
        <w:rPr>
          <w:rFonts w:ascii="Arial" w:eastAsia="Calibri" w:hAnsi="Arial" w:cs="Arial"/>
        </w:rPr>
        <w:t xml:space="preserve">ě </w:t>
      </w:r>
      <w:r w:rsidRPr="00564EFB">
        <w:rPr>
          <w:rFonts w:ascii="Helvetica" w:eastAsia="Calibri" w:hAnsi="Helvetica" w:cs="Helvetica"/>
        </w:rPr>
        <w:t>smlouvy o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nosti</w:t>
      </w:r>
    </w:p>
    <w:p w14:paraId="67128D9B" w14:textId="21C18563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za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nost jedná: </w:t>
      </w:r>
      <w:r>
        <w:rPr>
          <w:rFonts w:ascii="Arial" w:hAnsi="Arial" w:cs="Arial"/>
          <w:bCs/>
        </w:rPr>
        <w:t>Ing. David Dohnal</w:t>
      </w:r>
      <w:r w:rsidRPr="00564EFB">
        <w:rPr>
          <w:rFonts w:ascii="Helvetica" w:eastAsia="Calibri" w:hAnsi="Helvetica" w:cs="Helvetica"/>
        </w:rPr>
        <w:t xml:space="preserve">, jednatel </w:t>
      </w:r>
      <w:r w:rsidRPr="00F10084">
        <w:rPr>
          <w:rFonts w:ascii="Helvetica" w:eastAsia="Calibri" w:hAnsi="Helvetica" w:cs="Helvetica"/>
        </w:rPr>
        <w:t>Hanousek s.r.o.</w:t>
      </w:r>
    </w:p>
    <w:p w14:paraId="4DCF692C" w14:textId="77777777" w:rsidR="000F03FF" w:rsidRPr="00564EFB" w:rsidRDefault="000F03FF" w:rsidP="000F03FF">
      <w:pPr>
        <w:spacing w:after="0"/>
        <w:ind w:left="2127"/>
        <w:rPr>
          <w:rFonts w:ascii="Helvetica" w:eastAsia="Calibri" w:hAnsi="Helvetica" w:cs="Helvetica"/>
        </w:rPr>
      </w:pPr>
      <w:r>
        <w:rPr>
          <w:rFonts w:ascii="Helvetica" w:eastAsia="Calibri" w:hAnsi="Helvetica" w:cs="Helvetica"/>
        </w:rPr>
        <w:t xml:space="preserve">        </w:t>
      </w:r>
    </w:p>
    <w:p w14:paraId="29028C1C" w14:textId="77777777" w:rsidR="000F03FF" w:rsidRDefault="000F03FF" w:rsidP="000F03FF">
      <w:pPr>
        <w:spacing w:after="0"/>
        <w:ind w:firstLine="567"/>
        <w:rPr>
          <w:rFonts w:ascii="Arial" w:hAnsi="Arial" w:cs="Arial"/>
          <w:snapToGrid w:val="0"/>
        </w:rPr>
      </w:pPr>
      <w:r w:rsidRPr="00564EFB">
        <w:rPr>
          <w:rFonts w:ascii="Helvetica" w:eastAsia="Calibri" w:hAnsi="Helvetica" w:cs="Helvetica"/>
        </w:rPr>
        <w:t>Koresponden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ní adresa: </w:t>
      </w:r>
      <w:r w:rsidRPr="00F10084">
        <w:rPr>
          <w:rFonts w:ascii="Helvetica" w:eastAsia="Calibri" w:hAnsi="Helvetica" w:cs="Helvetica"/>
        </w:rPr>
        <w:t>Prostějov, Barákova 2745/41, PSČ 79601</w:t>
      </w:r>
    </w:p>
    <w:p w14:paraId="7F4E992C" w14:textId="77777777" w:rsidR="000F03FF" w:rsidRDefault="000F03FF" w:rsidP="0029048B">
      <w:pPr>
        <w:spacing w:after="0"/>
        <w:rPr>
          <w:rFonts w:ascii="Arial" w:hAnsi="Arial" w:cs="Arial"/>
          <w:snapToGrid w:val="0"/>
        </w:rPr>
      </w:pPr>
    </w:p>
    <w:p w14:paraId="055738BB" w14:textId="77777777" w:rsidR="000F03FF" w:rsidRPr="00ED6435" w:rsidRDefault="000F03FF" w:rsidP="000F03FF">
      <w:pPr>
        <w:spacing w:after="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</w:p>
    <w:p w14:paraId="60D20A98" w14:textId="678DF063" w:rsidR="000F03FF" w:rsidRPr="000F03FF" w:rsidRDefault="000F03FF" w:rsidP="000F03FF">
      <w:pPr>
        <w:spacing w:after="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Ing. David Dohnal, jednatel</w:t>
      </w:r>
    </w:p>
    <w:p w14:paraId="74ED46A7" w14:textId="7793403B" w:rsidR="000F03FF" w:rsidRPr="00ED6435" w:rsidRDefault="000F03FF" w:rsidP="000F03FF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 xml:space="preserve"> </w:t>
      </w:r>
      <w:r w:rsidR="003E5522">
        <w:rPr>
          <w:rFonts w:ascii="Arial" w:hAnsi="Arial" w:cs="Arial"/>
          <w:bCs/>
        </w:rPr>
        <w:t>xxxxx</w:t>
      </w:r>
    </w:p>
    <w:p w14:paraId="4DBC61EA" w14:textId="305DBF84" w:rsidR="000F03FF" w:rsidRDefault="000F03FF" w:rsidP="000F03FF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 w:rsidRPr="0099114F">
        <w:rPr>
          <w:rFonts w:ascii="Arial" w:hAnsi="Arial" w:cs="Arial"/>
          <w:snapToGrid w:val="0"/>
        </w:rPr>
        <w:t xml:space="preserve"> </w:t>
      </w:r>
      <w:r w:rsidR="003E5522">
        <w:rPr>
          <w:rFonts w:ascii="Arial" w:hAnsi="Arial" w:cs="Arial"/>
          <w:snapToGrid w:val="0"/>
        </w:rPr>
        <w:t>xxxxx</w:t>
      </w:r>
    </w:p>
    <w:p w14:paraId="4F05218D" w14:textId="106762F3" w:rsidR="000F03FF" w:rsidRDefault="000F03FF" w:rsidP="000F03FF">
      <w:pPr>
        <w:tabs>
          <w:tab w:val="left" w:pos="4536"/>
        </w:tabs>
        <w:spacing w:after="120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 w:rsidRPr="0099114F">
        <w:rPr>
          <w:rFonts w:ascii="Arial" w:hAnsi="Arial" w:cs="Arial"/>
          <w:snapToGrid w:val="0"/>
        </w:rPr>
        <w:t xml:space="preserve"> </w:t>
      </w:r>
      <w:r w:rsidR="003E5522">
        <w:rPr>
          <w:rFonts w:ascii="Arial" w:hAnsi="Arial" w:cs="Arial"/>
          <w:snapToGrid w:val="0"/>
        </w:rPr>
        <w:t>xxxxx</w:t>
      </w:r>
    </w:p>
    <w:p w14:paraId="12E50C5F" w14:textId="77777777" w:rsidR="000F03FF" w:rsidRPr="00ED6435" w:rsidRDefault="000F03FF" w:rsidP="000F03FF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8184C6F" w14:textId="5AC4D187" w:rsidR="000F03FF" w:rsidRPr="00ED6435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="003E5522">
        <w:rPr>
          <w:rFonts w:ascii="Arial" w:hAnsi="Arial" w:cs="Arial"/>
        </w:rPr>
        <w:t>xxxxx</w:t>
      </w:r>
    </w:p>
    <w:p w14:paraId="573939CE" w14:textId="1CB0937E" w:rsidR="000F03FF" w:rsidRPr="00ED6435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E5522">
        <w:rPr>
          <w:rFonts w:ascii="Arial" w:hAnsi="Arial" w:cs="Arial"/>
        </w:rPr>
        <w:t>xxxxx</w:t>
      </w:r>
    </w:p>
    <w:p w14:paraId="496B7ADD" w14:textId="77777777" w:rsidR="000F03FF" w:rsidRPr="00ED6435" w:rsidRDefault="000F03FF" w:rsidP="000F03FF">
      <w:pPr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F10084">
        <w:rPr>
          <w:rFonts w:ascii="Arial" w:hAnsi="Arial" w:cs="Arial"/>
        </w:rPr>
        <w:t>gksfyds</w:t>
      </w:r>
    </w:p>
    <w:p w14:paraId="3B5540C2" w14:textId="77777777" w:rsidR="000F03FF" w:rsidRPr="006659E6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bCs/>
        </w:rPr>
      </w:pPr>
      <w:r w:rsidRPr="006659E6">
        <w:rPr>
          <w:rFonts w:ascii="Arial" w:hAnsi="Arial" w:cs="Arial"/>
          <w:bCs/>
        </w:rPr>
        <w:t xml:space="preserve">Bankovní spojení: </w:t>
      </w:r>
      <w:r>
        <w:rPr>
          <w:rFonts w:ascii="Arial" w:hAnsi="Arial" w:cs="Arial"/>
          <w:bCs/>
        </w:rPr>
        <w:tab/>
      </w:r>
      <w:r w:rsidRPr="00F10084">
        <w:rPr>
          <w:rFonts w:ascii="Arial" w:hAnsi="Arial" w:cs="Arial"/>
          <w:bCs/>
        </w:rPr>
        <w:t>ČSOB a.s., pobočka Prostějov</w:t>
      </w:r>
    </w:p>
    <w:p w14:paraId="50A22F76" w14:textId="77777777" w:rsidR="000F03FF" w:rsidRPr="00ED6435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F10084">
        <w:rPr>
          <w:rFonts w:ascii="Arial" w:hAnsi="Arial" w:cs="Arial"/>
        </w:rPr>
        <w:t>231956210/0300</w:t>
      </w:r>
    </w:p>
    <w:p w14:paraId="6A4DC4CA" w14:textId="6EBC3B48" w:rsidR="00874ABE" w:rsidRPr="00F61EFC" w:rsidRDefault="00F61EFC" w:rsidP="00F61EF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74ABE" w:rsidRPr="00F61EFC">
        <w:rPr>
          <w:rFonts w:ascii="Arial" w:hAnsi="Arial" w:cs="Arial"/>
        </w:rPr>
        <w:t>(</w:t>
      </w:r>
      <w:r w:rsidR="00874ABE" w:rsidRPr="00F61EFC">
        <w:rPr>
          <w:rFonts w:ascii="Arial" w:hAnsi="Arial" w:cs="Arial"/>
          <w:b/>
        </w:rPr>
        <w:t>„Zhotovitel“</w:t>
      </w:r>
      <w:r w:rsidR="00874ABE" w:rsidRPr="00F61EFC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04161748" w14:textId="32AFA3BF" w:rsidR="006B26D5" w:rsidRDefault="000518A7" w:rsidP="00F61EF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č. </w:t>
      </w:r>
      <w:r w:rsidR="00F61EF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1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11FA153A" w14:textId="77777777" w:rsidR="00FE275F" w:rsidRPr="00F61EFC" w:rsidRDefault="00FE275F" w:rsidP="00F61EF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E87DCAD" w14:textId="77777777" w:rsidR="006B26D5" w:rsidRPr="00BF554C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02731A9D" w14:textId="77777777" w:rsidR="001C1420" w:rsidRDefault="006B26D5" w:rsidP="001C1420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  <w:bCs/>
          <w:snapToGrid w:val="0"/>
        </w:rPr>
      </w:pPr>
      <w:bookmarkStart w:id="0" w:name="_Ref64871997"/>
      <w:r w:rsidRPr="00BC1F8E">
        <w:rPr>
          <w:rFonts w:ascii="Arial" w:hAnsi="Arial" w:cs="Arial"/>
          <w:bCs/>
          <w:snapToGrid w:val="0"/>
        </w:rPr>
        <w:t>P</w:t>
      </w:r>
      <w:r w:rsidRPr="00BC1F8E">
        <w:rPr>
          <w:rFonts w:ascii="Arial" w:hAnsi="Arial" w:cs="Arial" w:hint="eastAsia"/>
          <w:bCs/>
          <w:snapToGrid w:val="0"/>
        </w:rPr>
        <w:t>ř</w:t>
      </w:r>
      <w:r w:rsidRPr="00BC1F8E">
        <w:rPr>
          <w:rFonts w:ascii="Arial" w:hAnsi="Arial" w:cs="Arial"/>
          <w:bCs/>
          <w:snapToGrid w:val="0"/>
        </w:rPr>
        <w:t>edm</w:t>
      </w:r>
      <w:r w:rsidRPr="00BC1F8E">
        <w:rPr>
          <w:rFonts w:ascii="Arial" w:hAnsi="Arial" w:cs="Arial" w:hint="eastAsia"/>
          <w:bCs/>
          <w:snapToGrid w:val="0"/>
        </w:rPr>
        <w:t>ě</w:t>
      </w:r>
      <w:r w:rsidRPr="00BC1F8E">
        <w:rPr>
          <w:rFonts w:ascii="Arial" w:hAnsi="Arial" w:cs="Arial"/>
          <w:bCs/>
          <w:snapToGrid w:val="0"/>
        </w:rPr>
        <w:t>tem tohoto dodatku j</w:t>
      </w:r>
      <w:r>
        <w:rPr>
          <w:rFonts w:ascii="Arial" w:hAnsi="Arial" w:cs="Arial"/>
          <w:bCs/>
          <w:snapToGrid w:val="0"/>
        </w:rPr>
        <w:t>e</w:t>
      </w:r>
      <w:r w:rsidR="00B96318">
        <w:rPr>
          <w:rFonts w:ascii="Arial" w:hAnsi="Arial" w:cs="Arial"/>
          <w:bCs/>
          <w:snapToGrid w:val="0"/>
        </w:rPr>
        <w:t xml:space="preserve"> </w:t>
      </w:r>
      <w:r w:rsidR="00B96318">
        <w:rPr>
          <w:rFonts w:ascii="Arial" w:hAnsi="Arial" w:cs="Arial"/>
          <w:b/>
          <w:snapToGrid w:val="0"/>
        </w:rPr>
        <w:t>n</w:t>
      </w:r>
      <w:r w:rsidRPr="00B96318">
        <w:rPr>
          <w:rFonts w:ascii="Arial" w:hAnsi="Arial" w:cs="Arial"/>
          <w:b/>
          <w:snapToGrid w:val="0"/>
        </w:rPr>
        <w:t>av</w:t>
      </w:r>
      <w:r w:rsidRPr="00B96318">
        <w:rPr>
          <w:rFonts w:ascii="Arial" w:hAnsi="Arial" w:cs="Arial" w:hint="eastAsia"/>
          <w:b/>
          <w:snapToGrid w:val="0"/>
        </w:rPr>
        <w:t>ýš</w:t>
      </w:r>
      <w:r w:rsidRPr="00B96318">
        <w:rPr>
          <w:rFonts w:ascii="Arial" w:hAnsi="Arial" w:cs="Arial"/>
          <w:b/>
          <w:snapToGrid w:val="0"/>
        </w:rPr>
        <w:t>en</w:t>
      </w:r>
      <w:r w:rsidRPr="00B96318">
        <w:rPr>
          <w:rFonts w:ascii="Arial" w:hAnsi="Arial" w:cs="Arial" w:hint="eastAsia"/>
          <w:b/>
          <w:snapToGrid w:val="0"/>
        </w:rPr>
        <w:t>í</w:t>
      </w:r>
      <w:r w:rsidRPr="00B96318">
        <w:rPr>
          <w:rFonts w:ascii="Arial" w:hAnsi="Arial" w:cs="Arial"/>
          <w:b/>
          <w:snapToGrid w:val="0"/>
        </w:rPr>
        <w:t xml:space="preserve"> jednotkov</w:t>
      </w:r>
      <w:r w:rsidRPr="00B96318">
        <w:rPr>
          <w:rFonts w:ascii="Arial" w:hAnsi="Arial" w:cs="Arial" w:hint="eastAsia"/>
          <w:b/>
          <w:snapToGrid w:val="0"/>
        </w:rPr>
        <w:t>ý</w:t>
      </w:r>
      <w:r w:rsidRPr="00B96318">
        <w:rPr>
          <w:rFonts w:ascii="Arial" w:hAnsi="Arial" w:cs="Arial"/>
          <w:b/>
          <w:snapToGrid w:val="0"/>
        </w:rPr>
        <w:t>ch polo</w:t>
      </w:r>
      <w:r w:rsidRPr="00B96318">
        <w:rPr>
          <w:rFonts w:ascii="Arial" w:hAnsi="Arial" w:cs="Arial" w:hint="eastAsia"/>
          <w:b/>
          <w:snapToGrid w:val="0"/>
        </w:rPr>
        <w:t>ž</w:t>
      </w:r>
      <w:r w:rsidRPr="00B96318">
        <w:rPr>
          <w:rFonts w:ascii="Arial" w:hAnsi="Arial" w:cs="Arial"/>
          <w:b/>
          <w:snapToGrid w:val="0"/>
        </w:rPr>
        <w:t>kov</w:t>
      </w:r>
      <w:r w:rsidRPr="00B96318">
        <w:rPr>
          <w:rFonts w:ascii="Arial" w:hAnsi="Arial" w:cs="Arial" w:hint="eastAsia"/>
          <w:b/>
          <w:snapToGrid w:val="0"/>
        </w:rPr>
        <w:t>ý</w:t>
      </w:r>
      <w:r w:rsidRPr="00B96318">
        <w:rPr>
          <w:rFonts w:ascii="Arial" w:hAnsi="Arial" w:cs="Arial"/>
          <w:b/>
          <w:snapToGrid w:val="0"/>
        </w:rPr>
        <w:t>ch cen</w:t>
      </w:r>
      <w:r w:rsidR="001C1420">
        <w:rPr>
          <w:rFonts w:ascii="Arial" w:hAnsi="Arial" w:cs="Arial"/>
          <w:b/>
          <w:snapToGrid w:val="0"/>
        </w:rPr>
        <w:t xml:space="preserve"> </w:t>
      </w:r>
      <w:r w:rsidRPr="001A29EB">
        <w:rPr>
          <w:rFonts w:ascii="Arial" w:hAnsi="Arial" w:cs="Arial"/>
          <w:bCs/>
          <w:snapToGrid w:val="0"/>
        </w:rPr>
        <w:t>(m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jednotek) v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souladu s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l. 3 bodem 3.6. Smlouvy, za pou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it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ho indexu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meziro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m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ry inflace vyj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d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p</w:t>
      </w:r>
      <w:r w:rsidRPr="001A29EB">
        <w:rPr>
          <w:rFonts w:ascii="Arial" w:hAnsi="Arial" w:cs="Arial" w:hint="eastAsia"/>
          <w:bCs/>
          <w:snapToGrid w:val="0"/>
        </w:rPr>
        <w:t>ří</w:t>
      </w:r>
      <w:r w:rsidRPr="001A29EB">
        <w:rPr>
          <w:rFonts w:ascii="Arial" w:hAnsi="Arial" w:cs="Arial"/>
          <w:bCs/>
          <w:snapToGrid w:val="0"/>
        </w:rPr>
        <w:t>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stkem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>ho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ho indexu spot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ebitelsk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 uve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ej</w:t>
      </w:r>
      <w:r w:rsidRPr="001A29EB">
        <w:rPr>
          <w:rFonts w:ascii="Arial" w:hAnsi="Arial" w:cs="Arial" w:hint="eastAsia"/>
          <w:bCs/>
          <w:snapToGrid w:val="0"/>
        </w:rPr>
        <w:t>ň</w:t>
      </w:r>
      <w:r w:rsidRPr="001A29EB">
        <w:rPr>
          <w:rFonts w:ascii="Arial" w:hAnsi="Arial" w:cs="Arial"/>
          <w:bCs/>
          <w:snapToGrid w:val="0"/>
        </w:rPr>
        <w:t>ovan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ho 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esk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m statistick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 xml:space="preserve">m </w:t>
      </w:r>
      <w:r w:rsidRPr="001A29EB">
        <w:rPr>
          <w:rFonts w:ascii="Arial" w:hAnsi="Arial" w:cs="Arial" w:hint="eastAsia"/>
          <w:bCs/>
          <w:snapToGrid w:val="0"/>
        </w:rPr>
        <w:t>úř</w:t>
      </w:r>
      <w:r w:rsidRPr="001A29EB">
        <w:rPr>
          <w:rFonts w:ascii="Arial" w:hAnsi="Arial" w:cs="Arial"/>
          <w:bCs/>
          <w:snapToGrid w:val="0"/>
        </w:rPr>
        <w:t xml:space="preserve">adem pro </w:t>
      </w:r>
      <w:r w:rsidRPr="001A29EB">
        <w:rPr>
          <w:rFonts w:ascii="Arial" w:hAnsi="Arial" w:cs="Arial" w:hint="eastAsia"/>
          <w:bCs/>
          <w:snapToGrid w:val="0"/>
        </w:rPr>
        <w:t>čá</w:t>
      </w:r>
      <w:r w:rsidRPr="001A29EB">
        <w:rPr>
          <w:rFonts w:ascii="Arial" w:hAnsi="Arial" w:cs="Arial"/>
          <w:bCs/>
          <w:snapToGrid w:val="0"/>
        </w:rPr>
        <w:t>sti d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la, kter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dosud nebyly provedeny a s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jejich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 xml:space="preserve"> proveden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m nen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Zhotovitel v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prodlen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. </w:t>
      </w:r>
    </w:p>
    <w:p w14:paraId="49E497EE" w14:textId="23C1F002" w:rsidR="006B26D5" w:rsidRPr="001A29EB" w:rsidRDefault="006B26D5" w:rsidP="001C1420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  <w:bCs/>
          <w:snapToGrid w:val="0"/>
        </w:rPr>
      </w:pPr>
      <w:r w:rsidRPr="001A29EB">
        <w:rPr>
          <w:rFonts w:ascii="Arial" w:hAnsi="Arial" w:cs="Arial"/>
          <w:bCs/>
          <w:snapToGrid w:val="0"/>
        </w:rPr>
        <w:t>Zhotovitel je opr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vn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n po</w:t>
      </w:r>
      <w:r w:rsidRPr="001A29EB">
        <w:rPr>
          <w:rFonts w:ascii="Arial" w:hAnsi="Arial" w:cs="Arial" w:hint="eastAsia"/>
          <w:bCs/>
          <w:snapToGrid w:val="0"/>
        </w:rPr>
        <w:t>žá</w:t>
      </w:r>
      <w:r w:rsidRPr="001A29EB">
        <w:rPr>
          <w:rFonts w:ascii="Arial" w:hAnsi="Arial" w:cs="Arial"/>
          <w:bCs/>
          <w:snapToGrid w:val="0"/>
        </w:rPr>
        <w:t>dat o nav</w:t>
      </w:r>
      <w:r w:rsidRPr="001A29EB">
        <w:rPr>
          <w:rFonts w:ascii="Arial" w:hAnsi="Arial" w:cs="Arial" w:hint="eastAsia"/>
          <w:bCs/>
          <w:snapToGrid w:val="0"/>
        </w:rPr>
        <w:t>ýš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jednotkov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polo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 (m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jednotek), pokud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m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ra inflace p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es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hne 3 % za p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edchoz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rok. Nav</w:t>
      </w:r>
      <w:r w:rsidRPr="001A29EB">
        <w:rPr>
          <w:rFonts w:ascii="Arial" w:hAnsi="Arial" w:cs="Arial" w:hint="eastAsia"/>
          <w:bCs/>
          <w:snapToGrid w:val="0"/>
        </w:rPr>
        <w:t>ýš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jednotkov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polo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kov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 (m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jednotek) proveden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dle 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l. 3.6 Smlouvy m</w:t>
      </w:r>
      <w:r w:rsidRPr="001A29EB">
        <w:rPr>
          <w:rFonts w:ascii="Arial" w:hAnsi="Arial" w:cs="Arial" w:hint="eastAsia"/>
          <w:bCs/>
          <w:snapToGrid w:val="0"/>
        </w:rPr>
        <w:t>ůž</w:t>
      </w:r>
      <w:r w:rsidRPr="001A29EB">
        <w:rPr>
          <w:rFonts w:ascii="Arial" w:hAnsi="Arial" w:cs="Arial"/>
          <w:bCs/>
          <w:snapToGrid w:val="0"/>
        </w:rPr>
        <w:t>e v</w:t>
      </w:r>
      <w:r>
        <w:rPr>
          <w:rFonts w:ascii="Arial" w:hAnsi="Arial" w:cs="Arial"/>
          <w:bCs/>
          <w:snapToGrid w:val="0"/>
        </w:rPr>
        <w:t> </w:t>
      </w:r>
      <w:r w:rsidRPr="001A29EB">
        <w:rPr>
          <w:rFonts w:ascii="Arial" w:hAnsi="Arial" w:cs="Arial"/>
          <w:bCs/>
          <w:snapToGrid w:val="0"/>
        </w:rPr>
        <w:t>ka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>d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>m kalend</w:t>
      </w:r>
      <w:r w:rsidRPr="001A29EB">
        <w:rPr>
          <w:rFonts w:ascii="Arial" w:hAnsi="Arial" w:cs="Arial" w:hint="eastAsia"/>
          <w:bCs/>
          <w:snapToGrid w:val="0"/>
        </w:rPr>
        <w:t>ář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m roce 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init a</w:t>
      </w:r>
      <w:r w:rsidRPr="001A29EB">
        <w:rPr>
          <w:rFonts w:ascii="Arial" w:hAnsi="Arial" w:cs="Arial" w:hint="eastAsia"/>
          <w:bCs/>
          <w:snapToGrid w:val="0"/>
        </w:rPr>
        <w:t>ž</w:t>
      </w:r>
      <w:r w:rsidRPr="001A29EB">
        <w:rPr>
          <w:rFonts w:ascii="Arial" w:hAnsi="Arial" w:cs="Arial"/>
          <w:bCs/>
          <w:snapToGrid w:val="0"/>
        </w:rPr>
        <w:t xml:space="preserve"> 10 %.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meziro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m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ra inflace vyj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>d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en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p</w:t>
      </w:r>
      <w:r w:rsidRPr="001A29EB">
        <w:rPr>
          <w:rFonts w:ascii="Arial" w:hAnsi="Arial" w:cs="Arial" w:hint="eastAsia"/>
          <w:bCs/>
          <w:snapToGrid w:val="0"/>
        </w:rPr>
        <w:t>ří</w:t>
      </w:r>
      <w:r w:rsidRPr="001A29EB">
        <w:rPr>
          <w:rFonts w:ascii="Arial" w:hAnsi="Arial" w:cs="Arial"/>
          <w:bCs/>
          <w:snapToGrid w:val="0"/>
        </w:rPr>
        <w:t>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stkem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>ho ro</w:t>
      </w:r>
      <w:r w:rsidRPr="001A29EB">
        <w:rPr>
          <w:rFonts w:ascii="Arial" w:hAnsi="Arial" w:cs="Arial" w:hint="eastAsia"/>
          <w:bCs/>
          <w:snapToGrid w:val="0"/>
        </w:rPr>
        <w:t>č</w:t>
      </w:r>
      <w:r w:rsidRPr="001A29EB">
        <w:rPr>
          <w:rFonts w:ascii="Arial" w:hAnsi="Arial" w:cs="Arial"/>
          <w:bCs/>
          <w:snapToGrid w:val="0"/>
        </w:rPr>
        <w:t>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ho indexu spot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ebitelsk</w:t>
      </w:r>
      <w:r w:rsidRPr="001A29EB">
        <w:rPr>
          <w:rFonts w:ascii="Arial" w:hAnsi="Arial" w:cs="Arial" w:hint="eastAsia"/>
          <w:bCs/>
          <w:snapToGrid w:val="0"/>
        </w:rPr>
        <w:t>ý</w:t>
      </w:r>
      <w:r w:rsidRPr="001A29EB">
        <w:rPr>
          <w:rFonts w:ascii="Arial" w:hAnsi="Arial" w:cs="Arial"/>
          <w:bCs/>
          <w:snapToGrid w:val="0"/>
        </w:rPr>
        <w:t>ch cen, kter</w:t>
      </w:r>
      <w:r w:rsidRPr="001A29EB">
        <w:rPr>
          <w:rFonts w:ascii="Arial" w:hAnsi="Arial" w:cs="Arial" w:hint="eastAsia"/>
          <w:bCs/>
          <w:snapToGrid w:val="0"/>
        </w:rPr>
        <w:t>á</w:t>
      </w:r>
      <w:r w:rsidRPr="001A29EB">
        <w:rPr>
          <w:rFonts w:ascii="Arial" w:hAnsi="Arial" w:cs="Arial"/>
          <w:bCs/>
          <w:snapToGrid w:val="0"/>
        </w:rPr>
        <w:t xml:space="preserve"> vyjad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uje procentn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 xml:space="preserve"> zm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nu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rn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cenov</w:t>
      </w:r>
      <w:r w:rsidRPr="001A29EB">
        <w:rPr>
          <w:rFonts w:ascii="Arial" w:hAnsi="Arial" w:cs="Arial" w:hint="eastAsia"/>
          <w:bCs/>
          <w:snapToGrid w:val="0"/>
        </w:rPr>
        <w:t>é</w:t>
      </w:r>
      <w:r w:rsidRPr="001A29EB">
        <w:rPr>
          <w:rFonts w:ascii="Arial" w:hAnsi="Arial" w:cs="Arial"/>
          <w:bCs/>
          <w:snapToGrid w:val="0"/>
        </w:rPr>
        <w:t xml:space="preserve"> hladiny za 12 posledn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ch 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s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 xml:space="preserve"> proti pr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>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ru 12 p</w:t>
      </w:r>
      <w:r w:rsidRPr="001A29EB">
        <w:rPr>
          <w:rFonts w:ascii="Arial" w:hAnsi="Arial" w:cs="Arial" w:hint="eastAsia"/>
          <w:bCs/>
          <w:snapToGrid w:val="0"/>
        </w:rPr>
        <w:t>ř</w:t>
      </w:r>
      <w:r w:rsidRPr="001A29EB">
        <w:rPr>
          <w:rFonts w:ascii="Arial" w:hAnsi="Arial" w:cs="Arial"/>
          <w:bCs/>
          <w:snapToGrid w:val="0"/>
        </w:rPr>
        <w:t>edchoz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ch m</w:t>
      </w:r>
      <w:r w:rsidRPr="001A29EB">
        <w:rPr>
          <w:rFonts w:ascii="Arial" w:hAnsi="Arial" w:cs="Arial" w:hint="eastAsia"/>
          <w:bCs/>
          <w:snapToGrid w:val="0"/>
        </w:rPr>
        <w:t>ě</w:t>
      </w:r>
      <w:r w:rsidRPr="001A29EB">
        <w:rPr>
          <w:rFonts w:ascii="Arial" w:hAnsi="Arial" w:cs="Arial"/>
          <w:bCs/>
          <w:snapToGrid w:val="0"/>
        </w:rPr>
        <w:t>s</w:t>
      </w:r>
      <w:r w:rsidRPr="001A29EB">
        <w:rPr>
          <w:rFonts w:ascii="Arial" w:hAnsi="Arial" w:cs="Arial" w:hint="eastAsia"/>
          <w:bCs/>
          <w:snapToGrid w:val="0"/>
        </w:rPr>
        <w:t>í</w:t>
      </w:r>
      <w:r w:rsidRPr="001A29EB">
        <w:rPr>
          <w:rFonts w:ascii="Arial" w:hAnsi="Arial" w:cs="Arial"/>
          <w:bCs/>
          <w:snapToGrid w:val="0"/>
        </w:rPr>
        <w:t>c</w:t>
      </w:r>
      <w:r w:rsidRPr="001A29EB">
        <w:rPr>
          <w:rFonts w:ascii="Arial" w:hAnsi="Arial" w:cs="Arial" w:hint="eastAsia"/>
          <w:bCs/>
          <w:snapToGrid w:val="0"/>
        </w:rPr>
        <w:t>ů</w:t>
      </w:r>
      <w:r w:rsidRPr="001A29EB">
        <w:rPr>
          <w:rFonts w:ascii="Arial" w:hAnsi="Arial" w:cs="Arial"/>
          <w:bCs/>
          <w:snapToGrid w:val="0"/>
        </w:rPr>
        <w:t xml:space="preserve">, </w:t>
      </w:r>
      <w:r w:rsidR="009B33E8">
        <w:rPr>
          <w:rFonts w:ascii="Arial" w:hAnsi="Arial" w:cs="Arial"/>
          <w:bCs/>
          <w:snapToGrid w:val="0"/>
        </w:rPr>
        <w:t>činí</w:t>
      </w:r>
      <w:r w:rsidRPr="001A29EB">
        <w:rPr>
          <w:rFonts w:ascii="Arial" w:hAnsi="Arial" w:cs="Arial"/>
          <w:bCs/>
          <w:snapToGrid w:val="0"/>
        </w:rPr>
        <w:t xml:space="preserve"> </w:t>
      </w:r>
      <w:r w:rsidR="0010220D">
        <w:rPr>
          <w:rFonts w:ascii="Arial" w:hAnsi="Arial" w:cs="Arial"/>
          <w:bCs/>
          <w:snapToGrid w:val="0"/>
        </w:rPr>
        <w:t>10</w:t>
      </w:r>
      <w:r w:rsidRPr="001A29EB">
        <w:rPr>
          <w:rFonts w:ascii="Arial" w:hAnsi="Arial" w:cs="Arial"/>
          <w:bCs/>
          <w:snapToGrid w:val="0"/>
        </w:rPr>
        <w:t>,</w:t>
      </w:r>
      <w:r w:rsidR="0010220D">
        <w:rPr>
          <w:rFonts w:ascii="Arial" w:hAnsi="Arial" w:cs="Arial"/>
          <w:bCs/>
          <w:snapToGrid w:val="0"/>
        </w:rPr>
        <w:t>7</w:t>
      </w:r>
      <w:r w:rsidRPr="001A29EB">
        <w:rPr>
          <w:rFonts w:ascii="Arial" w:hAnsi="Arial" w:cs="Arial"/>
          <w:bCs/>
          <w:snapToGrid w:val="0"/>
        </w:rPr>
        <w:t xml:space="preserve"> %.</w:t>
      </w:r>
    </w:p>
    <w:p w14:paraId="61A55868" w14:textId="77777777" w:rsidR="006B26D5" w:rsidRPr="00E54068" w:rsidRDefault="006B26D5" w:rsidP="006B26D5">
      <w:pPr>
        <w:spacing w:after="200" w:line="276" w:lineRule="auto"/>
        <w:ind w:left="66"/>
        <w:contextualSpacing/>
        <w:rPr>
          <w:rFonts w:ascii="Arial" w:hAnsi="Arial" w:cs="Arial"/>
          <w:bCs/>
          <w:snapToGrid w:val="0"/>
        </w:rPr>
      </w:pPr>
      <w:r w:rsidRPr="00E54068">
        <w:rPr>
          <w:rFonts w:ascii="Arial" w:hAnsi="Arial" w:cs="Arial"/>
          <w:bCs/>
          <w:snapToGrid w:val="0"/>
        </w:rPr>
        <w:t>V souladu se smluvn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>m ujedn</w:t>
      </w:r>
      <w:r w:rsidRPr="00E54068">
        <w:rPr>
          <w:rFonts w:ascii="Arial" w:hAnsi="Arial" w:cs="Arial" w:hint="eastAsia"/>
          <w:bCs/>
          <w:snapToGrid w:val="0"/>
        </w:rPr>
        <w:t>á</w:t>
      </w:r>
      <w:r w:rsidRPr="00E54068">
        <w:rPr>
          <w:rFonts w:ascii="Arial" w:hAnsi="Arial" w:cs="Arial"/>
          <w:bCs/>
          <w:snapToGrid w:val="0"/>
        </w:rPr>
        <w:t>n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>m doch</w:t>
      </w:r>
      <w:r w:rsidRPr="00E54068">
        <w:rPr>
          <w:rFonts w:ascii="Arial" w:hAnsi="Arial" w:cs="Arial" w:hint="eastAsia"/>
          <w:bCs/>
          <w:snapToGrid w:val="0"/>
        </w:rPr>
        <w:t>á</w:t>
      </w:r>
      <w:r w:rsidRPr="00E54068">
        <w:rPr>
          <w:rFonts w:ascii="Arial" w:hAnsi="Arial" w:cs="Arial"/>
          <w:bCs/>
          <w:snapToGrid w:val="0"/>
        </w:rPr>
        <w:t>z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 xml:space="preserve"> k nav</w:t>
      </w:r>
      <w:r w:rsidRPr="00E54068">
        <w:rPr>
          <w:rFonts w:ascii="Arial" w:hAnsi="Arial" w:cs="Arial" w:hint="eastAsia"/>
          <w:bCs/>
          <w:snapToGrid w:val="0"/>
        </w:rPr>
        <w:t>ýš</w:t>
      </w:r>
      <w:r w:rsidRPr="00E54068">
        <w:rPr>
          <w:rFonts w:ascii="Arial" w:hAnsi="Arial" w:cs="Arial"/>
          <w:bCs/>
          <w:snapToGrid w:val="0"/>
        </w:rPr>
        <w:t>en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 xml:space="preserve"> jednotkov</w:t>
      </w:r>
      <w:r w:rsidRPr="00E54068">
        <w:rPr>
          <w:rFonts w:ascii="Arial" w:hAnsi="Arial" w:cs="Arial" w:hint="eastAsia"/>
          <w:bCs/>
          <w:snapToGrid w:val="0"/>
        </w:rPr>
        <w:t>ý</w:t>
      </w:r>
      <w:r w:rsidRPr="00E54068">
        <w:rPr>
          <w:rFonts w:ascii="Arial" w:hAnsi="Arial" w:cs="Arial"/>
          <w:bCs/>
          <w:snapToGrid w:val="0"/>
        </w:rPr>
        <w:t>ch polo</w:t>
      </w:r>
      <w:r w:rsidRPr="00E54068">
        <w:rPr>
          <w:rFonts w:ascii="Arial" w:hAnsi="Arial" w:cs="Arial" w:hint="eastAsia"/>
          <w:bCs/>
          <w:snapToGrid w:val="0"/>
        </w:rPr>
        <w:t>ž</w:t>
      </w:r>
      <w:r w:rsidRPr="00E54068">
        <w:rPr>
          <w:rFonts w:ascii="Arial" w:hAnsi="Arial" w:cs="Arial"/>
          <w:bCs/>
          <w:snapToGrid w:val="0"/>
        </w:rPr>
        <w:t>kov</w:t>
      </w:r>
      <w:r w:rsidRPr="00E54068">
        <w:rPr>
          <w:rFonts w:ascii="Arial" w:hAnsi="Arial" w:cs="Arial" w:hint="eastAsia"/>
          <w:bCs/>
          <w:snapToGrid w:val="0"/>
        </w:rPr>
        <w:t>ý</w:t>
      </w:r>
      <w:r w:rsidRPr="00E54068">
        <w:rPr>
          <w:rFonts w:ascii="Arial" w:hAnsi="Arial" w:cs="Arial"/>
          <w:bCs/>
          <w:snapToGrid w:val="0"/>
        </w:rPr>
        <w:t>ch cen (m</w:t>
      </w:r>
      <w:r w:rsidRPr="00E54068">
        <w:rPr>
          <w:rFonts w:ascii="Arial" w:hAnsi="Arial" w:cs="Arial" w:hint="eastAsia"/>
          <w:bCs/>
          <w:snapToGrid w:val="0"/>
        </w:rPr>
        <w:t>ě</w:t>
      </w:r>
      <w:r w:rsidRPr="00E54068">
        <w:rPr>
          <w:rFonts w:ascii="Arial" w:hAnsi="Arial" w:cs="Arial"/>
          <w:bCs/>
          <w:snapToGrid w:val="0"/>
        </w:rPr>
        <w:t>rn</w:t>
      </w:r>
      <w:r w:rsidRPr="00E54068">
        <w:rPr>
          <w:rFonts w:ascii="Arial" w:hAnsi="Arial" w:cs="Arial" w:hint="eastAsia"/>
          <w:bCs/>
          <w:snapToGrid w:val="0"/>
        </w:rPr>
        <w:t>ý</w:t>
      </w:r>
      <w:r w:rsidRPr="00E54068">
        <w:rPr>
          <w:rFonts w:ascii="Arial" w:hAnsi="Arial" w:cs="Arial"/>
          <w:bCs/>
          <w:snapToGrid w:val="0"/>
        </w:rPr>
        <w:t>ch jednotek) o 10 % u všech d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>l</w:t>
      </w:r>
      <w:r w:rsidRPr="00E54068">
        <w:rPr>
          <w:rFonts w:ascii="Arial" w:hAnsi="Arial" w:cs="Arial" w:hint="eastAsia"/>
          <w:bCs/>
          <w:snapToGrid w:val="0"/>
        </w:rPr>
        <w:t>čí</w:t>
      </w:r>
      <w:r w:rsidRPr="00E54068">
        <w:rPr>
          <w:rFonts w:ascii="Arial" w:hAnsi="Arial" w:cs="Arial"/>
          <w:bCs/>
          <w:snapToGrid w:val="0"/>
        </w:rPr>
        <w:t xml:space="preserve">ch </w:t>
      </w:r>
      <w:r w:rsidRPr="00E54068">
        <w:rPr>
          <w:rFonts w:ascii="Arial" w:hAnsi="Arial" w:cs="Arial" w:hint="eastAsia"/>
          <w:bCs/>
          <w:snapToGrid w:val="0"/>
        </w:rPr>
        <w:t>čá</w:t>
      </w:r>
      <w:r w:rsidRPr="00E54068">
        <w:rPr>
          <w:rFonts w:ascii="Arial" w:hAnsi="Arial" w:cs="Arial"/>
          <w:bCs/>
          <w:snapToGrid w:val="0"/>
        </w:rPr>
        <w:t>st</w:t>
      </w:r>
      <w:r w:rsidRPr="00E54068">
        <w:rPr>
          <w:rFonts w:ascii="Arial" w:hAnsi="Arial" w:cs="Arial" w:hint="eastAsia"/>
          <w:bCs/>
          <w:snapToGrid w:val="0"/>
        </w:rPr>
        <w:t>í</w:t>
      </w:r>
      <w:r w:rsidRPr="00E54068">
        <w:rPr>
          <w:rFonts w:ascii="Arial" w:hAnsi="Arial" w:cs="Arial"/>
          <w:bCs/>
          <w:snapToGrid w:val="0"/>
        </w:rPr>
        <w:t xml:space="preserve"> díla. </w:t>
      </w:r>
    </w:p>
    <w:p w14:paraId="1F3D6A8B" w14:textId="77777777" w:rsidR="006B26D5" w:rsidRDefault="006B26D5" w:rsidP="006B26D5">
      <w:pPr>
        <w:spacing w:after="200" w:line="276" w:lineRule="auto"/>
        <w:ind w:left="66"/>
        <w:contextualSpacing/>
        <w:rPr>
          <w:rFonts w:ascii="Arial" w:hAnsi="Arial" w:cs="Arial"/>
          <w:b/>
          <w:snapToGrid w:val="0"/>
        </w:rPr>
      </w:pPr>
    </w:p>
    <w:p w14:paraId="192C78D5" w14:textId="30A0D67F" w:rsidR="00203AFB" w:rsidRPr="00E54068" w:rsidRDefault="006B26D5" w:rsidP="00203AFB">
      <w:pPr>
        <w:spacing w:after="200" w:line="276" w:lineRule="auto"/>
        <w:ind w:left="66"/>
        <w:contextualSpacing/>
        <w:rPr>
          <w:rFonts w:ascii="Arial" w:hAnsi="Arial" w:cs="Arial"/>
          <w:b/>
          <w:snapToGrid w:val="0"/>
        </w:rPr>
      </w:pPr>
      <w:r w:rsidRPr="00E54068">
        <w:rPr>
          <w:rFonts w:ascii="Arial" w:hAnsi="Arial" w:cs="Arial"/>
          <w:b/>
          <w:snapToGrid w:val="0"/>
        </w:rPr>
        <w:t>Celkov</w:t>
      </w:r>
      <w:r w:rsidRPr="00E54068">
        <w:rPr>
          <w:rFonts w:ascii="Arial" w:hAnsi="Arial" w:cs="Arial" w:hint="eastAsia"/>
          <w:b/>
          <w:snapToGrid w:val="0"/>
        </w:rPr>
        <w:t>á</w:t>
      </w:r>
      <w:r w:rsidRPr="00E54068">
        <w:rPr>
          <w:rFonts w:ascii="Arial" w:hAnsi="Arial" w:cs="Arial"/>
          <w:b/>
          <w:snapToGrid w:val="0"/>
        </w:rPr>
        <w:t xml:space="preserve"> hodnota nav</w:t>
      </w:r>
      <w:r w:rsidRPr="00E54068">
        <w:rPr>
          <w:rFonts w:ascii="Arial" w:hAnsi="Arial" w:cs="Arial" w:hint="eastAsia"/>
          <w:b/>
          <w:snapToGrid w:val="0"/>
        </w:rPr>
        <w:t>ýš</w:t>
      </w:r>
      <w:r w:rsidRPr="00E54068">
        <w:rPr>
          <w:rFonts w:ascii="Arial" w:hAnsi="Arial" w:cs="Arial"/>
          <w:b/>
          <w:snapToGrid w:val="0"/>
        </w:rPr>
        <w:t>en</w:t>
      </w:r>
      <w:r w:rsidRPr="00E54068">
        <w:rPr>
          <w:rFonts w:ascii="Arial" w:hAnsi="Arial" w:cs="Arial" w:hint="eastAsia"/>
          <w:b/>
          <w:snapToGrid w:val="0"/>
        </w:rPr>
        <w:t>í</w:t>
      </w:r>
      <w:r w:rsidRPr="00E54068">
        <w:rPr>
          <w:rFonts w:ascii="Arial" w:hAnsi="Arial" w:cs="Arial"/>
          <w:b/>
          <w:snapToGrid w:val="0"/>
        </w:rPr>
        <w:t xml:space="preserve"> </w:t>
      </w:r>
      <w:r w:rsidRPr="00E54068">
        <w:rPr>
          <w:rFonts w:ascii="Arial" w:hAnsi="Arial" w:cs="Arial" w:hint="eastAsia"/>
          <w:b/>
          <w:snapToGrid w:val="0"/>
        </w:rPr>
        <w:t>č</w:t>
      </w:r>
      <w:r w:rsidRPr="00E54068">
        <w:rPr>
          <w:rFonts w:ascii="Arial" w:hAnsi="Arial" w:cs="Arial"/>
          <w:b/>
          <w:snapToGrid w:val="0"/>
        </w:rPr>
        <w:t>in</w:t>
      </w:r>
      <w:r w:rsidRPr="00E54068">
        <w:rPr>
          <w:rFonts w:ascii="Arial" w:hAnsi="Arial" w:cs="Arial" w:hint="eastAsia"/>
          <w:b/>
          <w:snapToGrid w:val="0"/>
        </w:rPr>
        <w:t>í</w:t>
      </w:r>
      <w:r w:rsidRPr="00E54068">
        <w:rPr>
          <w:rFonts w:ascii="Arial" w:hAnsi="Arial" w:cs="Arial"/>
          <w:b/>
          <w:snapToGrid w:val="0"/>
        </w:rPr>
        <w:t xml:space="preserve"> </w:t>
      </w:r>
      <w:r w:rsidR="00D03249">
        <w:rPr>
          <w:rFonts w:ascii="Arial" w:hAnsi="Arial" w:cs="Arial"/>
          <w:b/>
          <w:snapToGrid w:val="0"/>
        </w:rPr>
        <w:t>252</w:t>
      </w:r>
      <w:r w:rsidRPr="00E54068">
        <w:rPr>
          <w:rFonts w:ascii="Arial" w:hAnsi="Arial" w:cs="Arial"/>
          <w:b/>
          <w:snapToGrid w:val="0"/>
        </w:rPr>
        <w:t> </w:t>
      </w:r>
      <w:r w:rsidR="00D03249">
        <w:rPr>
          <w:rFonts w:ascii="Arial" w:hAnsi="Arial" w:cs="Arial"/>
          <w:b/>
          <w:snapToGrid w:val="0"/>
        </w:rPr>
        <w:t>036</w:t>
      </w:r>
      <w:r w:rsidRPr="00E54068">
        <w:rPr>
          <w:rFonts w:ascii="Arial" w:hAnsi="Arial" w:cs="Arial"/>
          <w:b/>
          <w:snapToGrid w:val="0"/>
        </w:rPr>
        <w:t>,</w:t>
      </w:r>
      <w:r w:rsidR="00D03249">
        <w:rPr>
          <w:rFonts w:ascii="Arial" w:hAnsi="Arial" w:cs="Arial"/>
          <w:b/>
          <w:snapToGrid w:val="0"/>
        </w:rPr>
        <w:t>0</w:t>
      </w:r>
      <w:r w:rsidRPr="00E54068">
        <w:rPr>
          <w:rFonts w:ascii="Arial" w:hAnsi="Arial" w:cs="Arial"/>
          <w:b/>
          <w:snapToGrid w:val="0"/>
        </w:rPr>
        <w:t>0 K</w:t>
      </w:r>
      <w:r w:rsidRPr="00E54068">
        <w:rPr>
          <w:rFonts w:ascii="Arial" w:hAnsi="Arial" w:cs="Arial" w:hint="eastAsia"/>
          <w:b/>
          <w:snapToGrid w:val="0"/>
        </w:rPr>
        <w:t>č</w:t>
      </w:r>
      <w:r w:rsidRPr="00E54068">
        <w:rPr>
          <w:rFonts w:ascii="Arial" w:hAnsi="Arial" w:cs="Arial"/>
          <w:b/>
          <w:snapToGrid w:val="0"/>
        </w:rPr>
        <w:t xml:space="preserve"> bez DPH.</w:t>
      </w:r>
      <w:r w:rsidR="00203AFB">
        <w:rPr>
          <w:rFonts w:ascii="Arial" w:hAnsi="Arial" w:cs="Arial"/>
          <w:b/>
          <w:snapToGrid w:val="0"/>
        </w:rPr>
        <w:t xml:space="preserve"> O tuto částku bude cena díla navýšena.</w:t>
      </w:r>
    </w:p>
    <w:p w14:paraId="340550E7" w14:textId="5AE2D3DD" w:rsidR="00523986" w:rsidRDefault="00523986" w:rsidP="00523986">
      <w:pPr>
        <w:pStyle w:val="Odstavecseseznamem"/>
        <w:numPr>
          <w:ilvl w:val="0"/>
          <w:numId w:val="0"/>
        </w:numPr>
        <w:spacing w:before="120" w:after="200" w:line="276" w:lineRule="auto"/>
        <w:rPr>
          <w:rFonts w:ascii="Arial" w:hAnsi="Arial" w:cs="Arial"/>
        </w:rPr>
      </w:pPr>
    </w:p>
    <w:p w14:paraId="2EBF8242" w14:textId="77777777" w:rsidR="006F486E" w:rsidRDefault="006F486E" w:rsidP="006F486E">
      <w:pPr>
        <w:rPr>
          <w:rFonts w:ascii="Arial" w:hAnsi="Arial" w:cs="Arial"/>
        </w:rPr>
      </w:pPr>
    </w:p>
    <w:p w14:paraId="7A6D66ED" w14:textId="77777777" w:rsidR="00856DF3" w:rsidRDefault="00856DF3" w:rsidP="006F486E">
      <w:pPr>
        <w:rPr>
          <w:rFonts w:ascii="Arial" w:hAnsi="Arial" w:cs="Arial"/>
        </w:rPr>
      </w:pPr>
    </w:p>
    <w:p w14:paraId="6019B2B3" w14:textId="77777777" w:rsidR="006F486E" w:rsidRPr="00592008" w:rsidRDefault="006F486E" w:rsidP="006F486E"/>
    <w:p w14:paraId="3DE9CBE3" w14:textId="77777777" w:rsidR="006B26D5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CENA ZA PROVEDENÍ DÍLA</w:t>
      </w:r>
    </w:p>
    <w:p w14:paraId="4D3F9EE0" w14:textId="77777777" w:rsidR="006B26D5" w:rsidRPr="00FF28FD" w:rsidRDefault="006B26D5" w:rsidP="006B26D5">
      <w:pPr>
        <w:spacing w:before="120"/>
        <w:rPr>
          <w:rFonts w:ascii="Arial" w:hAnsi="Arial" w:cs="Arial"/>
          <w:snapToGrid w:val="0"/>
        </w:rPr>
      </w:pPr>
      <w:r w:rsidRPr="00FF28FD">
        <w:rPr>
          <w:rFonts w:ascii="Arial" w:hAnsi="Arial" w:cs="Arial"/>
          <w:snapToGrid w:val="0"/>
        </w:rPr>
        <w:t>Vzhledem k výše uvedeným změnám se cena za provedení díla uvedená v čl. 3, b</w:t>
      </w:r>
      <w:r>
        <w:rPr>
          <w:rFonts w:ascii="Arial" w:hAnsi="Arial" w:cs="Arial"/>
          <w:snapToGrid w:val="0"/>
        </w:rPr>
        <w:t>o</w:t>
      </w:r>
      <w:r w:rsidRPr="00FF28FD">
        <w:rPr>
          <w:rFonts w:ascii="Arial" w:hAnsi="Arial" w:cs="Arial"/>
          <w:snapToGrid w:val="0"/>
        </w:rPr>
        <w:t>du 3.1. smlouvy o dílo mění takto: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6B26D5" w:rsidRPr="007109F7" w14:paraId="1FDCD262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1CBEE84B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1 </w:t>
            </w:r>
            <w:r w:rsidRPr="0034382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62E254D1" w14:textId="4DDE119D" w:rsidR="006B26D5" w:rsidRPr="00F841A0" w:rsidRDefault="00743B0B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779D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452</w:t>
            </w:r>
            <w:r w:rsidR="003779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</w:t>
            </w:r>
            <w:r w:rsidR="003779D1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,</w:t>
            </w:r>
            <w:r w:rsidR="00C769DD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0 Kč</w:t>
            </w:r>
          </w:p>
        </w:tc>
      </w:tr>
      <w:tr w:rsidR="006B26D5" w:rsidRPr="007109F7" w14:paraId="6112882E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757FC820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2 </w:t>
            </w:r>
            <w:r w:rsidRPr="00343823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422D5B40" w14:textId="1F01B4E0" w:rsidR="006B26D5" w:rsidRPr="00F841A0" w:rsidRDefault="00A31DDB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779D1">
              <w:rPr>
                <w:rFonts w:ascii="Arial" w:hAnsi="Arial" w:cs="Arial"/>
              </w:rPr>
              <w:t> </w:t>
            </w:r>
            <w:r w:rsidR="00743B0B">
              <w:rPr>
                <w:rFonts w:ascii="Arial" w:hAnsi="Arial" w:cs="Arial"/>
              </w:rPr>
              <w:t>153</w:t>
            </w:r>
            <w:r w:rsidR="003779D1">
              <w:rPr>
                <w:rFonts w:ascii="Arial" w:hAnsi="Arial" w:cs="Arial"/>
              </w:rPr>
              <w:t xml:space="preserve"> </w:t>
            </w:r>
            <w:r w:rsidR="00743B0B">
              <w:rPr>
                <w:rFonts w:ascii="Arial" w:hAnsi="Arial" w:cs="Arial"/>
              </w:rPr>
              <w:t>020</w:t>
            </w:r>
            <w:r w:rsidR="006B26D5">
              <w:rPr>
                <w:rFonts w:ascii="Arial" w:hAnsi="Arial" w:cs="Arial"/>
              </w:rPr>
              <w:t>,</w:t>
            </w:r>
            <w:r w:rsidR="00743B0B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0 Kč</w:t>
            </w:r>
          </w:p>
        </w:tc>
      </w:tr>
      <w:tr w:rsidR="006B26D5" w:rsidRPr="007109F7" w14:paraId="3AC289F3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1EFF3610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3 </w:t>
            </w:r>
            <w:r w:rsidRPr="0034382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3FC9C620" w14:textId="1C1F6CE9" w:rsidR="006B26D5" w:rsidRPr="00F841A0" w:rsidRDefault="00743B0B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  <w:r w:rsidR="006B26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376</w:t>
            </w:r>
            <w:r w:rsidR="006B26D5">
              <w:rPr>
                <w:rFonts w:ascii="Arial" w:hAnsi="Arial" w:cs="Arial"/>
              </w:rPr>
              <w:t>,00 Kč</w:t>
            </w:r>
          </w:p>
        </w:tc>
      </w:tr>
      <w:tr w:rsidR="006B26D5" w:rsidRPr="007109F7" w14:paraId="7B684B2B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5432FE53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4353A831" w14:textId="1FA13D6F" w:rsidR="006B26D5" w:rsidRPr="00F841A0" w:rsidRDefault="00CE7E5C" w:rsidP="00DE0A4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779D1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772</w:t>
            </w:r>
            <w:r w:rsidR="003779D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396</w:t>
            </w:r>
            <w:r w:rsidR="006B26D5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6B26D5">
              <w:rPr>
                <w:rFonts w:ascii="Arial" w:hAnsi="Arial" w:cs="Arial"/>
                <w:b/>
                <w:bCs/>
              </w:rPr>
              <w:t>0 Kč</w:t>
            </w:r>
          </w:p>
        </w:tc>
      </w:tr>
      <w:tr w:rsidR="006B26D5" w:rsidRPr="007109F7" w14:paraId="622BCB53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6B18BBFC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2EF0AD0E" w14:textId="0681CA04" w:rsidR="006B26D5" w:rsidRPr="00F841A0" w:rsidRDefault="00CE7E5C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582</w:t>
            </w:r>
            <w:r w:rsidR="006B26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203</w:t>
            </w:r>
            <w:r w:rsidR="006B26D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16</w:t>
            </w:r>
            <w:r w:rsidR="006B26D5">
              <w:rPr>
                <w:rFonts w:ascii="Arial" w:hAnsi="Arial" w:cs="Arial"/>
              </w:rPr>
              <w:t xml:space="preserve"> Kč</w:t>
            </w:r>
          </w:p>
        </w:tc>
      </w:tr>
      <w:tr w:rsidR="006B26D5" w:rsidRPr="007109F7" w14:paraId="0E4DDD9C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452415CE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146553D5" w14:textId="68A43799" w:rsidR="006B26D5" w:rsidRPr="00F841A0" w:rsidRDefault="00CE7E5C" w:rsidP="00DE0A4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6B26D5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354</w:t>
            </w:r>
            <w:r w:rsidR="006B26D5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599</w:t>
            </w:r>
            <w:r w:rsidR="006B26D5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16 </w:t>
            </w:r>
            <w:r w:rsidR="006B26D5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6E8DB429" w14:textId="77777777" w:rsidR="006B26D5" w:rsidRDefault="006B26D5" w:rsidP="006B26D5">
      <w:pPr>
        <w:spacing w:before="120"/>
        <w:rPr>
          <w:rFonts w:ascii="Arial" w:hAnsi="Arial" w:cs="Arial"/>
          <w:snapToGrid w:val="0"/>
        </w:rPr>
      </w:pPr>
      <w:bookmarkStart w:id="1" w:name="_Ref50585481"/>
      <w:bookmarkEnd w:id="0"/>
      <w:r w:rsidRPr="007109F7">
        <w:rPr>
          <w:rFonts w:ascii="Arial" w:hAnsi="Arial" w:cs="Arial"/>
          <w:snapToGrid w:val="0"/>
        </w:rPr>
        <w:t>Podrobnosti kalkulace ceny obsahuje příloha č. 1, která je nedílnou součástí tohoto dodatku.</w:t>
      </w:r>
    </w:p>
    <w:p w14:paraId="4D458127" w14:textId="77777777" w:rsidR="006B26D5" w:rsidRDefault="006B26D5" w:rsidP="006B26D5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</w:p>
    <w:p w14:paraId="7E78A389" w14:textId="77777777" w:rsidR="006B26D5" w:rsidRPr="00BF554C" w:rsidRDefault="006B26D5" w:rsidP="006B26D5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7526ADF6" w14:textId="03C97895" w:rsidR="006B26D5" w:rsidRDefault="006B26D5" w:rsidP="006B26D5">
      <w:pPr>
        <w:pStyle w:val="Level2"/>
        <w:tabs>
          <w:tab w:val="clear" w:pos="592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620563">
        <w:rPr>
          <w:rFonts w:ascii="Arial" w:hAnsi="Arial" w:cs="Arial"/>
          <w:szCs w:val="22"/>
        </w:rPr>
        <w:t>V ostatních bodech se smlouva o dílo č. objednatele: 1</w:t>
      </w:r>
      <w:r w:rsidR="00CA7B07">
        <w:rPr>
          <w:rFonts w:ascii="Arial" w:hAnsi="Arial" w:cs="Arial"/>
          <w:szCs w:val="22"/>
        </w:rPr>
        <w:t>1</w:t>
      </w:r>
      <w:r w:rsidR="00D03249">
        <w:rPr>
          <w:rFonts w:ascii="Arial" w:hAnsi="Arial" w:cs="Arial"/>
          <w:szCs w:val="22"/>
        </w:rPr>
        <w:t>56</w:t>
      </w:r>
      <w:r w:rsidRPr="00620563">
        <w:rPr>
          <w:rFonts w:ascii="Arial" w:hAnsi="Arial" w:cs="Arial"/>
          <w:szCs w:val="22"/>
        </w:rPr>
        <w:t>-202</w:t>
      </w:r>
      <w:r w:rsidR="00F61EFC">
        <w:rPr>
          <w:rFonts w:ascii="Arial" w:hAnsi="Arial" w:cs="Arial"/>
          <w:szCs w:val="22"/>
        </w:rPr>
        <w:t>3</w:t>
      </w:r>
      <w:r w:rsidRPr="00620563">
        <w:rPr>
          <w:rFonts w:ascii="Arial" w:hAnsi="Arial" w:cs="Arial"/>
          <w:szCs w:val="22"/>
        </w:rPr>
        <w:t xml:space="preserve">-521101, uzavřená dne </w:t>
      </w:r>
      <w:r w:rsidR="00D03249">
        <w:rPr>
          <w:rFonts w:ascii="Arial" w:hAnsi="Arial" w:cs="Arial"/>
          <w:szCs w:val="22"/>
        </w:rPr>
        <w:t>10</w:t>
      </w:r>
      <w:r w:rsidRPr="00620563">
        <w:rPr>
          <w:rFonts w:ascii="Arial" w:hAnsi="Arial" w:cs="Arial"/>
          <w:szCs w:val="22"/>
        </w:rPr>
        <w:t>.</w:t>
      </w:r>
      <w:r w:rsidR="00D03249">
        <w:rPr>
          <w:rFonts w:ascii="Arial" w:hAnsi="Arial" w:cs="Arial"/>
          <w:szCs w:val="22"/>
        </w:rPr>
        <w:t>10</w:t>
      </w:r>
      <w:r w:rsidRPr="00620563">
        <w:rPr>
          <w:rFonts w:ascii="Arial" w:hAnsi="Arial" w:cs="Arial"/>
          <w:szCs w:val="22"/>
        </w:rPr>
        <w:t>.202</w:t>
      </w:r>
      <w:r w:rsidR="00F61EFC">
        <w:rPr>
          <w:rFonts w:ascii="Arial" w:hAnsi="Arial" w:cs="Arial"/>
          <w:szCs w:val="22"/>
        </w:rPr>
        <w:t>3</w:t>
      </w:r>
      <w:r w:rsidR="003713C1">
        <w:rPr>
          <w:rFonts w:ascii="Arial" w:hAnsi="Arial" w:cs="Arial"/>
          <w:szCs w:val="22"/>
        </w:rPr>
        <w:t>,</w:t>
      </w:r>
      <w:r w:rsidR="003713C1" w:rsidRPr="003713C1">
        <w:rPr>
          <w:rFonts w:ascii="Arial" w:hAnsi="Arial" w:cs="Arial"/>
          <w:szCs w:val="22"/>
        </w:rPr>
        <w:t xml:space="preserve"> </w:t>
      </w:r>
      <w:r w:rsidRPr="00620563">
        <w:rPr>
          <w:rFonts w:ascii="Arial" w:hAnsi="Arial" w:cs="Arial"/>
          <w:szCs w:val="22"/>
        </w:rPr>
        <w:t>nemění</w:t>
      </w:r>
      <w:r w:rsidR="000D0BDF">
        <w:rPr>
          <w:rFonts w:ascii="Arial" w:hAnsi="Arial" w:cs="Arial"/>
          <w:szCs w:val="22"/>
        </w:rPr>
        <w:t>.</w:t>
      </w:r>
    </w:p>
    <w:p w14:paraId="67ECA57C" w14:textId="0BAE8974" w:rsidR="006B26D5" w:rsidRPr="00620563" w:rsidRDefault="006B26D5" w:rsidP="006B26D5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Pr="00620563">
        <w:rPr>
          <w:rFonts w:ascii="Arial" w:hAnsi="Arial" w:cs="Arial"/>
          <w:szCs w:val="22"/>
        </w:rPr>
        <w:t>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 Smluvní strany se dohodly, že dodatek v RS uveřejní objednatel</w:t>
      </w:r>
      <w:r w:rsidR="000D0BDF">
        <w:rPr>
          <w:rFonts w:ascii="Arial" w:hAnsi="Arial" w:cs="Arial"/>
          <w:szCs w:val="22"/>
        </w:rPr>
        <w:t>.</w:t>
      </w:r>
    </w:p>
    <w:p w14:paraId="7C956E45" w14:textId="1E2850C0" w:rsidR="006B26D5" w:rsidRPr="00BD622E" w:rsidRDefault="006B26D5" w:rsidP="006B26D5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C455BA">
        <w:rPr>
          <w:rFonts w:ascii="Arial" w:hAnsi="Arial" w:cs="Arial"/>
          <w:bCs/>
          <w:szCs w:val="22"/>
        </w:rPr>
        <w:t>Tabulka „Výpočet nabídkové ceny a časový harmonogram prací“ s vyznačenými změnami je nedílnou přílohou č. 1 tohoto dodatku</w:t>
      </w:r>
      <w:r w:rsidR="000D0BDF">
        <w:rPr>
          <w:rFonts w:ascii="Arial" w:hAnsi="Arial" w:cs="Arial"/>
          <w:bCs/>
          <w:szCs w:val="22"/>
        </w:rPr>
        <w:t>.</w:t>
      </w:r>
    </w:p>
    <w:bookmarkEnd w:id="2"/>
    <w:p w14:paraId="0BB4404F" w14:textId="77777777" w:rsidR="006B26D5" w:rsidRPr="00620563" w:rsidRDefault="006B26D5" w:rsidP="006B26D5">
      <w:pPr>
        <w:pStyle w:val="Level2"/>
        <w:tabs>
          <w:tab w:val="clear" w:pos="592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20563">
        <w:rPr>
          <w:rFonts w:ascii="Arial" w:hAnsi="Arial" w:cs="Arial"/>
        </w:rPr>
        <w:t>Smluvní strany prohlašují, že se seznámily se zněním dodatku a na důkaz souhlasu připojují své podpisy.</w:t>
      </w:r>
    </w:p>
    <w:p w14:paraId="1D13D844" w14:textId="77777777" w:rsidR="006B26D5" w:rsidRDefault="006B26D5" w:rsidP="006B26D5">
      <w:pPr>
        <w:spacing w:before="240" w:line="240" w:lineRule="auto"/>
        <w:rPr>
          <w:rFonts w:ascii="Arial" w:hAnsi="Arial" w:cs="Arial"/>
          <w:b/>
        </w:rPr>
      </w:pPr>
    </w:p>
    <w:p w14:paraId="33C978AB" w14:textId="77777777" w:rsidR="00874ABE" w:rsidRPr="00ED6435" w:rsidRDefault="00874ABE" w:rsidP="00874ABE">
      <w:pPr>
        <w:spacing w:before="240" w:line="240" w:lineRule="auto"/>
        <w:rPr>
          <w:rFonts w:ascii="Arial" w:hAnsi="Arial" w:cs="Arial"/>
          <w:b/>
        </w:rPr>
      </w:pPr>
    </w:p>
    <w:p w14:paraId="532703F3" w14:textId="6612C031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 w:rsidR="000C06D4" w:rsidRPr="000C06D4">
        <w:rPr>
          <w:rFonts w:ascii="Arial" w:eastAsia="Times New Roman" w:hAnsi="Arial" w:cs="Arial"/>
          <w:b/>
        </w:rPr>
        <w:t>Společnost Hanousek – 1. Geo</w:t>
      </w:r>
    </w:p>
    <w:p w14:paraId="1ACF543A" w14:textId="5501BDBB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0B4F5F">
        <w:rPr>
          <w:rFonts w:ascii="Arial" w:eastAsia="Times New Roman" w:hAnsi="Arial" w:cs="Arial"/>
          <w:bCs/>
        </w:rPr>
        <w:t>Prostějov</w:t>
      </w:r>
    </w:p>
    <w:p w14:paraId="1EDEEB78" w14:textId="347FCE5E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3E5522">
        <w:rPr>
          <w:rFonts w:ascii="Arial" w:eastAsia="Times New Roman" w:hAnsi="Arial" w:cs="Arial"/>
          <w:bCs/>
        </w:rPr>
        <w:t xml:space="preserve"> 14.10.2024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3E5522">
        <w:rPr>
          <w:rFonts w:ascii="Arial" w:eastAsia="Times New Roman" w:hAnsi="Arial" w:cs="Arial"/>
          <w:bCs/>
        </w:rPr>
        <w:t>14.10.2024</w:t>
      </w:r>
    </w:p>
    <w:p w14:paraId="68FC2F7C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DB6A088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2395E3E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DE14C62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BD56115" w14:textId="77777777" w:rsidR="00D65BAE" w:rsidRDefault="00D65BA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73C3FF7" w14:textId="772F8A2F" w:rsidR="00874ABE" w:rsidRDefault="00A158CF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</w:t>
      </w:r>
    </w:p>
    <w:p w14:paraId="6D6EC404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D62ACC3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D8A907A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7D577C8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4360F6DE" w14:textId="7014E9EC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0C06D4" w:rsidRPr="000C06D4">
        <w:rPr>
          <w:rFonts w:ascii="Arial" w:eastAsia="Times New Roman" w:hAnsi="Arial" w:cs="Arial"/>
          <w:bCs/>
        </w:rPr>
        <w:t>Ing. David Dohnal</w:t>
      </w:r>
    </w:p>
    <w:p w14:paraId="79EB79DD" w14:textId="73D74F80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</w:p>
    <w:p w14:paraId="62F0EC02" w14:textId="77777777" w:rsidR="00B52699" w:rsidRPr="00466A2E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52699" w:rsidRPr="00466A2E" w:rsidSect="00402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B92E" w14:textId="77777777" w:rsidR="002C45DE" w:rsidRDefault="002C45DE">
      <w:pPr>
        <w:spacing w:after="0" w:line="240" w:lineRule="auto"/>
      </w:pPr>
      <w:r>
        <w:separator/>
      </w:r>
    </w:p>
  </w:endnote>
  <w:endnote w:type="continuationSeparator" w:id="0">
    <w:p w14:paraId="5DF0C5FF" w14:textId="77777777" w:rsidR="002C45DE" w:rsidRDefault="002C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7448" w14:textId="77777777" w:rsidR="00886D61" w:rsidRDefault="00886D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9798" w14:textId="77777777" w:rsidR="00886D61" w:rsidRDefault="00886D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F086" w14:textId="77777777" w:rsidR="00886D61" w:rsidRDefault="00886D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5F94" w14:textId="77777777" w:rsidR="002C45DE" w:rsidRDefault="002C45DE">
      <w:pPr>
        <w:spacing w:after="0" w:line="240" w:lineRule="auto"/>
      </w:pPr>
      <w:r>
        <w:separator/>
      </w:r>
    </w:p>
  </w:footnote>
  <w:footnote w:type="continuationSeparator" w:id="0">
    <w:p w14:paraId="70A3351B" w14:textId="77777777" w:rsidR="002C45DE" w:rsidRDefault="002C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102A" w14:textId="77777777" w:rsidR="00886D61" w:rsidRDefault="00886D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22E2" w14:textId="77777777" w:rsidR="00886D61" w:rsidRDefault="00886D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09B4" w14:textId="6FABDBA5" w:rsidR="00F61EFC" w:rsidRPr="00F61EFC" w:rsidRDefault="00210708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2026A">
      <w:rPr>
        <w:rFonts w:ascii="Arial" w:hAnsi="Arial" w:cs="Arial"/>
        <w:sz w:val="18"/>
        <w:szCs w:val="18"/>
      </w:rPr>
      <w:tab/>
    </w:r>
    <w:r w:rsidR="00F61EFC" w:rsidRPr="00F61EFC">
      <w:rPr>
        <w:rFonts w:ascii="Arial" w:hAnsi="Arial" w:cs="Arial"/>
        <w:sz w:val="16"/>
        <w:szCs w:val="16"/>
      </w:rPr>
      <w:t xml:space="preserve">Číslo Smlouvy Objednatele: </w:t>
    </w:r>
    <w:r w:rsidR="00F61EFC" w:rsidRPr="00F61EFC">
      <w:rPr>
        <w:rFonts w:ascii="Arial" w:hAnsi="Arial" w:cs="Arial"/>
        <w:i/>
        <w:iCs/>
        <w:sz w:val="16"/>
        <w:szCs w:val="16"/>
      </w:rPr>
      <w:t>1</w:t>
    </w:r>
    <w:r w:rsidR="00CA7B07">
      <w:rPr>
        <w:rFonts w:ascii="Arial" w:hAnsi="Arial" w:cs="Arial"/>
        <w:i/>
        <w:iCs/>
        <w:sz w:val="16"/>
        <w:szCs w:val="16"/>
      </w:rPr>
      <w:t>1</w:t>
    </w:r>
    <w:r w:rsidR="001A2D12">
      <w:rPr>
        <w:rFonts w:ascii="Arial" w:hAnsi="Arial" w:cs="Arial"/>
        <w:i/>
        <w:iCs/>
        <w:sz w:val="16"/>
        <w:szCs w:val="16"/>
      </w:rPr>
      <w:t>56</w:t>
    </w:r>
    <w:r w:rsidR="00F61EFC" w:rsidRPr="00F61EFC">
      <w:rPr>
        <w:rFonts w:ascii="Arial" w:hAnsi="Arial" w:cs="Arial"/>
        <w:i/>
        <w:iCs/>
        <w:sz w:val="16"/>
        <w:szCs w:val="16"/>
      </w:rPr>
      <w:t>-2023-521101</w:t>
    </w:r>
  </w:p>
  <w:p w14:paraId="7C3E226B" w14:textId="0D4532BD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ab/>
      <w:t xml:space="preserve">UID : </w:t>
    </w:r>
    <w:r w:rsidR="00886D61" w:rsidRPr="00886D61">
      <w:rPr>
        <w:rFonts w:ascii="Arial" w:hAnsi="Arial" w:cs="Arial"/>
        <w:i/>
        <w:iCs/>
        <w:sz w:val="16"/>
        <w:szCs w:val="16"/>
      </w:rPr>
      <w:t>spudms00000014957762</w:t>
    </w:r>
  </w:p>
  <w:p w14:paraId="76BB4F84" w14:textId="3D17C3C1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F61EFC">
      <w:rPr>
        <w:rFonts w:ascii="Arial" w:hAnsi="Arial" w:cs="Arial"/>
        <w:sz w:val="16"/>
        <w:szCs w:val="16"/>
      </w:rPr>
      <w:t>Číslo</w:t>
    </w:r>
    <w:r>
      <w:rPr>
        <w:rFonts w:ascii="Arial" w:hAnsi="Arial" w:cs="Arial"/>
        <w:sz w:val="16"/>
        <w:szCs w:val="16"/>
      </w:rPr>
      <w:t xml:space="preserve"> </w:t>
    </w:r>
    <w:r w:rsidRPr="00F61EFC">
      <w:rPr>
        <w:rFonts w:ascii="Arial" w:hAnsi="Arial" w:cs="Arial"/>
        <w:sz w:val="16"/>
        <w:szCs w:val="16"/>
      </w:rPr>
      <w:t xml:space="preserve">Smlouvy Zhotovitele: </w:t>
    </w:r>
    <w:r w:rsidR="001A2D12">
      <w:rPr>
        <w:rFonts w:ascii="Arial" w:hAnsi="Arial" w:cs="Arial"/>
        <w:sz w:val="16"/>
        <w:szCs w:val="16"/>
      </w:rPr>
      <w:t>7/23</w:t>
    </w:r>
  </w:p>
  <w:p w14:paraId="0AE6637B" w14:textId="6C3C7450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Komplexní pozemkové úpravy v k.ú. </w:t>
    </w:r>
    <w:r w:rsidR="000F03FF">
      <w:rPr>
        <w:rFonts w:ascii="Arial" w:hAnsi="Arial" w:cs="Arial"/>
        <w:sz w:val="16"/>
        <w:szCs w:val="16"/>
      </w:rPr>
      <w:t>Seloutky</w:t>
    </w:r>
  </w:p>
  <w:p w14:paraId="16B88821" w14:textId="43832825" w:rsidR="00210708" w:rsidRPr="0025120D" w:rsidRDefault="00210708" w:rsidP="00F61E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2"/>
  </w:num>
  <w:num w:numId="2" w16cid:durableId="120005273">
    <w:abstractNumId w:val="12"/>
  </w:num>
  <w:num w:numId="3" w16cid:durableId="1354065920">
    <w:abstractNumId w:val="3"/>
  </w:num>
  <w:num w:numId="4" w16cid:durableId="320233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2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5"/>
  </w:num>
  <w:num w:numId="7" w16cid:durableId="520364782">
    <w:abstractNumId w:val="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4"/>
  </w:num>
  <w:num w:numId="9" w16cid:durableId="1763641797">
    <w:abstractNumId w:val="11"/>
  </w:num>
  <w:num w:numId="10" w16cid:durableId="1181239307">
    <w:abstractNumId w:val="1"/>
  </w:num>
  <w:num w:numId="11" w16cid:durableId="1290282259">
    <w:abstractNumId w:val="5"/>
  </w:num>
  <w:num w:numId="12" w16cid:durableId="121190486">
    <w:abstractNumId w:val="4"/>
  </w:num>
  <w:num w:numId="13" w16cid:durableId="1882790922">
    <w:abstractNumId w:val="9"/>
  </w:num>
  <w:num w:numId="14" w16cid:durableId="553928850">
    <w:abstractNumId w:val="0"/>
  </w:num>
  <w:num w:numId="15" w16cid:durableId="333455224">
    <w:abstractNumId w:val="7"/>
  </w:num>
  <w:num w:numId="16" w16cid:durableId="1050224981">
    <w:abstractNumId w:val="13"/>
  </w:num>
  <w:num w:numId="17" w16cid:durableId="1668897977">
    <w:abstractNumId w:val="10"/>
  </w:num>
  <w:num w:numId="18" w16cid:durableId="854076368">
    <w:abstractNumId w:val="8"/>
  </w:num>
  <w:num w:numId="19" w16cid:durableId="1838420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250D"/>
    <w:rsid w:val="000043C9"/>
    <w:rsid w:val="0001270D"/>
    <w:rsid w:val="0001351E"/>
    <w:rsid w:val="0001592E"/>
    <w:rsid w:val="0001770C"/>
    <w:rsid w:val="0001792F"/>
    <w:rsid w:val="00021B06"/>
    <w:rsid w:val="0002363A"/>
    <w:rsid w:val="0002419A"/>
    <w:rsid w:val="00026CDB"/>
    <w:rsid w:val="00030DD7"/>
    <w:rsid w:val="00032CE4"/>
    <w:rsid w:val="0003437E"/>
    <w:rsid w:val="000351AB"/>
    <w:rsid w:val="00036F01"/>
    <w:rsid w:val="0004020E"/>
    <w:rsid w:val="00042CA0"/>
    <w:rsid w:val="00045436"/>
    <w:rsid w:val="00050FA0"/>
    <w:rsid w:val="000518A7"/>
    <w:rsid w:val="0005310A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2673"/>
    <w:rsid w:val="000A6819"/>
    <w:rsid w:val="000B1E86"/>
    <w:rsid w:val="000B4F5F"/>
    <w:rsid w:val="000B6251"/>
    <w:rsid w:val="000C06D4"/>
    <w:rsid w:val="000C0BD2"/>
    <w:rsid w:val="000C28BC"/>
    <w:rsid w:val="000C4475"/>
    <w:rsid w:val="000C71ED"/>
    <w:rsid w:val="000C7CB6"/>
    <w:rsid w:val="000D0486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3B7C"/>
    <w:rsid w:val="000E51CE"/>
    <w:rsid w:val="000E53D7"/>
    <w:rsid w:val="000E628C"/>
    <w:rsid w:val="000F03FF"/>
    <w:rsid w:val="000F3508"/>
    <w:rsid w:val="000F3D2B"/>
    <w:rsid w:val="000F4185"/>
    <w:rsid w:val="000F4862"/>
    <w:rsid w:val="0010220D"/>
    <w:rsid w:val="00106CC8"/>
    <w:rsid w:val="00110843"/>
    <w:rsid w:val="00111732"/>
    <w:rsid w:val="00112BA2"/>
    <w:rsid w:val="00112BCF"/>
    <w:rsid w:val="00113334"/>
    <w:rsid w:val="001208EE"/>
    <w:rsid w:val="00120D0A"/>
    <w:rsid w:val="001212CE"/>
    <w:rsid w:val="00122C6A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50A54"/>
    <w:rsid w:val="001519F3"/>
    <w:rsid w:val="001545EA"/>
    <w:rsid w:val="00156D4F"/>
    <w:rsid w:val="00156E1D"/>
    <w:rsid w:val="0016133A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65A"/>
    <w:rsid w:val="0019386A"/>
    <w:rsid w:val="00196F99"/>
    <w:rsid w:val="00197303"/>
    <w:rsid w:val="001A0454"/>
    <w:rsid w:val="001A08EF"/>
    <w:rsid w:val="001A2D12"/>
    <w:rsid w:val="001A72B6"/>
    <w:rsid w:val="001B178C"/>
    <w:rsid w:val="001B699C"/>
    <w:rsid w:val="001C1420"/>
    <w:rsid w:val="001C1A0B"/>
    <w:rsid w:val="001C6C1D"/>
    <w:rsid w:val="001D09E6"/>
    <w:rsid w:val="001D6D25"/>
    <w:rsid w:val="001E6CB7"/>
    <w:rsid w:val="001E7AD4"/>
    <w:rsid w:val="001F0491"/>
    <w:rsid w:val="001F09CB"/>
    <w:rsid w:val="001F09EB"/>
    <w:rsid w:val="001F4F49"/>
    <w:rsid w:val="001F5AF2"/>
    <w:rsid w:val="00200E73"/>
    <w:rsid w:val="00203AFB"/>
    <w:rsid w:val="00205DFC"/>
    <w:rsid w:val="00207846"/>
    <w:rsid w:val="00207A5B"/>
    <w:rsid w:val="00207B39"/>
    <w:rsid w:val="00210708"/>
    <w:rsid w:val="0021157D"/>
    <w:rsid w:val="00213F86"/>
    <w:rsid w:val="00216066"/>
    <w:rsid w:val="00222838"/>
    <w:rsid w:val="00225DBD"/>
    <w:rsid w:val="00227F59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81090"/>
    <w:rsid w:val="0028248E"/>
    <w:rsid w:val="0028504E"/>
    <w:rsid w:val="0029048B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74E0"/>
    <w:rsid w:val="002C3B63"/>
    <w:rsid w:val="002C45DE"/>
    <w:rsid w:val="002D02B2"/>
    <w:rsid w:val="002D0962"/>
    <w:rsid w:val="002D21C5"/>
    <w:rsid w:val="002D2C6A"/>
    <w:rsid w:val="002D3562"/>
    <w:rsid w:val="002D3D50"/>
    <w:rsid w:val="002D6287"/>
    <w:rsid w:val="002E6B1D"/>
    <w:rsid w:val="002F5D4F"/>
    <w:rsid w:val="002F665D"/>
    <w:rsid w:val="002F6C13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229F"/>
    <w:rsid w:val="0033379C"/>
    <w:rsid w:val="00334361"/>
    <w:rsid w:val="00334854"/>
    <w:rsid w:val="0033718B"/>
    <w:rsid w:val="00337332"/>
    <w:rsid w:val="0034244B"/>
    <w:rsid w:val="0034595D"/>
    <w:rsid w:val="00347653"/>
    <w:rsid w:val="00347C8A"/>
    <w:rsid w:val="00351759"/>
    <w:rsid w:val="00352374"/>
    <w:rsid w:val="00353F04"/>
    <w:rsid w:val="00354192"/>
    <w:rsid w:val="00354BC6"/>
    <w:rsid w:val="003574BA"/>
    <w:rsid w:val="0036315A"/>
    <w:rsid w:val="0036335F"/>
    <w:rsid w:val="003713C1"/>
    <w:rsid w:val="00371F2D"/>
    <w:rsid w:val="003779D1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47AA"/>
    <w:rsid w:val="003A6BFA"/>
    <w:rsid w:val="003B04F2"/>
    <w:rsid w:val="003B0AFB"/>
    <w:rsid w:val="003B0C0F"/>
    <w:rsid w:val="003B3A7A"/>
    <w:rsid w:val="003B53FD"/>
    <w:rsid w:val="003C093E"/>
    <w:rsid w:val="003C172D"/>
    <w:rsid w:val="003C260E"/>
    <w:rsid w:val="003C560E"/>
    <w:rsid w:val="003C56D3"/>
    <w:rsid w:val="003D2FD2"/>
    <w:rsid w:val="003D3D60"/>
    <w:rsid w:val="003D443A"/>
    <w:rsid w:val="003D54E2"/>
    <w:rsid w:val="003D7078"/>
    <w:rsid w:val="003D7646"/>
    <w:rsid w:val="003E31EF"/>
    <w:rsid w:val="003E3E1E"/>
    <w:rsid w:val="003E5522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3986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1043"/>
    <w:rsid w:val="005620A8"/>
    <w:rsid w:val="005622B6"/>
    <w:rsid w:val="00563CC9"/>
    <w:rsid w:val="0056401D"/>
    <w:rsid w:val="00564C34"/>
    <w:rsid w:val="00565450"/>
    <w:rsid w:val="00571B92"/>
    <w:rsid w:val="00580319"/>
    <w:rsid w:val="005817C8"/>
    <w:rsid w:val="00582E7C"/>
    <w:rsid w:val="0058329E"/>
    <w:rsid w:val="0058538D"/>
    <w:rsid w:val="0058565F"/>
    <w:rsid w:val="00587EAC"/>
    <w:rsid w:val="005925E3"/>
    <w:rsid w:val="00592B77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220A"/>
    <w:rsid w:val="005E3072"/>
    <w:rsid w:val="005E48FF"/>
    <w:rsid w:val="005E68E0"/>
    <w:rsid w:val="005E6C74"/>
    <w:rsid w:val="005F1B8A"/>
    <w:rsid w:val="005F3DD3"/>
    <w:rsid w:val="005F52C9"/>
    <w:rsid w:val="005F61C8"/>
    <w:rsid w:val="005F7530"/>
    <w:rsid w:val="00600E64"/>
    <w:rsid w:val="006037D1"/>
    <w:rsid w:val="00603870"/>
    <w:rsid w:val="00606628"/>
    <w:rsid w:val="00607A51"/>
    <w:rsid w:val="006102C8"/>
    <w:rsid w:val="0061256A"/>
    <w:rsid w:val="006209DF"/>
    <w:rsid w:val="00621EB8"/>
    <w:rsid w:val="0062556F"/>
    <w:rsid w:val="00627AC3"/>
    <w:rsid w:val="00627B41"/>
    <w:rsid w:val="00630922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50500"/>
    <w:rsid w:val="006531F0"/>
    <w:rsid w:val="00660765"/>
    <w:rsid w:val="00664216"/>
    <w:rsid w:val="00664D6B"/>
    <w:rsid w:val="00664ECA"/>
    <w:rsid w:val="006676E4"/>
    <w:rsid w:val="00670A1F"/>
    <w:rsid w:val="006776A2"/>
    <w:rsid w:val="0068015C"/>
    <w:rsid w:val="00687049"/>
    <w:rsid w:val="006917EB"/>
    <w:rsid w:val="00691EBE"/>
    <w:rsid w:val="00692143"/>
    <w:rsid w:val="006A0C07"/>
    <w:rsid w:val="006A0DB9"/>
    <w:rsid w:val="006A11D8"/>
    <w:rsid w:val="006A1F80"/>
    <w:rsid w:val="006A2168"/>
    <w:rsid w:val="006A4CC4"/>
    <w:rsid w:val="006A5533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486E"/>
    <w:rsid w:val="006F51A7"/>
    <w:rsid w:val="006F5C49"/>
    <w:rsid w:val="006F7F46"/>
    <w:rsid w:val="0070126F"/>
    <w:rsid w:val="00702F1E"/>
    <w:rsid w:val="00703DD4"/>
    <w:rsid w:val="007078AC"/>
    <w:rsid w:val="00711ADB"/>
    <w:rsid w:val="00711AE2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078D"/>
    <w:rsid w:val="00743B0B"/>
    <w:rsid w:val="00743C3E"/>
    <w:rsid w:val="007447B4"/>
    <w:rsid w:val="00745C7F"/>
    <w:rsid w:val="0075007C"/>
    <w:rsid w:val="00752FE4"/>
    <w:rsid w:val="00753456"/>
    <w:rsid w:val="00755D81"/>
    <w:rsid w:val="0075737B"/>
    <w:rsid w:val="007605EF"/>
    <w:rsid w:val="00761195"/>
    <w:rsid w:val="00761A6E"/>
    <w:rsid w:val="00762871"/>
    <w:rsid w:val="007770A5"/>
    <w:rsid w:val="00777768"/>
    <w:rsid w:val="007846E1"/>
    <w:rsid w:val="00784F23"/>
    <w:rsid w:val="00792326"/>
    <w:rsid w:val="007935F3"/>
    <w:rsid w:val="0079402A"/>
    <w:rsid w:val="007A0104"/>
    <w:rsid w:val="007A2533"/>
    <w:rsid w:val="007A3470"/>
    <w:rsid w:val="007A39E4"/>
    <w:rsid w:val="007A6230"/>
    <w:rsid w:val="007B25D1"/>
    <w:rsid w:val="007B38B9"/>
    <w:rsid w:val="007B3A82"/>
    <w:rsid w:val="007B3ED7"/>
    <w:rsid w:val="007B6BAF"/>
    <w:rsid w:val="007C205A"/>
    <w:rsid w:val="007C205C"/>
    <w:rsid w:val="007C2E11"/>
    <w:rsid w:val="007C3FE5"/>
    <w:rsid w:val="007C6AC2"/>
    <w:rsid w:val="007C6AF2"/>
    <w:rsid w:val="007D041D"/>
    <w:rsid w:val="007D3A0E"/>
    <w:rsid w:val="007D4211"/>
    <w:rsid w:val="007D4F3E"/>
    <w:rsid w:val="007D6392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1147A"/>
    <w:rsid w:val="00811FB9"/>
    <w:rsid w:val="00813495"/>
    <w:rsid w:val="00815095"/>
    <w:rsid w:val="00816780"/>
    <w:rsid w:val="00820035"/>
    <w:rsid w:val="00820570"/>
    <w:rsid w:val="00823A6C"/>
    <w:rsid w:val="0082403C"/>
    <w:rsid w:val="0082798D"/>
    <w:rsid w:val="0083309B"/>
    <w:rsid w:val="008461A0"/>
    <w:rsid w:val="00853097"/>
    <w:rsid w:val="00856DF3"/>
    <w:rsid w:val="00864F8D"/>
    <w:rsid w:val="00867665"/>
    <w:rsid w:val="00867C63"/>
    <w:rsid w:val="00871FBA"/>
    <w:rsid w:val="00873E55"/>
    <w:rsid w:val="00873E7A"/>
    <w:rsid w:val="00874ABE"/>
    <w:rsid w:val="00875190"/>
    <w:rsid w:val="008814E2"/>
    <w:rsid w:val="008831F4"/>
    <w:rsid w:val="00884A7C"/>
    <w:rsid w:val="00886D61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5157"/>
    <w:rsid w:val="008A7602"/>
    <w:rsid w:val="008B0041"/>
    <w:rsid w:val="008B2509"/>
    <w:rsid w:val="008B2DAF"/>
    <w:rsid w:val="008B2E23"/>
    <w:rsid w:val="008B46AB"/>
    <w:rsid w:val="008C3722"/>
    <w:rsid w:val="008C4AB9"/>
    <w:rsid w:val="008C5071"/>
    <w:rsid w:val="008C5891"/>
    <w:rsid w:val="008C7D6A"/>
    <w:rsid w:val="008D0884"/>
    <w:rsid w:val="008D0ED9"/>
    <w:rsid w:val="008D2EAE"/>
    <w:rsid w:val="008D60F8"/>
    <w:rsid w:val="008E1A71"/>
    <w:rsid w:val="008E5645"/>
    <w:rsid w:val="008E5965"/>
    <w:rsid w:val="008F3534"/>
    <w:rsid w:val="008F4522"/>
    <w:rsid w:val="00900AF5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326D5"/>
    <w:rsid w:val="0093305D"/>
    <w:rsid w:val="00935518"/>
    <w:rsid w:val="0094057D"/>
    <w:rsid w:val="00940E69"/>
    <w:rsid w:val="00940EB1"/>
    <w:rsid w:val="009436AA"/>
    <w:rsid w:val="00944EC9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75FB7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33E8"/>
    <w:rsid w:val="009B424F"/>
    <w:rsid w:val="009B4D6A"/>
    <w:rsid w:val="009B61DB"/>
    <w:rsid w:val="009C1AC4"/>
    <w:rsid w:val="009C1C0B"/>
    <w:rsid w:val="009C201E"/>
    <w:rsid w:val="009C2D13"/>
    <w:rsid w:val="009C3147"/>
    <w:rsid w:val="009C3BF4"/>
    <w:rsid w:val="009C6EB2"/>
    <w:rsid w:val="009D4227"/>
    <w:rsid w:val="009E113C"/>
    <w:rsid w:val="009E1AFB"/>
    <w:rsid w:val="009E1B34"/>
    <w:rsid w:val="009E271F"/>
    <w:rsid w:val="009E46D6"/>
    <w:rsid w:val="009F2217"/>
    <w:rsid w:val="009F2FA2"/>
    <w:rsid w:val="009F35C6"/>
    <w:rsid w:val="00A03360"/>
    <w:rsid w:val="00A07CBA"/>
    <w:rsid w:val="00A11491"/>
    <w:rsid w:val="00A11AF8"/>
    <w:rsid w:val="00A11BB0"/>
    <w:rsid w:val="00A127F4"/>
    <w:rsid w:val="00A1390C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3084C"/>
    <w:rsid w:val="00A31DDB"/>
    <w:rsid w:val="00A32773"/>
    <w:rsid w:val="00A34112"/>
    <w:rsid w:val="00A34526"/>
    <w:rsid w:val="00A36D24"/>
    <w:rsid w:val="00A435A0"/>
    <w:rsid w:val="00A45517"/>
    <w:rsid w:val="00A51228"/>
    <w:rsid w:val="00A60CAF"/>
    <w:rsid w:val="00A61FA1"/>
    <w:rsid w:val="00A62883"/>
    <w:rsid w:val="00A66DE3"/>
    <w:rsid w:val="00A66E75"/>
    <w:rsid w:val="00A678ED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36F0"/>
    <w:rsid w:val="00AD69FC"/>
    <w:rsid w:val="00AD73B8"/>
    <w:rsid w:val="00AE3832"/>
    <w:rsid w:val="00AE556D"/>
    <w:rsid w:val="00AF3882"/>
    <w:rsid w:val="00AF49AE"/>
    <w:rsid w:val="00AF4C02"/>
    <w:rsid w:val="00AF5036"/>
    <w:rsid w:val="00AF5392"/>
    <w:rsid w:val="00AF5EFC"/>
    <w:rsid w:val="00AF7CEF"/>
    <w:rsid w:val="00B02333"/>
    <w:rsid w:val="00B03B5B"/>
    <w:rsid w:val="00B05271"/>
    <w:rsid w:val="00B05625"/>
    <w:rsid w:val="00B1328A"/>
    <w:rsid w:val="00B15BC8"/>
    <w:rsid w:val="00B21A18"/>
    <w:rsid w:val="00B21E8C"/>
    <w:rsid w:val="00B24733"/>
    <w:rsid w:val="00B26184"/>
    <w:rsid w:val="00B3524E"/>
    <w:rsid w:val="00B372F1"/>
    <w:rsid w:val="00B37417"/>
    <w:rsid w:val="00B44913"/>
    <w:rsid w:val="00B45276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5ABC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96318"/>
    <w:rsid w:val="00BA308E"/>
    <w:rsid w:val="00BA30C8"/>
    <w:rsid w:val="00BA7DA7"/>
    <w:rsid w:val="00BB0AA2"/>
    <w:rsid w:val="00BB4BE0"/>
    <w:rsid w:val="00BB58A9"/>
    <w:rsid w:val="00BB5C76"/>
    <w:rsid w:val="00BC2FFE"/>
    <w:rsid w:val="00BC342E"/>
    <w:rsid w:val="00BC52DA"/>
    <w:rsid w:val="00BC7B0A"/>
    <w:rsid w:val="00BC7D9D"/>
    <w:rsid w:val="00BD3335"/>
    <w:rsid w:val="00BD6453"/>
    <w:rsid w:val="00BD7BD4"/>
    <w:rsid w:val="00BD7FBA"/>
    <w:rsid w:val="00BE0367"/>
    <w:rsid w:val="00BE2F3A"/>
    <w:rsid w:val="00BE645E"/>
    <w:rsid w:val="00BF1F63"/>
    <w:rsid w:val="00BF6373"/>
    <w:rsid w:val="00BF7C39"/>
    <w:rsid w:val="00C007B3"/>
    <w:rsid w:val="00C0466C"/>
    <w:rsid w:val="00C117AD"/>
    <w:rsid w:val="00C173B7"/>
    <w:rsid w:val="00C21655"/>
    <w:rsid w:val="00C21D55"/>
    <w:rsid w:val="00C23E4B"/>
    <w:rsid w:val="00C24DC9"/>
    <w:rsid w:val="00C31C5E"/>
    <w:rsid w:val="00C345D9"/>
    <w:rsid w:val="00C36BE3"/>
    <w:rsid w:val="00C37523"/>
    <w:rsid w:val="00C41487"/>
    <w:rsid w:val="00C426D8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9E8"/>
    <w:rsid w:val="00C91F08"/>
    <w:rsid w:val="00C97898"/>
    <w:rsid w:val="00CA2386"/>
    <w:rsid w:val="00CA3683"/>
    <w:rsid w:val="00CA3694"/>
    <w:rsid w:val="00CA3A35"/>
    <w:rsid w:val="00CA4458"/>
    <w:rsid w:val="00CA7B07"/>
    <w:rsid w:val="00CB2402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E7E5C"/>
    <w:rsid w:val="00CF0F21"/>
    <w:rsid w:val="00CF13ED"/>
    <w:rsid w:val="00CF5DEF"/>
    <w:rsid w:val="00CF6320"/>
    <w:rsid w:val="00CF64CB"/>
    <w:rsid w:val="00CF7E61"/>
    <w:rsid w:val="00D00C9E"/>
    <w:rsid w:val="00D01D2D"/>
    <w:rsid w:val="00D03249"/>
    <w:rsid w:val="00D07A7F"/>
    <w:rsid w:val="00D07F47"/>
    <w:rsid w:val="00D15E3B"/>
    <w:rsid w:val="00D15F51"/>
    <w:rsid w:val="00D16C8E"/>
    <w:rsid w:val="00D2036C"/>
    <w:rsid w:val="00D2231C"/>
    <w:rsid w:val="00D22BB2"/>
    <w:rsid w:val="00D24698"/>
    <w:rsid w:val="00D24DB2"/>
    <w:rsid w:val="00D25726"/>
    <w:rsid w:val="00D25AE3"/>
    <w:rsid w:val="00D25ED5"/>
    <w:rsid w:val="00D3281B"/>
    <w:rsid w:val="00D3334C"/>
    <w:rsid w:val="00D35E54"/>
    <w:rsid w:val="00D36B2A"/>
    <w:rsid w:val="00D41DE4"/>
    <w:rsid w:val="00D42D95"/>
    <w:rsid w:val="00D44852"/>
    <w:rsid w:val="00D4698F"/>
    <w:rsid w:val="00D46C3A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65BAE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3763"/>
    <w:rsid w:val="00D94687"/>
    <w:rsid w:val="00D9469F"/>
    <w:rsid w:val="00D949E7"/>
    <w:rsid w:val="00D95335"/>
    <w:rsid w:val="00DA502E"/>
    <w:rsid w:val="00DA56A1"/>
    <w:rsid w:val="00DA71D2"/>
    <w:rsid w:val="00DB01CB"/>
    <w:rsid w:val="00DB4D92"/>
    <w:rsid w:val="00DB4F4B"/>
    <w:rsid w:val="00DB6052"/>
    <w:rsid w:val="00DB7F55"/>
    <w:rsid w:val="00DC0D77"/>
    <w:rsid w:val="00DC4DE2"/>
    <w:rsid w:val="00DD1FE9"/>
    <w:rsid w:val="00DD527C"/>
    <w:rsid w:val="00DD6CF6"/>
    <w:rsid w:val="00DE03A4"/>
    <w:rsid w:val="00DE117C"/>
    <w:rsid w:val="00DF1266"/>
    <w:rsid w:val="00DF1504"/>
    <w:rsid w:val="00DF1CC0"/>
    <w:rsid w:val="00DF23A8"/>
    <w:rsid w:val="00E0019B"/>
    <w:rsid w:val="00E002B1"/>
    <w:rsid w:val="00E006FC"/>
    <w:rsid w:val="00E047FA"/>
    <w:rsid w:val="00E064C6"/>
    <w:rsid w:val="00E07CAF"/>
    <w:rsid w:val="00E13C89"/>
    <w:rsid w:val="00E1676A"/>
    <w:rsid w:val="00E16E0A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1F1"/>
    <w:rsid w:val="00E74725"/>
    <w:rsid w:val="00E75049"/>
    <w:rsid w:val="00E768FA"/>
    <w:rsid w:val="00E774CF"/>
    <w:rsid w:val="00E8186A"/>
    <w:rsid w:val="00E85062"/>
    <w:rsid w:val="00E85623"/>
    <w:rsid w:val="00E85730"/>
    <w:rsid w:val="00E85C60"/>
    <w:rsid w:val="00EA046B"/>
    <w:rsid w:val="00EA551F"/>
    <w:rsid w:val="00EA5770"/>
    <w:rsid w:val="00EB1C00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F2837"/>
    <w:rsid w:val="00EF36DD"/>
    <w:rsid w:val="00EF37ED"/>
    <w:rsid w:val="00EF3C8E"/>
    <w:rsid w:val="00EF6429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1EFC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E9E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19F2"/>
    <w:rsid w:val="00FC2262"/>
    <w:rsid w:val="00FC26EE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E0BF1"/>
    <w:rsid w:val="00FE275F"/>
    <w:rsid w:val="00FF02E8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686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74</cp:revision>
  <cp:lastPrinted>2024-10-02T12:53:00Z</cp:lastPrinted>
  <dcterms:created xsi:type="dcterms:W3CDTF">2023-07-12T07:27:00Z</dcterms:created>
  <dcterms:modified xsi:type="dcterms:W3CDTF">2024-10-14T12:51:00Z</dcterms:modified>
</cp:coreProperties>
</file>