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73" w:rsidRPr="00EA3BA5" w:rsidRDefault="004E699D" w:rsidP="008A3573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</w:t>
      </w:r>
    </w:p>
    <w:p w:rsidR="008A3573" w:rsidRDefault="008A3573" w:rsidP="008A3573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>č. HS 54/2024</w:t>
      </w:r>
    </w:p>
    <w:p w:rsidR="008A3573" w:rsidRDefault="008A3573" w:rsidP="008A3573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8A3573" w:rsidRPr="003070DB" w:rsidRDefault="008A3573" w:rsidP="008A3573">
      <w:pPr>
        <w:pStyle w:val="ZkladntextIMP"/>
        <w:jc w:val="center"/>
        <w:rPr>
          <w:rFonts w:ascii="Arial" w:hAnsi="Arial" w:cs="Arial"/>
          <w:sz w:val="20"/>
        </w:rPr>
      </w:pPr>
    </w:p>
    <w:p w:rsidR="008A3573" w:rsidRPr="003070DB" w:rsidRDefault="008A3573" w:rsidP="008A3573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8A3573" w:rsidRDefault="008A3573" w:rsidP="008A3573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8A3573" w:rsidRPr="003070DB" w:rsidRDefault="008A3573" w:rsidP="008A3573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</w:t>
            </w:r>
            <w:r w:rsidR="006B7E5A">
              <w:rPr>
                <w:sz w:val="20"/>
                <w:szCs w:val="20"/>
              </w:rPr>
              <w:t xml:space="preserve"> </w:t>
            </w:r>
            <w:r w:rsidRPr="006D4BC8">
              <w:rPr>
                <w:sz w:val="20"/>
                <w:szCs w:val="20"/>
              </w:rPr>
              <w:t>672, 696 62 Strážnice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00094927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 CZ 00094927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Default="008A3573" w:rsidP="004D7524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8A3573" w:rsidRPr="006D4BC8" w:rsidRDefault="008A3573" w:rsidP="004D7524">
            <w:pPr>
              <w:pStyle w:val="Obyejn"/>
              <w:rPr>
                <w:sz w:val="20"/>
                <w:szCs w:val="20"/>
                <w:highlight w:val="cyan"/>
              </w:rPr>
            </w:pPr>
            <w:r w:rsidRPr="006D4BC8">
              <w:rPr>
                <w:sz w:val="20"/>
                <w:szCs w:val="20"/>
              </w:rPr>
              <w:t>ČNB</w:t>
            </w:r>
            <w:r>
              <w:rPr>
                <w:sz w:val="20"/>
                <w:szCs w:val="20"/>
              </w:rPr>
              <w:t>,</w:t>
            </w:r>
            <w:r w:rsidRPr="006D4BC8">
              <w:rPr>
                <w:sz w:val="20"/>
                <w:szCs w:val="20"/>
              </w:rPr>
              <w:t xml:space="preserve">  00-21137671/0710</w:t>
            </w:r>
          </w:p>
        </w:tc>
      </w:tr>
    </w:tbl>
    <w:p w:rsidR="008A3573" w:rsidRPr="006D4BC8" w:rsidRDefault="008A3573" w:rsidP="008A3573">
      <w:pPr>
        <w:pStyle w:val="Obyejn"/>
        <w:rPr>
          <w:sz w:val="20"/>
          <w:szCs w:val="20"/>
        </w:rPr>
      </w:pPr>
    </w:p>
    <w:p w:rsidR="008A3573" w:rsidRPr="006D4BC8" w:rsidRDefault="008A3573" w:rsidP="008A3573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8A3573" w:rsidRPr="006D4BC8" w:rsidRDefault="008A3573" w:rsidP="008A3573">
      <w:pPr>
        <w:pStyle w:val="Obyejn"/>
        <w:rPr>
          <w:sz w:val="20"/>
          <w:szCs w:val="20"/>
        </w:rPr>
      </w:pPr>
    </w:p>
    <w:p w:rsidR="008A3573" w:rsidRPr="006D4BC8" w:rsidRDefault="008A3573" w:rsidP="008A3573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8A3573" w:rsidRPr="006D4BC8" w:rsidRDefault="008A3573" w:rsidP="008A3573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4D7524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8A3573" w:rsidRPr="00AE729E" w:rsidRDefault="008A3573" w:rsidP="004D7524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8616A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rade</w:t>
            </w:r>
            <w:proofErr w:type="spellEnd"/>
            <w:r w:rsidRPr="0088616A">
              <w:rPr>
                <w:b/>
                <w:sz w:val="20"/>
              </w:rPr>
              <w:t xml:space="preserve"> FIDES, a.s.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8A3573" w:rsidRPr="0088616A" w:rsidRDefault="008A3573" w:rsidP="008A3573">
            <w:pPr>
              <w:pStyle w:val="Obyejn"/>
              <w:rPr>
                <w:sz w:val="20"/>
                <w:szCs w:val="20"/>
              </w:rPr>
            </w:pPr>
            <w:r w:rsidRPr="0088616A">
              <w:rPr>
                <w:bCs/>
                <w:sz w:val="20"/>
                <w:szCs w:val="20"/>
              </w:rPr>
              <w:t xml:space="preserve">Dornych </w:t>
            </w:r>
            <w:r>
              <w:rPr>
                <w:bCs/>
                <w:sz w:val="20"/>
                <w:szCs w:val="20"/>
              </w:rPr>
              <w:t>129/</w:t>
            </w:r>
            <w:r w:rsidRPr="0088616A">
              <w:rPr>
                <w:bCs/>
                <w:sz w:val="20"/>
                <w:szCs w:val="20"/>
              </w:rPr>
              <w:t>57, 617 00 Brno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8A3573" w:rsidRPr="0088616A" w:rsidRDefault="008A3573" w:rsidP="008A3573">
            <w:pPr>
              <w:pStyle w:val="Obyejn"/>
              <w:rPr>
                <w:sz w:val="20"/>
                <w:szCs w:val="20"/>
              </w:rPr>
            </w:pPr>
            <w:r w:rsidRPr="0088616A">
              <w:rPr>
                <w:sz w:val="20"/>
                <w:szCs w:val="20"/>
              </w:rPr>
              <w:t>619 74 731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8A3573" w:rsidRPr="0088616A" w:rsidRDefault="008A3573" w:rsidP="008A3573">
            <w:pPr>
              <w:pStyle w:val="Obyejn"/>
              <w:rPr>
                <w:sz w:val="20"/>
                <w:szCs w:val="20"/>
              </w:rPr>
            </w:pPr>
            <w:r w:rsidRPr="0088616A">
              <w:rPr>
                <w:sz w:val="20"/>
                <w:szCs w:val="20"/>
              </w:rPr>
              <w:t>CZ619 74 731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8A3573" w:rsidRPr="00AE729E" w:rsidRDefault="008A3573" w:rsidP="008A357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Akciová společnost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:rsidR="008A3573" w:rsidRPr="0088616A" w:rsidRDefault="008A3573" w:rsidP="008A357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Krajský soud v Brně, oddíl B, vložka 2988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8A3573" w:rsidRPr="002D6404" w:rsidRDefault="006B7E5A" w:rsidP="008A3573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A3573" w:rsidRPr="002D6404">
              <w:rPr>
                <w:sz w:val="20"/>
                <w:szCs w:val="20"/>
              </w:rPr>
              <w:t xml:space="preserve"> na základě plné moci ze dne 29. 12. 2023</w:t>
            </w:r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8A3573" w:rsidRPr="002D6404" w:rsidRDefault="006B7E5A" w:rsidP="008A3573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8A3573" w:rsidRPr="006D4BC8" w:rsidTr="004D7524">
        <w:trPr>
          <w:trHeight w:val="284"/>
        </w:trPr>
        <w:tc>
          <w:tcPr>
            <w:tcW w:w="2407" w:type="dxa"/>
            <w:vAlign w:val="center"/>
          </w:tcPr>
          <w:p w:rsidR="008A3573" w:rsidRPr="006D4BC8" w:rsidRDefault="008A3573" w:rsidP="008A357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8A3573" w:rsidRPr="002D6404" w:rsidRDefault="006B7E5A" w:rsidP="008A357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bookmarkStart w:id="0" w:name="_GoBack"/>
            <w:bookmarkEnd w:id="0"/>
          </w:p>
        </w:tc>
      </w:tr>
    </w:tbl>
    <w:p w:rsidR="008A3573" w:rsidRDefault="008A3573" w:rsidP="008A3573">
      <w:pPr>
        <w:pStyle w:val="Bezmezer"/>
        <w:rPr>
          <w:rFonts w:ascii="Arial" w:hAnsi="Arial" w:cs="Arial"/>
        </w:rPr>
      </w:pPr>
    </w:p>
    <w:p w:rsidR="008A3573" w:rsidRPr="006D4BC8" w:rsidRDefault="008A3573" w:rsidP="008A3573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8A3573" w:rsidRPr="003070DB" w:rsidRDefault="008A3573" w:rsidP="008A3573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8A3573" w:rsidRPr="00582D7C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  <w:r w:rsidRPr="00582D7C">
        <w:rPr>
          <w:rFonts w:ascii="Arial" w:hAnsi="Arial" w:cs="Arial"/>
          <w:sz w:val="20"/>
        </w:rPr>
        <w:t>Smluvní strany uzavřely dne 23. 4. 2024 Smlouvu o dílo (dále jen „Smlouva“), jejímž předmětem je realizace veřejné zakázky s názvem „</w:t>
      </w:r>
      <w:r w:rsidRPr="00582D7C">
        <w:rPr>
          <w:rFonts w:ascii="Arial" w:hAnsi="Arial" w:cs="Arial"/>
          <w:bCs/>
          <w:iCs/>
          <w:sz w:val="20"/>
        </w:rPr>
        <w:t>NÚLK –</w:t>
      </w:r>
      <w:r w:rsidRPr="00582D7C">
        <w:rPr>
          <w:rFonts w:ascii="Arial" w:hAnsi="Arial" w:cs="Arial"/>
          <w:bCs/>
          <w:sz w:val="20"/>
        </w:rPr>
        <w:t xml:space="preserve"> areál MVJVM – lok. Zemědělských usedlostí „G“ – Dolňácko – Oprava a instalace PZTS, objekty G11 - 16</w:t>
      </w:r>
      <w:r w:rsidRPr="00582D7C">
        <w:rPr>
          <w:rFonts w:ascii="Arial" w:hAnsi="Arial" w:cs="Arial"/>
          <w:sz w:val="20"/>
        </w:rPr>
        <w:t>“.</w:t>
      </w:r>
    </w:p>
    <w:p w:rsidR="008A3573" w:rsidRPr="00582D7C" w:rsidRDefault="003A2649" w:rsidP="008A3573">
      <w:pPr>
        <w:pStyle w:val="ZkladntextIMP"/>
        <w:jc w:val="both"/>
        <w:rPr>
          <w:rFonts w:ascii="Arial" w:hAnsi="Arial" w:cs="Arial"/>
          <w:sz w:val="20"/>
        </w:rPr>
      </w:pPr>
      <w:r w:rsidRPr="00582D7C">
        <w:rPr>
          <w:rFonts w:ascii="Arial" w:hAnsi="Arial" w:cs="Arial"/>
          <w:sz w:val="20"/>
        </w:rPr>
        <w:t>V rámci realizace vyvstala</w:t>
      </w:r>
      <w:r w:rsidR="00582D7C">
        <w:rPr>
          <w:rFonts w:ascii="Arial" w:hAnsi="Arial" w:cs="Arial"/>
          <w:sz w:val="20"/>
        </w:rPr>
        <w:t xml:space="preserve"> potřeba změny umístění ústředny zabezpečovacího</w:t>
      </w:r>
      <w:r w:rsidRPr="00582D7C">
        <w:rPr>
          <w:rFonts w:ascii="Arial" w:hAnsi="Arial" w:cs="Arial"/>
          <w:sz w:val="20"/>
        </w:rPr>
        <w:t xml:space="preserve"> systému, vč</w:t>
      </w:r>
      <w:r w:rsidR="006B7E5A">
        <w:rPr>
          <w:rFonts w:ascii="Arial" w:hAnsi="Arial" w:cs="Arial"/>
          <w:sz w:val="20"/>
        </w:rPr>
        <w:t>.</w:t>
      </w:r>
      <w:r w:rsidRPr="00582D7C">
        <w:rPr>
          <w:rFonts w:ascii="Arial" w:hAnsi="Arial" w:cs="Arial"/>
          <w:sz w:val="20"/>
        </w:rPr>
        <w:t xml:space="preserve"> ovládací klávesnice z expozičních prostor </w:t>
      </w:r>
      <w:r w:rsidR="008E3559" w:rsidRPr="00582D7C">
        <w:rPr>
          <w:rFonts w:ascii="Arial" w:hAnsi="Arial" w:cs="Arial"/>
          <w:sz w:val="20"/>
        </w:rPr>
        <w:t>do místnosti pro průvodce</w:t>
      </w:r>
      <w:r w:rsidR="00582D7C">
        <w:rPr>
          <w:rFonts w:ascii="Arial" w:hAnsi="Arial" w:cs="Arial"/>
          <w:sz w:val="20"/>
        </w:rPr>
        <w:t>,</w:t>
      </w:r>
      <w:r w:rsidR="008E3559" w:rsidRPr="00582D7C">
        <w:rPr>
          <w:rFonts w:ascii="Arial" w:hAnsi="Arial" w:cs="Arial"/>
          <w:sz w:val="20"/>
        </w:rPr>
        <w:t xml:space="preserve"> na základě čehož se </w:t>
      </w:r>
      <w:r w:rsidR="00582D7C">
        <w:rPr>
          <w:rFonts w:ascii="Arial" w:hAnsi="Arial" w:cs="Arial"/>
          <w:sz w:val="20"/>
        </w:rPr>
        <w:t>smluvní strany dohodly na</w:t>
      </w:r>
      <w:r w:rsidR="008A3573" w:rsidRPr="00582D7C">
        <w:rPr>
          <w:rFonts w:ascii="Arial" w:hAnsi="Arial" w:cs="Arial"/>
          <w:sz w:val="20"/>
        </w:rPr>
        <w:t xml:space="preserve"> změně doby plnění.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E15F68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  <w:r w:rsidRPr="00E15F68">
        <w:rPr>
          <w:rFonts w:ascii="Arial" w:hAnsi="Arial" w:cs="Arial"/>
          <w:sz w:val="20"/>
        </w:rPr>
        <w:t xml:space="preserve">Za účelem dosažení dohody o změně </w:t>
      </w:r>
      <w:r>
        <w:rPr>
          <w:rFonts w:ascii="Arial" w:hAnsi="Arial" w:cs="Arial"/>
          <w:sz w:val="20"/>
        </w:rPr>
        <w:t xml:space="preserve">doby plnění, </w:t>
      </w:r>
      <w:r w:rsidRPr="00E15F68">
        <w:rPr>
          <w:rFonts w:ascii="Arial" w:hAnsi="Arial" w:cs="Arial"/>
          <w:sz w:val="20"/>
        </w:rPr>
        <w:t>uzavírají smluvní strany tento Dodatek č.</w:t>
      </w:r>
      <w:r w:rsidR="004E699D">
        <w:rPr>
          <w:rFonts w:ascii="Arial" w:hAnsi="Arial" w:cs="Arial"/>
          <w:sz w:val="20"/>
        </w:rPr>
        <w:t xml:space="preserve"> 1</w:t>
      </w:r>
      <w:r w:rsidRPr="00E15F68">
        <w:rPr>
          <w:rFonts w:ascii="Arial" w:hAnsi="Arial" w:cs="Arial"/>
          <w:sz w:val="20"/>
        </w:rPr>
        <w:t xml:space="preserve"> ke Smlouvě.</w:t>
      </w:r>
    </w:p>
    <w:p w:rsidR="008A3573" w:rsidRPr="003070DB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EA3BA5" w:rsidRDefault="008A3573" w:rsidP="008A3573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 w:rsidR="004E699D">
        <w:rPr>
          <w:rFonts w:ascii="Arial" w:hAnsi="Arial" w:cs="Arial"/>
          <w:b/>
          <w:sz w:val="20"/>
        </w:rPr>
        <w:t xml:space="preserve"> 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doby plnění: 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8A3573" w:rsidRPr="007E19B9" w:rsidRDefault="008A3573" w:rsidP="008A3573">
      <w:pPr>
        <w:pStyle w:val="ZkladntextIMP"/>
        <w:jc w:val="both"/>
        <w:rPr>
          <w:rFonts w:ascii="Arial" w:hAnsi="Arial" w:cs="Arial"/>
          <w:b/>
          <w:sz w:val="20"/>
        </w:rPr>
      </w:pPr>
      <w:r w:rsidRPr="007E19B9">
        <w:rPr>
          <w:rFonts w:ascii="Arial" w:hAnsi="Arial" w:cs="Arial"/>
          <w:b/>
          <w:sz w:val="20"/>
        </w:rPr>
        <w:t>Čl. 4, Doba plnění, odst. 4.2 nově zní:</w:t>
      </w:r>
    </w:p>
    <w:p w:rsidR="00582D7C" w:rsidRDefault="00582D7C" w:rsidP="008A3573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8A3573" w:rsidRPr="00663F74" w:rsidRDefault="008A3573" w:rsidP="008A3573">
      <w:pPr>
        <w:pStyle w:val="ZkladntextIMP"/>
        <w:jc w:val="both"/>
        <w:rPr>
          <w:rFonts w:ascii="Arial" w:hAnsi="Arial" w:cs="Arial"/>
          <w:b/>
          <w:sz w:val="20"/>
        </w:rPr>
      </w:pPr>
      <w:r w:rsidRPr="007E19B9">
        <w:rPr>
          <w:rFonts w:ascii="Arial" w:hAnsi="Arial" w:cs="Arial"/>
          <w:b/>
          <w:sz w:val="20"/>
        </w:rPr>
        <w:t xml:space="preserve">4.2. </w:t>
      </w:r>
      <w:r w:rsidRPr="007E19B9">
        <w:rPr>
          <w:rFonts w:ascii="Arial" w:hAnsi="Arial" w:cs="Arial"/>
          <w:sz w:val="20"/>
        </w:rPr>
        <w:t>Zhotovitel se zavazu</w:t>
      </w:r>
      <w:r>
        <w:rPr>
          <w:rFonts w:ascii="Arial" w:hAnsi="Arial" w:cs="Arial"/>
          <w:sz w:val="20"/>
        </w:rPr>
        <w:t xml:space="preserve">je provést dílo </w:t>
      </w:r>
      <w:r w:rsidR="000D3835">
        <w:rPr>
          <w:rFonts w:ascii="Arial" w:hAnsi="Arial" w:cs="Arial"/>
          <w:sz w:val="20"/>
        </w:rPr>
        <w:t>nejpozději do 31.</w:t>
      </w:r>
      <w:r w:rsidR="00582D7C">
        <w:rPr>
          <w:rFonts w:ascii="Arial" w:hAnsi="Arial" w:cs="Arial"/>
          <w:sz w:val="20"/>
        </w:rPr>
        <w:t xml:space="preserve"> </w:t>
      </w:r>
      <w:r w:rsidR="000D3835">
        <w:rPr>
          <w:rFonts w:ascii="Arial" w:hAnsi="Arial" w:cs="Arial"/>
          <w:sz w:val="20"/>
        </w:rPr>
        <w:t>10.</w:t>
      </w:r>
      <w:r w:rsidR="00582D7C">
        <w:rPr>
          <w:rFonts w:ascii="Arial" w:hAnsi="Arial" w:cs="Arial"/>
          <w:sz w:val="20"/>
        </w:rPr>
        <w:t xml:space="preserve"> </w:t>
      </w:r>
      <w:r w:rsidR="000D3835">
        <w:rPr>
          <w:rFonts w:ascii="Arial" w:hAnsi="Arial" w:cs="Arial"/>
          <w:sz w:val="20"/>
        </w:rPr>
        <w:t>2024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663F74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lastRenderedPageBreak/>
        <w:t>V ostatním zůstává Smlouva beze změn.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EA3BA5" w:rsidRDefault="008A3573" w:rsidP="008A3573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AD7B7E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4E699D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8A3573" w:rsidRPr="00AD7B7E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B6029E" w:rsidRDefault="008A3573" w:rsidP="008A3573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Tento Dodatek č. </w:t>
      </w:r>
      <w:r w:rsidR="004E699D">
        <w:rPr>
          <w:sz w:val="20"/>
          <w:szCs w:val="20"/>
        </w:rPr>
        <w:t>1</w:t>
      </w:r>
      <w:r w:rsidRPr="00B6029E">
        <w:rPr>
          <w:sz w:val="20"/>
          <w:szCs w:val="20"/>
        </w:rPr>
        <w:t xml:space="preserve"> nabývá</w:t>
      </w:r>
      <w:r>
        <w:rPr>
          <w:sz w:val="20"/>
          <w:szCs w:val="20"/>
        </w:rPr>
        <w:t xml:space="preserve"> platnosti a účinnosti dnem je</w:t>
      </w:r>
      <w:r w:rsidRPr="00B6029E">
        <w:rPr>
          <w:sz w:val="20"/>
          <w:szCs w:val="20"/>
        </w:rPr>
        <w:t xml:space="preserve">ho uzavření, nestanoví-li zvláštní právní předpis jinak. </w:t>
      </w:r>
      <w:r w:rsidRPr="00B6029E">
        <w:rPr>
          <w:iCs/>
          <w:sz w:val="20"/>
          <w:szCs w:val="20"/>
        </w:rPr>
        <w:t>Objednatel</w:t>
      </w:r>
      <w:r w:rsidRPr="00B6029E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</w:t>
      </w:r>
      <w:r w:rsidR="004E699D">
        <w:rPr>
          <w:sz w:val="20"/>
          <w:szCs w:val="20"/>
        </w:rPr>
        <w:t>rad s obsahem a údaji dodatku pro účel je</w:t>
      </w:r>
      <w:r w:rsidRPr="00B6029E">
        <w:rPr>
          <w:sz w:val="20"/>
          <w:szCs w:val="20"/>
        </w:rPr>
        <w:t>ho zve</w:t>
      </w:r>
      <w:r w:rsidR="004E699D">
        <w:rPr>
          <w:sz w:val="20"/>
          <w:szCs w:val="20"/>
        </w:rPr>
        <w:t>řejnění a dohodly se, že dodatek</w:t>
      </w:r>
      <w:r w:rsidRPr="00B6029E">
        <w:rPr>
          <w:sz w:val="20"/>
          <w:szCs w:val="20"/>
        </w:rPr>
        <w:t xml:space="preserve"> v registru smluv uveřejní </w:t>
      </w:r>
      <w:r w:rsidRPr="00B6029E">
        <w:rPr>
          <w:iCs/>
          <w:sz w:val="20"/>
          <w:szCs w:val="20"/>
        </w:rPr>
        <w:t>objednatel.</w:t>
      </w:r>
    </w:p>
    <w:p w:rsidR="008A3573" w:rsidRDefault="008A3573" w:rsidP="008A3573">
      <w:pPr>
        <w:pStyle w:val="Obyejn"/>
        <w:jc w:val="both"/>
        <w:rPr>
          <w:sz w:val="20"/>
          <w:szCs w:val="20"/>
        </w:rPr>
      </w:pPr>
    </w:p>
    <w:p w:rsidR="008A3573" w:rsidRPr="00B6029E" w:rsidRDefault="008A3573" w:rsidP="008A3573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Národní ústav lidové kultury,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B6029E">
          <w:rPr>
            <w:rStyle w:val="Hypertextovodkaz"/>
            <w:sz w:val="20"/>
            <w:szCs w:val="20"/>
          </w:rPr>
          <w:t>www.nulk.cz</w:t>
        </w:r>
      </w:hyperlink>
      <w:r w:rsidRPr="00B6029E">
        <w:rPr>
          <w:sz w:val="20"/>
          <w:szCs w:val="20"/>
        </w:rPr>
        <w:t>. Subjekt údajů podpisem této smlouvy potvrzuje, že mu výše uvedené informace byly řádně poskytnuty a bere je na vědomí</w:t>
      </w:r>
      <w:r>
        <w:rPr>
          <w:sz w:val="20"/>
          <w:szCs w:val="20"/>
        </w:rPr>
        <w:t>.</w:t>
      </w:r>
    </w:p>
    <w:p w:rsidR="008A3573" w:rsidRDefault="008A3573" w:rsidP="008A3573">
      <w:pPr>
        <w:pStyle w:val="Obyejn"/>
        <w:jc w:val="both"/>
        <w:rPr>
          <w:sz w:val="20"/>
          <w:szCs w:val="20"/>
        </w:rPr>
      </w:pPr>
    </w:p>
    <w:p w:rsidR="008A3573" w:rsidRDefault="008A3573" w:rsidP="008A3573">
      <w:pPr>
        <w:pStyle w:val="Obyejn"/>
        <w:jc w:val="both"/>
        <w:rPr>
          <w:sz w:val="20"/>
          <w:szCs w:val="20"/>
        </w:rPr>
      </w:pPr>
    </w:p>
    <w:p w:rsidR="008A3573" w:rsidRDefault="008A3573" w:rsidP="008A3573">
      <w:pPr>
        <w:pStyle w:val="Obyejn"/>
        <w:jc w:val="both"/>
        <w:rPr>
          <w:sz w:val="20"/>
          <w:szCs w:val="20"/>
        </w:rPr>
      </w:pPr>
    </w:p>
    <w:p w:rsidR="008A3573" w:rsidRDefault="008A3573" w:rsidP="008A3573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8A3573" w:rsidRPr="003070DB" w:rsidRDefault="000D3835" w:rsidP="008A3573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Hodoníně, dne 27. </w:t>
      </w:r>
      <w:r w:rsidR="006B7E5A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2024</w:t>
      </w:r>
      <w:r w:rsidR="008A3573">
        <w:rPr>
          <w:rFonts w:ascii="Arial" w:hAnsi="Arial" w:cs="Arial"/>
          <w:sz w:val="20"/>
        </w:rPr>
        <w:tab/>
        <w:t xml:space="preserve">              </w:t>
      </w:r>
      <w:r w:rsidR="008A3573">
        <w:rPr>
          <w:rFonts w:ascii="Arial" w:hAnsi="Arial" w:cs="Arial"/>
          <w:sz w:val="20"/>
        </w:rPr>
        <w:tab/>
      </w:r>
      <w:r w:rsidR="008A3573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Ve Strážnici, dne 27. </w:t>
      </w:r>
      <w:r w:rsidR="006B7E5A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2024</w:t>
      </w:r>
      <w:r w:rsidR="008A3573" w:rsidRPr="003070DB">
        <w:rPr>
          <w:rFonts w:ascii="Arial" w:hAnsi="Arial" w:cs="Arial"/>
          <w:sz w:val="20"/>
        </w:rPr>
        <w:t xml:space="preserve"> </w:t>
      </w: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3070DB" w:rsidRDefault="008A3573" w:rsidP="008A3573">
      <w:pPr>
        <w:pStyle w:val="ZkladntextIMP"/>
        <w:jc w:val="both"/>
        <w:rPr>
          <w:rFonts w:ascii="Arial" w:hAnsi="Arial" w:cs="Arial"/>
          <w:sz w:val="20"/>
        </w:rPr>
      </w:pPr>
    </w:p>
    <w:p w:rsidR="008A3573" w:rsidRPr="003070DB" w:rsidRDefault="008A3573" w:rsidP="008A3573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 w:rsidRPr="003070DB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8A3573" w:rsidRDefault="008A3573" w:rsidP="008A3573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PhDr. Martin Šimša, PhD.                                                  </w:t>
      </w:r>
      <w:r w:rsidR="000D3835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</w:t>
      </w:r>
      <w:r w:rsidR="000D3835" w:rsidRPr="002D6404">
        <w:rPr>
          <w:rFonts w:ascii="Arial" w:hAnsi="Arial" w:cs="Arial"/>
          <w:sz w:val="20"/>
        </w:rPr>
        <w:t>Josef Daška, MBA</w:t>
      </w:r>
    </w:p>
    <w:p w:rsidR="008A3573" w:rsidRDefault="008A3573" w:rsidP="008A3573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="000D3835" w:rsidRPr="002D6404">
        <w:rPr>
          <w:rFonts w:ascii="Arial" w:hAnsi="Arial" w:cs="Arial"/>
          <w:sz w:val="20"/>
        </w:rPr>
        <w:t>obchodní manažer projektu</w:t>
      </w:r>
    </w:p>
    <w:p w:rsidR="008A3573" w:rsidRDefault="008A3573" w:rsidP="008A3573">
      <w:pPr>
        <w:pStyle w:val="ZkladntextIMP"/>
        <w:rPr>
          <w:rFonts w:ascii="Arial" w:hAnsi="Arial" w:cs="Arial"/>
          <w:sz w:val="20"/>
        </w:rPr>
      </w:pPr>
    </w:p>
    <w:p w:rsidR="008A3573" w:rsidRPr="00195951" w:rsidRDefault="008A3573" w:rsidP="008A3573"/>
    <w:p w:rsidR="008A3573" w:rsidRDefault="008A3573" w:rsidP="008A3573"/>
    <w:p w:rsidR="008A3573" w:rsidRDefault="008A3573" w:rsidP="008A3573"/>
    <w:p w:rsidR="008A3573" w:rsidRDefault="008A3573" w:rsidP="008A3573"/>
    <w:p w:rsidR="008A3573" w:rsidRDefault="008A3573" w:rsidP="008A3573"/>
    <w:p w:rsidR="00AA52FF" w:rsidRDefault="00AA52FF"/>
    <w:sectPr w:rsidR="00AA52FF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73"/>
    <w:rsid w:val="000D3835"/>
    <w:rsid w:val="003A2649"/>
    <w:rsid w:val="004E699D"/>
    <w:rsid w:val="00520C44"/>
    <w:rsid w:val="00582D7C"/>
    <w:rsid w:val="005C1BE4"/>
    <w:rsid w:val="006B7E5A"/>
    <w:rsid w:val="008A3573"/>
    <w:rsid w:val="008E3559"/>
    <w:rsid w:val="00AA52FF"/>
    <w:rsid w:val="00B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F7F6"/>
  <w15:chartTrackingRefBased/>
  <w15:docId w15:val="{2FA6E580-9768-4369-8927-114D231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8A3573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8A3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A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8A3573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8A3573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3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2024-10-14T10:35:00Z</dcterms:created>
  <dcterms:modified xsi:type="dcterms:W3CDTF">2024-10-14T10:35:00Z</dcterms:modified>
</cp:coreProperties>
</file>