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642" w:rsidRPr="0051372E" w:rsidRDefault="002C0642" w:rsidP="00810E89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51372E">
        <w:rPr>
          <w:rFonts w:ascii="Arial" w:hAnsi="Arial" w:cs="Arial"/>
          <w:b/>
          <w:snapToGrid w:val="0"/>
          <w:sz w:val="22"/>
          <w:szCs w:val="22"/>
        </w:rPr>
        <w:t>Povodí Ohře,</w:t>
      </w:r>
      <w:r w:rsidR="00954149"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Pr="0051372E">
        <w:rPr>
          <w:rFonts w:ascii="Arial" w:hAnsi="Arial" w:cs="Arial"/>
          <w:b/>
          <w:snapToGrid w:val="0"/>
          <w:sz w:val="22"/>
          <w:szCs w:val="22"/>
        </w:rPr>
        <w:t xml:space="preserve">státní podnik, </w:t>
      </w:r>
      <w:r w:rsidR="009C410E" w:rsidRPr="0051372E">
        <w:rPr>
          <w:rFonts w:ascii="Arial" w:hAnsi="Arial" w:cs="Arial"/>
          <w:b/>
          <w:snapToGrid w:val="0"/>
          <w:sz w:val="22"/>
          <w:szCs w:val="22"/>
        </w:rPr>
        <w:t>Bezručova 4219, 430 03 Chomut</w:t>
      </w:r>
      <w:r w:rsidR="002D45B4" w:rsidRPr="0051372E">
        <w:rPr>
          <w:rFonts w:ascii="Arial" w:hAnsi="Arial" w:cs="Arial"/>
          <w:b/>
          <w:snapToGrid w:val="0"/>
          <w:sz w:val="22"/>
          <w:szCs w:val="22"/>
        </w:rPr>
        <w:t>o</w:t>
      </w:r>
      <w:r w:rsidR="009C410E" w:rsidRPr="0051372E">
        <w:rPr>
          <w:rFonts w:ascii="Arial" w:hAnsi="Arial" w:cs="Arial"/>
          <w:b/>
          <w:snapToGrid w:val="0"/>
          <w:sz w:val="22"/>
          <w:szCs w:val="22"/>
        </w:rPr>
        <w:t>v</w:t>
      </w:r>
    </w:p>
    <w:p w:rsidR="009C410E" w:rsidRPr="0051372E" w:rsidRDefault="009C410E" w:rsidP="00810E89">
      <w:pPr>
        <w:widowControl w:val="0"/>
        <w:tabs>
          <w:tab w:val="left" w:pos="7654"/>
        </w:tabs>
        <w:jc w:val="center"/>
        <w:outlineLvl w:val="0"/>
        <w:rPr>
          <w:rFonts w:ascii="Arial" w:hAnsi="Arial" w:cs="Arial"/>
          <w:i/>
          <w:snapToGrid w:val="0"/>
          <w:sz w:val="24"/>
          <w:szCs w:val="24"/>
        </w:rPr>
      </w:pPr>
    </w:p>
    <w:p w:rsidR="000D6520" w:rsidRPr="0051372E" w:rsidRDefault="000B5933" w:rsidP="001C071D">
      <w:pPr>
        <w:widowControl w:val="0"/>
        <w:jc w:val="center"/>
        <w:outlineLvl w:val="0"/>
        <w:rPr>
          <w:rFonts w:ascii="Arial" w:hAnsi="Arial" w:cs="Arial"/>
          <w:b/>
          <w:snapToGrid w:val="0"/>
          <w:sz w:val="28"/>
          <w:szCs w:val="28"/>
        </w:rPr>
      </w:pPr>
      <w:r w:rsidRPr="0051372E">
        <w:rPr>
          <w:rFonts w:ascii="Arial" w:hAnsi="Arial" w:cs="Arial"/>
          <w:b/>
          <w:snapToGrid w:val="0"/>
          <w:sz w:val="28"/>
          <w:szCs w:val="28"/>
        </w:rPr>
        <w:t xml:space="preserve">Příloha </w:t>
      </w:r>
      <w:r w:rsidR="00116612" w:rsidRPr="0051372E">
        <w:rPr>
          <w:rFonts w:ascii="Arial" w:hAnsi="Arial" w:cs="Arial"/>
          <w:b/>
          <w:snapToGrid w:val="0"/>
          <w:sz w:val="28"/>
          <w:szCs w:val="28"/>
        </w:rPr>
        <w:t>č.</w:t>
      </w:r>
      <w:r w:rsidR="0054760B">
        <w:rPr>
          <w:rFonts w:ascii="Arial" w:hAnsi="Arial" w:cs="Arial"/>
          <w:b/>
          <w:snapToGrid w:val="0"/>
          <w:sz w:val="28"/>
          <w:szCs w:val="28"/>
        </w:rPr>
        <w:t xml:space="preserve"> </w:t>
      </w:r>
      <w:r w:rsidR="00116612" w:rsidRPr="0051372E">
        <w:rPr>
          <w:rFonts w:ascii="Arial" w:hAnsi="Arial" w:cs="Arial"/>
          <w:b/>
          <w:snapToGrid w:val="0"/>
          <w:sz w:val="28"/>
          <w:szCs w:val="28"/>
        </w:rPr>
        <w:t xml:space="preserve">1 </w:t>
      </w:r>
      <w:r w:rsidRPr="0051372E">
        <w:rPr>
          <w:rFonts w:ascii="Arial" w:hAnsi="Arial" w:cs="Arial"/>
          <w:b/>
          <w:snapToGrid w:val="0"/>
          <w:sz w:val="28"/>
          <w:szCs w:val="28"/>
        </w:rPr>
        <w:t xml:space="preserve">k </w:t>
      </w:r>
      <w:proofErr w:type="gramStart"/>
      <w:r w:rsidRPr="0051372E">
        <w:rPr>
          <w:rFonts w:ascii="Arial" w:hAnsi="Arial" w:cs="Arial"/>
          <w:b/>
          <w:snapToGrid w:val="0"/>
          <w:sz w:val="28"/>
          <w:szCs w:val="28"/>
        </w:rPr>
        <w:t>SOD</w:t>
      </w:r>
      <w:proofErr w:type="gramEnd"/>
      <w:r w:rsidR="000D6520" w:rsidRPr="0051372E">
        <w:rPr>
          <w:rFonts w:ascii="Arial" w:hAnsi="Arial" w:cs="Arial"/>
          <w:b/>
          <w:snapToGrid w:val="0"/>
          <w:sz w:val="28"/>
          <w:szCs w:val="28"/>
        </w:rPr>
        <w:t xml:space="preserve"> č</w:t>
      </w:r>
      <w:r w:rsidR="000D6520" w:rsidRPr="00F978C0">
        <w:rPr>
          <w:rFonts w:ascii="Arial" w:hAnsi="Arial" w:cs="Arial"/>
          <w:b/>
          <w:snapToGrid w:val="0"/>
          <w:sz w:val="28"/>
          <w:szCs w:val="28"/>
        </w:rPr>
        <w:t xml:space="preserve">. </w:t>
      </w:r>
      <w:r w:rsidR="00F978C0" w:rsidRPr="00F978C0">
        <w:rPr>
          <w:rFonts w:ascii="Arial" w:hAnsi="Arial" w:cs="Arial"/>
          <w:b/>
          <w:snapToGrid w:val="0"/>
          <w:sz w:val="28"/>
          <w:szCs w:val="28"/>
        </w:rPr>
        <w:t>747</w:t>
      </w:r>
      <w:r w:rsidR="002F472A" w:rsidRPr="00F978C0">
        <w:rPr>
          <w:rFonts w:ascii="Arial" w:hAnsi="Arial" w:cs="Arial"/>
          <w:b/>
          <w:snapToGrid w:val="0"/>
          <w:sz w:val="28"/>
          <w:szCs w:val="28"/>
        </w:rPr>
        <w:t>/20</w:t>
      </w:r>
      <w:r w:rsidR="00F978C0" w:rsidRPr="00F978C0">
        <w:rPr>
          <w:rFonts w:ascii="Arial" w:hAnsi="Arial" w:cs="Arial"/>
          <w:b/>
          <w:snapToGrid w:val="0"/>
          <w:sz w:val="28"/>
          <w:szCs w:val="28"/>
        </w:rPr>
        <w:t>17</w:t>
      </w:r>
      <w:r w:rsidR="00810E89" w:rsidRPr="00F978C0">
        <w:rPr>
          <w:rFonts w:ascii="Arial" w:hAnsi="Arial" w:cs="Arial"/>
          <w:b/>
          <w:snapToGrid w:val="0"/>
          <w:sz w:val="28"/>
          <w:szCs w:val="28"/>
        </w:rPr>
        <w:t xml:space="preserve"> </w:t>
      </w:r>
      <w:r w:rsidR="0054760B" w:rsidRPr="00F978C0">
        <w:rPr>
          <w:rFonts w:ascii="Arial" w:hAnsi="Arial" w:cs="Arial"/>
          <w:b/>
          <w:snapToGrid w:val="0"/>
          <w:sz w:val="28"/>
          <w:szCs w:val="28"/>
        </w:rPr>
        <w:t>–</w:t>
      </w:r>
      <w:r w:rsidR="00901580" w:rsidRPr="00F978C0">
        <w:rPr>
          <w:rFonts w:ascii="Arial" w:hAnsi="Arial" w:cs="Arial"/>
          <w:b/>
          <w:snapToGrid w:val="0"/>
          <w:sz w:val="28"/>
          <w:szCs w:val="28"/>
        </w:rPr>
        <w:t xml:space="preserve"> </w:t>
      </w:r>
      <w:r w:rsidRPr="00F978C0">
        <w:rPr>
          <w:rFonts w:ascii="Arial" w:hAnsi="Arial" w:cs="Arial"/>
          <w:b/>
          <w:snapToGrid w:val="0"/>
          <w:sz w:val="28"/>
          <w:szCs w:val="28"/>
        </w:rPr>
        <w:t>zajištění</w:t>
      </w:r>
      <w:r w:rsidRPr="0051372E">
        <w:rPr>
          <w:rFonts w:ascii="Arial" w:hAnsi="Arial" w:cs="Arial"/>
          <w:b/>
          <w:snapToGrid w:val="0"/>
          <w:sz w:val="28"/>
          <w:szCs w:val="28"/>
        </w:rPr>
        <w:t xml:space="preserve"> BOZP a PO</w:t>
      </w:r>
    </w:p>
    <w:p w:rsidR="000D6520" w:rsidRPr="00810E89" w:rsidRDefault="000D6520">
      <w:pPr>
        <w:widowControl w:val="0"/>
        <w:jc w:val="both"/>
        <w:rPr>
          <w:snapToGrid w:val="0"/>
          <w:sz w:val="24"/>
          <w:szCs w:val="24"/>
        </w:rPr>
      </w:pPr>
    </w:p>
    <w:p w:rsidR="00267875" w:rsidRDefault="00267875" w:rsidP="001C071D">
      <w:pPr>
        <w:widowControl w:val="0"/>
        <w:jc w:val="both"/>
        <w:outlineLvl w:val="0"/>
        <w:rPr>
          <w:rFonts w:ascii="Arial" w:hAnsi="Arial" w:cs="Arial"/>
          <w:i/>
          <w:snapToGrid w:val="0"/>
          <w:sz w:val="22"/>
          <w:szCs w:val="22"/>
        </w:rPr>
      </w:pPr>
    </w:p>
    <w:p w:rsidR="000D6520" w:rsidRPr="00AA6436" w:rsidRDefault="00502526" w:rsidP="001C071D">
      <w:pPr>
        <w:widowControl w:val="0"/>
        <w:jc w:val="both"/>
        <w:outlineLvl w:val="0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i/>
          <w:snapToGrid w:val="0"/>
          <w:sz w:val="22"/>
          <w:szCs w:val="22"/>
        </w:rPr>
        <w:t>Tato příloha je nedílnou součástí smlouvy o dílo.</w:t>
      </w:r>
    </w:p>
    <w:p w:rsidR="00267875" w:rsidRPr="00AA6436" w:rsidRDefault="00267875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</w:p>
    <w:p w:rsidR="000D6520" w:rsidRPr="00AA6436" w:rsidRDefault="000D6520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1.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provádí dohodnutou činnost na své nebezpečí a 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 xml:space="preserve">je povinen </w:t>
      </w:r>
      <w:r w:rsidRPr="00AA6436">
        <w:rPr>
          <w:rFonts w:ascii="Arial" w:hAnsi="Arial" w:cs="Arial"/>
          <w:snapToGrid w:val="0"/>
          <w:sz w:val="22"/>
          <w:szCs w:val="22"/>
        </w:rPr>
        <w:t>dodržova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t všechny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Pr="00AA6436">
        <w:rPr>
          <w:rFonts w:ascii="Arial" w:hAnsi="Arial" w:cs="Arial"/>
          <w:snapToGrid w:val="0"/>
          <w:sz w:val="22"/>
          <w:szCs w:val="22"/>
        </w:rPr>
        <w:t>předpisy požární ochrany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>(PO)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,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bezpečnosti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a ochrany zdrav</w:t>
      </w:r>
      <w:bookmarkStart w:id="0" w:name="_GoBack"/>
      <w:bookmarkEnd w:id="0"/>
      <w:r w:rsidR="00641AE3" w:rsidRPr="00AA6436">
        <w:rPr>
          <w:rFonts w:ascii="Arial" w:hAnsi="Arial" w:cs="Arial"/>
          <w:snapToGrid w:val="0"/>
          <w:sz w:val="22"/>
          <w:szCs w:val="22"/>
        </w:rPr>
        <w:t>í při práci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 xml:space="preserve"> (BOZ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P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>)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 xml:space="preserve"> a zákoníku práce</w:t>
      </w:r>
      <w:r w:rsidR="00F44A53" w:rsidRPr="00AA6436">
        <w:rPr>
          <w:rFonts w:ascii="Arial" w:hAnsi="Arial" w:cs="Arial"/>
          <w:snapToGrid w:val="0"/>
          <w:sz w:val="22"/>
          <w:szCs w:val="22"/>
        </w:rPr>
        <w:t xml:space="preserve"> (vše v platném znění)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,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a to jak obecně platnými</w:t>
      </w:r>
      <w:r w:rsidRPr="00AA6436">
        <w:rPr>
          <w:rFonts w:ascii="Arial" w:hAnsi="Arial" w:cs="Arial"/>
          <w:snapToGrid w:val="0"/>
          <w:sz w:val="22"/>
          <w:szCs w:val="22"/>
        </w:rPr>
        <w:t>, tak související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mi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s prováděnou činností</w:t>
      </w:r>
      <w:r w:rsidR="00101C37" w:rsidRPr="00AA6436">
        <w:rPr>
          <w:rFonts w:ascii="Arial" w:hAnsi="Arial" w:cs="Arial"/>
          <w:snapToGrid w:val="0"/>
          <w:sz w:val="22"/>
          <w:szCs w:val="22"/>
        </w:rPr>
        <w:t xml:space="preserve"> v prostorách objednatele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 xml:space="preserve">. Je odpovědný za škody vzniklé 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v důsledku nedodržování těchto </w:t>
      </w:r>
      <w:r w:rsidRPr="00AA6436">
        <w:rPr>
          <w:rFonts w:ascii="Arial" w:hAnsi="Arial" w:cs="Arial"/>
          <w:snapToGrid w:val="0"/>
          <w:sz w:val="22"/>
          <w:szCs w:val="22"/>
        </w:rPr>
        <w:t>předp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isů.</w:t>
      </w:r>
    </w:p>
    <w:p w:rsidR="000D6520" w:rsidRPr="00AA6436" w:rsidRDefault="000D652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301792" w:rsidRPr="00AA6436" w:rsidRDefault="000D652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2.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Objednatel předá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i </w:t>
      </w:r>
      <w:r w:rsidR="005D5055" w:rsidRPr="00AA6436">
        <w:rPr>
          <w:rFonts w:ascii="Arial" w:hAnsi="Arial" w:cs="Arial"/>
          <w:snapToGrid w:val="0"/>
          <w:sz w:val="22"/>
          <w:szCs w:val="22"/>
        </w:rPr>
        <w:t>vymezený prostor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 xml:space="preserve"> (pracoviště-staveniště) k plnění předmětu smlouvy (dále jen pracoviště) </w:t>
      </w:r>
      <w:r w:rsidRPr="00AA6436">
        <w:rPr>
          <w:rFonts w:ascii="Arial" w:hAnsi="Arial" w:cs="Arial"/>
          <w:snapToGrid w:val="0"/>
          <w:sz w:val="22"/>
          <w:szCs w:val="22"/>
        </w:rPr>
        <w:t>včetně uvedení kon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krétních pracovních podmínek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a </w:t>
      </w:r>
      <w:r w:rsidRPr="00AA6436">
        <w:rPr>
          <w:rFonts w:ascii="Arial" w:hAnsi="Arial" w:cs="Arial"/>
          <w:snapToGrid w:val="0"/>
          <w:sz w:val="22"/>
          <w:szCs w:val="22"/>
        </w:rPr>
        <w:t>infor</w:t>
      </w:r>
      <w:r w:rsidR="00351F6E" w:rsidRPr="00AA6436">
        <w:rPr>
          <w:rFonts w:ascii="Arial" w:hAnsi="Arial" w:cs="Arial"/>
          <w:snapToGrid w:val="0"/>
          <w:sz w:val="22"/>
          <w:szCs w:val="22"/>
        </w:rPr>
        <w:t>mací důležitých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z hlediska požární ochrany</w:t>
      </w:r>
      <w:r w:rsidR="005D5055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351F6E" w:rsidRPr="00AA6436">
        <w:rPr>
          <w:rFonts w:ascii="Arial" w:hAnsi="Arial" w:cs="Arial"/>
          <w:snapToGrid w:val="0"/>
          <w:sz w:val="22"/>
          <w:szCs w:val="22"/>
        </w:rPr>
        <w:t>a bezpečnosti práce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 xml:space="preserve">. 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 xml:space="preserve">Objednatel seznámí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>e:</w:t>
      </w:r>
    </w:p>
    <w:p w:rsidR="00301792" w:rsidRPr="00AA6436" w:rsidRDefault="00301792" w:rsidP="00D96082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a)</w:t>
      </w:r>
      <w:r w:rsidRPr="00AA6436">
        <w:rPr>
          <w:rFonts w:ascii="Arial" w:hAnsi="Arial" w:cs="Arial"/>
          <w:snapToGrid w:val="0"/>
          <w:sz w:val="22"/>
          <w:szCs w:val="22"/>
        </w:rPr>
        <w:tab/>
      </w:r>
      <w:r w:rsidR="00E64760" w:rsidRPr="00AA6436">
        <w:rPr>
          <w:rFonts w:ascii="Arial" w:hAnsi="Arial" w:cs="Arial"/>
          <w:snapToGrid w:val="0"/>
          <w:sz w:val="22"/>
          <w:szCs w:val="22"/>
        </w:rPr>
        <w:t>S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 xml:space="preserve"> příslušnými </w:t>
      </w:r>
      <w:r w:rsidRPr="00AA6436">
        <w:rPr>
          <w:rFonts w:ascii="Arial" w:hAnsi="Arial" w:cs="Arial"/>
          <w:snapToGrid w:val="0"/>
          <w:sz w:val="22"/>
          <w:szCs w:val="22"/>
        </w:rPr>
        <w:t>požárními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 xml:space="preserve"> řády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>, s požárními poplachovými směrnicemi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>,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 xml:space="preserve"> se zajištěním PO objektu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>, s evakuačními a únikovými cestami, únikovými východy.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Pr="00AA6436">
        <w:rPr>
          <w:rFonts w:ascii="Arial" w:hAnsi="Arial" w:cs="Arial"/>
          <w:snapToGrid w:val="0"/>
          <w:sz w:val="22"/>
          <w:szCs w:val="22"/>
        </w:rPr>
        <w:t>Upozorní na místa se zvýšeným požárním nebezpečím.</w:t>
      </w:r>
    </w:p>
    <w:p w:rsidR="00170370" w:rsidRPr="00AA6436" w:rsidRDefault="00301792" w:rsidP="00D96082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b)</w:t>
      </w:r>
      <w:r w:rsidRPr="00AA6436">
        <w:rPr>
          <w:rFonts w:ascii="Arial" w:hAnsi="Arial" w:cs="Arial"/>
          <w:snapToGrid w:val="0"/>
          <w:sz w:val="22"/>
          <w:szCs w:val="22"/>
        </w:rPr>
        <w:tab/>
      </w:r>
      <w:r w:rsidR="00170370" w:rsidRPr="00AA6436">
        <w:rPr>
          <w:rFonts w:ascii="Arial" w:hAnsi="Arial" w:cs="Arial"/>
          <w:snapToGrid w:val="0"/>
          <w:sz w:val="22"/>
          <w:szCs w:val="22"/>
        </w:rPr>
        <w:t>S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 xml:space="preserve"> příslušnými 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provozními řády, 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>s</w:t>
      </w:r>
      <w:r w:rsidR="0054760B">
        <w:rPr>
          <w:rFonts w:ascii="Arial" w:hAnsi="Arial" w:cs="Arial"/>
          <w:snapToGrid w:val="0"/>
          <w:sz w:val="22"/>
          <w:szCs w:val="22"/>
        </w:rPr>
        <w:t xml:space="preserve"> 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>komunikacemi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 xml:space="preserve"> a prostory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pro po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 xml:space="preserve">hyb zaměstnanců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e a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pro dovoz a ukládku materiálu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,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 xml:space="preserve"> s inženýrskými sítěmi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, s místy možného ohrožení zdraví zaměstnanců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Pr="00AA6436">
        <w:rPr>
          <w:rFonts w:ascii="Arial" w:hAnsi="Arial" w:cs="Arial"/>
          <w:snapToGrid w:val="0"/>
          <w:sz w:val="22"/>
          <w:szCs w:val="22"/>
        </w:rPr>
        <w:t>e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>, s umístěním lékárniček a poskytování první pomoci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 xml:space="preserve"> a </w:t>
      </w:r>
      <w:r w:rsidR="00D20537" w:rsidRPr="00AA6436">
        <w:rPr>
          <w:rFonts w:ascii="Arial" w:hAnsi="Arial" w:cs="Arial"/>
          <w:snapToGrid w:val="0"/>
          <w:sz w:val="22"/>
          <w:szCs w:val="22"/>
        </w:rPr>
        <w:t>traumatologickým plánem.</w:t>
      </w:r>
    </w:p>
    <w:p w:rsidR="00170370" w:rsidRPr="00AA6436" w:rsidRDefault="00170370" w:rsidP="00D96082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c)</w:t>
      </w:r>
      <w:r w:rsidRPr="00AA6436">
        <w:rPr>
          <w:rFonts w:ascii="Arial" w:hAnsi="Arial" w:cs="Arial"/>
          <w:snapToGrid w:val="0"/>
          <w:sz w:val="22"/>
          <w:szCs w:val="22"/>
        </w:rPr>
        <w:tab/>
        <w:t>S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>e systémem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zabezpečení a zamykání objektu.</w:t>
      </w:r>
    </w:p>
    <w:p w:rsidR="00D20537" w:rsidRPr="00AA6436" w:rsidRDefault="00D20537" w:rsidP="00D96082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</w:p>
    <w:p w:rsidR="00D20537" w:rsidRPr="00AA6436" w:rsidRDefault="00170370" w:rsidP="00D20537">
      <w:pPr>
        <w:widowControl w:val="0"/>
        <w:tabs>
          <w:tab w:val="left" w:pos="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Vzájemně se o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b</w:t>
      </w:r>
      <w:r w:rsidRPr="00AA6436">
        <w:rPr>
          <w:rFonts w:ascii="Arial" w:hAnsi="Arial" w:cs="Arial"/>
          <w:snapToGrid w:val="0"/>
          <w:sz w:val="22"/>
          <w:szCs w:val="22"/>
        </w:rPr>
        <w:t>jed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na</w:t>
      </w:r>
      <w:r w:rsidRPr="00AA6436">
        <w:rPr>
          <w:rFonts w:ascii="Arial" w:hAnsi="Arial" w:cs="Arial"/>
          <w:snapToGrid w:val="0"/>
          <w:sz w:val="22"/>
          <w:szCs w:val="22"/>
        </w:rPr>
        <w:t>te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l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 xml:space="preserve">se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em budou informovat o rizicích</w:t>
      </w:r>
      <w:r w:rsidR="00D20537" w:rsidRPr="00AA6436">
        <w:rPr>
          <w:rFonts w:ascii="Arial" w:hAnsi="Arial" w:cs="Arial"/>
          <w:snapToGrid w:val="0"/>
          <w:sz w:val="22"/>
          <w:szCs w:val="22"/>
        </w:rPr>
        <w:t xml:space="preserve"> a vzájemně jsou povinni spolupracovat při zajišťování bezpečnosti a ochrany zdraví při práci.</w:t>
      </w:r>
    </w:p>
    <w:p w:rsidR="00D96082" w:rsidRPr="00AA6436" w:rsidRDefault="004461FD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 xml:space="preserve">O tomto předání 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 xml:space="preserve">a vzájemné informaci 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se </w:t>
      </w:r>
      <w:r w:rsidR="003B673F" w:rsidRPr="00AA6436">
        <w:rPr>
          <w:rFonts w:ascii="Arial" w:hAnsi="Arial" w:cs="Arial"/>
          <w:snapToGrid w:val="0"/>
          <w:sz w:val="22"/>
          <w:szCs w:val="22"/>
        </w:rPr>
        <w:t xml:space="preserve">provede 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zápis do stavebního deníku, případně do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pro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>tokolu</w:t>
      </w:r>
      <w:r w:rsidR="00810E89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o převzetí a předání pracoviště a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potvrdí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, 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že byl seznámen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se všemi podmínkam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i, riziky a zvláštnostmi pracoviště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.</w:t>
      </w:r>
    </w:p>
    <w:p w:rsidR="00537989" w:rsidRPr="00AA6436" w:rsidRDefault="00537989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FD1806" w:rsidRPr="00AA6436" w:rsidRDefault="00D96082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3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bude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dodržovat zás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>ady požární ochrany a používat požárně bezpečné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technologick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 xml:space="preserve">é postupy. Pokud bude používat technologické postupy nesoucí </w:t>
      </w:r>
      <w:r w:rsidR="006B5007" w:rsidRPr="00AA6436">
        <w:rPr>
          <w:rFonts w:ascii="Arial" w:hAnsi="Arial" w:cs="Arial"/>
          <w:snapToGrid w:val="0"/>
          <w:sz w:val="22"/>
          <w:szCs w:val="22"/>
        </w:rPr>
        <w:t>riziko vzniku požáru,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 xml:space="preserve"> zajistí 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požárně bezpečnostní opatření v souladu s ustanoveními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>. zák. o PO č. 133/</w:t>
      </w:r>
      <w:r w:rsidR="0054760B">
        <w:rPr>
          <w:rFonts w:ascii="Arial" w:hAnsi="Arial" w:cs="Arial"/>
          <w:snapToGrid w:val="0"/>
          <w:sz w:val="22"/>
          <w:szCs w:val="22"/>
        </w:rPr>
        <w:t>19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 xml:space="preserve">85 Sb. v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platné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 xml:space="preserve">m znění, např. dle 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př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ílohy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proofErr w:type="gramStart"/>
      <w:r w:rsidR="009C410E" w:rsidRPr="00AA6436">
        <w:rPr>
          <w:rFonts w:ascii="Arial" w:hAnsi="Arial" w:cs="Arial"/>
          <w:snapToGrid w:val="0"/>
          <w:sz w:val="22"/>
          <w:szCs w:val="22"/>
        </w:rPr>
        <w:t>č.1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proofErr w:type="spellStart"/>
      <w:r w:rsidR="005165B8" w:rsidRPr="00AA6436">
        <w:rPr>
          <w:rFonts w:ascii="Arial" w:hAnsi="Arial" w:cs="Arial"/>
          <w:snapToGrid w:val="0"/>
          <w:sz w:val="22"/>
          <w:szCs w:val="22"/>
        </w:rPr>
        <w:t>vyhl</w:t>
      </w:r>
      <w:proofErr w:type="spellEnd"/>
      <w:r w:rsidR="005165B8" w:rsidRPr="00AA6436">
        <w:rPr>
          <w:rFonts w:ascii="Arial" w:hAnsi="Arial" w:cs="Arial"/>
          <w:snapToGrid w:val="0"/>
          <w:sz w:val="22"/>
          <w:szCs w:val="22"/>
        </w:rPr>
        <w:t>.</w:t>
      </w:r>
      <w:proofErr w:type="gramEnd"/>
      <w:r w:rsidR="005165B8" w:rsidRPr="00AA6436">
        <w:rPr>
          <w:rFonts w:ascii="Arial" w:hAnsi="Arial" w:cs="Arial"/>
          <w:snapToGrid w:val="0"/>
          <w:sz w:val="22"/>
          <w:szCs w:val="22"/>
        </w:rPr>
        <w:t xml:space="preserve"> MV č.</w:t>
      </w:r>
      <w:r w:rsidR="0054760B">
        <w:rPr>
          <w:rFonts w:ascii="Arial" w:hAnsi="Arial" w:cs="Arial"/>
          <w:snapToGrid w:val="0"/>
          <w:sz w:val="22"/>
          <w:szCs w:val="22"/>
        </w:rPr>
        <w:t xml:space="preserve"> 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 xml:space="preserve">87/2000 Sb. 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>a dalších předpisů PO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, popřípadě podle potřeby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n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>avrhne speciální ochranný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režim</w:t>
      </w:r>
      <w:r w:rsidR="00BC5EAD">
        <w:rPr>
          <w:rFonts w:ascii="Arial" w:hAnsi="Arial" w:cs="Arial"/>
          <w:snapToGrid w:val="0"/>
          <w:sz w:val="22"/>
          <w:szCs w:val="22"/>
        </w:rPr>
        <w:t>.</w:t>
      </w:r>
    </w:p>
    <w:p w:rsidR="006B5007" w:rsidRPr="00AA6436" w:rsidRDefault="006B5007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8D589C" w:rsidRPr="00AA6436" w:rsidRDefault="006B5007" w:rsidP="008D589C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4.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V případě vzniku požáru</w:t>
      </w:r>
      <w:r w:rsidR="008D589C" w:rsidRPr="00AA6436">
        <w:rPr>
          <w:rFonts w:ascii="Arial" w:hAnsi="Arial" w:cs="Arial"/>
          <w:snapToGrid w:val="0"/>
          <w:sz w:val="22"/>
          <w:szCs w:val="22"/>
        </w:rPr>
        <w:t xml:space="preserve"> jsou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="008D589C" w:rsidRPr="00AA6436">
        <w:rPr>
          <w:rFonts w:ascii="Arial" w:hAnsi="Arial" w:cs="Arial"/>
          <w:snapToGrid w:val="0"/>
          <w:sz w:val="22"/>
          <w:szCs w:val="22"/>
        </w:rPr>
        <w:t xml:space="preserve">, jeho zaměstnanci a jeho smluvní partneři povinni pokusit se požár bez prodlení uhasit dostupnými hasebními prostředky. Pokud se </w:t>
      </w:r>
      <w:proofErr w:type="gramStart"/>
      <w:r w:rsidR="008D589C" w:rsidRPr="00AA6436">
        <w:rPr>
          <w:rFonts w:ascii="Arial" w:hAnsi="Arial" w:cs="Arial"/>
          <w:snapToGrid w:val="0"/>
          <w:sz w:val="22"/>
          <w:szCs w:val="22"/>
        </w:rPr>
        <w:t>jedná</w:t>
      </w:r>
      <w:proofErr w:type="gramEnd"/>
      <w:r w:rsidR="008D589C" w:rsidRPr="00AA6436">
        <w:rPr>
          <w:rFonts w:ascii="Arial" w:hAnsi="Arial" w:cs="Arial"/>
          <w:snapToGrid w:val="0"/>
          <w:sz w:val="22"/>
          <w:szCs w:val="22"/>
        </w:rPr>
        <w:t xml:space="preserve"> o požár většího rozsahu </w:t>
      </w:r>
      <w:proofErr w:type="gramStart"/>
      <w:r w:rsidR="008D589C" w:rsidRPr="00AA6436">
        <w:rPr>
          <w:rFonts w:ascii="Arial" w:hAnsi="Arial" w:cs="Arial"/>
          <w:snapToGrid w:val="0"/>
          <w:sz w:val="22"/>
          <w:szCs w:val="22"/>
        </w:rPr>
        <w:t>vyhlásí</w:t>
      </w:r>
      <w:proofErr w:type="gramEnd"/>
      <w:r w:rsidR="008D589C" w:rsidRPr="00AA6436">
        <w:rPr>
          <w:rFonts w:ascii="Arial" w:hAnsi="Arial" w:cs="Arial"/>
          <w:snapToGrid w:val="0"/>
          <w:sz w:val="22"/>
          <w:szCs w:val="22"/>
        </w:rPr>
        <w:t xml:space="preserve"> požární poplach a budou se řídit postupem uvedeným v požární p</w:t>
      </w:r>
      <w:r w:rsidR="00BC5EAD">
        <w:rPr>
          <w:rFonts w:ascii="Arial" w:hAnsi="Arial" w:cs="Arial"/>
          <w:snapToGrid w:val="0"/>
          <w:sz w:val="22"/>
          <w:szCs w:val="22"/>
        </w:rPr>
        <w:t>oplachové směrnici objednatele.</w:t>
      </w:r>
    </w:p>
    <w:p w:rsidR="006B5007" w:rsidRPr="00AA6436" w:rsidRDefault="008D589C" w:rsidP="006B5007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O každém požáru neprodleně uvědomí</w:t>
      </w:r>
      <w:r w:rsidR="006B5007" w:rsidRPr="00AA6436">
        <w:rPr>
          <w:rFonts w:ascii="Arial" w:hAnsi="Arial" w:cs="Arial"/>
          <w:snapToGrid w:val="0"/>
          <w:sz w:val="22"/>
          <w:szCs w:val="22"/>
        </w:rPr>
        <w:t xml:space="preserve"> zástupce objednatele</w:t>
      </w:r>
      <w:r w:rsidR="006C13EE">
        <w:rPr>
          <w:rFonts w:ascii="Arial" w:hAnsi="Arial" w:cs="Arial"/>
          <w:snapToGrid w:val="0"/>
          <w:sz w:val="22"/>
          <w:szCs w:val="22"/>
        </w:rPr>
        <w:t>.</w:t>
      </w:r>
      <w:r w:rsidR="006B5007" w:rsidRPr="00AA6436">
        <w:rPr>
          <w:rFonts w:ascii="Arial" w:hAnsi="Arial" w:cs="Arial"/>
          <w:snapToGrid w:val="0"/>
          <w:sz w:val="22"/>
          <w:szCs w:val="22"/>
        </w:rPr>
        <w:t xml:space="preserve"> </w:t>
      </w:r>
    </w:p>
    <w:p w:rsidR="006B5007" w:rsidRPr="00AA6436" w:rsidRDefault="006B5007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FD1806" w:rsidRPr="00AA6436" w:rsidRDefault="006B5007" w:rsidP="00FD1806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5.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="00FD1806" w:rsidRPr="00AA6436">
        <w:rPr>
          <w:rFonts w:ascii="Arial" w:hAnsi="Arial" w:cs="Arial"/>
          <w:snapToGrid w:val="0"/>
          <w:sz w:val="22"/>
          <w:szCs w:val="22"/>
        </w:rPr>
        <w:t xml:space="preserve"> je povinen zabezpečit převzaté pracoviště proti vstupu nepovolaných osob </w:t>
      </w:r>
      <w:r w:rsidR="008D589C" w:rsidRPr="00AA6436">
        <w:rPr>
          <w:rFonts w:ascii="Arial" w:hAnsi="Arial" w:cs="Arial"/>
          <w:snapToGrid w:val="0"/>
          <w:sz w:val="22"/>
          <w:szCs w:val="22"/>
        </w:rPr>
        <w:t>zejména organizačními opatřeními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>, fyzickými zábranami a bezpečnostními značkami.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D1806" w:rsidRPr="00AA6436">
        <w:rPr>
          <w:rFonts w:ascii="Arial" w:hAnsi="Arial" w:cs="Arial"/>
          <w:snapToGrid w:val="0"/>
          <w:sz w:val="22"/>
          <w:szCs w:val="22"/>
        </w:rPr>
        <w:t xml:space="preserve">Dále je povinen označit 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bezpečnostními tabulkami </w:t>
      </w:r>
      <w:r w:rsidR="00FD1806" w:rsidRPr="00AA6436">
        <w:rPr>
          <w:rFonts w:ascii="Arial" w:hAnsi="Arial" w:cs="Arial"/>
          <w:snapToGrid w:val="0"/>
          <w:sz w:val="22"/>
          <w:szCs w:val="22"/>
        </w:rPr>
        <w:t>místa s</w:t>
      </w:r>
      <w:r w:rsidR="003B05AD" w:rsidRPr="00AA6436">
        <w:rPr>
          <w:rFonts w:ascii="Arial" w:hAnsi="Arial" w:cs="Arial"/>
          <w:snapToGrid w:val="0"/>
          <w:sz w:val="22"/>
          <w:szCs w:val="22"/>
        </w:rPr>
        <w:t xml:space="preserve"> rizikem úrazů </w:t>
      </w:r>
      <w:r w:rsidRPr="00AA6436">
        <w:rPr>
          <w:rFonts w:ascii="Arial" w:hAnsi="Arial" w:cs="Arial"/>
          <w:snapToGrid w:val="0"/>
          <w:sz w:val="22"/>
          <w:szCs w:val="22"/>
        </w:rPr>
        <w:t>a zóny</w:t>
      </w:r>
      <w:r w:rsidR="003B05AD" w:rsidRPr="00AA6436">
        <w:rPr>
          <w:rFonts w:ascii="Arial" w:hAnsi="Arial" w:cs="Arial"/>
          <w:snapToGrid w:val="0"/>
          <w:sz w:val="22"/>
          <w:szCs w:val="22"/>
        </w:rPr>
        <w:t>, kde je přikázaná povinnost používat osobní ochranné pracovní prostředky.</w:t>
      </w:r>
    </w:p>
    <w:p w:rsidR="006B5007" w:rsidRPr="00AA6436" w:rsidRDefault="006B5007" w:rsidP="00FD1806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C61178" w:rsidRPr="00AA6436" w:rsidRDefault="006B5007" w:rsidP="00C61178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6.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zajistí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 xml:space="preserve">, že vždy před odchodem jeho zaměstnanců 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 xml:space="preserve">a smluvních partnerů 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 xml:space="preserve">(dále jen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 xml:space="preserve">) 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z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> 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pr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acoviště</w:t>
      </w:r>
      <w:r w:rsidR="004C2F46" w:rsidRPr="00AA6436">
        <w:rPr>
          <w:rFonts w:ascii="Arial" w:hAnsi="Arial" w:cs="Arial"/>
          <w:snapToGrid w:val="0"/>
          <w:sz w:val="22"/>
          <w:szCs w:val="22"/>
        </w:rPr>
        <w:t>,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 xml:space="preserve"> provede všechna opatření k zajištění pracoviště. Jedná se o úklid a zajištění PO v mimopracovní době</w:t>
      </w:r>
      <w:r w:rsidR="00810E89" w:rsidRPr="00AA6436">
        <w:rPr>
          <w:rFonts w:ascii="Arial" w:hAnsi="Arial" w:cs="Arial"/>
          <w:snapToGrid w:val="0"/>
          <w:sz w:val="22"/>
          <w:szCs w:val="22"/>
        </w:rPr>
        <w:t>.</w:t>
      </w:r>
    </w:p>
    <w:p w:rsidR="000D6520" w:rsidRPr="00AA6436" w:rsidRDefault="000D652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EB617E" w:rsidRPr="00AA6436" w:rsidRDefault="006F4E0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7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při provádění 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>dohodnuté činnosti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4C2F46" w:rsidRPr="00AA6436">
        <w:rPr>
          <w:rFonts w:ascii="Arial" w:hAnsi="Arial" w:cs="Arial"/>
          <w:snapToGrid w:val="0"/>
          <w:sz w:val="22"/>
          <w:szCs w:val="22"/>
        </w:rPr>
        <w:t>bude dodržovat hygienické a ekologické předpisy na předaném pracovišti-staveništi objednatele a bude provádět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 opatření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 xml:space="preserve"> proti úniku nebezpečných látek</w:t>
      </w:r>
      <w:r w:rsidR="004C2F46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>a látek závadných vodám, zvláště rop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>ných látek ze strojů a zařízení.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 xml:space="preserve">Je 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odpovědný z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>a správné uložení těchto látek dle příslušných předpisů.</w:t>
      </w:r>
    </w:p>
    <w:p w:rsidR="00D341EC" w:rsidRDefault="00D341EC" w:rsidP="00D341EC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lastRenderedPageBreak/>
        <w:t xml:space="preserve">Dojde-li přesto k úniku nebezpečných látek,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>
        <w:rPr>
          <w:rFonts w:ascii="Arial" w:hAnsi="Arial" w:cs="Arial"/>
          <w:snapToGrid w:val="0"/>
          <w:sz w:val="22"/>
          <w:szCs w:val="22"/>
        </w:rPr>
        <w:t xml:space="preserve"> je povinen na vlastní náklady provádět opatření, aby nedošlo k znečištění povrchových a podzemních vod. V případě znečištění vod je povinen neprodleně zahájit činnost k omezení škodlivých následků. Každý únik je povinen nahlásit příslušnému Hasičskému záchrannému sboru ČR, příslušnému vodoprávnímu úřadu a objednateli. Nepřetržitá služba pro příjem hlášení havárií je zajišťována u Povodí Ohře, s. p., na odboru VH-dispečinku, tel. </w:t>
      </w:r>
      <w:r>
        <w:rPr>
          <w:rFonts w:ascii="Arial" w:hAnsi="Arial" w:cs="Arial"/>
          <w:b/>
          <w:sz w:val="22"/>
          <w:szCs w:val="22"/>
        </w:rPr>
        <w:t>474 636 306</w:t>
      </w:r>
      <w:r>
        <w:rPr>
          <w:rFonts w:ascii="Arial" w:hAnsi="Arial" w:cs="Arial"/>
          <w:snapToGrid w:val="0"/>
          <w:sz w:val="22"/>
          <w:szCs w:val="22"/>
        </w:rPr>
        <w:t>.</w:t>
      </w:r>
    </w:p>
    <w:p w:rsidR="00D341EC" w:rsidRPr="00BC5EAD" w:rsidRDefault="00D341EC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0D6520" w:rsidRPr="00AA6436" w:rsidRDefault="006F4E0A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8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 Manipulace a nakládání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s odpady všech druhů a kategori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>í vzniklých při provádění prací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200123" w:rsidRPr="00AA6436">
        <w:rPr>
          <w:rFonts w:ascii="Arial" w:hAnsi="Arial" w:cs="Arial"/>
          <w:snapToGrid w:val="0"/>
          <w:sz w:val="22"/>
          <w:szCs w:val="22"/>
        </w:rPr>
        <w:t>na předaných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 xml:space="preserve"> pr</w:t>
      </w:r>
      <w:r w:rsidR="00200123" w:rsidRPr="00AA6436">
        <w:rPr>
          <w:rFonts w:ascii="Arial" w:hAnsi="Arial" w:cs="Arial"/>
          <w:snapToGrid w:val="0"/>
          <w:sz w:val="22"/>
          <w:szCs w:val="22"/>
        </w:rPr>
        <w:t>ostorách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, které jsou předmětem smlouvy, je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povinen 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>provádět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 v souladu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 xml:space="preserve"> se zákonem</w:t>
      </w:r>
      <w:r w:rsidR="0020012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o 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>odpadech č. 185/2001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Sb</w:t>
      </w:r>
      <w:r w:rsidR="000D6520" w:rsidRPr="00AA6436">
        <w:rPr>
          <w:rFonts w:ascii="Arial" w:hAnsi="Arial" w:cs="Arial"/>
          <w:snapToGrid w:val="0"/>
          <w:color w:val="FF0000"/>
          <w:sz w:val="22"/>
          <w:szCs w:val="22"/>
        </w:rPr>
        <w:t>.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v platném znění a dalších souvisejících předpisů a nařízení.</w:t>
      </w:r>
    </w:p>
    <w:p w:rsidR="000D6520" w:rsidRPr="00AA6436" w:rsidRDefault="000D6520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 xml:space="preserve">V případě nedodržení výše uvedených podmínek je objednatel oprávněn účtovat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Pr="00AA6436">
        <w:rPr>
          <w:rFonts w:ascii="Arial" w:hAnsi="Arial" w:cs="Arial"/>
          <w:snapToGrid w:val="0"/>
          <w:sz w:val="22"/>
          <w:szCs w:val="22"/>
        </w:rPr>
        <w:t>i náklady vzniklé objednateli následným nakládáním a likvidací odpadů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>,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vzniklých při plnění smlou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vy o dílo ze strany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>e.</w:t>
      </w:r>
    </w:p>
    <w:p w:rsidR="000D6520" w:rsidRPr="00AA6436" w:rsidRDefault="000D6520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0D6520" w:rsidRPr="00AA6436" w:rsidRDefault="006F4E0A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9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>N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>a žádost objednatele,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 vypracuje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>plán organizace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výstavby </w:t>
      </w:r>
      <w:r w:rsidR="000D6520" w:rsidRPr="00C46C06">
        <w:rPr>
          <w:rFonts w:ascii="Arial" w:hAnsi="Arial" w:cs="Arial"/>
          <w:snapToGrid w:val="0"/>
          <w:sz w:val="22"/>
          <w:szCs w:val="22"/>
        </w:rPr>
        <w:t>k zajištění bezpe</w:t>
      </w:r>
      <w:r w:rsidR="0048507B" w:rsidRPr="00C46C06">
        <w:rPr>
          <w:rFonts w:ascii="Arial" w:hAnsi="Arial" w:cs="Arial"/>
          <w:snapToGrid w:val="0"/>
          <w:sz w:val="22"/>
          <w:szCs w:val="22"/>
        </w:rPr>
        <w:t>čnosti práce a požární ochrany.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 V tomto plánu bude koordinována práce a pohyb všech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zaměstnanců objednatele, zaměstnanců</w:t>
      </w:r>
      <w:r w:rsidR="0021243A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="0021243A" w:rsidRPr="00AA6436">
        <w:rPr>
          <w:rFonts w:ascii="Arial" w:hAnsi="Arial" w:cs="Arial"/>
          <w:snapToGrid w:val="0"/>
          <w:sz w:val="22"/>
          <w:szCs w:val="22"/>
        </w:rPr>
        <w:t>e, subdodavatelů, popř. jiných,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 xml:space="preserve"> vzájemné vztahy, závazky, po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>vinnosti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 xml:space="preserve">a odpovědnost, včetně 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>vy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 xml:space="preserve">hodnocení 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>hrozících</w:t>
      </w:r>
      <w:r w:rsidR="0021243A" w:rsidRPr="00AA6436">
        <w:rPr>
          <w:rFonts w:ascii="Arial" w:hAnsi="Arial" w:cs="Arial"/>
          <w:snapToGrid w:val="0"/>
          <w:sz w:val="22"/>
          <w:szCs w:val="22"/>
        </w:rPr>
        <w:t xml:space="preserve"> rizik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 xml:space="preserve"> a jejich odstranění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nebo</w:t>
      </w:r>
      <w:r w:rsidR="00DF1193" w:rsidRPr="00AA6436">
        <w:rPr>
          <w:rFonts w:ascii="Arial" w:hAnsi="Arial" w:cs="Arial"/>
          <w:snapToGrid w:val="0"/>
          <w:sz w:val="22"/>
          <w:szCs w:val="22"/>
          <w:u w:val="single"/>
        </w:rPr>
        <w:t xml:space="preserve"> 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>minimalizace.</w:t>
      </w:r>
    </w:p>
    <w:p w:rsidR="000D6520" w:rsidRPr="00AA6436" w:rsidRDefault="000D6520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0D6520" w:rsidRPr="00AA6436" w:rsidRDefault="006F4E0A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10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 xml:space="preserve"> musí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používat jen bezpečné materiály, zařízení a stroje ve smyslu zákona č. 22/1997 Sb.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v platném zn</w:t>
      </w:r>
      <w:r w:rsidR="001C071D" w:rsidRPr="00AA6436">
        <w:rPr>
          <w:rFonts w:ascii="Arial" w:hAnsi="Arial" w:cs="Arial"/>
          <w:snapToGrid w:val="0"/>
          <w:sz w:val="22"/>
          <w:szCs w:val="22"/>
        </w:rPr>
        <w:t>ění a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na požádání předloží p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>rohlášení o shodě nebo ujištění</w:t>
      </w:r>
      <w:r w:rsidR="0021243A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>o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vydaném prohl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>ášení</w:t>
      </w:r>
      <w:r w:rsidR="001C071D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o shodě.</w:t>
      </w:r>
    </w:p>
    <w:p w:rsidR="000D6520" w:rsidRPr="00AA6436" w:rsidRDefault="000D6520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101C37" w:rsidRPr="00AA6436" w:rsidRDefault="006F4E0A" w:rsidP="00200123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11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>O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dborné práce 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 xml:space="preserve">budou prováděné 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>jen osobami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odborně způsobilý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>mi,</w:t>
      </w:r>
      <w:r w:rsidR="005D5055" w:rsidRPr="00AA6436">
        <w:rPr>
          <w:rFonts w:ascii="Arial" w:hAnsi="Arial" w:cs="Arial"/>
          <w:snapToGrid w:val="0"/>
          <w:sz w:val="22"/>
          <w:szCs w:val="22"/>
        </w:rPr>
        <w:t xml:space="preserve"> profesně proškolenými,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 xml:space="preserve"> řádně vybavenými OOPP</w:t>
      </w:r>
      <w:r w:rsidR="0063660B" w:rsidRPr="00AA6436">
        <w:rPr>
          <w:rFonts w:ascii="Arial" w:hAnsi="Arial" w:cs="Arial"/>
          <w:snapToGrid w:val="0"/>
          <w:sz w:val="22"/>
          <w:szCs w:val="22"/>
        </w:rPr>
        <w:t xml:space="preserve"> dle nařízení vlády č. 495/2001 Sb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>.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 xml:space="preserve"> Za dodržení tohoto ustanovení je plně odpovědný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>.</w:t>
      </w:r>
    </w:p>
    <w:p w:rsidR="00D44A8A" w:rsidRPr="00AA6436" w:rsidRDefault="00D44A8A" w:rsidP="00D44A8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5D5055" w:rsidRDefault="006F4E0A" w:rsidP="00D44A8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12</w:t>
      </w:r>
      <w:r w:rsidR="00101C37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101C37" w:rsidRPr="00AA6436">
        <w:rPr>
          <w:rFonts w:ascii="Arial" w:hAnsi="Arial" w:cs="Arial"/>
          <w:snapToGrid w:val="0"/>
          <w:sz w:val="22"/>
          <w:szCs w:val="22"/>
        </w:rPr>
        <w:t xml:space="preserve"> Registraci, evidenci a vykazování pracovních úrazů</w:t>
      </w:r>
      <w:r w:rsidR="00F41A03" w:rsidRPr="00AA6436">
        <w:rPr>
          <w:rFonts w:ascii="Arial" w:hAnsi="Arial" w:cs="Arial"/>
          <w:snapToGrid w:val="0"/>
          <w:sz w:val="22"/>
          <w:szCs w:val="22"/>
        </w:rPr>
        <w:t xml:space="preserve"> zaměstnanců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>e,</w:t>
      </w:r>
      <w:r w:rsidR="00101C37" w:rsidRPr="00AA6436">
        <w:rPr>
          <w:rFonts w:ascii="Arial" w:hAnsi="Arial" w:cs="Arial"/>
          <w:snapToGrid w:val="0"/>
          <w:sz w:val="22"/>
          <w:szCs w:val="22"/>
        </w:rPr>
        <w:t xml:space="preserve"> které vzniknou v prostorách objednatele, provádí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="00101C37" w:rsidRPr="00AA6436">
        <w:rPr>
          <w:rFonts w:ascii="Arial" w:hAnsi="Arial" w:cs="Arial"/>
          <w:snapToGrid w:val="0"/>
          <w:sz w:val="22"/>
          <w:szCs w:val="22"/>
        </w:rPr>
        <w:t>.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 xml:space="preserve"> Vzniklé úrazy je povinen bez zbytečného odkladu oznámit objednateli.</w:t>
      </w:r>
      <w:r w:rsidR="00101C37" w:rsidRPr="00AA6436">
        <w:rPr>
          <w:rFonts w:ascii="Arial" w:hAnsi="Arial" w:cs="Arial"/>
          <w:snapToGrid w:val="0"/>
          <w:sz w:val="22"/>
          <w:szCs w:val="22"/>
        </w:rPr>
        <w:t xml:space="preserve"> K prošetření úrazu přizv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>e</w:t>
      </w:r>
      <w:r w:rsidR="00F41A03" w:rsidRPr="00AA6436">
        <w:rPr>
          <w:rFonts w:ascii="Arial" w:hAnsi="Arial" w:cs="Arial"/>
          <w:snapToGrid w:val="0"/>
          <w:sz w:val="22"/>
          <w:szCs w:val="22"/>
        </w:rPr>
        <w:t xml:space="preserve"> zodpovědného zástupce objednatele a referenta BOZ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>P</w:t>
      </w:r>
      <w:r w:rsidR="00F41A03" w:rsidRPr="00AA6436">
        <w:rPr>
          <w:rFonts w:ascii="Arial" w:hAnsi="Arial" w:cs="Arial"/>
          <w:snapToGrid w:val="0"/>
          <w:sz w:val="22"/>
          <w:szCs w:val="22"/>
        </w:rPr>
        <w:t xml:space="preserve"> objednatele.</w:t>
      </w:r>
      <w:r w:rsidR="00AF419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41A03" w:rsidRPr="00AA6436">
        <w:rPr>
          <w:rFonts w:ascii="Arial" w:hAnsi="Arial" w:cs="Arial"/>
          <w:snapToGrid w:val="0"/>
          <w:sz w:val="22"/>
          <w:szCs w:val="22"/>
        </w:rPr>
        <w:t xml:space="preserve">Kopii „Záznamu o úrazu“ předá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="00F41A03" w:rsidRPr="00AA6436">
        <w:rPr>
          <w:rFonts w:ascii="Arial" w:hAnsi="Arial" w:cs="Arial"/>
          <w:snapToGrid w:val="0"/>
          <w:sz w:val="22"/>
          <w:szCs w:val="22"/>
        </w:rPr>
        <w:t xml:space="preserve"> objednateli</w:t>
      </w:r>
      <w:r w:rsidR="00AF4193" w:rsidRPr="00AA6436">
        <w:rPr>
          <w:rFonts w:ascii="Arial" w:hAnsi="Arial" w:cs="Arial"/>
          <w:snapToGrid w:val="0"/>
          <w:sz w:val="22"/>
          <w:szCs w:val="22"/>
        </w:rPr>
        <w:t>.</w:t>
      </w:r>
    </w:p>
    <w:p w:rsidR="00267875" w:rsidRDefault="00267875" w:rsidP="00D44A8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b/>
          <w:sz w:val="22"/>
          <w:szCs w:val="22"/>
        </w:rPr>
      </w:pPr>
      <w:r w:rsidRPr="00267875">
        <w:rPr>
          <w:rFonts w:ascii="Arial" w:hAnsi="Arial" w:cs="Arial"/>
          <w:b/>
          <w:snapToGrid w:val="0"/>
          <w:sz w:val="22"/>
          <w:szCs w:val="22"/>
        </w:rPr>
        <w:t>13.</w:t>
      </w:r>
      <w:r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Pr="00267875">
        <w:rPr>
          <w:rFonts w:ascii="Arial" w:hAnsi="Arial" w:cs="Arial"/>
          <w:sz w:val="22"/>
          <w:szCs w:val="22"/>
        </w:rPr>
        <w:t>POŽADAVKY BOZP dle zákona č.</w:t>
      </w:r>
      <w:r w:rsidR="0054760B">
        <w:rPr>
          <w:rFonts w:ascii="Arial" w:hAnsi="Arial" w:cs="Arial"/>
          <w:sz w:val="22"/>
          <w:szCs w:val="22"/>
        </w:rPr>
        <w:t xml:space="preserve"> </w:t>
      </w:r>
      <w:r w:rsidRPr="00267875">
        <w:rPr>
          <w:rFonts w:ascii="Arial" w:hAnsi="Arial" w:cs="Arial"/>
          <w:sz w:val="22"/>
          <w:szCs w:val="22"/>
        </w:rPr>
        <w:t>309/2006 Sb.</w:t>
      </w: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b/>
          <w:sz w:val="22"/>
          <w:szCs w:val="22"/>
        </w:rPr>
      </w:pP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267875">
        <w:rPr>
          <w:rFonts w:ascii="Arial" w:hAnsi="Arial" w:cs="Arial"/>
          <w:sz w:val="22"/>
          <w:szCs w:val="22"/>
        </w:rPr>
        <w:t xml:space="preserve">Vznikne-li při provádění díla situace, že na stavbě začnou působit zaměstnanci více než jednoho </w:t>
      </w:r>
      <w:r w:rsidR="00CC064A">
        <w:rPr>
          <w:rFonts w:ascii="Arial" w:hAnsi="Arial" w:cs="Arial"/>
          <w:sz w:val="22"/>
          <w:szCs w:val="22"/>
        </w:rPr>
        <w:t>dodavatel</w:t>
      </w:r>
      <w:r w:rsidRPr="00267875">
        <w:rPr>
          <w:rFonts w:ascii="Arial" w:hAnsi="Arial" w:cs="Arial"/>
          <w:sz w:val="22"/>
          <w:szCs w:val="22"/>
        </w:rPr>
        <w:t>e, nebo, celková předpokládaná doba trvání prací a činností bude delší než 30 pracovních dní, ve kterých budou vykonávány práce a činnosti a bude na nich pracovat současně více než 20 fyzických osob po dobu delší než 1 pracovní den, nebo celkový plánovaný objem prací a činností během realizace díla přesáhne 500 pracovních dní v přepočtu na jednu fyzickou osobu,</w:t>
      </w: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267875">
        <w:rPr>
          <w:rFonts w:ascii="Arial" w:hAnsi="Arial" w:cs="Arial"/>
          <w:sz w:val="22"/>
          <w:szCs w:val="22"/>
        </w:rPr>
        <w:t xml:space="preserve">bude povinností smluvního </w:t>
      </w:r>
      <w:r w:rsidR="00CC064A">
        <w:rPr>
          <w:rFonts w:ascii="Arial" w:hAnsi="Arial" w:cs="Arial"/>
          <w:sz w:val="22"/>
          <w:szCs w:val="22"/>
        </w:rPr>
        <w:t>dodavatel</w:t>
      </w:r>
      <w:r w:rsidRPr="00267875">
        <w:rPr>
          <w:rFonts w:ascii="Arial" w:hAnsi="Arial" w:cs="Arial"/>
          <w:sz w:val="22"/>
          <w:szCs w:val="22"/>
        </w:rPr>
        <w:t>e předem o této skutečnosti informovat zadavatele stavby a předložit mu návrh zajiš</w:t>
      </w:r>
      <w:r w:rsidR="0054760B">
        <w:rPr>
          <w:rFonts w:ascii="Arial" w:hAnsi="Arial" w:cs="Arial"/>
          <w:sz w:val="22"/>
          <w:szCs w:val="22"/>
        </w:rPr>
        <w:t>tění povinností v oblasti BOZP.</w:t>
      </w: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267875" w:rsidRP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267875">
        <w:rPr>
          <w:rFonts w:ascii="Arial" w:hAnsi="Arial" w:cs="Arial"/>
          <w:sz w:val="22"/>
          <w:szCs w:val="22"/>
        </w:rPr>
        <w:t xml:space="preserve">Nastane-li tím zadavateli povinnost určit koordinátora stavby, smluvní </w:t>
      </w:r>
      <w:r w:rsidR="00CC064A">
        <w:rPr>
          <w:rFonts w:ascii="Arial" w:hAnsi="Arial" w:cs="Arial"/>
          <w:sz w:val="22"/>
          <w:szCs w:val="22"/>
        </w:rPr>
        <w:t>dodavatel</w:t>
      </w:r>
      <w:r w:rsidRPr="00267875">
        <w:rPr>
          <w:rFonts w:ascii="Arial" w:hAnsi="Arial" w:cs="Arial"/>
          <w:sz w:val="22"/>
          <w:szCs w:val="22"/>
        </w:rPr>
        <w:t xml:space="preserve"> je povinen navrhnout zadavateli stavby konkrétní osobu koordinátora BOZP s odbornou způsobilostí ve smyslu zákona č. 309/2006 Sb. v platném znění.</w:t>
      </w:r>
    </w:p>
    <w:p w:rsidR="00267875" w:rsidRPr="00267875" w:rsidRDefault="00267875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C61178" w:rsidRPr="00267875" w:rsidRDefault="006F4E0A" w:rsidP="00A0378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267875">
        <w:rPr>
          <w:rFonts w:ascii="Arial" w:hAnsi="Arial" w:cs="Arial"/>
          <w:b/>
          <w:snapToGrid w:val="0"/>
          <w:sz w:val="22"/>
          <w:szCs w:val="22"/>
        </w:rPr>
        <w:t>1</w:t>
      </w:r>
      <w:r w:rsidR="00267875">
        <w:rPr>
          <w:rFonts w:ascii="Arial" w:hAnsi="Arial" w:cs="Arial"/>
          <w:b/>
          <w:snapToGrid w:val="0"/>
          <w:sz w:val="22"/>
          <w:szCs w:val="22"/>
        </w:rPr>
        <w:t>4</w:t>
      </w:r>
      <w:r w:rsidR="00101C37" w:rsidRPr="00267875">
        <w:rPr>
          <w:rFonts w:ascii="Arial" w:hAnsi="Arial" w:cs="Arial"/>
          <w:b/>
          <w:snapToGrid w:val="0"/>
          <w:sz w:val="22"/>
          <w:szCs w:val="22"/>
        </w:rPr>
        <w:t>.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 seznámí 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s touto přílohou </w:t>
      </w:r>
      <w:r w:rsidR="0077655B" w:rsidRPr="00267875">
        <w:rPr>
          <w:rFonts w:ascii="Arial" w:hAnsi="Arial" w:cs="Arial"/>
          <w:snapToGrid w:val="0"/>
          <w:sz w:val="22"/>
          <w:szCs w:val="22"/>
        </w:rPr>
        <w:t>BOZP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 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všechny osoby, které na sjednanou činnost </w:t>
      </w:r>
      <w:r w:rsidR="00537989" w:rsidRPr="00267875">
        <w:rPr>
          <w:rFonts w:ascii="Arial" w:hAnsi="Arial" w:cs="Arial"/>
          <w:snapToGrid w:val="0"/>
          <w:sz w:val="22"/>
          <w:szCs w:val="22"/>
        </w:rPr>
        <w:t>vyšle pracovat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 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a to včetně svých subdodavatelů.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 nebo jeho zástupce bude provádět pravidelné kontroly zajištění požární o</w:t>
      </w:r>
      <w:r w:rsidR="0089691B" w:rsidRPr="00267875">
        <w:rPr>
          <w:rFonts w:ascii="Arial" w:hAnsi="Arial" w:cs="Arial"/>
          <w:snapToGrid w:val="0"/>
          <w:sz w:val="22"/>
          <w:szCs w:val="22"/>
        </w:rPr>
        <w:t>chrany a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 bezpečnosti práce.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 </w:t>
      </w:r>
      <w:r w:rsidR="0089691B" w:rsidRPr="00267875">
        <w:rPr>
          <w:rFonts w:ascii="Arial" w:hAnsi="Arial" w:cs="Arial"/>
          <w:snapToGrid w:val="0"/>
          <w:sz w:val="22"/>
          <w:szCs w:val="22"/>
        </w:rPr>
        <w:t>bere na vědomí, že objednatel si vyhrazuje právo provádět kontroly výše uvedeného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 a </w:t>
      </w:r>
      <w:r w:rsidR="0089691B" w:rsidRPr="00267875">
        <w:rPr>
          <w:rFonts w:ascii="Arial" w:hAnsi="Arial" w:cs="Arial"/>
          <w:snapToGrid w:val="0"/>
          <w:sz w:val="22"/>
          <w:szCs w:val="22"/>
        </w:rPr>
        <w:t>je povinen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 bez prodlení 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přijímat účinná opatření 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>k odstranění nedostatků.</w:t>
      </w:r>
    </w:p>
    <w:p w:rsidR="00C61178" w:rsidRPr="00267875" w:rsidRDefault="00C61178" w:rsidP="00A0378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A03780" w:rsidRPr="00267875" w:rsidRDefault="005D5055" w:rsidP="00D01D13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267875">
        <w:rPr>
          <w:rFonts w:ascii="Arial" w:hAnsi="Arial" w:cs="Arial"/>
          <w:snapToGrid w:val="0"/>
          <w:sz w:val="22"/>
          <w:szCs w:val="22"/>
        </w:rPr>
        <w:t xml:space="preserve">Veškeré změny proti výše uvedeným zásadám je nutné projednat a písemně stanovit mezi objednatelem a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Pr="00267875">
        <w:rPr>
          <w:rFonts w:ascii="Arial" w:hAnsi="Arial" w:cs="Arial"/>
          <w:snapToGrid w:val="0"/>
          <w:sz w:val="22"/>
          <w:szCs w:val="22"/>
        </w:rPr>
        <w:t>em.</w:t>
      </w:r>
    </w:p>
    <w:p w:rsidR="00810E89" w:rsidRPr="00E93930" w:rsidRDefault="00810E89" w:rsidP="00810E89">
      <w:pPr>
        <w:jc w:val="both"/>
        <w:rPr>
          <w:rFonts w:ascii="Arial" w:hAnsi="Arial" w:cs="Arial"/>
          <w:strike/>
          <w:color w:val="FF0000"/>
          <w:sz w:val="22"/>
          <w:szCs w:val="22"/>
        </w:rPr>
      </w:pPr>
    </w:p>
    <w:sectPr w:rsidR="00810E89" w:rsidRPr="00E93930" w:rsidSect="00537989">
      <w:headerReference w:type="even" r:id="rId8"/>
      <w:headerReference w:type="default" r:id="rId9"/>
      <w:footerReference w:type="default" r:id="rId10"/>
      <w:footerReference w:type="first" r:id="rId11"/>
      <w:pgSz w:w="11907" w:h="16840"/>
      <w:pgMar w:top="1021" w:right="1134" w:bottom="1021" w:left="1134" w:header="737" w:footer="953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E21" w:rsidRDefault="00A23E21">
      <w:r>
        <w:separator/>
      </w:r>
    </w:p>
  </w:endnote>
  <w:endnote w:type="continuationSeparator" w:id="0">
    <w:p w:rsidR="00A23E21" w:rsidRDefault="00A23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551" w:rsidRPr="00E25DD4" w:rsidRDefault="00277551">
    <w:pPr>
      <w:pStyle w:val="Zpat"/>
      <w:jc w:val="right"/>
      <w:rPr>
        <w:rFonts w:ascii="Arial" w:hAnsi="Arial" w:cs="Arial"/>
        <w:sz w:val="18"/>
        <w:szCs w:val="18"/>
      </w:rPr>
    </w:pPr>
    <w:r w:rsidRPr="00E25DD4">
      <w:rPr>
        <w:rFonts w:ascii="Arial" w:hAnsi="Arial" w:cs="Arial"/>
        <w:sz w:val="18"/>
        <w:szCs w:val="18"/>
      </w:rPr>
      <w:t xml:space="preserve">Stránka </w:t>
    </w:r>
    <w:r w:rsidRPr="00E25DD4">
      <w:rPr>
        <w:rFonts w:ascii="Arial" w:hAnsi="Arial" w:cs="Arial"/>
        <w:b/>
        <w:sz w:val="18"/>
        <w:szCs w:val="18"/>
      </w:rPr>
      <w:fldChar w:fldCharType="begin"/>
    </w:r>
    <w:r w:rsidRPr="00E25DD4">
      <w:rPr>
        <w:rFonts w:ascii="Arial" w:hAnsi="Arial" w:cs="Arial"/>
        <w:b/>
        <w:sz w:val="18"/>
        <w:szCs w:val="18"/>
      </w:rPr>
      <w:instrText>PAGE</w:instrText>
    </w:r>
    <w:r w:rsidRPr="00E25DD4">
      <w:rPr>
        <w:rFonts w:ascii="Arial" w:hAnsi="Arial" w:cs="Arial"/>
        <w:b/>
        <w:sz w:val="18"/>
        <w:szCs w:val="18"/>
      </w:rPr>
      <w:fldChar w:fldCharType="separate"/>
    </w:r>
    <w:r w:rsidR="00F978C0">
      <w:rPr>
        <w:rFonts w:ascii="Arial" w:hAnsi="Arial" w:cs="Arial"/>
        <w:b/>
        <w:noProof/>
        <w:sz w:val="18"/>
        <w:szCs w:val="18"/>
      </w:rPr>
      <w:t>2</w:t>
    </w:r>
    <w:r w:rsidRPr="00E25DD4">
      <w:rPr>
        <w:rFonts w:ascii="Arial" w:hAnsi="Arial" w:cs="Arial"/>
        <w:b/>
        <w:sz w:val="18"/>
        <w:szCs w:val="18"/>
      </w:rPr>
      <w:fldChar w:fldCharType="end"/>
    </w:r>
    <w:r w:rsidRPr="00E25DD4">
      <w:rPr>
        <w:rFonts w:ascii="Arial" w:hAnsi="Arial" w:cs="Arial"/>
        <w:sz w:val="18"/>
        <w:szCs w:val="18"/>
      </w:rPr>
      <w:t xml:space="preserve"> z </w:t>
    </w:r>
    <w:r w:rsidRPr="00E25DD4">
      <w:rPr>
        <w:rFonts w:ascii="Arial" w:hAnsi="Arial" w:cs="Arial"/>
        <w:b/>
        <w:sz w:val="18"/>
        <w:szCs w:val="18"/>
      </w:rPr>
      <w:fldChar w:fldCharType="begin"/>
    </w:r>
    <w:r w:rsidRPr="00E25DD4">
      <w:rPr>
        <w:rFonts w:ascii="Arial" w:hAnsi="Arial" w:cs="Arial"/>
        <w:b/>
        <w:sz w:val="18"/>
        <w:szCs w:val="18"/>
      </w:rPr>
      <w:instrText>NUMPAGES</w:instrText>
    </w:r>
    <w:r w:rsidRPr="00E25DD4">
      <w:rPr>
        <w:rFonts w:ascii="Arial" w:hAnsi="Arial" w:cs="Arial"/>
        <w:b/>
        <w:sz w:val="18"/>
        <w:szCs w:val="18"/>
      </w:rPr>
      <w:fldChar w:fldCharType="separate"/>
    </w:r>
    <w:r w:rsidR="00F978C0">
      <w:rPr>
        <w:rFonts w:ascii="Arial" w:hAnsi="Arial" w:cs="Arial"/>
        <w:b/>
        <w:noProof/>
        <w:sz w:val="18"/>
        <w:szCs w:val="18"/>
      </w:rPr>
      <w:t>2</w:t>
    </w:r>
    <w:r w:rsidRPr="00E25DD4">
      <w:rPr>
        <w:rFonts w:ascii="Arial" w:hAnsi="Arial" w:cs="Arial"/>
        <w:b/>
        <w:sz w:val="18"/>
        <w:szCs w:val="18"/>
      </w:rPr>
      <w:fldChar w:fldCharType="end"/>
    </w:r>
  </w:p>
  <w:p w:rsidR="00C1653A" w:rsidRPr="008C7765" w:rsidRDefault="00C1653A" w:rsidP="0051372E">
    <w:pPr>
      <w:pStyle w:val="Zpat"/>
      <w:jc w:val="right"/>
      <w:rPr>
        <w:rFonts w:ascii="Arial" w:hAnsi="Arial" w:cs="Aria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551" w:rsidRPr="00E25DD4" w:rsidRDefault="00277551">
    <w:pPr>
      <w:pStyle w:val="Zpat"/>
      <w:jc w:val="right"/>
      <w:rPr>
        <w:rFonts w:ascii="Arial" w:hAnsi="Arial" w:cs="Arial"/>
        <w:sz w:val="18"/>
        <w:szCs w:val="18"/>
      </w:rPr>
    </w:pPr>
    <w:r w:rsidRPr="00E25DD4">
      <w:rPr>
        <w:rFonts w:ascii="Arial" w:hAnsi="Arial" w:cs="Arial"/>
        <w:sz w:val="18"/>
        <w:szCs w:val="18"/>
      </w:rPr>
      <w:t xml:space="preserve">Stránka </w:t>
    </w:r>
    <w:r w:rsidRPr="00E25DD4">
      <w:rPr>
        <w:rFonts w:ascii="Arial" w:hAnsi="Arial" w:cs="Arial"/>
        <w:b/>
        <w:sz w:val="18"/>
        <w:szCs w:val="18"/>
      </w:rPr>
      <w:fldChar w:fldCharType="begin"/>
    </w:r>
    <w:r w:rsidRPr="00E25DD4">
      <w:rPr>
        <w:rFonts w:ascii="Arial" w:hAnsi="Arial" w:cs="Arial"/>
        <w:b/>
        <w:sz w:val="18"/>
        <w:szCs w:val="18"/>
      </w:rPr>
      <w:instrText>PAGE</w:instrText>
    </w:r>
    <w:r w:rsidRPr="00E25DD4">
      <w:rPr>
        <w:rFonts w:ascii="Arial" w:hAnsi="Arial" w:cs="Arial"/>
        <w:b/>
        <w:sz w:val="18"/>
        <w:szCs w:val="18"/>
      </w:rPr>
      <w:fldChar w:fldCharType="separate"/>
    </w:r>
    <w:r w:rsidR="00F978C0">
      <w:rPr>
        <w:rFonts w:ascii="Arial" w:hAnsi="Arial" w:cs="Arial"/>
        <w:b/>
        <w:noProof/>
        <w:sz w:val="18"/>
        <w:szCs w:val="18"/>
      </w:rPr>
      <w:t>1</w:t>
    </w:r>
    <w:r w:rsidRPr="00E25DD4">
      <w:rPr>
        <w:rFonts w:ascii="Arial" w:hAnsi="Arial" w:cs="Arial"/>
        <w:b/>
        <w:sz w:val="18"/>
        <w:szCs w:val="18"/>
      </w:rPr>
      <w:fldChar w:fldCharType="end"/>
    </w:r>
    <w:r w:rsidRPr="00E25DD4">
      <w:rPr>
        <w:rFonts w:ascii="Arial" w:hAnsi="Arial" w:cs="Arial"/>
        <w:sz w:val="18"/>
        <w:szCs w:val="18"/>
      </w:rPr>
      <w:t xml:space="preserve"> z </w:t>
    </w:r>
    <w:r w:rsidRPr="00E25DD4">
      <w:rPr>
        <w:rFonts w:ascii="Arial" w:hAnsi="Arial" w:cs="Arial"/>
        <w:b/>
        <w:sz w:val="18"/>
        <w:szCs w:val="18"/>
      </w:rPr>
      <w:fldChar w:fldCharType="begin"/>
    </w:r>
    <w:r w:rsidRPr="00E25DD4">
      <w:rPr>
        <w:rFonts w:ascii="Arial" w:hAnsi="Arial" w:cs="Arial"/>
        <w:b/>
        <w:sz w:val="18"/>
        <w:szCs w:val="18"/>
      </w:rPr>
      <w:instrText>NUMPAGES</w:instrText>
    </w:r>
    <w:r w:rsidRPr="00E25DD4">
      <w:rPr>
        <w:rFonts w:ascii="Arial" w:hAnsi="Arial" w:cs="Arial"/>
        <w:b/>
        <w:sz w:val="18"/>
        <w:szCs w:val="18"/>
      </w:rPr>
      <w:fldChar w:fldCharType="separate"/>
    </w:r>
    <w:r w:rsidR="00F978C0">
      <w:rPr>
        <w:rFonts w:ascii="Arial" w:hAnsi="Arial" w:cs="Arial"/>
        <w:b/>
        <w:noProof/>
        <w:sz w:val="18"/>
        <w:szCs w:val="18"/>
      </w:rPr>
      <w:t>2</w:t>
    </w:r>
    <w:r w:rsidRPr="00E25DD4">
      <w:rPr>
        <w:rFonts w:ascii="Arial" w:hAnsi="Arial" w:cs="Arial"/>
        <w:b/>
        <w:sz w:val="18"/>
        <w:szCs w:val="18"/>
      </w:rPr>
      <w:fldChar w:fldCharType="end"/>
    </w:r>
  </w:p>
  <w:p w:rsidR="00C1653A" w:rsidRPr="0028274F" w:rsidRDefault="00C1653A" w:rsidP="0051372E">
    <w:pPr>
      <w:pStyle w:val="Zpat"/>
      <w:jc w:val="right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E21" w:rsidRDefault="00A23E21">
      <w:r>
        <w:separator/>
      </w:r>
    </w:p>
  </w:footnote>
  <w:footnote w:type="continuationSeparator" w:id="0">
    <w:p w:rsidR="00A23E21" w:rsidRDefault="00A23E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53A" w:rsidRDefault="00C1653A" w:rsidP="00B806BD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1653A" w:rsidRDefault="00C1653A" w:rsidP="001C071D">
    <w:pPr>
      <w:pStyle w:val="Zhlav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53A" w:rsidRDefault="00C1653A" w:rsidP="001C071D">
    <w:pPr>
      <w:widowControl w:val="0"/>
      <w:tabs>
        <w:tab w:val="center" w:pos="4535"/>
        <w:tab w:val="right" w:pos="9071"/>
      </w:tabs>
      <w:ind w:right="360"/>
      <w:rPr>
        <w:snapToGrid w:val="0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011E2"/>
    <w:multiLevelType w:val="hybridMultilevel"/>
    <w:tmpl w:val="EC04F3FE"/>
    <w:lvl w:ilvl="0" w:tplc="795C56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F78"/>
    <w:rsid w:val="0000135F"/>
    <w:rsid w:val="0000253E"/>
    <w:rsid w:val="000146D1"/>
    <w:rsid w:val="00032106"/>
    <w:rsid w:val="000B5933"/>
    <w:rsid w:val="000D5862"/>
    <w:rsid w:val="000D6520"/>
    <w:rsid w:val="000D7C94"/>
    <w:rsid w:val="000E797F"/>
    <w:rsid w:val="00101C37"/>
    <w:rsid w:val="00116612"/>
    <w:rsid w:val="00127C7B"/>
    <w:rsid w:val="0016759F"/>
    <w:rsid w:val="00170370"/>
    <w:rsid w:val="001C071D"/>
    <w:rsid w:val="00200123"/>
    <w:rsid w:val="0021243A"/>
    <w:rsid w:val="0023079C"/>
    <w:rsid w:val="00246D98"/>
    <w:rsid w:val="002607BC"/>
    <w:rsid w:val="00267875"/>
    <w:rsid w:val="0027275C"/>
    <w:rsid w:val="00277551"/>
    <w:rsid w:val="0028274F"/>
    <w:rsid w:val="00293943"/>
    <w:rsid w:val="002A3F78"/>
    <w:rsid w:val="002C0642"/>
    <w:rsid w:val="002C662B"/>
    <w:rsid w:val="002D45B4"/>
    <w:rsid w:val="002F472A"/>
    <w:rsid w:val="00301792"/>
    <w:rsid w:val="003518B7"/>
    <w:rsid w:val="00351F6E"/>
    <w:rsid w:val="00396B9D"/>
    <w:rsid w:val="003B05AD"/>
    <w:rsid w:val="003B673F"/>
    <w:rsid w:val="003E599D"/>
    <w:rsid w:val="0040782B"/>
    <w:rsid w:val="004461FD"/>
    <w:rsid w:val="0048507B"/>
    <w:rsid w:val="004C2F46"/>
    <w:rsid w:val="004C694B"/>
    <w:rsid w:val="00502526"/>
    <w:rsid w:val="0051372E"/>
    <w:rsid w:val="005165B8"/>
    <w:rsid w:val="00537989"/>
    <w:rsid w:val="0054760B"/>
    <w:rsid w:val="00551567"/>
    <w:rsid w:val="00551752"/>
    <w:rsid w:val="005A6536"/>
    <w:rsid w:val="005D5055"/>
    <w:rsid w:val="005E68F9"/>
    <w:rsid w:val="00633176"/>
    <w:rsid w:val="0063660B"/>
    <w:rsid w:val="00641AE3"/>
    <w:rsid w:val="006860F9"/>
    <w:rsid w:val="00690AE3"/>
    <w:rsid w:val="006B5007"/>
    <w:rsid w:val="006C13EE"/>
    <w:rsid w:val="006C749E"/>
    <w:rsid w:val="006D5D4B"/>
    <w:rsid w:val="006E5A67"/>
    <w:rsid w:val="006F4E0A"/>
    <w:rsid w:val="00707492"/>
    <w:rsid w:val="00716971"/>
    <w:rsid w:val="0072316D"/>
    <w:rsid w:val="0077655B"/>
    <w:rsid w:val="00810E89"/>
    <w:rsid w:val="00811BF5"/>
    <w:rsid w:val="00870AB3"/>
    <w:rsid w:val="00886BC3"/>
    <w:rsid w:val="0089691B"/>
    <w:rsid w:val="008C51FA"/>
    <w:rsid w:val="008C7765"/>
    <w:rsid w:val="008D589C"/>
    <w:rsid w:val="00901580"/>
    <w:rsid w:val="00954149"/>
    <w:rsid w:val="009743CD"/>
    <w:rsid w:val="009C410E"/>
    <w:rsid w:val="00A03780"/>
    <w:rsid w:val="00A23E21"/>
    <w:rsid w:val="00A34523"/>
    <w:rsid w:val="00A44AF9"/>
    <w:rsid w:val="00AA55D2"/>
    <w:rsid w:val="00AA6436"/>
    <w:rsid w:val="00AD7062"/>
    <w:rsid w:val="00AE7CB0"/>
    <w:rsid w:val="00AF4193"/>
    <w:rsid w:val="00B326E7"/>
    <w:rsid w:val="00B3796F"/>
    <w:rsid w:val="00B806BD"/>
    <w:rsid w:val="00BC5EAD"/>
    <w:rsid w:val="00BF1907"/>
    <w:rsid w:val="00C1653A"/>
    <w:rsid w:val="00C25543"/>
    <w:rsid w:val="00C354EC"/>
    <w:rsid w:val="00C46C06"/>
    <w:rsid w:val="00C61178"/>
    <w:rsid w:val="00CC064A"/>
    <w:rsid w:val="00D01D13"/>
    <w:rsid w:val="00D20537"/>
    <w:rsid w:val="00D341EC"/>
    <w:rsid w:val="00D4384A"/>
    <w:rsid w:val="00D44A8A"/>
    <w:rsid w:val="00D96082"/>
    <w:rsid w:val="00DA21B0"/>
    <w:rsid w:val="00DB6471"/>
    <w:rsid w:val="00DF1193"/>
    <w:rsid w:val="00E101EB"/>
    <w:rsid w:val="00E25DD4"/>
    <w:rsid w:val="00E57DCE"/>
    <w:rsid w:val="00E64760"/>
    <w:rsid w:val="00E74FA2"/>
    <w:rsid w:val="00E93930"/>
    <w:rsid w:val="00EA6D28"/>
    <w:rsid w:val="00EB617E"/>
    <w:rsid w:val="00ED1E77"/>
    <w:rsid w:val="00F020F3"/>
    <w:rsid w:val="00F118E2"/>
    <w:rsid w:val="00F30669"/>
    <w:rsid w:val="00F354C3"/>
    <w:rsid w:val="00F41A03"/>
    <w:rsid w:val="00F44A53"/>
    <w:rsid w:val="00F82763"/>
    <w:rsid w:val="00F84E9F"/>
    <w:rsid w:val="00F978C0"/>
    <w:rsid w:val="00FD1806"/>
    <w:rsid w:val="00FD5551"/>
    <w:rsid w:val="00FE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2F4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C071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C071D"/>
  </w:style>
  <w:style w:type="paragraph" w:customStyle="1" w:styleId="Rozvrendokumentu">
    <w:name w:val="Rozvržení dokumentu"/>
    <w:basedOn w:val="Normln"/>
    <w:semiHidden/>
    <w:rsid w:val="001C071D"/>
    <w:pPr>
      <w:shd w:val="clear" w:color="auto" w:fill="000080"/>
    </w:pPr>
    <w:rPr>
      <w:rFonts w:ascii="Tahoma" w:hAnsi="Tahoma" w:cs="Tahoma"/>
    </w:rPr>
  </w:style>
  <w:style w:type="paragraph" w:styleId="Zkladntext">
    <w:name w:val="Body Text"/>
    <w:basedOn w:val="Normln"/>
    <w:rsid w:val="00810E8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24"/>
    </w:rPr>
  </w:style>
  <w:style w:type="paragraph" w:styleId="Zpat">
    <w:name w:val="footer"/>
    <w:basedOn w:val="Normln"/>
    <w:link w:val="ZpatChar"/>
    <w:uiPriority w:val="99"/>
    <w:rsid w:val="0051372E"/>
    <w:pPr>
      <w:tabs>
        <w:tab w:val="center" w:pos="4536"/>
        <w:tab w:val="right" w:pos="9072"/>
      </w:tabs>
    </w:p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2678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link w:val="FormtovanvHTML"/>
    <w:uiPriority w:val="99"/>
    <w:semiHidden/>
    <w:rsid w:val="00267875"/>
    <w:rPr>
      <w:rFonts w:ascii="Courier New" w:hAnsi="Courier New" w:cs="Courier New"/>
    </w:rPr>
  </w:style>
  <w:style w:type="character" w:customStyle="1" w:styleId="ZpatChar">
    <w:name w:val="Zápatí Char"/>
    <w:basedOn w:val="Standardnpsmoodstavce"/>
    <w:link w:val="Zpat"/>
    <w:uiPriority w:val="99"/>
    <w:rsid w:val="00886B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2F4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C071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C071D"/>
  </w:style>
  <w:style w:type="paragraph" w:customStyle="1" w:styleId="Rozvrendokumentu">
    <w:name w:val="Rozvržení dokumentu"/>
    <w:basedOn w:val="Normln"/>
    <w:semiHidden/>
    <w:rsid w:val="001C071D"/>
    <w:pPr>
      <w:shd w:val="clear" w:color="auto" w:fill="000080"/>
    </w:pPr>
    <w:rPr>
      <w:rFonts w:ascii="Tahoma" w:hAnsi="Tahoma" w:cs="Tahoma"/>
    </w:rPr>
  </w:style>
  <w:style w:type="paragraph" w:styleId="Zkladntext">
    <w:name w:val="Body Text"/>
    <w:basedOn w:val="Normln"/>
    <w:rsid w:val="00810E8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24"/>
    </w:rPr>
  </w:style>
  <w:style w:type="paragraph" w:styleId="Zpat">
    <w:name w:val="footer"/>
    <w:basedOn w:val="Normln"/>
    <w:link w:val="ZpatChar"/>
    <w:uiPriority w:val="99"/>
    <w:rsid w:val="0051372E"/>
    <w:pPr>
      <w:tabs>
        <w:tab w:val="center" w:pos="4536"/>
        <w:tab w:val="right" w:pos="9072"/>
      </w:tabs>
    </w:p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2678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link w:val="FormtovanvHTML"/>
    <w:uiPriority w:val="99"/>
    <w:semiHidden/>
    <w:rsid w:val="00267875"/>
    <w:rPr>
      <w:rFonts w:ascii="Courier New" w:hAnsi="Courier New" w:cs="Courier New"/>
    </w:rPr>
  </w:style>
  <w:style w:type="character" w:customStyle="1" w:styleId="ZpatChar">
    <w:name w:val="Zápatí Char"/>
    <w:basedOn w:val="Standardnpsmoodstavce"/>
    <w:link w:val="Zpat"/>
    <w:uiPriority w:val="99"/>
    <w:rsid w:val="00886B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1004</Words>
  <Characters>5926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POh</Company>
  <LinksUpToDate>false</LinksUpToDate>
  <CharactersWithSpaces>6917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POh</dc:creator>
  <cp:lastModifiedBy>Slampova Andrea</cp:lastModifiedBy>
  <cp:revision>11</cp:revision>
  <cp:lastPrinted>2009-08-26T13:20:00Z</cp:lastPrinted>
  <dcterms:created xsi:type="dcterms:W3CDTF">2014-11-27T10:56:00Z</dcterms:created>
  <dcterms:modified xsi:type="dcterms:W3CDTF">2017-06-29T06:17:00Z</dcterms:modified>
</cp:coreProperties>
</file>