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21" w:rsidRDefault="00111F69">
      <w:pPr>
        <w:pStyle w:val="Zkladntext1"/>
        <w:framePr w:dropCap="drop" w:lines="3" w:hSpace="5" w:vSpace="5" w:wrap="auto" w:vAnchor="text" w:hAnchor="text"/>
        <w:shd w:val="clear" w:color="auto" w:fill="auto"/>
        <w:spacing w:line="917" w:lineRule="exact"/>
      </w:pPr>
      <w:r>
        <w:rPr>
          <w:b/>
          <w:bCs/>
          <w:position w:val="-19"/>
          <w:sz w:val="132"/>
          <w:szCs w:val="132"/>
        </w:rPr>
        <w:t>t</w:t>
      </w:r>
    </w:p>
    <w:p w:rsidR="001D2F21" w:rsidRDefault="00111F69">
      <w:pPr>
        <w:pStyle w:val="Zkladntext1"/>
        <w:shd w:val="clear" w:color="auto" w:fill="auto"/>
        <w:spacing w:after="260" w:line="545" w:lineRule="auto"/>
        <w:ind w:left="140"/>
      </w:pPr>
      <w:r>
        <w:rPr>
          <w:b/>
          <w:bCs/>
          <w:color w:val="357205"/>
        </w:rPr>
        <w:t xml:space="preserve"> </w:t>
      </w:r>
      <w:r>
        <w:rPr>
          <w:b/>
          <w:bCs/>
        </w:rPr>
        <w:t>Výzkumný ústav rostlinné výroby, v. v. i.</w:t>
      </w:r>
    </w:p>
    <w:p w:rsidR="001D2F21" w:rsidRDefault="00111F69">
      <w:pPr>
        <w:pStyle w:val="Zkladntext1"/>
        <w:shd w:val="clear" w:color="auto" w:fill="auto"/>
        <w:spacing w:after="580" w:line="545" w:lineRule="auto"/>
        <w:ind w:left="1380" w:right="1980"/>
      </w:pPr>
      <w:r>
        <w:t>Drnovská 507/73,161 00 Pra</w:t>
      </w:r>
      <w:r w:rsidR="00B45746">
        <w:t>ha 6 - Ruzyně | +420 233 022 1</w:t>
      </w:r>
      <w:r w:rsidR="00EC679C">
        <w:t>11</w:t>
      </w:r>
      <w:r>
        <w:t xml:space="preserve"> </w:t>
      </w:r>
      <w:hyperlink r:id="rId7" w:history="1">
        <w:r>
          <w:rPr>
            <w:lang w:val="en-US" w:eastAsia="en-US" w:bidi="en-US"/>
          </w:rPr>
          <w:t>cropscience@vurv.cz</w:t>
        </w:r>
      </w:hyperlink>
      <w:r>
        <w:rPr>
          <w:lang w:val="en-US" w:eastAsia="en-US" w:bidi="en-US"/>
        </w:rPr>
        <w:t xml:space="preserve"> </w:t>
      </w:r>
      <w:r>
        <w:t xml:space="preserve">| ID datové schránky: 3tnj7g7 | </w:t>
      </w:r>
      <w:hyperlink r:id="rId8" w:history="1">
        <w:r>
          <w:rPr>
            <w:lang w:val="en-US" w:eastAsia="en-US" w:bidi="en-US"/>
          </w:rPr>
          <w:t>ww</w:t>
        </w:r>
        <w:bookmarkStart w:id="0" w:name="_GoBack"/>
        <w:bookmarkEnd w:id="0"/>
        <w:r>
          <w:rPr>
            <w:lang w:val="en-US" w:eastAsia="en-US" w:bidi="en-US"/>
          </w:rPr>
          <w:t>w.vurv.cz</w:t>
        </w:r>
      </w:hyperlink>
    </w:p>
    <w:p w:rsidR="001D2F21" w:rsidRDefault="00111F69">
      <w:pPr>
        <w:pStyle w:val="Nadpis20"/>
        <w:keepNext/>
        <w:keepLines/>
        <w:shd w:val="clear" w:color="auto" w:fill="auto"/>
      </w:pPr>
      <w:bookmarkStart w:id="1" w:name="bookmark0"/>
      <w:r>
        <w:t>Objednávka č. ZA202400001192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6379"/>
      </w:tblGrid>
      <w:tr w:rsidR="001D2F21">
        <w:trPr>
          <w:trHeight w:hRule="exact" w:val="264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Dodavatel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21" w:rsidRDefault="001D2F21">
            <w:pPr>
              <w:rPr>
                <w:sz w:val="10"/>
                <w:szCs w:val="10"/>
              </w:rPr>
            </w:pPr>
          </w:p>
        </w:tc>
      </w:tr>
      <w:tr w:rsidR="001D2F21">
        <w:trPr>
          <w:trHeight w:hRule="exact" w:val="23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F21" w:rsidRDefault="00111F69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2F21" w:rsidRDefault="00111F6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MERCI, s.r.o.</w:t>
            </w:r>
          </w:p>
        </w:tc>
      </w:tr>
      <w:tr w:rsidR="001D2F21">
        <w:trPr>
          <w:trHeight w:hRule="exact" w:val="21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proofErr w:type="spellStart"/>
            <w:r>
              <w:t>Hvie</w:t>
            </w:r>
            <w:r w:rsidR="00CC4560">
              <w:t>zdolova</w:t>
            </w:r>
            <w:proofErr w:type="spellEnd"/>
            <w:r w:rsidR="00CC4560">
              <w:t xml:space="preserve"> 1192/55b, 627 000 Brno-</w:t>
            </w:r>
            <w:proofErr w:type="spellStart"/>
            <w:r w:rsidR="00CC4560">
              <w:t>S</w:t>
            </w:r>
            <w:r>
              <w:t>latinv</w:t>
            </w:r>
            <w:proofErr w:type="spellEnd"/>
          </w:p>
        </w:tc>
      </w:tr>
      <w:tr w:rsidR="001D2F21">
        <w:trPr>
          <w:trHeight w:hRule="exact" w:val="21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IČ: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46966447</w:t>
            </w:r>
          </w:p>
        </w:tc>
      </w:tr>
      <w:tr w:rsidR="001D2F21">
        <w:trPr>
          <w:trHeight w:hRule="exact" w:val="230"/>
          <w:jc w:val="center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CZ46966447</w:t>
            </w:r>
          </w:p>
        </w:tc>
      </w:tr>
      <w:tr w:rsidR="001D2F21">
        <w:trPr>
          <w:trHeight w:hRule="exact" w:val="69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  <w:spacing w:line="271" w:lineRule="auto"/>
            </w:pPr>
            <w:r>
              <w:t>1) Specifikace zboží či služeb: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 xml:space="preserve">Bezpečnostní skříň na ukládání </w:t>
            </w:r>
            <w:proofErr w:type="spellStart"/>
            <w:r>
              <w:t>NCHLaS</w:t>
            </w:r>
            <w:proofErr w:type="spellEnd"/>
          </w:p>
        </w:tc>
      </w:tr>
      <w:tr w:rsidR="001D2F21">
        <w:trPr>
          <w:trHeight w:hRule="exact" w:val="42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3) Cena: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68 968,00 Kč včetně DPH</w:t>
            </w:r>
          </w:p>
        </w:tc>
      </w:tr>
      <w:tr w:rsidR="001D2F21">
        <w:trPr>
          <w:trHeight w:hRule="exact" w:val="41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4) Středisko/Zakázka: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Středisko: 252, účel: 9700</w:t>
            </w:r>
          </w:p>
        </w:tc>
      </w:tr>
      <w:tr w:rsidR="001D2F21">
        <w:trPr>
          <w:trHeight w:hRule="exact" w:val="58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5) Řešitel: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F21" w:rsidRDefault="00111F69">
            <w:pPr>
              <w:pStyle w:val="Jin0"/>
              <w:shd w:val="clear" w:color="auto" w:fill="auto"/>
            </w:pPr>
            <w:r>
              <w:t>Veronika Topková</w:t>
            </w:r>
          </w:p>
        </w:tc>
      </w:tr>
    </w:tbl>
    <w:p w:rsidR="001D2F21" w:rsidRDefault="001D2F21">
      <w:pPr>
        <w:spacing w:after="386" w:line="14" w:lineRule="exact"/>
      </w:pPr>
    </w:p>
    <w:p w:rsidR="001D2F21" w:rsidRDefault="00111F69">
      <w:pPr>
        <w:pStyle w:val="Zkladntext1"/>
        <w:shd w:val="clear" w:color="auto" w:fill="auto"/>
        <w:spacing w:after="1040" w:line="298" w:lineRule="auto"/>
        <w:ind w:right="480"/>
      </w:pPr>
      <w:r>
        <w:t>Odůvodnění: Z důvodu technické chyby systému DMS nemohla být vygenerována objednávka v DMS.</w:t>
      </w:r>
    </w:p>
    <w:p w:rsidR="001D2F21" w:rsidRDefault="00111F69">
      <w:pPr>
        <w:pStyle w:val="Zkladntext1"/>
        <w:shd w:val="clear" w:color="auto" w:fill="auto"/>
        <w:spacing w:after="1180" w:line="240" w:lineRule="auto"/>
      </w:pPr>
      <w:r>
        <w:t>V Praze dne 6. 9. 2024</w:t>
      </w:r>
    </w:p>
    <w:p w:rsidR="001D2F21" w:rsidRDefault="001D2F21">
      <w:pPr>
        <w:pStyle w:val="Nadpis10"/>
        <w:keepNext/>
        <w:keepLines/>
        <w:shd w:val="clear" w:color="auto" w:fill="auto"/>
      </w:pPr>
    </w:p>
    <w:sectPr w:rsidR="001D2F21">
      <w:pgSz w:w="11900" w:h="16840"/>
      <w:pgMar w:top="1858" w:right="1685" w:bottom="1858" w:left="1575" w:header="1430" w:footer="14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F2" w:rsidRDefault="008062F2">
      <w:r>
        <w:separator/>
      </w:r>
    </w:p>
  </w:endnote>
  <w:endnote w:type="continuationSeparator" w:id="0">
    <w:p w:rsidR="008062F2" w:rsidRDefault="0080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F2" w:rsidRDefault="008062F2"/>
  </w:footnote>
  <w:footnote w:type="continuationSeparator" w:id="0">
    <w:p w:rsidR="008062F2" w:rsidRDefault="008062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2F21"/>
    <w:rsid w:val="00111F69"/>
    <w:rsid w:val="001D2F21"/>
    <w:rsid w:val="00491FF1"/>
    <w:rsid w:val="008062F2"/>
    <w:rsid w:val="00B45746"/>
    <w:rsid w:val="00CC4560"/>
    <w:rsid w:val="00E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420" w:lineRule="auto"/>
    </w:pPr>
    <w:rPr>
      <w:rFonts w:ascii="Verdana" w:eastAsia="Verdana" w:hAnsi="Verdana" w:cs="Verdan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outlineLvl w:val="1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420" w:lineRule="auto"/>
    </w:pPr>
    <w:rPr>
      <w:rFonts w:ascii="Verdana" w:eastAsia="Verdana" w:hAnsi="Verdana" w:cs="Verdan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outlineLvl w:val="1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opscience@vur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2024-10-11T09:03:00Z</dcterms:created>
  <dcterms:modified xsi:type="dcterms:W3CDTF">2024-10-11T09:06:00Z</dcterms:modified>
</cp:coreProperties>
</file>