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E6CD1" w14:textId="77777777" w:rsidR="008A2FA8" w:rsidRPr="00963BC5" w:rsidRDefault="008A2FA8" w:rsidP="008A2FA8">
      <w:pPr>
        <w:widowControl w:val="0"/>
        <w:pBdr>
          <w:top w:val="nil"/>
          <w:left w:val="nil"/>
          <w:bottom w:val="nil"/>
          <w:right w:val="nil"/>
          <w:between w:val="nil"/>
        </w:pBdr>
        <w:jc w:val="center"/>
        <w:rPr>
          <w:rFonts w:ascii="Arial" w:eastAsia="Arial" w:hAnsi="Arial" w:cs="Arial"/>
          <w:b/>
          <w:color w:val="000000"/>
          <w:sz w:val="28"/>
          <w:szCs w:val="28"/>
        </w:rPr>
      </w:pPr>
      <w:r w:rsidRPr="00963BC5">
        <w:rPr>
          <w:rFonts w:ascii="Arial" w:eastAsia="Arial" w:hAnsi="Arial" w:cs="Arial"/>
          <w:b/>
          <w:color w:val="000000"/>
          <w:sz w:val="28"/>
          <w:szCs w:val="28"/>
        </w:rPr>
        <w:t xml:space="preserve">SMLOUVA O DÍLO  </w:t>
      </w:r>
    </w:p>
    <w:p w14:paraId="3BF1654B" w14:textId="77777777" w:rsidR="008A2FA8" w:rsidRPr="00963BC5" w:rsidRDefault="008A2FA8" w:rsidP="008A2FA8">
      <w:pPr>
        <w:widowControl w:val="0"/>
        <w:pBdr>
          <w:top w:val="nil"/>
          <w:left w:val="nil"/>
          <w:bottom w:val="nil"/>
          <w:right w:val="nil"/>
          <w:between w:val="nil"/>
        </w:pBdr>
        <w:jc w:val="center"/>
        <w:rPr>
          <w:rFonts w:ascii="Arial" w:eastAsia="Arial" w:hAnsi="Arial" w:cs="Arial"/>
          <w:color w:val="000000"/>
          <w:sz w:val="22"/>
          <w:szCs w:val="22"/>
        </w:rPr>
      </w:pPr>
      <w:r w:rsidRPr="00963BC5">
        <w:rPr>
          <w:rFonts w:ascii="Arial" w:eastAsia="Arial" w:hAnsi="Arial" w:cs="Arial"/>
          <w:i/>
          <w:color w:val="000000"/>
          <w:sz w:val="22"/>
          <w:szCs w:val="22"/>
        </w:rPr>
        <w:t>uzavřená níže uvedeného dne, měsíce a roku</w:t>
      </w:r>
    </w:p>
    <w:p w14:paraId="36C7C025" w14:textId="77777777" w:rsidR="008A2FA8" w:rsidRPr="00963BC5" w:rsidRDefault="008A2FA8" w:rsidP="008A2FA8">
      <w:pPr>
        <w:widowControl w:val="0"/>
        <w:pBdr>
          <w:top w:val="nil"/>
          <w:left w:val="nil"/>
          <w:bottom w:val="nil"/>
          <w:right w:val="nil"/>
          <w:between w:val="nil"/>
        </w:pBdr>
        <w:jc w:val="center"/>
        <w:rPr>
          <w:rFonts w:ascii="Arial" w:eastAsia="Arial" w:hAnsi="Arial" w:cs="Arial"/>
          <w:color w:val="000000"/>
          <w:sz w:val="22"/>
          <w:szCs w:val="22"/>
        </w:rPr>
      </w:pPr>
      <w:r w:rsidRPr="00963BC5">
        <w:rPr>
          <w:rFonts w:ascii="Arial" w:eastAsia="Arial" w:hAnsi="Arial" w:cs="Arial"/>
          <w:i/>
          <w:color w:val="000000"/>
          <w:sz w:val="22"/>
          <w:szCs w:val="22"/>
        </w:rPr>
        <w:t xml:space="preserve">podle ustanovení § 2586 a násl. zákona č. 89/2012 Sb., občanský zákoník, v platném znění </w:t>
      </w:r>
    </w:p>
    <w:p w14:paraId="28231360" w14:textId="77777777" w:rsidR="008A2FA8" w:rsidRPr="00963BC5" w:rsidRDefault="008A2FA8" w:rsidP="008A2FA8">
      <w:pPr>
        <w:widowControl w:val="0"/>
        <w:pBdr>
          <w:top w:val="nil"/>
          <w:left w:val="nil"/>
          <w:bottom w:val="nil"/>
          <w:right w:val="nil"/>
          <w:between w:val="nil"/>
        </w:pBdr>
        <w:rPr>
          <w:rFonts w:ascii="Arial" w:eastAsia="Arial" w:hAnsi="Arial" w:cs="Arial"/>
          <w:color w:val="000000"/>
          <w:sz w:val="22"/>
          <w:szCs w:val="22"/>
        </w:rPr>
      </w:pPr>
      <w:r w:rsidRPr="00963BC5">
        <w:rPr>
          <w:rFonts w:ascii="Arial" w:eastAsia="Arial" w:hAnsi="Arial" w:cs="Arial"/>
          <w:i/>
          <w:color w:val="000000"/>
          <w:sz w:val="22"/>
          <w:szCs w:val="22"/>
        </w:rPr>
        <w:t>__________________________________________________________________________</w:t>
      </w:r>
    </w:p>
    <w:p w14:paraId="64AB0BBC" w14:textId="77777777" w:rsidR="008A2FA8" w:rsidRPr="00963BC5" w:rsidRDefault="008A2FA8" w:rsidP="008A2FA8">
      <w:pPr>
        <w:widowControl w:val="0"/>
        <w:pBdr>
          <w:top w:val="nil"/>
          <w:left w:val="nil"/>
          <w:bottom w:val="nil"/>
          <w:right w:val="nil"/>
          <w:between w:val="nil"/>
        </w:pBdr>
        <w:rPr>
          <w:rFonts w:ascii="Arial" w:eastAsia="Arial" w:hAnsi="Arial" w:cs="Arial"/>
          <w:color w:val="000000"/>
          <w:sz w:val="22"/>
          <w:szCs w:val="22"/>
        </w:rPr>
      </w:pPr>
    </w:p>
    <w:p w14:paraId="10EE1E8A" w14:textId="77777777" w:rsidR="008A2FA8" w:rsidRPr="00963BC5" w:rsidRDefault="008A2FA8" w:rsidP="008A2FA8">
      <w:pPr>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b/>
          <w:color w:val="000000"/>
          <w:sz w:val="22"/>
          <w:szCs w:val="22"/>
        </w:rPr>
        <w:t xml:space="preserve">SPORTIS, příspěvková organizace, </w:t>
      </w:r>
      <w:r w:rsidRPr="00963BC5">
        <w:rPr>
          <w:rFonts w:ascii="Arial" w:eastAsia="Arial" w:hAnsi="Arial" w:cs="Arial"/>
          <w:color w:val="000000"/>
          <w:sz w:val="22"/>
          <w:szCs w:val="22"/>
        </w:rPr>
        <w:t xml:space="preserve">Horní 22, 591 01 Žďár nad Sázavou, IČ: 65759800, DIČ: CZ65759800, zapsaná v obchodním rejstříku, </w:t>
      </w:r>
      <w:proofErr w:type="spellStart"/>
      <w:r w:rsidRPr="00963BC5">
        <w:rPr>
          <w:rFonts w:ascii="Arial" w:eastAsia="Arial" w:hAnsi="Arial" w:cs="Arial"/>
          <w:color w:val="000000"/>
          <w:sz w:val="22"/>
          <w:szCs w:val="22"/>
        </w:rPr>
        <w:t>Pr</w:t>
      </w:r>
      <w:proofErr w:type="spellEnd"/>
      <w:r w:rsidRPr="00963BC5">
        <w:rPr>
          <w:rFonts w:ascii="Arial" w:eastAsia="Arial" w:hAnsi="Arial" w:cs="Arial"/>
          <w:color w:val="000000"/>
          <w:sz w:val="22"/>
          <w:szCs w:val="22"/>
        </w:rPr>
        <w:t xml:space="preserve"> 1675 vedená u Krajského soudu v Brně</w:t>
      </w:r>
    </w:p>
    <w:p w14:paraId="1A16558C" w14:textId="77777777" w:rsidR="008A2FA8" w:rsidRPr="00963BC5" w:rsidRDefault="008A2FA8" w:rsidP="008A2FA8">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color w:val="000000"/>
          <w:sz w:val="22"/>
          <w:szCs w:val="22"/>
        </w:rPr>
        <w:t>Zastoupen</w:t>
      </w:r>
      <w:r>
        <w:rPr>
          <w:rFonts w:ascii="Arial" w:eastAsia="Arial" w:hAnsi="Arial" w:cs="Arial"/>
          <w:color w:val="000000"/>
          <w:sz w:val="22"/>
          <w:szCs w:val="22"/>
        </w:rPr>
        <w:t>a</w:t>
      </w:r>
      <w:r w:rsidRPr="00963BC5">
        <w:rPr>
          <w:rFonts w:ascii="Arial" w:eastAsia="Arial" w:hAnsi="Arial" w:cs="Arial"/>
          <w:color w:val="000000"/>
          <w:sz w:val="22"/>
          <w:szCs w:val="22"/>
        </w:rPr>
        <w:t>: Ing. Radim Technik</w:t>
      </w:r>
    </w:p>
    <w:p w14:paraId="5CBDE205" w14:textId="7571CE13" w:rsidR="008A2FA8" w:rsidRPr="00963BC5" w:rsidRDefault="008A2FA8" w:rsidP="004E5EBE">
      <w:pPr>
        <w:widowControl w:val="0"/>
        <w:pBdr>
          <w:top w:val="nil"/>
          <w:left w:val="nil"/>
          <w:bottom w:val="nil"/>
          <w:right w:val="nil"/>
          <w:between w:val="nil"/>
        </w:pBdr>
        <w:tabs>
          <w:tab w:val="left" w:pos="3465"/>
        </w:tabs>
        <w:jc w:val="both"/>
        <w:rPr>
          <w:rFonts w:ascii="Arial" w:eastAsia="Arial" w:hAnsi="Arial" w:cs="Arial"/>
          <w:color w:val="000000"/>
          <w:sz w:val="22"/>
          <w:szCs w:val="22"/>
        </w:rPr>
      </w:pPr>
      <w:r w:rsidRPr="00963BC5">
        <w:rPr>
          <w:rFonts w:ascii="Arial" w:eastAsia="Arial" w:hAnsi="Arial" w:cs="Arial"/>
          <w:color w:val="000000"/>
          <w:sz w:val="22"/>
          <w:szCs w:val="22"/>
        </w:rPr>
        <w:t>Dále jen „</w:t>
      </w:r>
      <w:r w:rsidRPr="00963BC5">
        <w:rPr>
          <w:rFonts w:ascii="Arial" w:eastAsia="Arial" w:hAnsi="Arial" w:cs="Arial"/>
          <w:b/>
          <w:color w:val="000000"/>
          <w:sz w:val="22"/>
          <w:szCs w:val="22"/>
        </w:rPr>
        <w:t>Objednatel</w:t>
      </w:r>
      <w:r w:rsidRPr="00963BC5">
        <w:rPr>
          <w:rFonts w:ascii="Arial" w:eastAsia="Arial" w:hAnsi="Arial" w:cs="Arial"/>
          <w:color w:val="000000"/>
          <w:sz w:val="22"/>
          <w:szCs w:val="22"/>
        </w:rPr>
        <w:t>“ na straně jedné</w:t>
      </w:r>
    </w:p>
    <w:p w14:paraId="7B94C75C" w14:textId="77777777" w:rsidR="008A2FA8" w:rsidRPr="00963BC5" w:rsidRDefault="008A2FA8" w:rsidP="008A2FA8">
      <w:pPr>
        <w:widowControl w:val="0"/>
        <w:pBdr>
          <w:top w:val="nil"/>
          <w:left w:val="nil"/>
          <w:bottom w:val="nil"/>
          <w:right w:val="nil"/>
          <w:between w:val="nil"/>
        </w:pBdr>
        <w:ind w:left="141" w:hanging="141"/>
        <w:jc w:val="center"/>
        <w:rPr>
          <w:rFonts w:ascii="Arial" w:eastAsia="Arial" w:hAnsi="Arial" w:cs="Arial"/>
          <w:color w:val="000000"/>
          <w:sz w:val="22"/>
          <w:szCs w:val="22"/>
        </w:rPr>
      </w:pPr>
      <w:r w:rsidRPr="00963BC5">
        <w:rPr>
          <w:rFonts w:ascii="Arial" w:eastAsia="Arial" w:hAnsi="Arial" w:cs="Arial"/>
          <w:color w:val="000000"/>
          <w:sz w:val="22"/>
          <w:szCs w:val="22"/>
        </w:rPr>
        <w:t>a</w:t>
      </w:r>
    </w:p>
    <w:p w14:paraId="101CE667" w14:textId="5860D395" w:rsidR="00C27A1C" w:rsidRPr="00C27A1C" w:rsidRDefault="00C27A1C" w:rsidP="00C27A1C">
      <w:pPr>
        <w:widowControl w:val="0"/>
        <w:pBdr>
          <w:top w:val="nil"/>
          <w:left w:val="nil"/>
          <w:bottom w:val="nil"/>
          <w:right w:val="nil"/>
          <w:between w:val="nil"/>
        </w:pBdr>
        <w:jc w:val="both"/>
        <w:rPr>
          <w:rFonts w:ascii="Arial" w:eastAsia="Arial" w:hAnsi="Arial" w:cs="Arial"/>
          <w:b/>
          <w:color w:val="000000"/>
          <w:sz w:val="22"/>
          <w:szCs w:val="22"/>
        </w:rPr>
      </w:pPr>
    </w:p>
    <w:p w14:paraId="43514314" w14:textId="66A396A1" w:rsidR="008A2FA8" w:rsidRPr="009A12B0" w:rsidRDefault="00EA1A58" w:rsidP="008A2FA8">
      <w:pPr>
        <w:widowControl w:val="0"/>
        <w:pBdr>
          <w:top w:val="nil"/>
          <w:left w:val="nil"/>
          <w:bottom w:val="nil"/>
          <w:right w:val="nil"/>
          <w:between w:val="nil"/>
        </w:pBdr>
        <w:jc w:val="both"/>
        <w:rPr>
          <w:rFonts w:ascii="Arial" w:eastAsia="Arial" w:hAnsi="Arial" w:cs="Arial"/>
          <w:b/>
          <w:color w:val="000000"/>
          <w:sz w:val="22"/>
          <w:szCs w:val="22"/>
        </w:rPr>
      </w:pPr>
      <w:r w:rsidRPr="00EA1A58">
        <w:rPr>
          <w:rFonts w:ascii="Arial" w:eastAsia="Arial" w:hAnsi="Arial" w:cs="Arial"/>
          <w:b/>
          <w:color w:val="000000"/>
          <w:sz w:val="22"/>
          <w:szCs w:val="22"/>
        </w:rPr>
        <w:t>ALFEKO s.r.o.</w:t>
      </w:r>
      <w:r w:rsidR="00C27A1C">
        <w:rPr>
          <w:rFonts w:ascii="Arial" w:eastAsia="Arial" w:hAnsi="Arial" w:cs="Arial"/>
          <w:b/>
          <w:color w:val="000000"/>
          <w:sz w:val="22"/>
          <w:szCs w:val="22"/>
        </w:rPr>
        <w:t xml:space="preserve">, </w:t>
      </w:r>
      <w:r w:rsidR="00784F3D" w:rsidRPr="00784F3D">
        <w:rPr>
          <w:rFonts w:ascii="Arial" w:eastAsia="Arial" w:hAnsi="Arial" w:cs="Arial"/>
          <w:color w:val="000000"/>
          <w:sz w:val="22"/>
          <w:szCs w:val="22"/>
        </w:rPr>
        <w:t>Tomáše Bati 1026, Borovina, 674 01 Třebíč</w:t>
      </w:r>
      <w:r w:rsidR="008A2FA8" w:rsidRPr="00963BC5">
        <w:rPr>
          <w:rFonts w:ascii="Arial" w:eastAsia="Arial" w:hAnsi="Arial" w:cs="Arial"/>
          <w:b/>
          <w:color w:val="000000"/>
          <w:sz w:val="22"/>
          <w:szCs w:val="22"/>
        </w:rPr>
        <w:t xml:space="preserve">, </w:t>
      </w:r>
      <w:r w:rsidR="008A2FA8" w:rsidRPr="00963BC5">
        <w:rPr>
          <w:rFonts w:ascii="Arial" w:eastAsia="Arial" w:hAnsi="Arial" w:cs="Arial"/>
          <w:color w:val="000000"/>
          <w:sz w:val="22"/>
          <w:szCs w:val="22"/>
        </w:rPr>
        <w:t>IČ:</w:t>
      </w:r>
      <w:r w:rsidR="008A2FA8">
        <w:rPr>
          <w:rFonts w:ascii="Arial" w:eastAsia="Arial" w:hAnsi="Arial" w:cs="Arial"/>
          <w:color w:val="000000"/>
          <w:sz w:val="22"/>
          <w:szCs w:val="22"/>
        </w:rPr>
        <w:t xml:space="preserve"> </w:t>
      </w:r>
      <w:r w:rsidR="00784F3D" w:rsidRPr="00784F3D">
        <w:rPr>
          <w:rFonts w:ascii="Arial" w:eastAsia="Arial" w:hAnsi="Arial" w:cs="Arial"/>
          <w:color w:val="000000"/>
          <w:sz w:val="22"/>
          <w:szCs w:val="22"/>
        </w:rPr>
        <w:t>26898241</w:t>
      </w:r>
      <w:r w:rsidR="008A2FA8" w:rsidRPr="00963BC5">
        <w:rPr>
          <w:rFonts w:ascii="Arial" w:eastAsia="Arial" w:hAnsi="Arial" w:cs="Arial"/>
          <w:color w:val="000000"/>
          <w:sz w:val="22"/>
          <w:szCs w:val="22"/>
        </w:rPr>
        <w:t>, DIČ:</w:t>
      </w:r>
      <w:r w:rsidR="008A2FA8">
        <w:rPr>
          <w:rFonts w:ascii="Arial" w:eastAsia="Arial" w:hAnsi="Arial" w:cs="Arial"/>
          <w:color w:val="000000"/>
          <w:sz w:val="22"/>
          <w:szCs w:val="22"/>
        </w:rPr>
        <w:t xml:space="preserve"> </w:t>
      </w:r>
      <w:r w:rsidR="00013E22" w:rsidRPr="00013E22">
        <w:rPr>
          <w:rFonts w:ascii="Arial" w:eastAsia="Arial" w:hAnsi="Arial" w:cs="Arial"/>
          <w:color w:val="000000"/>
          <w:sz w:val="22"/>
          <w:szCs w:val="22"/>
        </w:rPr>
        <w:t>CZ26898241</w:t>
      </w:r>
      <w:r w:rsidR="008A2FA8" w:rsidRPr="00963BC5">
        <w:rPr>
          <w:rFonts w:ascii="Arial" w:eastAsia="Arial" w:hAnsi="Arial" w:cs="Arial"/>
          <w:color w:val="000000"/>
          <w:sz w:val="22"/>
          <w:szCs w:val="22"/>
        </w:rPr>
        <w:t xml:space="preserve">, zapsaná v obchodním rejstříku spisová značka </w:t>
      </w:r>
      <w:r w:rsidR="009A12B0" w:rsidRPr="009A12B0">
        <w:rPr>
          <w:rFonts w:ascii="Arial" w:eastAsia="Arial" w:hAnsi="Arial" w:cs="Arial"/>
          <w:color w:val="000000"/>
          <w:sz w:val="22"/>
          <w:szCs w:val="22"/>
        </w:rPr>
        <w:t>C 43977</w:t>
      </w:r>
      <w:r w:rsidR="008A2FA8" w:rsidRPr="00963BC5">
        <w:rPr>
          <w:rFonts w:ascii="Arial" w:eastAsia="Arial" w:hAnsi="Arial" w:cs="Arial"/>
          <w:color w:val="000000"/>
          <w:sz w:val="22"/>
          <w:szCs w:val="22"/>
        </w:rPr>
        <w:t>, vedená u Krajského soudu v </w:t>
      </w:r>
      <w:r w:rsidR="00CE7476">
        <w:rPr>
          <w:rFonts w:ascii="Arial" w:eastAsia="Arial" w:hAnsi="Arial" w:cs="Arial"/>
          <w:color w:val="000000"/>
          <w:sz w:val="22"/>
          <w:szCs w:val="22"/>
        </w:rPr>
        <w:t>Brně</w:t>
      </w:r>
      <w:r w:rsidR="008A2FA8" w:rsidRPr="00963BC5">
        <w:rPr>
          <w:rFonts w:ascii="Arial" w:eastAsia="Arial" w:hAnsi="Arial" w:cs="Arial"/>
          <w:color w:val="000000"/>
          <w:sz w:val="22"/>
          <w:szCs w:val="22"/>
        </w:rPr>
        <w:t>.</w:t>
      </w:r>
    </w:p>
    <w:p w14:paraId="1F873ECB" w14:textId="19E85531" w:rsidR="008A2FA8" w:rsidRPr="00963BC5" w:rsidRDefault="008A2FA8" w:rsidP="008A2FA8">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color w:val="000000"/>
          <w:sz w:val="22"/>
          <w:szCs w:val="22"/>
        </w:rPr>
        <w:t>Zastoupen</w:t>
      </w:r>
      <w:r>
        <w:rPr>
          <w:rFonts w:ascii="Arial" w:eastAsia="Arial" w:hAnsi="Arial" w:cs="Arial"/>
          <w:color w:val="000000"/>
          <w:sz w:val="22"/>
          <w:szCs w:val="22"/>
        </w:rPr>
        <w:t>a</w:t>
      </w:r>
      <w:r w:rsidRPr="00963BC5">
        <w:rPr>
          <w:rFonts w:ascii="Arial" w:eastAsia="Arial" w:hAnsi="Arial" w:cs="Arial"/>
          <w:color w:val="000000"/>
          <w:sz w:val="22"/>
          <w:szCs w:val="22"/>
        </w:rPr>
        <w:t>:</w:t>
      </w:r>
      <w:r w:rsidR="00CC7273">
        <w:rPr>
          <w:rFonts w:ascii="Arial" w:eastAsia="Arial" w:hAnsi="Arial" w:cs="Arial"/>
          <w:color w:val="000000"/>
          <w:sz w:val="22"/>
          <w:szCs w:val="22"/>
        </w:rPr>
        <w:t xml:space="preserve"> </w:t>
      </w:r>
      <w:proofErr w:type="spellStart"/>
      <w:r w:rsidR="004F0718" w:rsidRPr="004F0718">
        <w:rPr>
          <w:rFonts w:ascii="Arial" w:eastAsia="Arial" w:hAnsi="Arial" w:cs="Arial"/>
          <w:color w:val="000000"/>
          <w:sz w:val="22"/>
          <w:szCs w:val="22"/>
          <w:highlight w:val="black"/>
        </w:rPr>
        <w:t>xxxxxxxxxxxxx</w:t>
      </w:r>
      <w:proofErr w:type="spellEnd"/>
    </w:p>
    <w:p w14:paraId="2280B422" w14:textId="77777777" w:rsidR="008A2FA8" w:rsidRPr="00963BC5" w:rsidRDefault="008A2FA8" w:rsidP="008A2FA8">
      <w:pPr>
        <w:widowControl w:val="0"/>
        <w:pBdr>
          <w:top w:val="nil"/>
          <w:left w:val="nil"/>
          <w:bottom w:val="nil"/>
          <w:right w:val="nil"/>
          <w:between w:val="nil"/>
        </w:pBdr>
        <w:tabs>
          <w:tab w:val="left" w:pos="3465"/>
        </w:tabs>
        <w:jc w:val="both"/>
        <w:rPr>
          <w:rFonts w:ascii="Arial" w:eastAsia="Arial" w:hAnsi="Arial" w:cs="Arial"/>
          <w:color w:val="000000"/>
          <w:sz w:val="22"/>
          <w:szCs w:val="22"/>
        </w:rPr>
      </w:pPr>
      <w:r w:rsidRPr="00963BC5">
        <w:rPr>
          <w:rFonts w:ascii="Arial" w:eastAsia="Arial" w:hAnsi="Arial" w:cs="Arial"/>
          <w:color w:val="000000"/>
          <w:sz w:val="22"/>
          <w:szCs w:val="22"/>
        </w:rPr>
        <w:t>Dále jen „</w:t>
      </w:r>
      <w:r w:rsidRPr="00963BC5">
        <w:rPr>
          <w:rFonts w:ascii="Arial" w:eastAsia="Arial" w:hAnsi="Arial" w:cs="Arial"/>
          <w:b/>
          <w:color w:val="000000"/>
          <w:sz w:val="22"/>
          <w:szCs w:val="22"/>
        </w:rPr>
        <w:t>Zhotovitel</w:t>
      </w:r>
      <w:r w:rsidRPr="00963BC5">
        <w:rPr>
          <w:rFonts w:ascii="Arial" w:eastAsia="Arial" w:hAnsi="Arial" w:cs="Arial"/>
          <w:color w:val="000000"/>
          <w:sz w:val="22"/>
          <w:szCs w:val="22"/>
        </w:rPr>
        <w:t>“ na straně druhé</w:t>
      </w:r>
    </w:p>
    <w:p w14:paraId="3E8B53A5" w14:textId="77777777" w:rsidR="008A2FA8" w:rsidRPr="00963BC5" w:rsidRDefault="008A2FA8" w:rsidP="008A2FA8">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i/>
          <w:color w:val="000000"/>
          <w:sz w:val="22"/>
          <w:szCs w:val="22"/>
        </w:rPr>
        <w:tab/>
        <w:t xml:space="preserve"> </w:t>
      </w:r>
    </w:p>
    <w:p w14:paraId="0214ABE0" w14:textId="77777777" w:rsidR="008A2FA8" w:rsidRPr="00963BC5" w:rsidRDefault="008A2FA8" w:rsidP="008A2FA8">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b/>
          <w:smallCaps/>
          <w:color w:val="000000"/>
          <w:sz w:val="22"/>
          <w:szCs w:val="22"/>
        </w:rPr>
        <w:t>O</w:t>
      </w:r>
      <w:r w:rsidRPr="00963BC5">
        <w:rPr>
          <w:rFonts w:ascii="Arial" w:eastAsia="Arial" w:hAnsi="Arial" w:cs="Arial"/>
          <w:b/>
          <w:color w:val="000000"/>
          <w:sz w:val="22"/>
          <w:szCs w:val="22"/>
        </w:rPr>
        <w:t xml:space="preserve">bjednatel a </w:t>
      </w:r>
      <w:r w:rsidRPr="00963BC5">
        <w:rPr>
          <w:rFonts w:ascii="Arial" w:eastAsia="Arial" w:hAnsi="Arial" w:cs="Arial"/>
          <w:b/>
          <w:sz w:val="22"/>
          <w:szCs w:val="22"/>
        </w:rPr>
        <w:t>zhotovitel</w:t>
      </w:r>
      <w:r w:rsidRPr="00963BC5">
        <w:rPr>
          <w:rFonts w:ascii="Arial" w:eastAsia="Arial" w:hAnsi="Arial" w:cs="Arial"/>
          <w:color w:val="000000"/>
          <w:sz w:val="22"/>
          <w:szCs w:val="22"/>
        </w:rPr>
        <w:t xml:space="preserve"> dále jen jako „</w:t>
      </w:r>
      <w:r w:rsidRPr="00963BC5">
        <w:rPr>
          <w:rFonts w:ascii="Arial" w:eastAsia="Arial" w:hAnsi="Arial" w:cs="Arial"/>
          <w:b/>
          <w:color w:val="000000"/>
          <w:sz w:val="22"/>
          <w:szCs w:val="22"/>
        </w:rPr>
        <w:t>Strany</w:t>
      </w:r>
      <w:r w:rsidRPr="00963BC5">
        <w:rPr>
          <w:rFonts w:ascii="Arial" w:eastAsia="Arial" w:hAnsi="Arial" w:cs="Arial"/>
          <w:color w:val="000000"/>
          <w:sz w:val="22"/>
          <w:szCs w:val="22"/>
        </w:rPr>
        <w:t>“ nebo jednotlivě „</w:t>
      </w:r>
      <w:r w:rsidRPr="00963BC5">
        <w:rPr>
          <w:rFonts w:ascii="Arial" w:eastAsia="Arial" w:hAnsi="Arial" w:cs="Arial"/>
          <w:b/>
          <w:color w:val="000000"/>
          <w:sz w:val="22"/>
          <w:szCs w:val="22"/>
        </w:rPr>
        <w:t>Strana</w:t>
      </w:r>
      <w:r w:rsidRPr="00963BC5">
        <w:rPr>
          <w:rFonts w:ascii="Arial" w:eastAsia="Arial" w:hAnsi="Arial" w:cs="Arial"/>
          <w:color w:val="000000"/>
          <w:sz w:val="22"/>
          <w:szCs w:val="22"/>
        </w:rPr>
        <w:t>“.</w:t>
      </w:r>
    </w:p>
    <w:p w14:paraId="6E125610" w14:textId="77777777" w:rsidR="008A2FA8" w:rsidRPr="00963BC5" w:rsidRDefault="008A2FA8" w:rsidP="008A2FA8">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color w:val="000000"/>
          <w:sz w:val="22"/>
          <w:szCs w:val="22"/>
        </w:rPr>
        <w:t>Tato smlouva o dílo dále jen jako „</w:t>
      </w:r>
      <w:r w:rsidRPr="00963BC5">
        <w:rPr>
          <w:rFonts w:ascii="Arial" w:eastAsia="Arial" w:hAnsi="Arial" w:cs="Arial"/>
          <w:b/>
          <w:color w:val="000000"/>
          <w:sz w:val="22"/>
          <w:szCs w:val="22"/>
        </w:rPr>
        <w:t>Smlouva</w:t>
      </w:r>
      <w:r w:rsidRPr="00963BC5">
        <w:rPr>
          <w:rFonts w:ascii="Arial" w:eastAsia="Arial" w:hAnsi="Arial" w:cs="Arial"/>
          <w:color w:val="000000"/>
          <w:sz w:val="22"/>
          <w:szCs w:val="22"/>
        </w:rPr>
        <w:t>“.</w:t>
      </w:r>
    </w:p>
    <w:p w14:paraId="507C8BAA" w14:textId="77777777" w:rsidR="008A2FA8" w:rsidRPr="00963BC5" w:rsidRDefault="008A2FA8" w:rsidP="008A2FA8">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color w:val="000000"/>
          <w:sz w:val="22"/>
          <w:szCs w:val="22"/>
        </w:rPr>
        <w:t>Zákon č.89/2012 Sb., Občanský zákoník v platném znění dále jako „</w:t>
      </w:r>
      <w:r w:rsidRPr="00963BC5">
        <w:rPr>
          <w:rFonts w:ascii="Arial" w:eastAsia="Arial" w:hAnsi="Arial" w:cs="Arial"/>
          <w:b/>
          <w:color w:val="000000"/>
          <w:sz w:val="22"/>
          <w:szCs w:val="22"/>
        </w:rPr>
        <w:t>OZ</w:t>
      </w:r>
      <w:r w:rsidRPr="00963BC5">
        <w:rPr>
          <w:rFonts w:ascii="Arial" w:eastAsia="Arial" w:hAnsi="Arial" w:cs="Arial"/>
          <w:color w:val="000000"/>
          <w:sz w:val="22"/>
          <w:szCs w:val="22"/>
        </w:rPr>
        <w:t>“.</w:t>
      </w:r>
    </w:p>
    <w:p w14:paraId="5506E03C" w14:textId="77777777" w:rsidR="008A2FA8" w:rsidRPr="00963BC5" w:rsidRDefault="008A2FA8" w:rsidP="008A2FA8">
      <w:pPr>
        <w:widowControl w:val="0"/>
        <w:pBdr>
          <w:top w:val="nil"/>
          <w:left w:val="nil"/>
          <w:bottom w:val="nil"/>
          <w:right w:val="nil"/>
          <w:between w:val="nil"/>
        </w:pBdr>
        <w:ind w:left="426"/>
        <w:jc w:val="right"/>
        <w:rPr>
          <w:rFonts w:ascii="Arial" w:eastAsia="Arial" w:hAnsi="Arial" w:cs="Arial"/>
          <w:color w:val="000000"/>
          <w:sz w:val="22"/>
          <w:szCs w:val="22"/>
        </w:rPr>
      </w:pPr>
    </w:p>
    <w:p w14:paraId="03D531B8" w14:textId="77777777" w:rsidR="008A2FA8" w:rsidRPr="00963BC5" w:rsidRDefault="008A2FA8" w:rsidP="008A2FA8">
      <w:pPr>
        <w:widowControl w:val="0"/>
        <w:pBdr>
          <w:top w:val="nil"/>
          <w:left w:val="nil"/>
          <w:bottom w:val="nil"/>
          <w:right w:val="nil"/>
          <w:between w:val="nil"/>
        </w:pBdr>
        <w:rPr>
          <w:rFonts w:ascii="Arial" w:eastAsia="Arial" w:hAnsi="Arial" w:cs="Arial"/>
          <w:color w:val="000000"/>
          <w:sz w:val="22"/>
          <w:szCs w:val="22"/>
        </w:rPr>
      </w:pPr>
    </w:p>
    <w:p w14:paraId="24E1241B" w14:textId="77777777" w:rsidR="008A2FA8" w:rsidRPr="00963BC5" w:rsidRDefault="008A2FA8" w:rsidP="008A2FA8">
      <w:pPr>
        <w:widowControl w:val="0"/>
        <w:numPr>
          <w:ilvl w:val="0"/>
          <w:numId w:val="8"/>
        </w:numPr>
        <w:pBdr>
          <w:top w:val="nil"/>
          <w:left w:val="nil"/>
          <w:bottom w:val="nil"/>
          <w:right w:val="nil"/>
          <w:between w:val="nil"/>
        </w:pBdr>
        <w:jc w:val="center"/>
        <w:rPr>
          <w:rFonts w:ascii="Arial" w:eastAsia="Arial" w:hAnsi="Arial" w:cs="Arial"/>
          <w:color w:val="000000"/>
          <w:sz w:val="22"/>
          <w:szCs w:val="22"/>
        </w:rPr>
      </w:pPr>
      <w:r w:rsidRPr="00963BC5">
        <w:rPr>
          <w:rFonts w:ascii="Arial" w:eastAsia="Arial" w:hAnsi="Arial" w:cs="Arial"/>
          <w:b/>
          <w:smallCaps/>
          <w:color w:val="000000"/>
          <w:sz w:val="22"/>
          <w:szCs w:val="22"/>
        </w:rPr>
        <w:t>PŘEDMĚT PLNĚNÍ (DÍLO)</w:t>
      </w:r>
    </w:p>
    <w:p w14:paraId="6C32E57D" w14:textId="77777777" w:rsidR="008A2FA8" w:rsidRPr="00963BC5" w:rsidRDefault="008A2FA8" w:rsidP="008A2FA8">
      <w:pPr>
        <w:widowControl w:val="0"/>
        <w:pBdr>
          <w:top w:val="nil"/>
          <w:left w:val="nil"/>
          <w:bottom w:val="nil"/>
          <w:right w:val="nil"/>
          <w:between w:val="nil"/>
        </w:pBdr>
        <w:tabs>
          <w:tab w:val="left" w:pos="540"/>
        </w:tabs>
        <w:jc w:val="both"/>
        <w:rPr>
          <w:rFonts w:ascii="Arial" w:eastAsia="Arial" w:hAnsi="Arial" w:cs="Arial"/>
          <w:color w:val="000000"/>
          <w:sz w:val="22"/>
          <w:szCs w:val="22"/>
        </w:rPr>
      </w:pPr>
    </w:p>
    <w:p w14:paraId="547DC758" w14:textId="522106B8" w:rsidR="002112E4" w:rsidRDefault="008A2FA8" w:rsidP="00F57F77">
      <w:pPr>
        <w:widowControl w:val="0"/>
        <w:numPr>
          <w:ilvl w:val="1"/>
          <w:numId w:val="8"/>
        </w:numPr>
        <w:pBdr>
          <w:top w:val="nil"/>
          <w:left w:val="nil"/>
          <w:bottom w:val="nil"/>
          <w:right w:val="nil"/>
          <w:between w:val="nil"/>
        </w:pBdr>
        <w:tabs>
          <w:tab w:val="left" w:pos="540"/>
        </w:tabs>
        <w:spacing w:after="120"/>
        <w:ind w:left="567" w:hanging="567"/>
        <w:jc w:val="both"/>
        <w:rPr>
          <w:rFonts w:ascii="Arial" w:eastAsia="Arial" w:hAnsi="Arial" w:cs="Arial"/>
          <w:b/>
          <w:bCs/>
          <w:color w:val="000000"/>
          <w:sz w:val="22"/>
          <w:szCs w:val="22"/>
        </w:rPr>
      </w:pPr>
      <w:r w:rsidRPr="007B5265">
        <w:rPr>
          <w:rFonts w:ascii="Arial" w:eastAsia="Arial" w:hAnsi="Arial" w:cs="Arial"/>
          <w:b/>
          <w:bCs/>
          <w:color w:val="000000"/>
          <w:sz w:val="22"/>
          <w:szCs w:val="22"/>
        </w:rPr>
        <w:t>Zhotovitel</w:t>
      </w:r>
      <w:r w:rsidRPr="00963BC5">
        <w:rPr>
          <w:rFonts w:ascii="Arial" w:eastAsia="Arial" w:hAnsi="Arial" w:cs="Arial"/>
          <w:color w:val="000000"/>
          <w:sz w:val="22"/>
          <w:szCs w:val="22"/>
        </w:rPr>
        <w:t xml:space="preserve"> se za podmínek stanovených touto Smlouvou zavazuje provést pro </w:t>
      </w:r>
      <w:r w:rsidRPr="007B5265">
        <w:rPr>
          <w:rFonts w:ascii="Arial" w:eastAsia="Arial" w:hAnsi="Arial" w:cs="Arial"/>
          <w:b/>
          <w:bCs/>
          <w:color w:val="000000"/>
          <w:sz w:val="22"/>
          <w:szCs w:val="22"/>
        </w:rPr>
        <w:t>Objednatele</w:t>
      </w:r>
      <w:r w:rsidRPr="00963BC5">
        <w:rPr>
          <w:rFonts w:ascii="Arial" w:eastAsia="Arial" w:hAnsi="Arial" w:cs="Arial"/>
          <w:color w:val="000000"/>
          <w:sz w:val="22"/>
          <w:szCs w:val="22"/>
        </w:rPr>
        <w:t xml:space="preserve"> následující dílo: </w:t>
      </w:r>
      <w:r w:rsidR="002112E4" w:rsidRPr="002112E4">
        <w:rPr>
          <w:rFonts w:ascii="Arial" w:eastAsia="Arial" w:hAnsi="Arial" w:cs="Arial"/>
          <w:b/>
          <w:bCs/>
          <w:color w:val="000000"/>
          <w:sz w:val="22"/>
          <w:szCs w:val="22"/>
        </w:rPr>
        <w:t>Dětská skluzavka KAPR ŽĎÁR</w:t>
      </w:r>
      <w:r w:rsidR="00D30E0B">
        <w:rPr>
          <w:rFonts w:ascii="Arial" w:eastAsia="Arial" w:hAnsi="Arial" w:cs="Arial"/>
          <w:b/>
          <w:bCs/>
          <w:color w:val="000000"/>
          <w:sz w:val="22"/>
          <w:szCs w:val="22"/>
        </w:rPr>
        <w:t xml:space="preserve"> </w:t>
      </w:r>
      <w:r w:rsidR="00D30E0B" w:rsidRPr="00D30E0B">
        <w:rPr>
          <w:rFonts w:ascii="Arial" w:eastAsia="Arial" w:hAnsi="Arial" w:cs="Arial"/>
          <w:color w:val="000000"/>
          <w:sz w:val="22"/>
          <w:szCs w:val="22"/>
        </w:rPr>
        <w:t>(dále jen</w:t>
      </w:r>
      <w:r w:rsidR="00D30E0B">
        <w:rPr>
          <w:rFonts w:ascii="Arial" w:eastAsia="Arial" w:hAnsi="Arial" w:cs="Arial"/>
          <w:b/>
          <w:bCs/>
          <w:color w:val="000000"/>
          <w:sz w:val="22"/>
          <w:szCs w:val="22"/>
        </w:rPr>
        <w:t xml:space="preserve"> Předmět plnění</w:t>
      </w:r>
      <w:r w:rsidR="00D30E0B" w:rsidRPr="00D30E0B">
        <w:rPr>
          <w:rFonts w:ascii="Arial" w:eastAsia="Arial" w:hAnsi="Arial" w:cs="Arial"/>
          <w:color w:val="000000"/>
          <w:sz w:val="22"/>
          <w:szCs w:val="22"/>
        </w:rPr>
        <w:t>)</w:t>
      </w:r>
      <w:r w:rsidR="002112E4" w:rsidRPr="002112E4">
        <w:rPr>
          <w:rFonts w:ascii="Arial" w:eastAsia="Arial" w:hAnsi="Arial" w:cs="Arial"/>
          <w:b/>
          <w:bCs/>
          <w:color w:val="000000"/>
          <w:sz w:val="22"/>
          <w:szCs w:val="22"/>
        </w:rPr>
        <w:t>.</w:t>
      </w:r>
    </w:p>
    <w:p w14:paraId="66FB6630" w14:textId="77777777" w:rsidR="002112E4" w:rsidRDefault="002112E4" w:rsidP="002112E4">
      <w:pPr>
        <w:widowControl w:val="0"/>
        <w:pBdr>
          <w:top w:val="nil"/>
          <w:left w:val="nil"/>
          <w:bottom w:val="nil"/>
          <w:right w:val="nil"/>
          <w:between w:val="nil"/>
        </w:pBdr>
        <w:tabs>
          <w:tab w:val="left" w:pos="540"/>
        </w:tabs>
        <w:spacing w:after="120"/>
        <w:ind w:left="567"/>
        <w:jc w:val="both"/>
        <w:rPr>
          <w:rFonts w:ascii="Arial" w:eastAsia="Arial" w:hAnsi="Arial" w:cs="Arial"/>
          <w:b/>
          <w:bCs/>
          <w:color w:val="000000"/>
          <w:sz w:val="22"/>
          <w:szCs w:val="22"/>
        </w:rPr>
      </w:pPr>
      <w:r>
        <w:rPr>
          <w:rFonts w:ascii="Arial" w:eastAsia="Arial" w:hAnsi="Arial" w:cs="Arial"/>
          <w:b/>
          <w:bCs/>
          <w:color w:val="000000"/>
          <w:sz w:val="22"/>
          <w:szCs w:val="22"/>
        </w:rPr>
        <w:t>Součástí předmětu plnění je:</w:t>
      </w:r>
    </w:p>
    <w:p w14:paraId="78F43B3E" w14:textId="6ABA2B52" w:rsidR="00D5236A" w:rsidRDefault="00F45F5F" w:rsidP="002112E4">
      <w:pPr>
        <w:pStyle w:val="Odstavecseseznamem"/>
        <w:widowControl w:val="0"/>
        <w:numPr>
          <w:ilvl w:val="0"/>
          <w:numId w:val="10"/>
        </w:numPr>
        <w:pBdr>
          <w:top w:val="nil"/>
          <w:left w:val="nil"/>
          <w:bottom w:val="nil"/>
          <w:right w:val="nil"/>
          <w:between w:val="nil"/>
        </w:pBdr>
        <w:tabs>
          <w:tab w:val="left" w:pos="540"/>
        </w:tabs>
        <w:spacing w:after="120"/>
        <w:jc w:val="both"/>
        <w:rPr>
          <w:rFonts w:ascii="Arial" w:eastAsia="Arial" w:hAnsi="Arial" w:cs="Arial"/>
          <w:b/>
          <w:bCs/>
          <w:color w:val="000000"/>
          <w:sz w:val="22"/>
          <w:szCs w:val="22"/>
        </w:rPr>
      </w:pPr>
      <w:r>
        <w:rPr>
          <w:rFonts w:ascii="Arial" w:eastAsia="Arial" w:hAnsi="Arial" w:cs="Arial"/>
          <w:b/>
          <w:bCs/>
          <w:color w:val="000000"/>
          <w:sz w:val="22"/>
          <w:szCs w:val="22"/>
        </w:rPr>
        <w:t xml:space="preserve">Návrh </w:t>
      </w:r>
      <w:r w:rsidR="00BF3607">
        <w:rPr>
          <w:rFonts w:ascii="Arial" w:eastAsia="Arial" w:hAnsi="Arial" w:cs="Arial"/>
          <w:b/>
          <w:bCs/>
          <w:color w:val="000000"/>
          <w:sz w:val="22"/>
          <w:szCs w:val="22"/>
        </w:rPr>
        <w:t xml:space="preserve">vzhledu skluzavky dle zadání v souladu s podmínkami normy </w:t>
      </w:r>
      <w:r w:rsidR="00BF3607">
        <w:rPr>
          <w:rFonts w:ascii="Arial" w:eastAsia="Arial" w:hAnsi="Arial" w:cs="Arial"/>
          <w:b/>
          <w:bCs/>
          <w:color w:val="000000"/>
          <w:sz w:val="22"/>
          <w:szCs w:val="22"/>
        </w:rPr>
        <w:br/>
      </w:r>
      <w:r w:rsidR="00BF3607" w:rsidRPr="00BF3607">
        <w:rPr>
          <w:rFonts w:ascii="Arial" w:eastAsia="Arial" w:hAnsi="Arial" w:cs="Arial"/>
          <w:b/>
          <w:bCs/>
          <w:color w:val="000000"/>
          <w:sz w:val="22"/>
          <w:szCs w:val="22"/>
        </w:rPr>
        <w:t>ČSN EN 1069</w:t>
      </w:r>
      <w:r w:rsidR="00BD0885">
        <w:rPr>
          <w:rFonts w:ascii="Arial" w:eastAsia="Arial" w:hAnsi="Arial" w:cs="Arial"/>
          <w:b/>
          <w:bCs/>
          <w:color w:val="000000"/>
          <w:sz w:val="22"/>
          <w:szCs w:val="22"/>
        </w:rPr>
        <w:t>;</w:t>
      </w:r>
    </w:p>
    <w:p w14:paraId="09669D59" w14:textId="77777777" w:rsidR="00BF3607" w:rsidRDefault="00BF3607" w:rsidP="002112E4">
      <w:pPr>
        <w:pStyle w:val="Odstavecseseznamem"/>
        <w:widowControl w:val="0"/>
        <w:numPr>
          <w:ilvl w:val="0"/>
          <w:numId w:val="10"/>
        </w:numPr>
        <w:pBdr>
          <w:top w:val="nil"/>
          <w:left w:val="nil"/>
          <w:bottom w:val="nil"/>
          <w:right w:val="nil"/>
          <w:between w:val="nil"/>
        </w:pBdr>
        <w:tabs>
          <w:tab w:val="left" w:pos="540"/>
        </w:tabs>
        <w:spacing w:after="120"/>
        <w:jc w:val="both"/>
        <w:rPr>
          <w:rFonts w:ascii="Arial" w:eastAsia="Arial" w:hAnsi="Arial" w:cs="Arial"/>
          <w:b/>
          <w:bCs/>
          <w:color w:val="000000"/>
          <w:sz w:val="22"/>
          <w:szCs w:val="22"/>
        </w:rPr>
      </w:pPr>
      <w:r>
        <w:rPr>
          <w:rFonts w:ascii="Arial" w:eastAsia="Arial" w:hAnsi="Arial" w:cs="Arial"/>
          <w:b/>
          <w:bCs/>
          <w:color w:val="000000"/>
          <w:sz w:val="22"/>
          <w:szCs w:val="22"/>
        </w:rPr>
        <w:t xml:space="preserve">Výrobní výkresová dokumentace splňující podmínky normy: </w:t>
      </w:r>
    </w:p>
    <w:p w14:paraId="263C0C28" w14:textId="03C1F0E0" w:rsidR="00BF3607" w:rsidRDefault="00BF3607" w:rsidP="00BF3607">
      <w:pPr>
        <w:pStyle w:val="Odstavecseseznamem"/>
        <w:widowControl w:val="0"/>
        <w:pBdr>
          <w:top w:val="nil"/>
          <w:left w:val="nil"/>
          <w:bottom w:val="nil"/>
          <w:right w:val="nil"/>
          <w:between w:val="nil"/>
        </w:pBdr>
        <w:tabs>
          <w:tab w:val="left" w:pos="540"/>
        </w:tabs>
        <w:spacing w:after="120"/>
        <w:ind w:left="1350"/>
        <w:jc w:val="both"/>
        <w:rPr>
          <w:rFonts w:ascii="Arial" w:eastAsia="Arial" w:hAnsi="Arial" w:cs="Arial"/>
          <w:b/>
          <w:bCs/>
          <w:color w:val="000000"/>
          <w:sz w:val="22"/>
          <w:szCs w:val="22"/>
        </w:rPr>
      </w:pPr>
      <w:r w:rsidRPr="00BF3607">
        <w:rPr>
          <w:rFonts w:ascii="Arial" w:eastAsia="Arial" w:hAnsi="Arial" w:cs="Arial"/>
          <w:b/>
          <w:bCs/>
          <w:color w:val="000000"/>
          <w:sz w:val="22"/>
          <w:szCs w:val="22"/>
        </w:rPr>
        <w:t>ČSN EN 1069</w:t>
      </w:r>
      <w:r w:rsidR="00BD0885">
        <w:rPr>
          <w:rFonts w:ascii="Arial" w:eastAsia="Arial" w:hAnsi="Arial" w:cs="Arial"/>
          <w:b/>
          <w:bCs/>
          <w:color w:val="000000"/>
          <w:sz w:val="22"/>
          <w:szCs w:val="22"/>
        </w:rPr>
        <w:t>;</w:t>
      </w:r>
    </w:p>
    <w:p w14:paraId="4EFCDC38" w14:textId="55993F9C" w:rsidR="00516F1B" w:rsidRDefault="00EA7345" w:rsidP="00516F1B">
      <w:pPr>
        <w:pStyle w:val="Odstavecseseznamem"/>
        <w:widowControl w:val="0"/>
        <w:numPr>
          <w:ilvl w:val="0"/>
          <w:numId w:val="10"/>
        </w:numPr>
        <w:pBdr>
          <w:top w:val="nil"/>
          <w:left w:val="nil"/>
          <w:bottom w:val="nil"/>
          <w:right w:val="nil"/>
          <w:between w:val="nil"/>
        </w:pBdr>
        <w:tabs>
          <w:tab w:val="left" w:pos="540"/>
        </w:tabs>
        <w:spacing w:after="120"/>
        <w:jc w:val="both"/>
        <w:rPr>
          <w:rFonts w:ascii="Arial" w:eastAsia="Arial" w:hAnsi="Arial" w:cs="Arial"/>
          <w:b/>
          <w:bCs/>
          <w:color w:val="000000"/>
          <w:sz w:val="22"/>
          <w:szCs w:val="22"/>
        </w:rPr>
      </w:pPr>
      <w:r>
        <w:rPr>
          <w:rFonts w:ascii="Arial" w:eastAsia="Arial" w:hAnsi="Arial" w:cs="Arial"/>
          <w:b/>
          <w:bCs/>
          <w:color w:val="000000"/>
          <w:sz w:val="22"/>
          <w:szCs w:val="22"/>
        </w:rPr>
        <w:t>Výroba</w:t>
      </w:r>
      <w:r w:rsidR="007F31AC">
        <w:rPr>
          <w:rFonts w:ascii="Arial" w:eastAsia="Arial" w:hAnsi="Arial" w:cs="Arial"/>
          <w:b/>
          <w:bCs/>
          <w:color w:val="000000"/>
          <w:sz w:val="22"/>
          <w:szCs w:val="22"/>
        </w:rPr>
        <w:t xml:space="preserve"> skluzavky KAPR Žďár dle odsouhlasené dokumentace</w:t>
      </w:r>
      <w:r w:rsidR="00516F1B">
        <w:rPr>
          <w:rFonts w:ascii="Arial" w:eastAsia="Arial" w:hAnsi="Arial" w:cs="Arial"/>
          <w:b/>
          <w:bCs/>
          <w:color w:val="000000"/>
          <w:sz w:val="22"/>
          <w:szCs w:val="22"/>
        </w:rPr>
        <w:t>;</w:t>
      </w:r>
    </w:p>
    <w:p w14:paraId="6548A08F" w14:textId="033DC9D3" w:rsidR="00BD0885" w:rsidRDefault="00BD0885" w:rsidP="00516F1B">
      <w:pPr>
        <w:pStyle w:val="Odstavecseseznamem"/>
        <w:widowControl w:val="0"/>
        <w:numPr>
          <w:ilvl w:val="0"/>
          <w:numId w:val="10"/>
        </w:numPr>
        <w:pBdr>
          <w:top w:val="nil"/>
          <w:left w:val="nil"/>
          <w:bottom w:val="nil"/>
          <w:right w:val="nil"/>
          <w:between w:val="nil"/>
        </w:pBdr>
        <w:tabs>
          <w:tab w:val="left" w:pos="540"/>
        </w:tabs>
        <w:spacing w:after="120"/>
        <w:jc w:val="both"/>
        <w:rPr>
          <w:rFonts w:ascii="Arial" w:eastAsia="Arial" w:hAnsi="Arial" w:cs="Arial"/>
          <w:b/>
          <w:bCs/>
          <w:color w:val="000000"/>
          <w:sz w:val="22"/>
          <w:szCs w:val="22"/>
        </w:rPr>
      </w:pPr>
      <w:r>
        <w:rPr>
          <w:rFonts w:ascii="Arial" w:eastAsia="Arial" w:hAnsi="Arial" w:cs="Arial"/>
          <w:b/>
          <w:bCs/>
          <w:color w:val="000000"/>
          <w:sz w:val="22"/>
          <w:szCs w:val="22"/>
        </w:rPr>
        <w:t>Zajištění certifikace skluzavky dle ČSN 1069 (vodní skluzavky)</w:t>
      </w:r>
    </w:p>
    <w:p w14:paraId="0E5ECEE6" w14:textId="0C640287" w:rsidR="00EA7345" w:rsidRDefault="00EA7345" w:rsidP="00516F1B">
      <w:pPr>
        <w:pStyle w:val="Odstavecseseznamem"/>
        <w:widowControl w:val="0"/>
        <w:numPr>
          <w:ilvl w:val="0"/>
          <w:numId w:val="10"/>
        </w:numPr>
        <w:pBdr>
          <w:top w:val="nil"/>
          <w:left w:val="nil"/>
          <w:bottom w:val="nil"/>
          <w:right w:val="nil"/>
          <w:between w:val="nil"/>
        </w:pBdr>
        <w:tabs>
          <w:tab w:val="left" w:pos="540"/>
        </w:tabs>
        <w:spacing w:after="120"/>
        <w:jc w:val="both"/>
        <w:rPr>
          <w:rFonts w:ascii="Arial" w:eastAsia="Arial" w:hAnsi="Arial" w:cs="Arial"/>
          <w:b/>
          <w:bCs/>
          <w:color w:val="000000"/>
          <w:sz w:val="22"/>
          <w:szCs w:val="22"/>
        </w:rPr>
      </w:pPr>
      <w:r w:rsidRPr="00516F1B">
        <w:rPr>
          <w:rFonts w:ascii="Arial" w:eastAsia="Arial" w:hAnsi="Arial" w:cs="Arial"/>
          <w:b/>
          <w:bCs/>
          <w:color w:val="000000"/>
          <w:sz w:val="22"/>
          <w:szCs w:val="22"/>
        </w:rPr>
        <w:t>Montáž a odzkoušení na místě</w:t>
      </w:r>
      <w:r w:rsidR="00CC29D5" w:rsidRPr="00516F1B">
        <w:rPr>
          <w:rFonts w:ascii="Arial" w:eastAsia="Arial" w:hAnsi="Arial" w:cs="Arial"/>
          <w:b/>
          <w:bCs/>
          <w:color w:val="000000"/>
          <w:sz w:val="22"/>
          <w:szCs w:val="22"/>
        </w:rPr>
        <w:t xml:space="preserve"> Relaxační centrum, </w:t>
      </w:r>
      <w:r w:rsidR="00646934" w:rsidRPr="00516F1B">
        <w:rPr>
          <w:rFonts w:ascii="Arial" w:eastAsia="Arial" w:hAnsi="Arial" w:cs="Arial"/>
          <w:b/>
          <w:bCs/>
          <w:color w:val="000000"/>
          <w:sz w:val="22"/>
          <w:szCs w:val="22"/>
        </w:rPr>
        <w:t>Švermova 1132/4, 59101 Žďár nad Sázavou 4</w:t>
      </w:r>
      <w:r w:rsidR="007F31AC" w:rsidRPr="00516F1B">
        <w:rPr>
          <w:rFonts w:ascii="Arial" w:eastAsia="Arial" w:hAnsi="Arial" w:cs="Arial"/>
          <w:b/>
          <w:bCs/>
          <w:color w:val="000000"/>
          <w:sz w:val="22"/>
          <w:szCs w:val="22"/>
        </w:rPr>
        <w:t xml:space="preserve"> </w:t>
      </w:r>
      <w:r w:rsidR="00516F1B" w:rsidRPr="00516F1B">
        <w:rPr>
          <w:rFonts w:ascii="Arial" w:eastAsia="Arial" w:hAnsi="Arial" w:cs="Arial"/>
          <w:b/>
          <w:bCs/>
          <w:color w:val="000000"/>
          <w:sz w:val="22"/>
          <w:szCs w:val="22"/>
        </w:rPr>
        <w:t>–</w:t>
      </w:r>
      <w:r w:rsidR="007F31AC" w:rsidRPr="00516F1B">
        <w:rPr>
          <w:rFonts w:ascii="Arial" w:eastAsia="Arial" w:hAnsi="Arial" w:cs="Arial"/>
          <w:b/>
          <w:bCs/>
          <w:color w:val="000000"/>
          <w:sz w:val="22"/>
          <w:szCs w:val="22"/>
        </w:rPr>
        <w:t xml:space="preserve"> </w:t>
      </w:r>
      <w:r w:rsidR="00516F1B" w:rsidRPr="00516F1B">
        <w:rPr>
          <w:rFonts w:ascii="Arial" w:eastAsia="Arial" w:hAnsi="Arial" w:cs="Arial"/>
          <w:b/>
          <w:bCs/>
          <w:color w:val="000000"/>
          <w:sz w:val="22"/>
          <w:szCs w:val="22"/>
        </w:rPr>
        <w:t xml:space="preserve">splňující podmínky normy: ČSN EN 1069; </w:t>
      </w:r>
    </w:p>
    <w:p w14:paraId="7B34045F" w14:textId="5543771B" w:rsidR="0040001C" w:rsidRPr="0040001C" w:rsidRDefault="0040001C" w:rsidP="0040001C">
      <w:pPr>
        <w:pStyle w:val="Odstavecseseznamem"/>
        <w:widowControl w:val="0"/>
        <w:numPr>
          <w:ilvl w:val="0"/>
          <w:numId w:val="10"/>
        </w:numPr>
        <w:pBdr>
          <w:top w:val="nil"/>
          <w:left w:val="nil"/>
          <w:bottom w:val="nil"/>
          <w:right w:val="nil"/>
          <w:between w:val="nil"/>
        </w:pBdr>
        <w:tabs>
          <w:tab w:val="left" w:pos="540"/>
        </w:tabs>
        <w:spacing w:after="120"/>
        <w:jc w:val="both"/>
        <w:rPr>
          <w:rFonts w:ascii="Arial" w:eastAsia="Arial" w:hAnsi="Arial" w:cs="Arial"/>
          <w:b/>
          <w:bCs/>
          <w:color w:val="000000"/>
          <w:sz w:val="22"/>
          <w:szCs w:val="22"/>
        </w:rPr>
      </w:pPr>
      <w:r>
        <w:rPr>
          <w:rFonts w:ascii="Arial" w:eastAsia="Arial" w:hAnsi="Arial" w:cs="Arial"/>
          <w:b/>
          <w:bCs/>
          <w:color w:val="000000"/>
          <w:sz w:val="22"/>
          <w:szCs w:val="22"/>
        </w:rPr>
        <w:t>Předložení návrhu značení skluzavky dle normy.</w:t>
      </w:r>
    </w:p>
    <w:p w14:paraId="45BE14B9" w14:textId="496139E4" w:rsidR="00646934" w:rsidRDefault="00646934" w:rsidP="00646934">
      <w:pPr>
        <w:widowControl w:val="0"/>
        <w:pBdr>
          <w:top w:val="nil"/>
          <w:left w:val="nil"/>
          <w:bottom w:val="nil"/>
          <w:right w:val="nil"/>
          <w:between w:val="nil"/>
        </w:pBdr>
        <w:tabs>
          <w:tab w:val="left" w:pos="540"/>
        </w:tabs>
        <w:spacing w:after="120"/>
        <w:jc w:val="both"/>
        <w:rPr>
          <w:rFonts w:ascii="Arial" w:eastAsia="Arial" w:hAnsi="Arial" w:cs="Arial"/>
          <w:b/>
          <w:bCs/>
          <w:color w:val="000000"/>
          <w:sz w:val="22"/>
          <w:szCs w:val="22"/>
        </w:rPr>
      </w:pPr>
      <w:r>
        <w:rPr>
          <w:rFonts w:ascii="Arial" w:eastAsia="Arial" w:hAnsi="Arial" w:cs="Arial"/>
          <w:b/>
          <w:bCs/>
          <w:color w:val="000000"/>
          <w:sz w:val="22"/>
          <w:szCs w:val="22"/>
        </w:rPr>
        <w:t>Parametry skluzavky:</w:t>
      </w:r>
    </w:p>
    <w:p w14:paraId="74676DDE" w14:textId="36C5B978" w:rsidR="00F43E1E" w:rsidRDefault="008425BC" w:rsidP="008425BC">
      <w:pPr>
        <w:pStyle w:val="Odstavecseseznamem"/>
        <w:widowControl w:val="0"/>
        <w:numPr>
          <w:ilvl w:val="0"/>
          <w:numId w:val="11"/>
        </w:numPr>
        <w:pBdr>
          <w:top w:val="nil"/>
          <w:left w:val="nil"/>
          <w:bottom w:val="nil"/>
          <w:right w:val="nil"/>
          <w:between w:val="nil"/>
        </w:pBdr>
        <w:tabs>
          <w:tab w:val="left" w:pos="540"/>
        </w:tabs>
        <w:spacing w:after="120"/>
        <w:jc w:val="both"/>
        <w:rPr>
          <w:rFonts w:ascii="Arial" w:eastAsia="Arial" w:hAnsi="Arial" w:cs="Arial"/>
          <w:b/>
          <w:bCs/>
          <w:color w:val="000000"/>
          <w:sz w:val="22"/>
          <w:szCs w:val="22"/>
        </w:rPr>
      </w:pPr>
      <w:r w:rsidRPr="008425BC">
        <w:rPr>
          <w:rFonts w:ascii="Arial" w:eastAsia="Arial" w:hAnsi="Arial" w:cs="Arial"/>
          <w:b/>
          <w:bCs/>
          <w:color w:val="000000"/>
          <w:sz w:val="22"/>
          <w:szCs w:val="22"/>
        </w:rPr>
        <w:t xml:space="preserve">nástupní výška </w:t>
      </w:r>
      <w:r w:rsidR="001B3350">
        <w:rPr>
          <w:rFonts w:ascii="Arial" w:eastAsia="Arial" w:hAnsi="Arial" w:cs="Arial"/>
          <w:b/>
          <w:bCs/>
          <w:color w:val="000000"/>
          <w:sz w:val="22"/>
          <w:szCs w:val="22"/>
        </w:rPr>
        <w:t>618 mm, 893 mm ode dna bazénu,</w:t>
      </w:r>
    </w:p>
    <w:p w14:paraId="012FE1EA" w14:textId="5A68FAB3" w:rsidR="00F43E1E" w:rsidRDefault="008425BC" w:rsidP="008425BC">
      <w:pPr>
        <w:pStyle w:val="Odstavecseseznamem"/>
        <w:widowControl w:val="0"/>
        <w:numPr>
          <w:ilvl w:val="0"/>
          <w:numId w:val="11"/>
        </w:numPr>
        <w:pBdr>
          <w:top w:val="nil"/>
          <w:left w:val="nil"/>
          <w:bottom w:val="nil"/>
          <w:right w:val="nil"/>
          <w:between w:val="nil"/>
        </w:pBdr>
        <w:tabs>
          <w:tab w:val="left" w:pos="540"/>
        </w:tabs>
        <w:spacing w:after="120"/>
        <w:jc w:val="both"/>
        <w:rPr>
          <w:rFonts w:ascii="Arial" w:eastAsia="Arial" w:hAnsi="Arial" w:cs="Arial"/>
          <w:b/>
          <w:bCs/>
          <w:color w:val="000000"/>
          <w:sz w:val="22"/>
          <w:szCs w:val="22"/>
        </w:rPr>
      </w:pPr>
      <w:r w:rsidRPr="00F43E1E">
        <w:rPr>
          <w:rFonts w:ascii="Arial" w:eastAsia="Arial" w:hAnsi="Arial" w:cs="Arial"/>
          <w:b/>
          <w:bCs/>
          <w:color w:val="000000"/>
          <w:sz w:val="22"/>
          <w:szCs w:val="22"/>
        </w:rPr>
        <w:t xml:space="preserve">šířka </w:t>
      </w:r>
      <w:r w:rsidR="00027326">
        <w:rPr>
          <w:rFonts w:ascii="Arial" w:eastAsia="Arial" w:hAnsi="Arial" w:cs="Arial"/>
          <w:b/>
          <w:bCs/>
          <w:color w:val="000000"/>
          <w:sz w:val="22"/>
          <w:szCs w:val="22"/>
        </w:rPr>
        <w:t>60</w:t>
      </w:r>
      <w:r w:rsidR="00795544">
        <w:rPr>
          <w:rFonts w:ascii="Arial" w:eastAsia="Arial" w:hAnsi="Arial" w:cs="Arial"/>
          <w:b/>
          <w:bCs/>
          <w:color w:val="000000"/>
          <w:sz w:val="22"/>
          <w:szCs w:val="22"/>
        </w:rPr>
        <w:t>5</w:t>
      </w:r>
      <w:r w:rsidR="00DC55FD">
        <w:rPr>
          <w:rFonts w:ascii="Arial" w:eastAsia="Arial" w:hAnsi="Arial" w:cs="Arial"/>
          <w:b/>
          <w:bCs/>
          <w:color w:val="000000"/>
          <w:sz w:val="22"/>
          <w:szCs w:val="22"/>
        </w:rPr>
        <w:t xml:space="preserve"> </w:t>
      </w:r>
      <w:r w:rsidR="00795544">
        <w:rPr>
          <w:rFonts w:ascii="Arial" w:eastAsia="Arial" w:hAnsi="Arial" w:cs="Arial"/>
          <w:b/>
          <w:bCs/>
          <w:color w:val="000000"/>
          <w:sz w:val="22"/>
          <w:szCs w:val="22"/>
        </w:rPr>
        <w:t>mm</w:t>
      </w:r>
      <w:r w:rsidR="001B3350">
        <w:rPr>
          <w:rFonts w:ascii="Arial" w:eastAsia="Arial" w:hAnsi="Arial" w:cs="Arial"/>
          <w:b/>
          <w:bCs/>
          <w:color w:val="000000"/>
          <w:sz w:val="22"/>
          <w:szCs w:val="22"/>
        </w:rPr>
        <w:t>,</w:t>
      </w:r>
    </w:p>
    <w:p w14:paraId="5B80FB70" w14:textId="5EC7A033" w:rsidR="00F43E1E" w:rsidRDefault="008425BC" w:rsidP="008425BC">
      <w:pPr>
        <w:pStyle w:val="Odstavecseseznamem"/>
        <w:widowControl w:val="0"/>
        <w:numPr>
          <w:ilvl w:val="0"/>
          <w:numId w:val="11"/>
        </w:numPr>
        <w:pBdr>
          <w:top w:val="nil"/>
          <w:left w:val="nil"/>
          <w:bottom w:val="nil"/>
          <w:right w:val="nil"/>
          <w:between w:val="nil"/>
        </w:pBdr>
        <w:tabs>
          <w:tab w:val="left" w:pos="540"/>
        </w:tabs>
        <w:spacing w:after="120"/>
        <w:jc w:val="both"/>
        <w:rPr>
          <w:rFonts w:ascii="Arial" w:eastAsia="Arial" w:hAnsi="Arial" w:cs="Arial"/>
          <w:b/>
          <w:bCs/>
          <w:color w:val="000000"/>
          <w:sz w:val="22"/>
          <w:szCs w:val="22"/>
        </w:rPr>
      </w:pPr>
      <w:r w:rsidRPr="00F43E1E">
        <w:rPr>
          <w:rFonts w:ascii="Arial" w:eastAsia="Arial" w:hAnsi="Arial" w:cs="Arial"/>
          <w:b/>
          <w:bCs/>
          <w:color w:val="000000"/>
          <w:sz w:val="22"/>
          <w:szCs w:val="22"/>
        </w:rPr>
        <w:t>materiál 1.4404 – chemická nerezová ocel</w:t>
      </w:r>
      <w:r w:rsidR="001B3350">
        <w:rPr>
          <w:rFonts w:ascii="Arial" w:eastAsia="Arial" w:hAnsi="Arial" w:cs="Arial"/>
          <w:b/>
          <w:bCs/>
          <w:color w:val="000000"/>
          <w:sz w:val="22"/>
          <w:szCs w:val="22"/>
        </w:rPr>
        <w:t>,</w:t>
      </w:r>
    </w:p>
    <w:p w14:paraId="5AC04A99" w14:textId="2B59A676" w:rsidR="007E0A2B" w:rsidRDefault="007E0A2B" w:rsidP="008425BC">
      <w:pPr>
        <w:pStyle w:val="Odstavecseseznamem"/>
        <w:widowControl w:val="0"/>
        <w:numPr>
          <w:ilvl w:val="0"/>
          <w:numId w:val="11"/>
        </w:numPr>
        <w:pBdr>
          <w:top w:val="nil"/>
          <w:left w:val="nil"/>
          <w:bottom w:val="nil"/>
          <w:right w:val="nil"/>
          <w:between w:val="nil"/>
        </w:pBdr>
        <w:tabs>
          <w:tab w:val="left" w:pos="540"/>
        </w:tabs>
        <w:spacing w:after="120"/>
        <w:jc w:val="both"/>
        <w:rPr>
          <w:rFonts w:ascii="Arial" w:eastAsia="Arial" w:hAnsi="Arial" w:cs="Arial"/>
          <w:b/>
          <w:bCs/>
          <w:color w:val="000000"/>
          <w:sz w:val="22"/>
          <w:szCs w:val="22"/>
        </w:rPr>
      </w:pPr>
      <w:r>
        <w:rPr>
          <w:rFonts w:ascii="Arial" w:eastAsia="Arial" w:hAnsi="Arial" w:cs="Arial"/>
          <w:b/>
          <w:bCs/>
          <w:color w:val="000000"/>
          <w:sz w:val="22"/>
          <w:szCs w:val="22"/>
        </w:rPr>
        <w:t>bočnice plech tloušťky 5 mm</w:t>
      </w:r>
      <w:r w:rsidR="001B3350">
        <w:rPr>
          <w:rFonts w:ascii="Arial" w:eastAsia="Arial" w:hAnsi="Arial" w:cs="Arial"/>
          <w:b/>
          <w:bCs/>
          <w:color w:val="000000"/>
          <w:sz w:val="22"/>
          <w:szCs w:val="22"/>
        </w:rPr>
        <w:t>,</w:t>
      </w:r>
    </w:p>
    <w:p w14:paraId="62992EFC" w14:textId="2953BFDB" w:rsidR="00F43E1E" w:rsidRDefault="008425BC" w:rsidP="008425BC">
      <w:pPr>
        <w:pStyle w:val="Odstavecseseznamem"/>
        <w:widowControl w:val="0"/>
        <w:numPr>
          <w:ilvl w:val="0"/>
          <w:numId w:val="11"/>
        </w:numPr>
        <w:pBdr>
          <w:top w:val="nil"/>
          <w:left w:val="nil"/>
          <w:bottom w:val="nil"/>
          <w:right w:val="nil"/>
          <w:between w:val="nil"/>
        </w:pBdr>
        <w:tabs>
          <w:tab w:val="left" w:pos="540"/>
        </w:tabs>
        <w:spacing w:after="120"/>
        <w:jc w:val="both"/>
        <w:rPr>
          <w:rFonts w:ascii="Arial" w:eastAsia="Arial" w:hAnsi="Arial" w:cs="Arial"/>
          <w:b/>
          <w:bCs/>
          <w:color w:val="000000"/>
          <w:sz w:val="22"/>
          <w:szCs w:val="22"/>
        </w:rPr>
      </w:pPr>
      <w:r w:rsidRPr="00F43E1E">
        <w:rPr>
          <w:rFonts w:ascii="Arial" w:eastAsia="Arial" w:hAnsi="Arial" w:cs="Arial"/>
          <w:b/>
          <w:bCs/>
          <w:color w:val="000000"/>
          <w:sz w:val="22"/>
          <w:szCs w:val="22"/>
        </w:rPr>
        <w:t xml:space="preserve">obvod kapra lemován </w:t>
      </w:r>
      <w:r w:rsidR="007E0A2B">
        <w:rPr>
          <w:rFonts w:ascii="Arial" w:eastAsia="Arial" w:hAnsi="Arial" w:cs="Arial"/>
          <w:b/>
          <w:bCs/>
          <w:color w:val="000000"/>
          <w:sz w:val="22"/>
          <w:szCs w:val="22"/>
        </w:rPr>
        <w:t>trubkou 18x2 mm</w:t>
      </w:r>
      <w:r w:rsidR="001B3350">
        <w:rPr>
          <w:rFonts w:ascii="Arial" w:eastAsia="Arial" w:hAnsi="Arial" w:cs="Arial"/>
          <w:b/>
          <w:bCs/>
          <w:color w:val="000000"/>
          <w:sz w:val="22"/>
          <w:szCs w:val="22"/>
        </w:rPr>
        <w:t>,</w:t>
      </w:r>
    </w:p>
    <w:p w14:paraId="59DCC7D0" w14:textId="0CF3F6E0" w:rsidR="00F43E1E" w:rsidRDefault="008425BC" w:rsidP="008425BC">
      <w:pPr>
        <w:pStyle w:val="Odstavecseseznamem"/>
        <w:widowControl w:val="0"/>
        <w:numPr>
          <w:ilvl w:val="0"/>
          <w:numId w:val="11"/>
        </w:numPr>
        <w:pBdr>
          <w:top w:val="nil"/>
          <w:left w:val="nil"/>
          <w:bottom w:val="nil"/>
          <w:right w:val="nil"/>
          <w:between w:val="nil"/>
        </w:pBdr>
        <w:tabs>
          <w:tab w:val="left" w:pos="540"/>
        </w:tabs>
        <w:spacing w:after="120"/>
        <w:jc w:val="both"/>
        <w:rPr>
          <w:rFonts w:ascii="Arial" w:eastAsia="Arial" w:hAnsi="Arial" w:cs="Arial"/>
          <w:b/>
          <w:bCs/>
          <w:color w:val="000000"/>
          <w:sz w:val="22"/>
          <w:szCs w:val="22"/>
        </w:rPr>
      </w:pPr>
      <w:r w:rsidRPr="00F43E1E">
        <w:rPr>
          <w:rFonts w:ascii="Arial" w:eastAsia="Arial" w:hAnsi="Arial" w:cs="Arial"/>
          <w:b/>
          <w:bCs/>
          <w:color w:val="000000"/>
          <w:sz w:val="22"/>
          <w:szCs w:val="22"/>
        </w:rPr>
        <w:t>skluzavka kompletně vyrobená z nerezové oceli</w:t>
      </w:r>
      <w:r w:rsidR="001B3350">
        <w:rPr>
          <w:rFonts w:ascii="Arial" w:eastAsia="Arial" w:hAnsi="Arial" w:cs="Arial"/>
          <w:b/>
          <w:bCs/>
          <w:color w:val="000000"/>
          <w:sz w:val="22"/>
          <w:szCs w:val="22"/>
        </w:rPr>
        <w:t>,</w:t>
      </w:r>
    </w:p>
    <w:p w14:paraId="193BFB4C" w14:textId="72CA7C3A" w:rsidR="00F43E1E" w:rsidRDefault="008425BC" w:rsidP="008425BC">
      <w:pPr>
        <w:pStyle w:val="Odstavecseseznamem"/>
        <w:widowControl w:val="0"/>
        <w:numPr>
          <w:ilvl w:val="0"/>
          <w:numId w:val="11"/>
        </w:numPr>
        <w:pBdr>
          <w:top w:val="nil"/>
          <w:left w:val="nil"/>
          <w:bottom w:val="nil"/>
          <w:right w:val="nil"/>
          <w:between w:val="nil"/>
        </w:pBdr>
        <w:tabs>
          <w:tab w:val="left" w:pos="540"/>
        </w:tabs>
        <w:spacing w:after="120"/>
        <w:jc w:val="both"/>
        <w:rPr>
          <w:rFonts w:ascii="Arial" w:eastAsia="Arial" w:hAnsi="Arial" w:cs="Arial"/>
          <w:b/>
          <w:bCs/>
          <w:color w:val="000000"/>
          <w:sz w:val="22"/>
          <w:szCs w:val="22"/>
        </w:rPr>
      </w:pPr>
      <w:r w:rsidRPr="00F43E1E">
        <w:rPr>
          <w:rFonts w:ascii="Arial" w:eastAsia="Arial" w:hAnsi="Arial" w:cs="Arial"/>
          <w:b/>
          <w:bCs/>
          <w:color w:val="000000"/>
          <w:sz w:val="22"/>
          <w:szCs w:val="22"/>
        </w:rPr>
        <w:t xml:space="preserve">schodiště a nástupní plošina </w:t>
      </w:r>
      <w:r w:rsidR="005F6084">
        <w:rPr>
          <w:rFonts w:ascii="Arial" w:eastAsia="Arial" w:hAnsi="Arial" w:cs="Arial"/>
          <w:b/>
          <w:bCs/>
          <w:color w:val="000000"/>
          <w:sz w:val="22"/>
          <w:szCs w:val="22"/>
        </w:rPr>
        <w:t>bude z </w:t>
      </w:r>
      <w:r w:rsidRPr="00F43E1E">
        <w:rPr>
          <w:rFonts w:ascii="Arial" w:eastAsia="Arial" w:hAnsi="Arial" w:cs="Arial"/>
          <w:b/>
          <w:bCs/>
          <w:color w:val="000000"/>
          <w:sz w:val="22"/>
          <w:szCs w:val="22"/>
        </w:rPr>
        <w:t>protiskluzo</w:t>
      </w:r>
      <w:r w:rsidR="005F6084">
        <w:rPr>
          <w:rFonts w:ascii="Arial" w:eastAsia="Arial" w:hAnsi="Arial" w:cs="Arial"/>
          <w:b/>
          <w:bCs/>
          <w:color w:val="000000"/>
          <w:sz w:val="22"/>
          <w:szCs w:val="22"/>
        </w:rPr>
        <w:t>vého materiálu</w:t>
      </w:r>
      <w:r w:rsidR="001B3350">
        <w:rPr>
          <w:rFonts w:ascii="Arial" w:eastAsia="Arial" w:hAnsi="Arial" w:cs="Arial"/>
          <w:b/>
          <w:bCs/>
          <w:color w:val="000000"/>
          <w:sz w:val="22"/>
          <w:szCs w:val="22"/>
        </w:rPr>
        <w:t>,</w:t>
      </w:r>
    </w:p>
    <w:p w14:paraId="2CFFB435" w14:textId="58B089C1" w:rsidR="00F43E1E" w:rsidRDefault="006B1455" w:rsidP="008425BC">
      <w:pPr>
        <w:pStyle w:val="Odstavecseseznamem"/>
        <w:widowControl w:val="0"/>
        <w:numPr>
          <w:ilvl w:val="0"/>
          <w:numId w:val="11"/>
        </w:numPr>
        <w:pBdr>
          <w:top w:val="nil"/>
          <w:left w:val="nil"/>
          <w:bottom w:val="nil"/>
          <w:right w:val="nil"/>
          <w:between w:val="nil"/>
        </w:pBdr>
        <w:tabs>
          <w:tab w:val="left" w:pos="540"/>
        </w:tabs>
        <w:spacing w:after="120"/>
        <w:jc w:val="both"/>
        <w:rPr>
          <w:rFonts w:ascii="Arial" w:eastAsia="Arial" w:hAnsi="Arial" w:cs="Arial"/>
          <w:b/>
          <w:bCs/>
          <w:color w:val="000000"/>
          <w:sz w:val="22"/>
          <w:szCs w:val="22"/>
        </w:rPr>
      </w:pPr>
      <w:r>
        <w:rPr>
          <w:rFonts w:ascii="Arial" w:eastAsia="Arial" w:hAnsi="Arial" w:cs="Arial"/>
          <w:b/>
          <w:bCs/>
          <w:color w:val="000000"/>
          <w:sz w:val="22"/>
          <w:szCs w:val="22"/>
        </w:rPr>
        <w:t xml:space="preserve">splnění </w:t>
      </w:r>
      <w:r w:rsidR="008425BC" w:rsidRPr="00F43E1E">
        <w:rPr>
          <w:rFonts w:ascii="Arial" w:eastAsia="Arial" w:hAnsi="Arial" w:cs="Arial"/>
          <w:b/>
          <w:bCs/>
          <w:color w:val="000000"/>
          <w:sz w:val="22"/>
          <w:szCs w:val="22"/>
        </w:rPr>
        <w:t>inspekční certifikace</w:t>
      </w:r>
      <w:r w:rsidR="002D3C60">
        <w:rPr>
          <w:rFonts w:ascii="Arial" w:eastAsia="Arial" w:hAnsi="Arial" w:cs="Arial"/>
          <w:b/>
          <w:bCs/>
          <w:color w:val="000000"/>
          <w:sz w:val="22"/>
          <w:szCs w:val="22"/>
        </w:rPr>
        <w:t xml:space="preserve"> ČSD EN 1069</w:t>
      </w:r>
      <w:r w:rsidR="001B3350">
        <w:rPr>
          <w:rFonts w:ascii="Arial" w:eastAsia="Arial" w:hAnsi="Arial" w:cs="Arial"/>
          <w:b/>
          <w:bCs/>
          <w:color w:val="000000"/>
          <w:sz w:val="22"/>
          <w:szCs w:val="22"/>
        </w:rPr>
        <w:t>,</w:t>
      </w:r>
      <w:r w:rsidR="008425BC" w:rsidRPr="00F43E1E">
        <w:rPr>
          <w:rFonts w:ascii="Arial" w:eastAsia="Arial" w:hAnsi="Arial" w:cs="Arial"/>
          <w:b/>
          <w:bCs/>
          <w:color w:val="000000"/>
          <w:sz w:val="22"/>
          <w:szCs w:val="22"/>
        </w:rPr>
        <w:t xml:space="preserve"> </w:t>
      </w:r>
    </w:p>
    <w:p w14:paraId="2D98264E" w14:textId="5CA8D3EC" w:rsidR="00DC55FD" w:rsidRDefault="008425BC" w:rsidP="008425BC">
      <w:pPr>
        <w:pStyle w:val="Odstavecseseznamem"/>
        <w:widowControl w:val="0"/>
        <w:numPr>
          <w:ilvl w:val="0"/>
          <w:numId w:val="11"/>
        </w:numPr>
        <w:pBdr>
          <w:top w:val="nil"/>
          <w:left w:val="nil"/>
          <w:bottom w:val="nil"/>
          <w:right w:val="nil"/>
          <w:between w:val="nil"/>
        </w:pBdr>
        <w:tabs>
          <w:tab w:val="left" w:pos="540"/>
        </w:tabs>
        <w:spacing w:after="120"/>
        <w:jc w:val="both"/>
        <w:rPr>
          <w:rFonts w:ascii="Arial" w:eastAsia="Arial" w:hAnsi="Arial" w:cs="Arial"/>
          <w:b/>
          <w:bCs/>
          <w:color w:val="000000"/>
          <w:sz w:val="22"/>
          <w:szCs w:val="22"/>
        </w:rPr>
      </w:pPr>
      <w:r w:rsidRPr="00F43E1E">
        <w:rPr>
          <w:rFonts w:ascii="Arial" w:eastAsia="Arial" w:hAnsi="Arial" w:cs="Arial"/>
          <w:b/>
          <w:bCs/>
          <w:color w:val="000000"/>
          <w:sz w:val="22"/>
          <w:szCs w:val="22"/>
        </w:rPr>
        <w:t>váha 2</w:t>
      </w:r>
      <w:r w:rsidR="006B1455">
        <w:rPr>
          <w:rFonts w:ascii="Arial" w:eastAsia="Arial" w:hAnsi="Arial" w:cs="Arial"/>
          <w:b/>
          <w:bCs/>
          <w:color w:val="000000"/>
          <w:sz w:val="22"/>
          <w:szCs w:val="22"/>
        </w:rPr>
        <w:t>2</w:t>
      </w:r>
      <w:r w:rsidRPr="00F43E1E">
        <w:rPr>
          <w:rFonts w:ascii="Arial" w:eastAsia="Arial" w:hAnsi="Arial" w:cs="Arial"/>
          <w:b/>
          <w:bCs/>
          <w:color w:val="000000"/>
          <w:sz w:val="22"/>
          <w:szCs w:val="22"/>
        </w:rPr>
        <w:t>0</w:t>
      </w:r>
      <w:r w:rsidR="006B1455">
        <w:rPr>
          <w:rFonts w:ascii="Arial" w:eastAsia="Arial" w:hAnsi="Arial" w:cs="Arial"/>
          <w:b/>
          <w:bCs/>
          <w:color w:val="000000"/>
          <w:sz w:val="22"/>
          <w:szCs w:val="22"/>
        </w:rPr>
        <w:t xml:space="preserve"> </w:t>
      </w:r>
      <w:r w:rsidRPr="00F43E1E">
        <w:rPr>
          <w:rFonts w:ascii="Arial" w:eastAsia="Arial" w:hAnsi="Arial" w:cs="Arial"/>
          <w:b/>
          <w:bCs/>
          <w:color w:val="000000"/>
          <w:sz w:val="22"/>
          <w:szCs w:val="22"/>
        </w:rPr>
        <w:t>kg</w:t>
      </w:r>
      <w:r w:rsidR="001B3350">
        <w:rPr>
          <w:rFonts w:ascii="Arial" w:eastAsia="Arial" w:hAnsi="Arial" w:cs="Arial"/>
          <w:b/>
          <w:bCs/>
          <w:color w:val="000000"/>
          <w:sz w:val="22"/>
          <w:szCs w:val="22"/>
        </w:rPr>
        <w:t>,</w:t>
      </w:r>
    </w:p>
    <w:p w14:paraId="7934E5EC" w14:textId="1ED5E54F" w:rsidR="001B3350" w:rsidRDefault="008425BC" w:rsidP="00EA7345">
      <w:pPr>
        <w:pStyle w:val="Odstavecseseznamem"/>
        <w:widowControl w:val="0"/>
        <w:numPr>
          <w:ilvl w:val="0"/>
          <w:numId w:val="11"/>
        </w:numPr>
        <w:pBdr>
          <w:top w:val="nil"/>
          <w:left w:val="nil"/>
          <w:bottom w:val="nil"/>
          <w:right w:val="nil"/>
          <w:between w:val="nil"/>
        </w:pBdr>
        <w:tabs>
          <w:tab w:val="left" w:pos="540"/>
        </w:tabs>
        <w:spacing w:after="120"/>
        <w:jc w:val="both"/>
        <w:rPr>
          <w:rFonts w:ascii="Arial" w:eastAsia="Arial" w:hAnsi="Arial" w:cs="Arial"/>
          <w:b/>
          <w:bCs/>
          <w:color w:val="000000"/>
          <w:sz w:val="22"/>
          <w:szCs w:val="22"/>
        </w:rPr>
      </w:pPr>
      <w:r w:rsidRPr="00DC55FD">
        <w:rPr>
          <w:rFonts w:ascii="Arial" w:eastAsia="Arial" w:hAnsi="Arial" w:cs="Arial"/>
          <w:b/>
          <w:bCs/>
          <w:color w:val="000000"/>
          <w:sz w:val="22"/>
          <w:szCs w:val="22"/>
        </w:rPr>
        <w:t xml:space="preserve">kotvení skluzavky </w:t>
      </w:r>
      <w:r w:rsidR="00DC55FD">
        <w:rPr>
          <w:rFonts w:ascii="Arial" w:eastAsia="Arial" w:hAnsi="Arial" w:cs="Arial"/>
          <w:b/>
          <w:bCs/>
          <w:color w:val="000000"/>
          <w:sz w:val="22"/>
          <w:szCs w:val="22"/>
        </w:rPr>
        <w:t>bude realizováno dle dohody s</w:t>
      </w:r>
      <w:r w:rsidR="001B3350">
        <w:rPr>
          <w:rFonts w:ascii="Arial" w:eastAsia="Arial" w:hAnsi="Arial" w:cs="Arial"/>
          <w:b/>
          <w:bCs/>
          <w:color w:val="000000"/>
          <w:sz w:val="22"/>
          <w:szCs w:val="22"/>
        </w:rPr>
        <w:t> </w:t>
      </w:r>
      <w:r w:rsidR="00DC55FD">
        <w:rPr>
          <w:rFonts w:ascii="Arial" w:eastAsia="Arial" w:hAnsi="Arial" w:cs="Arial"/>
          <w:b/>
          <w:bCs/>
          <w:color w:val="000000"/>
          <w:sz w:val="22"/>
          <w:szCs w:val="22"/>
        </w:rPr>
        <w:t>Objednavatelem</w:t>
      </w:r>
      <w:r w:rsidR="001B3350">
        <w:rPr>
          <w:rFonts w:ascii="Arial" w:eastAsia="Arial" w:hAnsi="Arial" w:cs="Arial"/>
          <w:b/>
          <w:bCs/>
          <w:color w:val="000000"/>
          <w:sz w:val="22"/>
          <w:szCs w:val="22"/>
        </w:rPr>
        <w:t>;</w:t>
      </w:r>
    </w:p>
    <w:p w14:paraId="18EE99FE" w14:textId="77777777" w:rsidR="00FA291F" w:rsidRDefault="00FA291F" w:rsidP="00FA291F">
      <w:pPr>
        <w:widowControl w:val="0"/>
        <w:pBdr>
          <w:top w:val="nil"/>
          <w:left w:val="nil"/>
          <w:bottom w:val="nil"/>
          <w:right w:val="nil"/>
          <w:between w:val="nil"/>
        </w:pBdr>
        <w:tabs>
          <w:tab w:val="left" w:pos="540"/>
        </w:tabs>
        <w:spacing w:after="120"/>
        <w:jc w:val="both"/>
        <w:rPr>
          <w:rFonts w:ascii="Arial" w:eastAsia="Arial" w:hAnsi="Arial" w:cs="Arial"/>
          <w:b/>
          <w:bCs/>
          <w:color w:val="000000"/>
          <w:sz w:val="22"/>
          <w:szCs w:val="22"/>
        </w:rPr>
      </w:pPr>
    </w:p>
    <w:p w14:paraId="416A1AB2" w14:textId="13721AEA" w:rsidR="00FA291F" w:rsidRPr="00FA291F" w:rsidRDefault="00FA291F" w:rsidP="00FA291F">
      <w:pPr>
        <w:widowControl w:val="0"/>
        <w:pBdr>
          <w:top w:val="nil"/>
          <w:left w:val="nil"/>
          <w:bottom w:val="nil"/>
          <w:right w:val="nil"/>
          <w:between w:val="nil"/>
        </w:pBdr>
        <w:tabs>
          <w:tab w:val="left" w:pos="540"/>
        </w:tabs>
        <w:spacing w:after="120"/>
        <w:jc w:val="both"/>
        <w:rPr>
          <w:rFonts w:ascii="Arial" w:eastAsia="Arial" w:hAnsi="Arial" w:cs="Arial"/>
          <w:b/>
          <w:bCs/>
          <w:color w:val="000000"/>
          <w:sz w:val="22"/>
          <w:szCs w:val="22"/>
        </w:rPr>
      </w:pPr>
      <w:r>
        <w:rPr>
          <w:rFonts w:ascii="Arial" w:eastAsia="Arial" w:hAnsi="Arial" w:cs="Arial"/>
          <w:b/>
          <w:bCs/>
          <w:color w:val="000000"/>
          <w:sz w:val="22"/>
          <w:szCs w:val="22"/>
        </w:rPr>
        <w:t xml:space="preserve">Statický výpočet, analýzu rizik </w:t>
      </w:r>
      <w:r w:rsidR="000F51A2">
        <w:rPr>
          <w:rFonts w:ascii="Arial" w:eastAsia="Arial" w:hAnsi="Arial" w:cs="Arial"/>
          <w:b/>
          <w:bCs/>
          <w:color w:val="000000"/>
          <w:sz w:val="22"/>
          <w:szCs w:val="22"/>
        </w:rPr>
        <w:t xml:space="preserve">pro potřeby certifikace dodá </w:t>
      </w:r>
      <w:r w:rsidR="005F6084">
        <w:rPr>
          <w:rFonts w:ascii="Arial" w:eastAsia="Arial" w:hAnsi="Arial" w:cs="Arial"/>
          <w:b/>
          <w:bCs/>
          <w:color w:val="000000"/>
          <w:sz w:val="22"/>
          <w:szCs w:val="22"/>
        </w:rPr>
        <w:t>Objednavatel.</w:t>
      </w:r>
    </w:p>
    <w:p w14:paraId="559E0C20" w14:textId="7BD93908" w:rsidR="0044762A" w:rsidRDefault="00F57F77" w:rsidP="0044762A">
      <w:pPr>
        <w:widowControl w:val="0"/>
        <w:numPr>
          <w:ilvl w:val="1"/>
          <w:numId w:val="8"/>
        </w:numPr>
        <w:pBdr>
          <w:top w:val="nil"/>
          <w:left w:val="nil"/>
          <w:bottom w:val="nil"/>
          <w:right w:val="nil"/>
          <w:between w:val="nil"/>
        </w:pBdr>
        <w:tabs>
          <w:tab w:val="left" w:pos="540"/>
        </w:tabs>
        <w:spacing w:after="120"/>
        <w:ind w:left="567" w:hanging="567"/>
        <w:jc w:val="both"/>
        <w:rPr>
          <w:rFonts w:ascii="Arial" w:eastAsia="Arial" w:hAnsi="Arial" w:cs="Arial"/>
          <w:color w:val="000000"/>
          <w:sz w:val="22"/>
          <w:szCs w:val="22"/>
        </w:rPr>
      </w:pPr>
      <w:r>
        <w:rPr>
          <w:rFonts w:ascii="Arial" w:eastAsia="Arial" w:hAnsi="Arial" w:cs="Arial"/>
          <w:b/>
          <w:color w:val="000000"/>
          <w:sz w:val="22"/>
          <w:szCs w:val="22"/>
        </w:rPr>
        <w:lastRenderedPageBreak/>
        <w:t xml:space="preserve">Dodávka a montáž </w:t>
      </w:r>
      <w:r w:rsidR="00030DE2">
        <w:rPr>
          <w:rFonts w:ascii="Arial" w:eastAsia="Arial" w:hAnsi="Arial" w:cs="Arial"/>
          <w:b/>
          <w:color w:val="000000"/>
          <w:sz w:val="22"/>
          <w:szCs w:val="22"/>
        </w:rPr>
        <w:t>dětské skluzavky KAPR ŽĎÁR</w:t>
      </w:r>
      <w:r w:rsidR="008A2FA8" w:rsidRPr="00963BC5">
        <w:rPr>
          <w:rFonts w:ascii="Arial" w:eastAsia="Arial" w:hAnsi="Arial" w:cs="Arial"/>
          <w:color w:val="000000"/>
          <w:sz w:val="22"/>
          <w:szCs w:val="22"/>
        </w:rPr>
        <w:t xml:space="preserve"> (dále jen „</w:t>
      </w:r>
      <w:r w:rsidR="008A2FA8" w:rsidRPr="00963BC5">
        <w:rPr>
          <w:rFonts w:ascii="Arial" w:eastAsia="Arial" w:hAnsi="Arial" w:cs="Arial"/>
          <w:b/>
          <w:color w:val="000000"/>
          <w:sz w:val="22"/>
          <w:szCs w:val="22"/>
        </w:rPr>
        <w:t>Dílo</w:t>
      </w:r>
      <w:r w:rsidR="008A2FA8" w:rsidRPr="00963BC5">
        <w:rPr>
          <w:rFonts w:ascii="Arial" w:eastAsia="Arial" w:hAnsi="Arial" w:cs="Arial"/>
          <w:color w:val="000000"/>
          <w:sz w:val="22"/>
          <w:szCs w:val="22"/>
        </w:rPr>
        <w:t xml:space="preserve">“), a to v rozsahu, dle podmínek a podkladů </w:t>
      </w:r>
      <w:r w:rsidR="008A2FA8" w:rsidRPr="00574008">
        <w:rPr>
          <w:rFonts w:ascii="Arial" w:eastAsia="Arial" w:hAnsi="Arial" w:cs="Arial"/>
          <w:b/>
          <w:bCs/>
          <w:color w:val="000000"/>
          <w:sz w:val="22"/>
          <w:szCs w:val="22"/>
        </w:rPr>
        <w:t xml:space="preserve">nabídky </w:t>
      </w:r>
      <w:r w:rsidR="002E6F08" w:rsidRPr="00574008">
        <w:rPr>
          <w:rFonts w:ascii="Arial" w:eastAsia="Arial" w:hAnsi="Arial" w:cs="Arial"/>
          <w:b/>
          <w:bCs/>
          <w:color w:val="000000"/>
          <w:sz w:val="22"/>
          <w:szCs w:val="22"/>
        </w:rPr>
        <w:t xml:space="preserve">ze dne </w:t>
      </w:r>
      <w:r w:rsidR="00D94569" w:rsidRPr="00574008">
        <w:rPr>
          <w:rFonts w:ascii="Arial" w:eastAsia="Arial" w:hAnsi="Arial" w:cs="Arial"/>
          <w:b/>
          <w:bCs/>
          <w:color w:val="000000"/>
          <w:sz w:val="22"/>
          <w:szCs w:val="22"/>
        </w:rPr>
        <w:t>30</w:t>
      </w:r>
      <w:r w:rsidR="002E6F08" w:rsidRPr="00574008">
        <w:rPr>
          <w:rFonts w:ascii="Arial" w:eastAsia="Arial" w:hAnsi="Arial" w:cs="Arial"/>
          <w:b/>
          <w:bCs/>
          <w:color w:val="000000"/>
          <w:sz w:val="22"/>
          <w:szCs w:val="22"/>
        </w:rPr>
        <w:t>.</w:t>
      </w:r>
      <w:r w:rsidR="00D94569" w:rsidRPr="00574008">
        <w:rPr>
          <w:rFonts w:ascii="Arial" w:eastAsia="Arial" w:hAnsi="Arial" w:cs="Arial"/>
          <w:b/>
          <w:bCs/>
          <w:color w:val="000000"/>
          <w:sz w:val="22"/>
          <w:szCs w:val="22"/>
        </w:rPr>
        <w:t>9</w:t>
      </w:r>
      <w:r w:rsidR="002E6F08" w:rsidRPr="00574008">
        <w:rPr>
          <w:rFonts w:ascii="Arial" w:eastAsia="Arial" w:hAnsi="Arial" w:cs="Arial"/>
          <w:b/>
          <w:bCs/>
          <w:color w:val="000000"/>
          <w:sz w:val="22"/>
          <w:szCs w:val="22"/>
        </w:rPr>
        <w:t xml:space="preserve">.2024 </w:t>
      </w:r>
      <w:r w:rsidR="00364AEE" w:rsidRPr="00574008">
        <w:rPr>
          <w:rFonts w:ascii="Arial" w:eastAsia="Arial" w:hAnsi="Arial" w:cs="Arial"/>
          <w:b/>
          <w:bCs/>
          <w:color w:val="000000"/>
          <w:sz w:val="22"/>
          <w:szCs w:val="22"/>
        </w:rPr>
        <w:t>v</w:t>
      </w:r>
      <w:r w:rsidR="002E6F08" w:rsidRPr="00574008">
        <w:rPr>
          <w:rFonts w:ascii="Arial" w:eastAsia="Arial" w:hAnsi="Arial" w:cs="Arial"/>
          <w:b/>
          <w:bCs/>
          <w:color w:val="000000"/>
          <w:sz w:val="22"/>
          <w:szCs w:val="22"/>
        </w:rPr>
        <w:t>iz</w:t>
      </w:r>
      <w:r w:rsidR="00364AEE" w:rsidRPr="00574008">
        <w:rPr>
          <w:rFonts w:ascii="Arial" w:eastAsia="Arial" w:hAnsi="Arial" w:cs="Arial"/>
          <w:b/>
          <w:bCs/>
          <w:color w:val="000000"/>
          <w:sz w:val="22"/>
          <w:szCs w:val="22"/>
        </w:rPr>
        <w:t> přílo</w:t>
      </w:r>
      <w:r w:rsidR="00652066" w:rsidRPr="00574008">
        <w:rPr>
          <w:rFonts w:ascii="Arial" w:eastAsia="Arial" w:hAnsi="Arial" w:cs="Arial"/>
          <w:b/>
          <w:bCs/>
          <w:color w:val="000000"/>
          <w:sz w:val="22"/>
          <w:szCs w:val="22"/>
        </w:rPr>
        <w:t>ha</w:t>
      </w:r>
      <w:r w:rsidR="00364AEE" w:rsidRPr="00574008">
        <w:rPr>
          <w:rFonts w:ascii="Arial" w:eastAsia="Arial" w:hAnsi="Arial" w:cs="Arial"/>
          <w:b/>
          <w:bCs/>
          <w:color w:val="000000"/>
          <w:sz w:val="22"/>
          <w:szCs w:val="22"/>
        </w:rPr>
        <w:t xml:space="preserve"> č.1</w:t>
      </w:r>
      <w:r w:rsidR="008A2FA8" w:rsidRPr="00574008">
        <w:rPr>
          <w:rFonts w:ascii="Arial" w:eastAsia="Arial" w:hAnsi="Arial" w:cs="Arial"/>
          <w:color w:val="000000"/>
          <w:sz w:val="22"/>
          <w:szCs w:val="22"/>
        </w:rPr>
        <w:t>.</w:t>
      </w:r>
      <w:r w:rsidR="008A2FA8">
        <w:rPr>
          <w:rFonts w:ascii="Arial" w:eastAsia="Arial" w:hAnsi="Arial" w:cs="Arial"/>
          <w:color w:val="000000"/>
          <w:sz w:val="22"/>
          <w:szCs w:val="22"/>
        </w:rPr>
        <w:t xml:space="preserve"> </w:t>
      </w:r>
      <w:r w:rsidR="008A2FA8" w:rsidRPr="004C16FF">
        <w:rPr>
          <w:rFonts w:ascii="Arial" w:eastAsia="Arial" w:hAnsi="Arial" w:cs="Arial"/>
          <w:b/>
          <w:bCs/>
          <w:color w:val="000000"/>
          <w:sz w:val="22"/>
          <w:szCs w:val="22"/>
        </w:rPr>
        <w:t>Objednatel</w:t>
      </w:r>
      <w:r w:rsidR="008A2FA8" w:rsidRPr="00963BC5">
        <w:rPr>
          <w:rFonts w:ascii="Arial" w:eastAsia="Arial" w:hAnsi="Arial" w:cs="Arial"/>
          <w:color w:val="000000"/>
          <w:sz w:val="22"/>
          <w:szCs w:val="22"/>
        </w:rPr>
        <w:t xml:space="preserve"> se zavazuje k převzetí provedeného </w:t>
      </w:r>
      <w:r w:rsidR="008A2FA8" w:rsidRPr="004C16FF">
        <w:rPr>
          <w:rFonts w:ascii="Arial" w:eastAsia="Arial" w:hAnsi="Arial" w:cs="Arial"/>
          <w:b/>
          <w:bCs/>
          <w:color w:val="000000"/>
          <w:sz w:val="22"/>
          <w:szCs w:val="22"/>
        </w:rPr>
        <w:t>Díla</w:t>
      </w:r>
      <w:r w:rsidR="008A2FA8" w:rsidRPr="00963BC5">
        <w:rPr>
          <w:rFonts w:ascii="Arial" w:eastAsia="Arial" w:hAnsi="Arial" w:cs="Arial"/>
          <w:color w:val="000000"/>
          <w:sz w:val="22"/>
          <w:szCs w:val="22"/>
        </w:rPr>
        <w:t xml:space="preserve"> a </w:t>
      </w:r>
      <w:r w:rsidR="008A2FA8" w:rsidRPr="00963BC5">
        <w:rPr>
          <w:rFonts w:ascii="Arial" w:eastAsia="Arial" w:hAnsi="Arial" w:cs="Arial"/>
          <w:sz w:val="22"/>
          <w:szCs w:val="22"/>
        </w:rPr>
        <w:t>k</w:t>
      </w:r>
      <w:r w:rsidR="008A2FA8" w:rsidRPr="00963BC5">
        <w:rPr>
          <w:rFonts w:ascii="Arial" w:eastAsia="Arial" w:hAnsi="Arial" w:cs="Arial"/>
          <w:color w:val="000000"/>
          <w:sz w:val="22"/>
          <w:szCs w:val="22"/>
        </w:rPr>
        <w:t xml:space="preserve"> uhrazení ceny za </w:t>
      </w:r>
      <w:r w:rsidR="008A2FA8" w:rsidRPr="004C16FF">
        <w:rPr>
          <w:rFonts w:ascii="Arial" w:eastAsia="Arial" w:hAnsi="Arial" w:cs="Arial"/>
          <w:b/>
          <w:bCs/>
          <w:color w:val="000000"/>
          <w:sz w:val="22"/>
          <w:szCs w:val="22"/>
        </w:rPr>
        <w:t>Dílo</w:t>
      </w:r>
      <w:r w:rsidR="008A2FA8" w:rsidRPr="00963BC5">
        <w:rPr>
          <w:rFonts w:ascii="Arial" w:eastAsia="Arial" w:hAnsi="Arial" w:cs="Arial"/>
          <w:color w:val="000000"/>
          <w:sz w:val="22"/>
          <w:szCs w:val="22"/>
        </w:rPr>
        <w:t xml:space="preserve">, sjednané níže v této </w:t>
      </w:r>
      <w:r w:rsidR="008A2FA8" w:rsidRPr="004C16FF">
        <w:rPr>
          <w:rFonts w:ascii="Arial" w:eastAsia="Arial" w:hAnsi="Arial" w:cs="Arial"/>
          <w:b/>
          <w:bCs/>
          <w:color w:val="000000"/>
          <w:sz w:val="22"/>
          <w:szCs w:val="22"/>
        </w:rPr>
        <w:t>Smlouvě</w:t>
      </w:r>
      <w:r w:rsidR="008A2FA8" w:rsidRPr="00963BC5">
        <w:rPr>
          <w:rFonts w:ascii="Arial" w:eastAsia="Arial" w:hAnsi="Arial" w:cs="Arial"/>
          <w:color w:val="000000"/>
          <w:sz w:val="22"/>
          <w:szCs w:val="22"/>
        </w:rPr>
        <w:t>.</w:t>
      </w:r>
    </w:p>
    <w:p w14:paraId="4B425C10" w14:textId="007C6F11" w:rsidR="00DD046A" w:rsidRPr="00C0522B" w:rsidRDefault="0044762A" w:rsidP="00DD046A">
      <w:pPr>
        <w:widowControl w:val="0"/>
        <w:numPr>
          <w:ilvl w:val="1"/>
          <w:numId w:val="8"/>
        </w:numPr>
        <w:pBdr>
          <w:top w:val="nil"/>
          <w:left w:val="nil"/>
          <w:bottom w:val="nil"/>
          <w:right w:val="nil"/>
          <w:between w:val="nil"/>
        </w:pBdr>
        <w:tabs>
          <w:tab w:val="left" w:pos="540"/>
        </w:tabs>
        <w:spacing w:after="120"/>
        <w:ind w:left="567" w:hanging="567"/>
        <w:jc w:val="both"/>
        <w:rPr>
          <w:rFonts w:ascii="Arial" w:eastAsia="Arial" w:hAnsi="Arial" w:cs="Arial"/>
          <w:bCs/>
          <w:color w:val="000000"/>
          <w:sz w:val="22"/>
          <w:szCs w:val="22"/>
        </w:rPr>
      </w:pPr>
      <w:r>
        <w:rPr>
          <w:rFonts w:ascii="Arial" w:eastAsia="Arial" w:hAnsi="Arial" w:cs="Arial"/>
          <w:b/>
          <w:color w:val="000000"/>
          <w:sz w:val="22"/>
          <w:szCs w:val="22"/>
        </w:rPr>
        <w:t xml:space="preserve">Grafické provedení </w:t>
      </w:r>
      <w:r w:rsidR="00997E22">
        <w:rPr>
          <w:rFonts w:ascii="Arial" w:eastAsia="Arial" w:hAnsi="Arial" w:cs="Arial"/>
          <w:b/>
          <w:color w:val="000000"/>
          <w:sz w:val="22"/>
          <w:szCs w:val="22"/>
        </w:rPr>
        <w:t xml:space="preserve">není součástí této smlouvy. </w:t>
      </w:r>
      <w:r w:rsidR="00997E22" w:rsidRPr="00C0522B">
        <w:rPr>
          <w:rFonts w:ascii="Arial" w:eastAsia="Arial" w:hAnsi="Arial" w:cs="Arial"/>
          <w:bCs/>
          <w:color w:val="000000"/>
          <w:sz w:val="22"/>
          <w:szCs w:val="22"/>
        </w:rPr>
        <w:t xml:space="preserve">Bude řešeno </w:t>
      </w:r>
      <w:r w:rsidR="00521DB6" w:rsidRPr="00C0522B">
        <w:rPr>
          <w:rFonts w:ascii="Arial" w:eastAsia="Arial" w:hAnsi="Arial" w:cs="Arial"/>
          <w:bCs/>
          <w:color w:val="000000"/>
          <w:sz w:val="22"/>
          <w:szCs w:val="22"/>
        </w:rPr>
        <w:t>lepícími samolepkami, jejichž návrh a grafické zpracování si zajistí Objednavatel. Zhotov</w:t>
      </w:r>
      <w:r w:rsidR="00BF20D2" w:rsidRPr="00C0522B">
        <w:rPr>
          <w:rFonts w:ascii="Arial" w:eastAsia="Arial" w:hAnsi="Arial" w:cs="Arial"/>
          <w:bCs/>
          <w:color w:val="000000"/>
          <w:sz w:val="22"/>
          <w:szCs w:val="22"/>
        </w:rPr>
        <w:t xml:space="preserve">itel umožní Objednavateli prostřednictvím jím vybrané firmy nalepení Objednavatelem schválené grafiky na Dílo v prostorách </w:t>
      </w:r>
      <w:r w:rsidR="00D23C11" w:rsidRPr="00C0522B">
        <w:rPr>
          <w:rFonts w:ascii="Arial" w:eastAsia="Arial" w:hAnsi="Arial" w:cs="Arial"/>
          <w:bCs/>
          <w:color w:val="000000"/>
          <w:sz w:val="22"/>
          <w:szCs w:val="22"/>
        </w:rPr>
        <w:t>Zhotovitele</w:t>
      </w:r>
      <w:r w:rsidR="00CE1B31" w:rsidRPr="00C0522B">
        <w:rPr>
          <w:rFonts w:ascii="Arial" w:eastAsia="Arial" w:hAnsi="Arial" w:cs="Arial"/>
          <w:bCs/>
          <w:color w:val="000000"/>
          <w:sz w:val="22"/>
          <w:szCs w:val="22"/>
        </w:rPr>
        <w:t xml:space="preserve">. </w:t>
      </w:r>
    </w:p>
    <w:p w14:paraId="41583ACE" w14:textId="7AF4C18E" w:rsidR="00227C59" w:rsidRPr="00F14DDC" w:rsidRDefault="00C52075" w:rsidP="00F14DDC">
      <w:pPr>
        <w:widowControl w:val="0"/>
        <w:numPr>
          <w:ilvl w:val="1"/>
          <w:numId w:val="8"/>
        </w:numPr>
        <w:pBdr>
          <w:top w:val="nil"/>
          <w:left w:val="nil"/>
          <w:bottom w:val="nil"/>
          <w:right w:val="nil"/>
          <w:between w:val="nil"/>
        </w:pBdr>
        <w:tabs>
          <w:tab w:val="left" w:pos="540"/>
        </w:tabs>
        <w:spacing w:after="120"/>
        <w:ind w:left="567" w:hanging="567"/>
        <w:jc w:val="both"/>
        <w:rPr>
          <w:rFonts w:ascii="Arial" w:eastAsia="Arial" w:hAnsi="Arial" w:cs="Arial"/>
          <w:color w:val="000000"/>
          <w:sz w:val="22"/>
          <w:szCs w:val="22"/>
        </w:rPr>
      </w:pPr>
      <w:r>
        <w:rPr>
          <w:rFonts w:ascii="Arial" w:eastAsia="Arial" w:hAnsi="Arial" w:cs="Arial"/>
          <w:b/>
          <w:bCs/>
          <w:color w:val="000000"/>
          <w:sz w:val="22"/>
          <w:szCs w:val="22"/>
        </w:rPr>
        <w:t>Zhotovitel se podpisem smlouvy zavazuje</w:t>
      </w:r>
      <w:r w:rsidR="00520BB7">
        <w:rPr>
          <w:rFonts w:ascii="Arial" w:eastAsia="Arial" w:hAnsi="Arial" w:cs="Arial"/>
          <w:b/>
          <w:bCs/>
          <w:color w:val="000000"/>
          <w:sz w:val="22"/>
          <w:szCs w:val="22"/>
        </w:rPr>
        <w:t xml:space="preserve">, že bez </w:t>
      </w:r>
      <w:r w:rsidR="00A627B8">
        <w:rPr>
          <w:rFonts w:ascii="Arial" w:eastAsia="Arial" w:hAnsi="Arial" w:cs="Arial"/>
          <w:b/>
          <w:bCs/>
          <w:color w:val="000000"/>
          <w:sz w:val="22"/>
          <w:szCs w:val="22"/>
        </w:rPr>
        <w:t xml:space="preserve">písemného </w:t>
      </w:r>
      <w:r w:rsidR="00520BB7">
        <w:rPr>
          <w:rFonts w:ascii="Arial" w:eastAsia="Arial" w:hAnsi="Arial" w:cs="Arial"/>
          <w:b/>
          <w:bCs/>
          <w:color w:val="000000"/>
          <w:sz w:val="22"/>
          <w:szCs w:val="22"/>
        </w:rPr>
        <w:t xml:space="preserve">souhlasu Objednavatele </w:t>
      </w:r>
      <w:r w:rsidR="00A627B8">
        <w:rPr>
          <w:rFonts w:ascii="Arial" w:eastAsia="Arial" w:hAnsi="Arial" w:cs="Arial"/>
          <w:b/>
          <w:bCs/>
          <w:color w:val="000000"/>
          <w:sz w:val="22"/>
          <w:szCs w:val="22"/>
        </w:rPr>
        <w:t>nevyrobí zcela totožné</w:t>
      </w:r>
      <w:r w:rsidR="005A2D42">
        <w:rPr>
          <w:rFonts w:ascii="Arial" w:eastAsia="Arial" w:hAnsi="Arial" w:cs="Arial"/>
          <w:b/>
          <w:bCs/>
          <w:color w:val="000000"/>
          <w:sz w:val="22"/>
          <w:szCs w:val="22"/>
        </w:rPr>
        <w:t xml:space="preserve"> provedení </w:t>
      </w:r>
      <w:r w:rsidR="00A67087">
        <w:rPr>
          <w:rFonts w:ascii="Arial" w:eastAsia="Arial" w:hAnsi="Arial" w:cs="Arial"/>
          <w:b/>
          <w:bCs/>
          <w:color w:val="000000"/>
          <w:sz w:val="22"/>
          <w:szCs w:val="22"/>
        </w:rPr>
        <w:t>Díl</w:t>
      </w:r>
      <w:r w:rsidR="00C0522B">
        <w:rPr>
          <w:rFonts w:ascii="Arial" w:eastAsia="Arial" w:hAnsi="Arial" w:cs="Arial"/>
          <w:b/>
          <w:bCs/>
          <w:color w:val="000000"/>
          <w:sz w:val="22"/>
          <w:szCs w:val="22"/>
        </w:rPr>
        <w:t>a</w:t>
      </w:r>
      <w:r w:rsidR="00A67087">
        <w:rPr>
          <w:rFonts w:ascii="Arial" w:eastAsia="Arial" w:hAnsi="Arial" w:cs="Arial"/>
          <w:b/>
          <w:bCs/>
          <w:color w:val="000000"/>
          <w:sz w:val="22"/>
          <w:szCs w:val="22"/>
        </w:rPr>
        <w:t>:</w:t>
      </w:r>
      <w:r w:rsidR="005A2D42">
        <w:rPr>
          <w:rFonts w:ascii="Arial" w:eastAsia="Arial" w:hAnsi="Arial" w:cs="Arial"/>
          <w:b/>
          <w:bCs/>
          <w:color w:val="000000"/>
          <w:sz w:val="22"/>
          <w:szCs w:val="22"/>
        </w:rPr>
        <w:t xml:space="preserve"> </w:t>
      </w:r>
      <w:r w:rsidR="00BE514A">
        <w:rPr>
          <w:rFonts w:ascii="Arial" w:eastAsia="Arial" w:hAnsi="Arial" w:cs="Arial"/>
          <w:b/>
          <w:bCs/>
          <w:color w:val="000000"/>
          <w:sz w:val="22"/>
          <w:szCs w:val="22"/>
        </w:rPr>
        <w:t>KAPR ŽĎÁR</w:t>
      </w:r>
      <w:r w:rsidR="001E1F29">
        <w:rPr>
          <w:rFonts w:ascii="Arial" w:eastAsia="Arial" w:hAnsi="Arial" w:cs="Arial"/>
          <w:b/>
          <w:bCs/>
          <w:color w:val="000000"/>
          <w:sz w:val="22"/>
          <w:szCs w:val="22"/>
        </w:rPr>
        <w:t xml:space="preserve"> </w:t>
      </w:r>
      <w:r w:rsidR="001E1F29" w:rsidRPr="001E1F29">
        <w:rPr>
          <w:rFonts w:ascii="Arial" w:eastAsia="Arial" w:hAnsi="Arial" w:cs="Arial"/>
          <w:i/>
          <w:iCs/>
          <w:color w:val="000000"/>
          <w:sz w:val="22"/>
          <w:szCs w:val="22"/>
        </w:rPr>
        <w:t>(viz bod 1.1.)</w:t>
      </w:r>
      <w:r w:rsidR="00A67087">
        <w:rPr>
          <w:rFonts w:ascii="Arial" w:eastAsia="Arial" w:hAnsi="Arial" w:cs="Arial"/>
          <w:b/>
          <w:bCs/>
          <w:color w:val="000000"/>
          <w:sz w:val="22"/>
          <w:szCs w:val="22"/>
        </w:rPr>
        <w:t xml:space="preserve">, </w:t>
      </w:r>
      <w:r w:rsidR="00A627B8">
        <w:rPr>
          <w:rFonts w:ascii="Arial" w:eastAsia="Arial" w:hAnsi="Arial" w:cs="Arial"/>
          <w:b/>
          <w:bCs/>
          <w:color w:val="000000"/>
          <w:sz w:val="22"/>
          <w:szCs w:val="22"/>
        </w:rPr>
        <w:t xml:space="preserve">pro jiný </w:t>
      </w:r>
      <w:r w:rsidR="001E1F29">
        <w:rPr>
          <w:rFonts w:ascii="Arial" w:eastAsia="Arial" w:hAnsi="Arial" w:cs="Arial"/>
          <w:b/>
          <w:bCs/>
          <w:color w:val="000000"/>
          <w:sz w:val="22"/>
          <w:szCs w:val="22"/>
        </w:rPr>
        <w:t>subjekt,</w:t>
      </w:r>
      <w:r w:rsidR="00A627B8">
        <w:rPr>
          <w:rFonts w:ascii="Arial" w:eastAsia="Arial" w:hAnsi="Arial" w:cs="Arial"/>
          <w:b/>
          <w:bCs/>
          <w:color w:val="000000"/>
          <w:sz w:val="22"/>
          <w:szCs w:val="22"/>
        </w:rPr>
        <w:t xml:space="preserve"> než je Objednavatel.</w:t>
      </w:r>
      <w:r w:rsidR="001E1F29">
        <w:rPr>
          <w:rFonts w:ascii="Arial" w:eastAsia="Arial" w:hAnsi="Arial" w:cs="Arial"/>
          <w:b/>
          <w:bCs/>
          <w:color w:val="000000"/>
          <w:sz w:val="22"/>
          <w:szCs w:val="22"/>
        </w:rPr>
        <w:t xml:space="preserve"> Zároveň jej však bude moci využít jakožto referenci pro podobné typy skluzavek.</w:t>
      </w:r>
    </w:p>
    <w:p w14:paraId="076AE4BA" w14:textId="77777777" w:rsidR="008A2FA8" w:rsidRPr="00963BC5" w:rsidRDefault="008A2FA8" w:rsidP="008A2FA8">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2.</w:t>
      </w:r>
      <w:r w:rsidRPr="00963BC5">
        <w:rPr>
          <w:rFonts w:ascii="Arial" w:eastAsia="Arial" w:hAnsi="Arial" w:cs="Arial"/>
          <w:b/>
          <w:color w:val="000000"/>
          <w:sz w:val="22"/>
          <w:szCs w:val="22"/>
        </w:rPr>
        <w:tab/>
        <w:t>DOBA PLNĚNÍ A MÍSTO PLNĚNÍ</w:t>
      </w:r>
    </w:p>
    <w:p w14:paraId="2AD567F2" w14:textId="690B6CB7" w:rsidR="008A2FA8" w:rsidRPr="00753900" w:rsidRDefault="008A2FA8" w:rsidP="008A2FA8">
      <w:pPr>
        <w:widowControl w:val="0"/>
        <w:numPr>
          <w:ilvl w:val="0"/>
          <w:numId w:val="7"/>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753900">
        <w:rPr>
          <w:rFonts w:ascii="Arial" w:eastAsia="Arial" w:hAnsi="Arial" w:cs="Arial"/>
          <w:b/>
          <w:color w:val="000000"/>
          <w:sz w:val="22"/>
          <w:szCs w:val="22"/>
        </w:rPr>
        <w:t>Termín zahájení prací</w:t>
      </w:r>
      <w:r w:rsidRPr="00753900">
        <w:rPr>
          <w:rFonts w:ascii="Arial" w:eastAsia="Arial" w:hAnsi="Arial" w:cs="Arial"/>
          <w:color w:val="000000"/>
          <w:sz w:val="22"/>
          <w:szCs w:val="22"/>
        </w:rPr>
        <w:t xml:space="preserve"> </w:t>
      </w:r>
      <w:r w:rsidRPr="005F6495">
        <w:rPr>
          <w:rFonts w:ascii="Arial" w:eastAsia="Arial" w:hAnsi="Arial" w:cs="Arial"/>
          <w:b/>
          <w:bCs/>
          <w:color w:val="000000"/>
          <w:sz w:val="22"/>
          <w:szCs w:val="22"/>
        </w:rPr>
        <w:t xml:space="preserve">Zhotovitele </w:t>
      </w:r>
      <w:r w:rsidRPr="00753900">
        <w:rPr>
          <w:rFonts w:ascii="Arial" w:eastAsia="Arial" w:hAnsi="Arial" w:cs="Arial"/>
          <w:color w:val="000000"/>
          <w:sz w:val="22"/>
          <w:szCs w:val="22"/>
        </w:rPr>
        <w:t xml:space="preserve">na Díle </w:t>
      </w:r>
      <w:r w:rsidR="00045899">
        <w:rPr>
          <w:rFonts w:ascii="Arial" w:eastAsia="Arial" w:hAnsi="Arial" w:cs="Arial"/>
          <w:b/>
          <w:color w:val="000000"/>
          <w:sz w:val="22"/>
          <w:szCs w:val="22"/>
        </w:rPr>
        <w:t>15</w:t>
      </w:r>
      <w:r w:rsidRPr="00753900">
        <w:rPr>
          <w:rFonts w:ascii="Arial" w:eastAsia="Arial" w:hAnsi="Arial" w:cs="Arial"/>
          <w:b/>
          <w:color w:val="000000"/>
          <w:sz w:val="22"/>
          <w:szCs w:val="22"/>
        </w:rPr>
        <w:t xml:space="preserve">. </w:t>
      </w:r>
      <w:r w:rsidR="004D4FBE">
        <w:rPr>
          <w:rFonts w:ascii="Arial" w:eastAsia="Arial" w:hAnsi="Arial" w:cs="Arial"/>
          <w:b/>
          <w:color w:val="000000"/>
          <w:sz w:val="22"/>
          <w:szCs w:val="22"/>
        </w:rPr>
        <w:t>10</w:t>
      </w:r>
      <w:r w:rsidRPr="00753900">
        <w:rPr>
          <w:rFonts w:ascii="Arial" w:eastAsia="Arial" w:hAnsi="Arial" w:cs="Arial"/>
          <w:b/>
          <w:color w:val="000000"/>
          <w:sz w:val="22"/>
          <w:szCs w:val="22"/>
        </w:rPr>
        <w:t>. 202</w:t>
      </w:r>
      <w:r w:rsidR="00DD046A">
        <w:rPr>
          <w:rFonts w:ascii="Arial" w:eastAsia="Arial" w:hAnsi="Arial" w:cs="Arial"/>
          <w:b/>
          <w:color w:val="000000"/>
          <w:sz w:val="22"/>
          <w:szCs w:val="22"/>
        </w:rPr>
        <w:t>4</w:t>
      </w:r>
      <w:r w:rsidRPr="00753900">
        <w:rPr>
          <w:rFonts w:ascii="Arial" w:eastAsia="Arial" w:hAnsi="Arial" w:cs="Arial"/>
          <w:b/>
          <w:color w:val="000000"/>
          <w:sz w:val="22"/>
          <w:szCs w:val="22"/>
        </w:rPr>
        <w:t xml:space="preserve">. </w:t>
      </w:r>
    </w:p>
    <w:p w14:paraId="5801877A" w14:textId="703AC4CB" w:rsidR="008A2FA8" w:rsidRPr="00E32E0B" w:rsidRDefault="008A2FA8" w:rsidP="008A2FA8">
      <w:pPr>
        <w:widowControl w:val="0"/>
        <w:numPr>
          <w:ilvl w:val="0"/>
          <w:numId w:val="7"/>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753900">
        <w:rPr>
          <w:rFonts w:ascii="Arial" w:eastAsia="Arial" w:hAnsi="Arial" w:cs="Arial"/>
          <w:b/>
          <w:color w:val="000000"/>
          <w:sz w:val="22"/>
          <w:szCs w:val="22"/>
        </w:rPr>
        <w:t>Termín dokončení prací</w:t>
      </w:r>
      <w:r w:rsidRPr="00753900">
        <w:rPr>
          <w:rFonts w:ascii="Arial" w:eastAsia="Arial" w:hAnsi="Arial" w:cs="Arial"/>
          <w:color w:val="000000"/>
          <w:sz w:val="22"/>
          <w:szCs w:val="22"/>
        </w:rPr>
        <w:t xml:space="preserve"> </w:t>
      </w:r>
      <w:r w:rsidRPr="005F6495">
        <w:rPr>
          <w:rFonts w:ascii="Arial" w:eastAsia="Arial" w:hAnsi="Arial" w:cs="Arial"/>
          <w:b/>
          <w:bCs/>
          <w:color w:val="000000"/>
          <w:sz w:val="22"/>
          <w:szCs w:val="22"/>
        </w:rPr>
        <w:t>Zhotovitele</w:t>
      </w:r>
      <w:r w:rsidRPr="00753900">
        <w:rPr>
          <w:rFonts w:ascii="Arial" w:eastAsia="Arial" w:hAnsi="Arial" w:cs="Arial"/>
          <w:color w:val="000000"/>
          <w:sz w:val="22"/>
          <w:szCs w:val="22"/>
        </w:rPr>
        <w:t xml:space="preserve"> na Díle </w:t>
      </w:r>
      <w:r w:rsidRPr="00753900">
        <w:rPr>
          <w:rFonts w:ascii="Arial" w:eastAsia="Arial" w:hAnsi="Arial" w:cs="Arial"/>
          <w:b/>
          <w:color w:val="000000"/>
          <w:sz w:val="22"/>
          <w:szCs w:val="22"/>
        </w:rPr>
        <w:t>nejpozději</w:t>
      </w:r>
      <w:r w:rsidRPr="00753900">
        <w:rPr>
          <w:rFonts w:ascii="Arial" w:eastAsia="Arial" w:hAnsi="Arial" w:cs="Arial"/>
          <w:color w:val="000000"/>
          <w:sz w:val="22"/>
          <w:szCs w:val="22"/>
        </w:rPr>
        <w:t xml:space="preserve"> do </w:t>
      </w:r>
      <w:r w:rsidR="00C813CB">
        <w:rPr>
          <w:rFonts w:ascii="Arial" w:eastAsia="Arial" w:hAnsi="Arial" w:cs="Arial"/>
          <w:b/>
          <w:color w:val="000000"/>
          <w:sz w:val="22"/>
          <w:szCs w:val="22"/>
        </w:rPr>
        <w:t>13</w:t>
      </w:r>
      <w:r w:rsidRPr="00753900">
        <w:rPr>
          <w:rFonts w:ascii="Arial" w:eastAsia="Arial" w:hAnsi="Arial" w:cs="Arial"/>
          <w:b/>
          <w:color w:val="000000"/>
          <w:sz w:val="22"/>
          <w:szCs w:val="22"/>
        </w:rPr>
        <w:t xml:space="preserve">. </w:t>
      </w:r>
      <w:r w:rsidR="00C813CB">
        <w:rPr>
          <w:rFonts w:ascii="Arial" w:eastAsia="Arial" w:hAnsi="Arial" w:cs="Arial"/>
          <w:b/>
          <w:color w:val="000000"/>
          <w:sz w:val="22"/>
          <w:szCs w:val="22"/>
        </w:rPr>
        <w:t>12</w:t>
      </w:r>
      <w:r w:rsidRPr="00753900">
        <w:rPr>
          <w:rFonts w:ascii="Arial" w:eastAsia="Arial" w:hAnsi="Arial" w:cs="Arial"/>
          <w:b/>
          <w:color w:val="000000"/>
          <w:sz w:val="22"/>
          <w:szCs w:val="22"/>
        </w:rPr>
        <w:t>. 202</w:t>
      </w:r>
      <w:r w:rsidR="00DD046A">
        <w:rPr>
          <w:rFonts w:ascii="Arial" w:eastAsia="Arial" w:hAnsi="Arial" w:cs="Arial"/>
          <w:b/>
          <w:color w:val="000000"/>
          <w:sz w:val="22"/>
          <w:szCs w:val="22"/>
        </w:rPr>
        <w:t>4</w:t>
      </w:r>
      <w:r w:rsidRPr="00753900">
        <w:rPr>
          <w:rFonts w:ascii="Arial" w:eastAsia="Arial" w:hAnsi="Arial" w:cs="Arial"/>
          <w:b/>
          <w:color w:val="000000"/>
          <w:sz w:val="22"/>
          <w:szCs w:val="22"/>
        </w:rPr>
        <w:t>.</w:t>
      </w:r>
    </w:p>
    <w:p w14:paraId="4DB747FC" w14:textId="0D882F6E" w:rsidR="008A2FA8" w:rsidRPr="00963BC5" w:rsidRDefault="00E32E0B" w:rsidP="004F359C">
      <w:pPr>
        <w:widowControl w:val="0"/>
        <w:pBdr>
          <w:top w:val="nil"/>
          <w:left w:val="nil"/>
          <w:bottom w:val="nil"/>
          <w:right w:val="nil"/>
          <w:between w:val="nil"/>
        </w:pBdr>
        <w:spacing w:before="120"/>
        <w:ind w:left="540"/>
        <w:jc w:val="both"/>
        <w:rPr>
          <w:rFonts w:ascii="Arial" w:eastAsia="Arial" w:hAnsi="Arial" w:cs="Arial"/>
          <w:color w:val="000000"/>
          <w:sz w:val="22"/>
          <w:szCs w:val="22"/>
        </w:rPr>
      </w:pPr>
      <w:r>
        <w:rPr>
          <w:rFonts w:ascii="Arial" w:eastAsia="Arial" w:hAnsi="Arial" w:cs="Arial"/>
          <w:b/>
          <w:color w:val="000000"/>
          <w:sz w:val="22"/>
          <w:szCs w:val="22"/>
        </w:rPr>
        <w:t>Jedná se o kompletní předání v</w:t>
      </w:r>
      <w:r w:rsidR="00DC5820">
        <w:rPr>
          <w:rFonts w:ascii="Arial" w:eastAsia="Arial" w:hAnsi="Arial" w:cs="Arial"/>
          <w:b/>
          <w:color w:val="000000"/>
          <w:sz w:val="22"/>
          <w:szCs w:val="22"/>
        </w:rPr>
        <w:t xml:space="preserve">četně montáže a předání do užívání v místě – dětský bazén: </w:t>
      </w:r>
      <w:r w:rsidR="00DC5820" w:rsidRPr="00DC5820">
        <w:rPr>
          <w:rFonts w:ascii="Arial" w:eastAsia="Arial" w:hAnsi="Arial" w:cs="Arial"/>
          <w:b/>
          <w:color w:val="000000"/>
          <w:sz w:val="22"/>
          <w:szCs w:val="22"/>
        </w:rPr>
        <w:t>Relaxační centrum, Švermova 1132/4, 59101 Žďár nad Sázavou 4.</w:t>
      </w:r>
    </w:p>
    <w:p w14:paraId="0B516145" w14:textId="77777777" w:rsidR="008A2FA8" w:rsidRPr="00963BC5" w:rsidRDefault="008A2FA8" w:rsidP="008A2FA8">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 xml:space="preserve">3.  </w:t>
      </w:r>
      <w:r w:rsidRPr="00963BC5">
        <w:rPr>
          <w:rFonts w:ascii="Arial" w:eastAsia="Arial" w:hAnsi="Arial" w:cs="Arial"/>
          <w:b/>
          <w:color w:val="000000"/>
          <w:sz w:val="22"/>
          <w:szCs w:val="22"/>
        </w:rPr>
        <w:tab/>
        <w:t>CENA ZA DÍLO</w:t>
      </w:r>
    </w:p>
    <w:p w14:paraId="16254935" w14:textId="77777777" w:rsidR="00CE4834" w:rsidRPr="00CE4834" w:rsidRDefault="008A2FA8" w:rsidP="008128EB">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CE4834">
        <w:rPr>
          <w:rFonts w:ascii="Arial" w:eastAsia="Arial" w:hAnsi="Arial" w:cs="Arial"/>
          <w:color w:val="000000"/>
          <w:sz w:val="22"/>
          <w:szCs w:val="22"/>
        </w:rPr>
        <w:t xml:space="preserve">Cena za provedení </w:t>
      </w:r>
      <w:r w:rsidRPr="00CE4834">
        <w:rPr>
          <w:rFonts w:ascii="Arial" w:eastAsia="Arial" w:hAnsi="Arial" w:cs="Arial"/>
          <w:b/>
          <w:bCs/>
          <w:color w:val="000000"/>
          <w:sz w:val="22"/>
          <w:szCs w:val="22"/>
        </w:rPr>
        <w:t>Díla</w:t>
      </w:r>
      <w:r w:rsidRPr="00CE4834">
        <w:rPr>
          <w:rFonts w:ascii="Arial" w:eastAsia="Arial" w:hAnsi="Arial" w:cs="Arial"/>
          <w:color w:val="000000"/>
          <w:sz w:val="22"/>
          <w:szCs w:val="22"/>
        </w:rPr>
        <w:t xml:space="preserve"> dle této </w:t>
      </w:r>
      <w:r w:rsidRPr="00CE4834">
        <w:rPr>
          <w:rFonts w:ascii="Arial" w:eastAsia="Arial" w:hAnsi="Arial" w:cs="Arial"/>
          <w:b/>
          <w:bCs/>
          <w:color w:val="000000"/>
          <w:sz w:val="22"/>
          <w:szCs w:val="22"/>
        </w:rPr>
        <w:t xml:space="preserve">Smlouvy </w:t>
      </w:r>
      <w:r w:rsidRPr="00CE4834">
        <w:rPr>
          <w:rFonts w:ascii="Arial" w:eastAsia="Arial" w:hAnsi="Arial" w:cs="Arial"/>
          <w:color w:val="000000"/>
          <w:sz w:val="22"/>
          <w:szCs w:val="22"/>
        </w:rPr>
        <w:t xml:space="preserve">byla stanovena na </w:t>
      </w:r>
      <w:r w:rsidR="005469B1" w:rsidRPr="00CE4834">
        <w:rPr>
          <w:rFonts w:ascii="Arial" w:eastAsia="Arial" w:hAnsi="Arial" w:cs="Arial"/>
          <w:b/>
          <w:color w:val="000000"/>
          <w:sz w:val="22"/>
          <w:szCs w:val="22"/>
        </w:rPr>
        <w:t>188.500</w:t>
      </w:r>
      <w:r w:rsidRPr="00CE4834">
        <w:rPr>
          <w:rFonts w:ascii="Arial" w:eastAsia="Arial" w:hAnsi="Arial" w:cs="Arial"/>
          <w:b/>
          <w:color w:val="000000"/>
          <w:sz w:val="22"/>
          <w:szCs w:val="22"/>
        </w:rPr>
        <w:t xml:space="preserve">, - Kč </w:t>
      </w:r>
      <w:r w:rsidRPr="00CE4834">
        <w:rPr>
          <w:rFonts w:ascii="Arial" w:eastAsia="Arial" w:hAnsi="Arial" w:cs="Arial"/>
          <w:color w:val="000000"/>
          <w:sz w:val="22"/>
          <w:szCs w:val="22"/>
        </w:rPr>
        <w:t xml:space="preserve">(slovy: </w:t>
      </w:r>
      <w:r w:rsidR="00CE4834" w:rsidRPr="00CE4834">
        <w:rPr>
          <w:rFonts w:ascii="Arial" w:eastAsia="Arial" w:hAnsi="Arial" w:cs="Arial"/>
          <w:color w:val="000000"/>
          <w:sz w:val="22"/>
          <w:szCs w:val="22"/>
        </w:rPr>
        <w:t>jedno sto osmdesát osm tisíc pět set korun českých</w:t>
      </w:r>
      <w:r w:rsidRPr="00CE4834">
        <w:rPr>
          <w:rFonts w:ascii="Arial" w:eastAsia="Arial" w:hAnsi="Arial" w:cs="Arial"/>
          <w:color w:val="000000"/>
          <w:sz w:val="22"/>
          <w:szCs w:val="22"/>
        </w:rPr>
        <w:t>) bez</w:t>
      </w:r>
      <w:r w:rsidRPr="00CE4834">
        <w:rPr>
          <w:rFonts w:ascii="Arial" w:eastAsia="Arial" w:hAnsi="Arial" w:cs="Arial"/>
          <w:b/>
          <w:color w:val="000000"/>
          <w:sz w:val="22"/>
          <w:szCs w:val="22"/>
        </w:rPr>
        <w:t xml:space="preserve"> DPH</w:t>
      </w:r>
      <w:r w:rsidR="00A710B4" w:rsidRPr="00CE4834">
        <w:rPr>
          <w:rFonts w:ascii="Arial" w:eastAsia="Arial" w:hAnsi="Arial" w:cs="Arial"/>
          <w:b/>
          <w:color w:val="000000"/>
          <w:sz w:val="22"/>
          <w:szCs w:val="22"/>
        </w:rPr>
        <w:t xml:space="preserve"> </w:t>
      </w:r>
      <w:r w:rsidRPr="00CE4834">
        <w:rPr>
          <w:rFonts w:ascii="Arial" w:eastAsia="Arial" w:hAnsi="Arial" w:cs="Arial"/>
          <w:color w:val="000000"/>
          <w:sz w:val="22"/>
          <w:szCs w:val="22"/>
        </w:rPr>
        <w:t>(dále jen „</w:t>
      </w:r>
      <w:r w:rsidRPr="00CE4834">
        <w:rPr>
          <w:rFonts w:ascii="Arial" w:eastAsia="Arial" w:hAnsi="Arial" w:cs="Arial"/>
          <w:b/>
          <w:color w:val="000000"/>
          <w:sz w:val="22"/>
          <w:szCs w:val="22"/>
        </w:rPr>
        <w:t>Cena Díla</w:t>
      </w:r>
      <w:r w:rsidRPr="00CE4834">
        <w:rPr>
          <w:rFonts w:ascii="Arial" w:eastAsia="Arial" w:hAnsi="Arial" w:cs="Arial"/>
          <w:color w:val="000000"/>
          <w:sz w:val="22"/>
          <w:szCs w:val="22"/>
        </w:rPr>
        <w:t xml:space="preserve">“). </w:t>
      </w:r>
    </w:p>
    <w:p w14:paraId="2FCCBD66" w14:textId="77777777" w:rsidR="0097197E" w:rsidRDefault="008A2FA8" w:rsidP="00CE7DC9">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580C70">
        <w:rPr>
          <w:rFonts w:ascii="Arial" w:eastAsia="Arial" w:hAnsi="Arial" w:cs="Arial"/>
          <w:color w:val="000000"/>
          <w:sz w:val="22"/>
          <w:szCs w:val="22"/>
        </w:rPr>
        <w:t xml:space="preserve">Cena Díla bude </w:t>
      </w:r>
      <w:r w:rsidRPr="00A710B4">
        <w:rPr>
          <w:rFonts w:ascii="Arial" w:eastAsia="Arial" w:hAnsi="Arial" w:cs="Arial"/>
          <w:b/>
          <w:bCs/>
          <w:color w:val="000000"/>
          <w:sz w:val="22"/>
          <w:szCs w:val="22"/>
        </w:rPr>
        <w:t>Objednatelem</w:t>
      </w:r>
      <w:r w:rsidRPr="00580C70">
        <w:rPr>
          <w:rFonts w:ascii="Arial" w:eastAsia="Arial" w:hAnsi="Arial" w:cs="Arial"/>
          <w:color w:val="000000"/>
          <w:sz w:val="22"/>
          <w:szCs w:val="22"/>
        </w:rPr>
        <w:t xml:space="preserve"> uhrazena</w:t>
      </w:r>
      <w:r w:rsidR="0097197E">
        <w:rPr>
          <w:rFonts w:ascii="Arial" w:eastAsia="Arial" w:hAnsi="Arial" w:cs="Arial"/>
          <w:color w:val="000000"/>
          <w:sz w:val="22"/>
          <w:szCs w:val="22"/>
        </w:rPr>
        <w:t>:</w:t>
      </w:r>
    </w:p>
    <w:p w14:paraId="7191B00D" w14:textId="0AB9CF01" w:rsidR="007F0794" w:rsidRPr="00543582" w:rsidRDefault="007F0794" w:rsidP="0097197E">
      <w:pPr>
        <w:widowControl w:val="0"/>
        <w:pBdr>
          <w:top w:val="nil"/>
          <w:left w:val="nil"/>
          <w:bottom w:val="nil"/>
          <w:right w:val="nil"/>
          <w:between w:val="nil"/>
        </w:pBdr>
        <w:spacing w:before="120"/>
        <w:ind w:left="540"/>
        <w:jc w:val="both"/>
        <w:rPr>
          <w:rFonts w:ascii="Arial" w:eastAsia="Arial" w:hAnsi="Arial" w:cs="Arial"/>
          <w:b/>
          <w:bCs/>
          <w:color w:val="000000"/>
          <w:sz w:val="22"/>
          <w:szCs w:val="22"/>
        </w:rPr>
      </w:pPr>
      <w:r w:rsidRPr="00543582">
        <w:rPr>
          <w:rFonts w:ascii="Arial" w:eastAsia="Arial" w:hAnsi="Arial" w:cs="Arial"/>
          <w:b/>
          <w:bCs/>
          <w:color w:val="000000"/>
          <w:sz w:val="22"/>
          <w:szCs w:val="22"/>
        </w:rPr>
        <w:t>50 %</w:t>
      </w:r>
      <w:r w:rsidR="00EA6223" w:rsidRPr="00543582">
        <w:rPr>
          <w:rFonts w:ascii="Arial" w:eastAsia="Arial" w:hAnsi="Arial" w:cs="Arial"/>
          <w:b/>
          <w:bCs/>
          <w:color w:val="000000"/>
          <w:sz w:val="22"/>
          <w:szCs w:val="22"/>
        </w:rPr>
        <w:t xml:space="preserve"> </w:t>
      </w:r>
      <w:r w:rsidR="0097197E" w:rsidRPr="00543582">
        <w:rPr>
          <w:rFonts w:ascii="Arial" w:eastAsia="Arial" w:hAnsi="Arial" w:cs="Arial"/>
          <w:b/>
          <w:bCs/>
          <w:color w:val="000000"/>
          <w:sz w:val="22"/>
          <w:szCs w:val="22"/>
        </w:rPr>
        <w:t xml:space="preserve">po podpisu </w:t>
      </w:r>
      <w:r w:rsidRPr="00543582">
        <w:rPr>
          <w:rFonts w:ascii="Arial" w:eastAsia="Arial" w:hAnsi="Arial" w:cs="Arial"/>
          <w:b/>
          <w:bCs/>
          <w:color w:val="000000"/>
          <w:sz w:val="22"/>
          <w:szCs w:val="22"/>
        </w:rPr>
        <w:t>předmětné smlouvy o dílo</w:t>
      </w:r>
      <w:r w:rsidR="00CE5E64" w:rsidRPr="00543582">
        <w:rPr>
          <w:rFonts w:ascii="Arial" w:eastAsia="Arial" w:hAnsi="Arial" w:cs="Arial"/>
          <w:b/>
          <w:bCs/>
          <w:color w:val="000000"/>
          <w:sz w:val="22"/>
          <w:szCs w:val="22"/>
        </w:rPr>
        <w:t xml:space="preserve"> </w:t>
      </w:r>
      <w:r w:rsidR="00DC6E3E" w:rsidRPr="00543582">
        <w:rPr>
          <w:rFonts w:ascii="Arial" w:eastAsia="Arial" w:hAnsi="Arial" w:cs="Arial"/>
          <w:b/>
          <w:bCs/>
          <w:color w:val="000000"/>
          <w:sz w:val="22"/>
          <w:szCs w:val="22"/>
        </w:rPr>
        <w:t>na základě zálohové faktury vystaven</w:t>
      </w:r>
      <w:r w:rsidR="00543582" w:rsidRPr="00543582">
        <w:rPr>
          <w:rFonts w:ascii="Arial" w:eastAsia="Arial" w:hAnsi="Arial" w:cs="Arial"/>
          <w:b/>
          <w:bCs/>
          <w:color w:val="000000"/>
          <w:sz w:val="22"/>
          <w:szCs w:val="22"/>
        </w:rPr>
        <w:t>é</w:t>
      </w:r>
      <w:r w:rsidR="00DC6E3E" w:rsidRPr="00543582">
        <w:rPr>
          <w:rFonts w:ascii="Arial" w:eastAsia="Arial" w:hAnsi="Arial" w:cs="Arial"/>
          <w:b/>
          <w:bCs/>
          <w:color w:val="000000"/>
          <w:sz w:val="22"/>
          <w:szCs w:val="22"/>
        </w:rPr>
        <w:t xml:space="preserve"> Zhotovitelem</w:t>
      </w:r>
    </w:p>
    <w:p w14:paraId="6E3D9EC8" w14:textId="5BABE08F" w:rsidR="00F779A1" w:rsidRPr="00543582" w:rsidRDefault="007F0794" w:rsidP="0097197E">
      <w:pPr>
        <w:widowControl w:val="0"/>
        <w:pBdr>
          <w:top w:val="nil"/>
          <w:left w:val="nil"/>
          <w:bottom w:val="nil"/>
          <w:right w:val="nil"/>
          <w:between w:val="nil"/>
        </w:pBdr>
        <w:spacing w:before="120"/>
        <w:ind w:left="540"/>
        <w:jc w:val="both"/>
        <w:rPr>
          <w:rFonts w:ascii="Arial" w:eastAsia="Arial" w:hAnsi="Arial" w:cs="Arial"/>
          <w:b/>
          <w:bCs/>
          <w:color w:val="000000"/>
          <w:sz w:val="22"/>
          <w:szCs w:val="22"/>
        </w:rPr>
      </w:pPr>
      <w:r w:rsidRPr="00543582">
        <w:rPr>
          <w:rFonts w:ascii="Arial" w:eastAsia="Arial" w:hAnsi="Arial" w:cs="Arial"/>
          <w:b/>
          <w:bCs/>
          <w:color w:val="000000"/>
          <w:sz w:val="22"/>
          <w:szCs w:val="22"/>
        </w:rPr>
        <w:t>50</w:t>
      </w:r>
      <w:r w:rsidR="00777F08" w:rsidRPr="00543582">
        <w:rPr>
          <w:rFonts w:ascii="Arial" w:eastAsia="Arial" w:hAnsi="Arial" w:cs="Arial"/>
          <w:b/>
          <w:bCs/>
          <w:color w:val="000000"/>
          <w:sz w:val="22"/>
          <w:szCs w:val="22"/>
        </w:rPr>
        <w:t xml:space="preserve"> </w:t>
      </w:r>
      <w:r w:rsidRPr="00543582">
        <w:rPr>
          <w:rFonts w:ascii="Arial" w:eastAsia="Arial" w:hAnsi="Arial" w:cs="Arial"/>
          <w:b/>
          <w:bCs/>
          <w:color w:val="000000"/>
          <w:sz w:val="22"/>
          <w:szCs w:val="22"/>
        </w:rPr>
        <w:t>% po</w:t>
      </w:r>
      <w:r w:rsidR="008A2FA8" w:rsidRPr="00543582">
        <w:rPr>
          <w:rFonts w:ascii="Arial" w:eastAsia="Arial" w:hAnsi="Arial" w:cs="Arial"/>
          <w:b/>
          <w:bCs/>
          <w:color w:val="000000"/>
          <w:sz w:val="22"/>
          <w:szCs w:val="22"/>
        </w:rPr>
        <w:t xml:space="preserve"> </w:t>
      </w:r>
      <w:r w:rsidRPr="00543582">
        <w:rPr>
          <w:rFonts w:ascii="Arial" w:eastAsia="Arial" w:hAnsi="Arial" w:cs="Arial"/>
          <w:b/>
          <w:bCs/>
          <w:color w:val="000000"/>
          <w:sz w:val="22"/>
          <w:szCs w:val="22"/>
        </w:rPr>
        <w:t>předání díla Zhoto</w:t>
      </w:r>
      <w:r w:rsidR="00777F08" w:rsidRPr="00543582">
        <w:rPr>
          <w:rFonts w:ascii="Arial" w:eastAsia="Arial" w:hAnsi="Arial" w:cs="Arial"/>
          <w:b/>
          <w:bCs/>
          <w:color w:val="000000"/>
          <w:sz w:val="22"/>
          <w:szCs w:val="22"/>
        </w:rPr>
        <w:t>vitelem a podepsání předávacího protokolu</w:t>
      </w:r>
      <w:r w:rsidR="00DC6E3E" w:rsidRPr="00543582">
        <w:rPr>
          <w:rFonts w:ascii="Arial" w:eastAsia="Arial" w:hAnsi="Arial" w:cs="Arial"/>
          <w:b/>
          <w:bCs/>
          <w:color w:val="000000"/>
          <w:sz w:val="22"/>
          <w:szCs w:val="22"/>
        </w:rPr>
        <w:t xml:space="preserve"> Objednavatelem </w:t>
      </w:r>
      <w:r w:rsidR="00C8024F" w:rsidRPr="00543582">
        <w:rPr>
          <w:rFonts w:ascii="Arial" w:eastAsia="Arial" w:hAnsi="Arial" w:cs="Arial"/>
          <w:b/>
          <w:bCs/>
          <w:color w:val="000000"/>
          <w:sz w:val="22"/>
          <w:szCs w:val="22"/>
        </w:rPr>
        <w:t xml:space="preserve">viz bod 5 této </w:t>
      </w:r>
      <w:r w:rsidR="009B3CDA" w:rsidRPr="00543582">
        <w:rPr>
          <w:rFonts w:ascii="Arial" w:eastAsia="Arial" w:hAnsi="Arial" w:cs="Arial"/>
          <w:b/>
          <w:bCs/>
          <w:color w:val="000000"/>
          <w:sz w:val="22"/>
          <w:szCs w:val="22"/>
        </w:rPr>
        <w:t>smlouvy,</w:t>
      </w:r>
      <w:r w:rsidR="00C8024F" w:rsidRPr="00543582">
        <w:rPr>
          <w:rFonts w:ascii="Arial" w:eastAsia="Arial" w:hAnsi="Arial" w:cs="Arial"/>
          <w:b/>
          <w:bCs/>
          <w:color w:val="000000"/>
          <w:sz w:val="22"/>
          <w:szCs w:val="22"/>
        </w:rPr>
        <w:t xml:space="preserve"> </w:t>
      </w:r>
      <w:r w:rsidR="00DC6E3E" w:rsidRPr="00543582">
        <w:rPr>
          <w:rFonts w:ascii="Arial" w:eastAsia="Arial" w:hAnsi="Arial" w:cs="Arial"/>
          <w:b/>
          <w:bCs/>
          <w:color w:val="000000"/>
          <w:sz w:val="22"/>
          <w:szCs w:val="22"/>
        </w:rPr>
        <w:t>a to</w:t>
      </w:r>
      <w:r w:rsidR="00777F08" w:rsidRPr="00543582">
        <w:rPr>
          <w:rFonts w:ascii="Arial" w:eastAsia="Arial" w:hAnsi="Arial" w:cs="Arial"/>
          <w:b/>
          <w:bCs/>
          <w:color w:val="000000"/>
          <w:sz w:val="22"/>
          <w:szCs w:val="22"/>
        </w:rPr>
        <w:t xml:space="preserve"> na základě faktury se splatností 14 dní</w:t>
      </w:r>
      <w:r w:rsidR="008A2FA8" w:rsidRPr="00543582">
        <w:rPr>
          <w:rFonts w:ascii="Arial" w:eastAsia="Arial" w:hAnsi="Arial" w:cs="Arial"/>
          <w:b/>
          <w:bCs/>
          <w:color w:val="000000"/>
          <w:sz w:val="22"/>
          <w:szCs w:val="22"/>
        </w:rPr>
        <w:t>.</w:t>
      </w:r>
    </w:p>
    <w:p w14:paraId="2EFA7078" w14:textId="77777777" w:rsidR="008A2FA8" w:rsidRPr="00963BC5" w:rsidRDefault="008A2FA8" w:rsidP="00CE7DC9">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963BC5">
        <w:rPr>
          <w:rFonts w:ascii="Arial" w:eastAsia="Arial" w:hAnsi="Arial" w:cs="Arial"/>
          <w:color w:val="000000"/>
          <w:sz w:val="22"/>
          <w:szCs w:val="22"/>
        </w:rPr>
        <w:t xml:space="preserve">Jakákoliv změna na Díle oproti podmínkám a rozsahu Díla dle této Smlouvy, požadovaná Objednatelem, musí být sjednána prostřednictvím písemného dodatku k této Smlouvě. </w:t>
      </w:r>
    </w:p>
    <w:p w14:paraId="58B9788B" w14:textId="77777777" w:rsidR="008A2FA8" w:rsidRPr="00963BC5" w:rsidRDefault="008A2FA8" w:rsidP="00CE7DC9">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963BC5">
        <w:rPr>
          <w:rFonts w:ascii="Arial" w:eastAsia="Arial" w:hAnsi="Arial" w:cs="Arial"/>
          <w:color w:val="000000"/>
          <w:sz w:val="22"/>
          <w:szCs w:val="22"/>
        </w:rPr>
        <w:t xml:space="preserve">Drobné změny na Díle, které nebudou mít podstatný vliv: (a) na celkovou cenu Díla, (b) jeho funkční a technické vlastnosti, (c) a na dobu zhotovení Díla dle této Smlouvy, budou písemně </w:t>
      </w:r>
      <w:r w:rsidRPr="00963BC5">
        <w:rPr>
          <w:rFonts w:ascii="Arial" w:eastAsia="Arial" w:hAnsi="Arial" w:cs="Arial"/>
          <w:sz w:val="22"/>
          <w:szCs w:val="22"/>
        </w:rPr>
        <w:t>odsouhlasené</w:t>
      </w:r>
      <w:r w:rsidRPr="00963BC5">
        <w:rPr>
          <w:rFonts w:ascii="Arial" w:eastAsia="Arial" w:hAnsi="Arial" w:cs="Arial"/>
          <w:color w:val="000000"/>
          <w:sz w:val="22"/>
          <w:szCs w:val="22"/>
        </w:rPr>
        <w:t xml:space="preserve"> </w:t>
      </w:r>
      <w:r w:rsidRPr="006E709D">
        <w:rPr>
          <w:rFonts w:ascii="Arial" w:eastAsia="Arial" w:hAnsi="Arial" w:cs="Arial"/>
          <w:b/>
          <w:bCs/>
          <w:sz w:val="22"/>
          <w:szCs w:val="22"/>
        </w:rPr>
        <w:t>Objednatelem</w:t>
      </w:r>
      <w:r w:rsidRPr="00963BC5">
        <w:rPr>
          <w:rFonts w:ascii="Arial" w:eastAsia="Arial" w:hAnsi="Arial" w:cs="Arial"/>
          <w:color w:val="000000"/>
          <w:sz w:val="22"/>
          <w:szCs w:val="22"/>
        </w:rPr>
        <w:t xml:space="preserve">. Ohledně takových drobných změn nemusí být sepisován dodatek k této Smlouvě. </w:t>
      </w:r>
    </w:p>
    <w:p w14:paraId="5E525B3D" w14:textId="6943B2A6" w:rsidR="008A2FA8" w:rsidRPr="00963BC5" w:rsidRDefault="008A2FA8" w:rsidP="00CE7DC9">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44365B">
        <w:rPr>
          <w:rFonts w:ascii="Arial" w:eastAsia="Arial" w:hAnsi="Arial" w:cs="Arial"/>
          <w:b/>
          <w:bCs/>
          <w:color w:val="000000"/>
          <w:sz w:val="22"/>
          <w:szCs w:val="22"/>
        </w:rPr>
        <w:t>Zhotovitel</w:t>
      </w:r>
      <w:r w:rsidRPr="00963BC5">
        <w:rPr>
          <w:rFonts w:ascii="Arial" w:eastAsia="Arial" w:hAnsi="Arial" w:cs="Arial"/>
          <w:color w:val="000000"/>
          <w:sz w:val="22"/>
          <w:szCs w:val="22"/>
        </w:rPr>
        <w:t xml:space="preserve"> je po předchozím souhlasu </w:t>
      </w:r>
      <w:r w:rsidRPr="0044365B">
        <w:rPr>
          <w:rFonts w:ascii="Arial" w:eastAsia="Arial" w:hAnsi="Arial" w:cs="Arial"/>
          <w:b/>
          <w:bCs/>
          <w:color w:val="000000"/>
          <w:sz w:val="22"/>
          <w:szCs w:val="22"/>
        </w:rPr>
        <w:t>Objednatele</w:t>
      </w:r>
      <w:r w:rsidRPr="00963BC5">
        <w:rPr>
          <w:rFonts w:ascii="Arial" w:eastAsia="Arial" w:hAnsi="Arial" w:cs="Arial"/>
          <w:color w:val="000000"/>
          <w:sz w:val="22"/>
          <w:szCs w:val="22"/>
        </w:rPr>
        <w:t xml:space="preserve"> oprávněn změnit touto Smlouvou odsouhlasený materiál určený pro předmět Díla, pokud tyto změny nepovedou ke změně požadovaných technických a funkčních vlastností předmětu Díla, přičemž souhlas </w:t>
      </w:r>
      <w:r w:rsidRPr="003C06A8">
        <w:rPr>
          <w:rFonts w:ascii="Arial" w:eastAsia="Arial" w:hAnsi="Arial" w:cs="Arial"/>
          <w:b/>
          <w:bCs/>
          <w:color w:val="000000"/>
          <w:sz w:val="22"/>
          <w:szCs w:val="22"/>
        </w:rPr>
        <w:t>Objednatele</w:t>
      </w:r>
      <w:r w:rsidRPr="00963BC5">
        <w:rPr>
          <w:rFonts w:ascii="Arial" w:eastAsia="Arial" w:hAnsi="Arial" w:cs="Arial"/>
          <w:color w:val="000000"/>
          <w:sz w:val="22"/>
          <w:szCs w:val="22"/>
        </w:rPr>
        <w:t xml:space="preserve"> nebude bezdůvodně odepřen. Pokud tyto změny budou mít podstatný vliv na Cenu Díla, musí být tato změna upravena dodatkem včetně změny Ceny </w:t>
      </w:r>
      <w:r w:rsidR="004C3621">
        <w:rPr>
          <w:rFonts w:ascii="Arial" w:eastAsia="Arial" w:hAnsi="Arial" w:cs="Arial"/>
          <w:color w:val="000000"/>
          <w:sz w:val="22"/>
          <w:szCs w:val="22"/>
        </w:rPr>
        <w:t>Díla.</w:t>
      </w:r>
    </w:p>
    <w:p w14:paraId="7942ABE4" w14:textId="5423D1B0" w:rsidR="008A2FA8" w:rsidRPr="00963BC5" w:rsidRDefault="008A2FA8" w:rsidP="00CE7DC9">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963BC5">
        <w:rPr>
          <w:rFonts w:ascii="Arial" w:eastAsia="Arial" w:hAnsi="Arial" w:cs="Arial"/>
          <w:color w:val="000000"/>
          <w:sz w:val="22"/>
          <w:szCs w:val="22"/>
        </w:rPr>
        <w:t xml:space="preserve">V případě prodlení </w:t>
      </w:r>
      <w:r w:rsidRPr="0028119C">
        <w:rPr>
          <w:rFonts w:ascii="Arial" w:eastAsia="Arial" w:hAnsi="Arial" w:cs="Arial"/>
          <w:b/>
          <w:bCs/>
          <w:color w:val="000000"/>
          <w:sz w:val="22"/>
          <w:szCs w:val="22"/>
        </w:rPr>
        <w:t>Objednatele</w:t>
      </w:r>
      <w:r w:rsidRPr="00963BC5">
        <w:rPr>
          <w:rFonts w:ascii="Arial" w:eastAsia="Arial" w:hAnsi="Arial" w:cs="Arial"/>
          <w:color w:val="000000"/>
          <w:sz w:val="22"/>
          <w:szCs w:val="22"/>
        </w:rPr>
        <w:t xml:space="preserve"> s úhradou</w:t>
      </w:r>
      <w:r w:rsidRPr="00963BC5">
        <w:rPr>
          <w:rFonts w:ascii="Arial" w:eastAsia="Arial" w:hAnsi="Arial" w:cs="Arial"/>
          <w:color w:val="FF0000"/>
          <w:sz w:val="22"/>
          <w:szCs w:val="22"/>
        </w:rPr>
        <w:t xml:space="preserve"> </w:t>
      </w:r>
      <w:r w:rsidRPr="00963BC5">
        <w:rPr>
          <w:rFonts w:ascii="Arial" w:eastAsia="Arial" w:hAnsi="Arial" w:cs="Arial"/>
          <w:color w:val="000000"/>
          <w:sz w:val="22"/>
          <w:szCs w:val="22"/>
        </w:rPr>
        <w:t xml:space="preserve">fakturované částky se </w:t>
      </w:r>
      <w:r w:rsidRPr="0028119C">
        <w:rPr>
          <w:rFonts w:ascii="Arial" w:eastAsia="Arial" w:hAnsi="Arial" w:cs="Arial"/>
          <w:b/>
          <w:bCs/>
          <w:color w:val="000000"/>
          <w:sz w:val="22"/>
          <w:szCs w:val="22"/>
        </w:rPr>
        <w:t xml:space="preserve">Objednatel </w:t>
      </w:r>
      <w:r w:rsidRPr="00963BC5">
        <w:rPr>
          <w:rFonts w:ascii="Arial" w:eastAsia="Arial" w:hAnsi="Arial" w:cs="Arial"/>
          <w:color w:val="000000"/>
          <w:sz w:val="22"/>
          <w:szCs w:val="22"/>
        </w:rPr>
        <w:t xml:space="preserve">zavazuje </w:t>
      </w:r>
      <w:r w:rsidRPr="0028119C">
        <w:rPr>
          <w:rFonts w:ascii="Arial" w:eastAsia="Arial" w:hAnsi="Arial" w:cs="Arial"/>
          <w:b/>
          <w:bCs/>
          <w:color w:val="000000"/>
          <w:sz w:val="22"/>
          <w:szCs w:val="22"/>
        </w:rPr>
        <w:t>Zhotoviteli</w:t>
      </w:r>
      <w:r w:rsidRPr="00963BC5">
        <w:rPr>
          <w:rFonts w:ascii="Arial" w:eastAsia="Arial" w:hAnsi="Arial" w:cs="Arial"/>
          <w:color w:val="000000"/>
          <w:sz w:val="22"/>
          <w:szCs w:val="22"/>
        </w:rPr>
        <w:t xml:space="preserve"> uhradit smluvní pokutu ve výši 0,25 % z</w:t>
      </w:r>
      <w:r w:rsidR="00A643B2">
        <w:rPr>
          <w:rFonts w:ascii="Arial" w:eastAsia="Arial" w:hAnsi="Arial" w:cs="Arial"/>
          <w:color w:val="000000"/>
          <w:sz w:val="22"/>
          <w:szCs w:val="22"/>
        </w:rPr>
        <w:t> neuhrazené částky</w:t>
      </w:r>
      <w:r w:rsidRPr="00963BC5">
        <w:rPr>
          <w:rFonts w:ascii="Arial" w:eastAsia="Arial" w:hAnsi="Arial" w:cs="Arial"/>
          <w:color w:val="000000"/>
          <w:sz w:val="22"/>
          <w:szCs w:val="22"/>
        </w:rPr>
        <w:t xml:space="preserve"> </w:t>
      </w:r>
      <w:r>
        <w:rPr>
          <w:rFonts w:ascii="Arial" w:eastAsia="Arial" w:hAnsi="Arial" w:cs="Arial"/>
          <w:color w:val="000000"/>
          <w:sz w:val="22"/>
          <w:szCs w:val="22"/>
        </w:rPr>
        <w:t xml:space="preserve">počínaje </w:t>
      </w:r>
      <w:r w:rsidRPr="00963BC5">
        <w:rPr>
          <w:rFonts w:ascii="Arial" w:eastAsia="Arial" w:hAnsi="Arial" w:cs="Arial"/>
          <w:color w:val="000000"/>
          <w:sz w:val="22"/>
          <w:szCs w:val="22"/>
        </w:rPr>
        <w:t>za každý započatý den prodlení</w:t>
      </w:r>
      <w:r w:rsidR="003B7370">
        <w:rPr>
          <w:rFonts w:ascii="Arial" w:eastAsia="Arial" w:hAnsi="Arial" w:cs="Arial"/>
          <w:color w:val="000000"/>
          <w:sz w:val="22"/>
          <w:szCs w:val="22"/>
        </w:rPr>
        <w:t xml:space="preserve">. </w:t>
      </w:r>
      <w:r w:rsidRPr="00963BC5">
        <w:rPr>
          <w:rFonts w:ascii="Arial" w:eastAsia="Arial" w:hAnsi="Arial" w:cs="Arial"/>
          <w:color w:val="000000"/>
          <w:sz w:val="22"/>
          <w:szCs w:val="22"/>
        </w:rPr>
        <w:t>Tímto ustanovením není dotčen nárok na náhradu škody.</w:t>
      </w:r>
      <w:r w:rsidR="00CD0A55">
        <w:rPr>
          <w:rFonts w:ascii="Arial" w:eastAsia="Arial" w:hAnsi="Arial" w:cs="Arial"/>
          <w:color w:val="000000"/>
          <w:sz w:val="22"/>
          <w:szCs w:val="22"/>
        </w:rPr>
        <w:t xml:space="preserve"> </w:t>
      </w:r>
      <w:r w:rsidR="000E51E6" w:rsidRPr="000E51E6">
        <w:rPr>
          <w:rFonts w:ascii="Arial" w:eastAsia="Arial" w:hAnsi="Arial" w:cs="Arial"/>
          <w:b/>
          <w:bCs/>
          <w:color w:val="000000"/>
          <w:sz w:val="22"/>
          <w:szCs w:val="22"/>
        </w:rPr>
        <w:t>Zhotovitel</w:t>
      </w:r>
      <w:r w:rsidR="000E51E6">
        <w:rPr>
          <w:rFonts w:ascii="Arial" w:eastAsia="Arial" w:hAnsi="Arial" w:cs="Arial"/>
          <w:color w:val="000000"/>
          <w:sz w:val="22"/>
          <w:szCs w:val="22"/>
        </w:rPr>
        <w:t xml:space="preserve"> je oprávněn dle svého uvážení toto ustanovení na </w:t>
      </w:r>
      <w:r w:rsidR="000E51E6" w:rsidRPr="000E51E6">
        <w:rPr>
          <w:rFonts w:ascii="Arial" w:eastAsia="Arial" w:hAnsi="Arial" w:cs="Arial"/>
          <w:b/>
          <w:bCs/>
          <w:color w:val="000000"/>
          <w:sz w:val="22"/>
          <w:szCs w:val="22"/>
        </w:rPr>
        <w:t>Objednavatele</w:t>
      </w:r>
      <w:r w:rsidR="000E51E6">
        <w:rPr>
          <w:rFonts w:ascii="Arial" w:eastAsia="Arial" w:hAnsi="Arial" w:cs="Arial"/>
          <w:color w:val="000000"/>
          <w:sz w:val="22"/>
          <w:szCs w:val="22"/>
        </w:rPr>
        <w:t xml:space="preserve"> neuplatnit.</w:t>
      </w:r>
    </w:p>
    <w:p w14:paraId="7AD70CEE" w14:textId="091A1D68" w:rsidR="008A2FA8" w:rsidRDefault="008A2FA8" w:rsidP="00CE7DC9">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963BC5">
        <w:rPr>
          <w:rFonts w:ascii="Arial" w:eastAsia="Arial" w:hAnsi="Arial" w:cs="Arial"/>
          <w:color w:val="000000"/>
          <w:sz w:val="22"/>
          <w:szCs w:val="22"/>
        </w:rPr>
        <w:t xml:space="preserve">V případě prodlení </w:t>
      </w:r>
      <w:r w:rsidRPr="002E515A">
        <w:rPr>
          <w:rFonts w:ascii="Arial" w:eastAsia="Arial" w:hAnsi="Arial" w:cs="Arial"/>
          <w:b/>
          <w:bCs/>
          <w:color w:val="000000"/>
          <w:sz w:val="22"/>
          <w:szCs w:val="22"/>
        </w:rPr>
        <w:t>Zhotovitele</w:t>
      </w:r>
      <w:r w:rsidRPr="00963BC5">
        <w:rPr>
          <w:rFonts w:ascii="Arial" w:eastAsia="Arial" w:hAnsi="Arial" w:cs="Arial"/>
          <w:color w:val="000000"/>
          <w:sz w:val="22"/>
          <w:szCs w:val="22"/>
        </w:rPr>
        <w:t xml:space="preserve"> s dokončením Díla do Termínu dokončení Díla dle bodu 2.2, zavazuje se </w:t>
      </w:r>
      <w:r w:rsidRPr="002E515A">
        <w:rPr>
          <w:rFonts w:ascii="Arial" w:eastAsia="Arial" w:hAnsi="Arial" w:cs="Arial"/>
          <w:b/>
          <w:bCs/>
          <w:color w:val="000000"/>
          <w:sz w:val="22"/>
          <w:szCs w:val="22"/>
        </w:rPr>
        <w:t xml:space="preserve">Zhotovitel </w:t>
      </w:r>
      <w:r w:rsidRPr="00963BC5">
        <w:rPr>
          <w:rFonts w:ascii="Arial" w:eastAsia="Arial" w:hAnsi="Arial" w:cs="Arial"/>
          <w:color w:val="000000"/>
          <w:sz w:val="22"/>
          <w:szCs w:val="22"/>
        </w:rPr>
        <w:t xml:space="preserve">uhradit </w:t>
      </w:r>
      <w:r w:rsidRPr="002E515A">
        <w:rPr>
          <w:rFonts w:ascii="Arial" w:eastAsia="Arial" w:hAnsi="Arial" w:cs="Arial"/>
          <w:b/>
          <w:bCs/>
          <w:color w:val="000000"/>
          <w:sz w:val="22"/>
          <w:szCs w:val="22"/>
        </w:rPr>
        <w:t xml:space="preserve">Objednateli </w:t>
      </w:r>
      <w:r w:rsidRPr="00963BC5">
        <w:rPr>
          <w:rFonts w:ascii="Arial" w:eastAsia="Arial" w:hAnsi="Arial" w:cs="Arial"/>
          <w:color w:val="000000"/>
          <w:sz w:val="22"/>
          <w:szCs w:val="22"/>
        </w:rPr>
        <w:t xml:space="preserve">smluvní pokutu ve výši 0,25 % z celkové částky (bod. 3.1) </w:t>
      </w:r>
      <w:r>
        <w:rPr>
          <w:rFonts w:ascii="Arial" w:eastAsia="Arial" w:hAnsi="Arial" w:cs="Arial"/>
          <w:color w:val="000000"/>
          <w:sz w:val="22"/>
          <w:szCs w:val="22"/>
        </w:rPr>
        <w:t xml:space="preserve">počínaje </w:t>
      </w:r>
      <w:r w:rsidRPr="00963BC5">
        <w:rPr>
          <w:rFonts w:ascii="Arial" w:eastAsia="Arial" w:hAnsi="Arial" w:cs="Arial"/>
          <w:color w:val="000000"/>
          <w:sz w:val="22"/>
          <w:szCs w:val="22"/>
        </w:rPr>
        <w:t>za každý započatý den prodlení</w:t>
      </w:r>
      <w:r>
        <w:rPr>
          <w:rFonts w:ascii="Arial" w:eastAsia="Arial" w:hAnsi="Arial" w:cs="Arial"/>
          <w:color w:val="000000"/>
          <w:sz w:val="22"/>
          <w:szCs w:val="22"/>
        </w:rPr>
        <w:t xml:space="preserve"> dle bodu 2.2.</w:t>
      </w:r>
      <w:r w:rsidRPr="00963BC5">
        <w:rPr>
          <w:rFonts w:ascii="Arial" w:eastAsia="Arial" w:hAnsi="Arial" w:cs="Arial"/>
          <w:color w:val="000000"/>
          <w:sz w:val="22"/>
          <w:szCs w:val="22"/>
        </w:rPr>
        <w:t xml:space="preserve"> Tímto ustanovením není dotčen nárok na náhradu škody.</w:t>
      </w:r>
      <w:r>
        <w:rPr>
          <w:rFonts w:ascii="Arial" w:eastAsia="Arial" w:hAnsi="Arial" w:cs="Arial"/>
          <w:color w:val="000000"/>
          <w:sz w:val="22"/>
          <w:szCs w:val="22"/>
        </w:rPr>
        <w:t xml:space="preserve"> </w:t>
      </w:r>
      <w:r w:rsidR="000E51E6">
        <w:rPr>
          <w:rFonts w:ascii="Arial" w:eastAsia="Arial" w:hAnsi="Arial" w:cs="Arial"/>
          <w:b/>
          <w:bCs/>
          <w:color w:val="000000"/>
          <w:sz w:val="22"/>
          <w:szCs w:val="22"/>
        </w:rPr>
        <w:t>Objednavatel</w:t>
      </w:r>
      <w:r w:rsidR="000E51E6">
        <w:rPr>
          <w:rFonts w:ascii="Arial" w:eastAsia="Arial" w:hAnsi="Arial" w:cs="Arial"/>
          <w:color w:val="000000"/>
          <w:sz w:val="22"/>
          <w:szCs w:val="22"/>
        </w:rPr>
        <w:t xml:space="preserve"> je oprávněn dle svého uvážení toto ustanovení na </w:t>
      </w:r>
      <w:r w:rsidR="000E51E6">
        <w:rPr>
          <w:rFonts w:ascii="Arial" w:eastAsia="Arial" w:hAnsi="Arial" w:cs="Arial"/>
          <w:b/>
          <w:bCs/>
          <w:color w:val="000000"/>
          <w:sz w:val="22"/>
          <w:szCs w:val="22"/>
        </w:rPr>
        <w:t>Zho</w:t>
      </w:r>
      <w:r w:rsidR="00B82F44">
        <w:rPr>
          <w:rFonts w:ascii="Arial" w:eastAsia="Arial" w:hAnsi="Arial" w:cs="Arial"/>
          <w:b/>
          <w:bCs/>
          <w:color w:val="000000"/>
          <w:sz w:val="22"/>
          <w:szCs w:val="22"/>
        </w:rPr>
        <w:t>to</w:t>
      </w:r>
      <w:r w:rsidR="000E51E6">
        <w:rPr>
          <w:rFonts w:ascii="Arial" w:eastAsia="Arial" w:hAnsi="Arial" w:cs="Arial"/>
          <w:b/>
          <w:bCs/>
          <w:color w:val="000000"/>
          <w:sz w:val="22"/>
          <w:szCs w:val="22"/>
        </w:rPr>
        <w:t>vitele</w:t>
      </w:r>
      <w:r w:rsidR="000E51E6">
        <w:rPr>
          <w:rFonts w:ascii="Arial" w:eastAsia="Arial" w:hAnsi="Arial" w:cs="Arial"/>
          <w:color w:val="000000"/>
          <w:sz w:val="22"/>
          <w:szCs w:val="22"/>
        </w:rPr>
        <w:t xml:space="preserve"> neuplatnit.</w:t>
      </w:r>
    </w:p>
    <w:p w14:paraId="3E7AC54A" w14:textId="4C8F6EF3" w:rsidR="00673655" w:rsidRPr="00B82F44" w:rsidRDefault="00673655" w:rsidP="00CE7DC9">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963BC5">
        <w:rPr>
          <w:rFonts w:ascii="Arial" w:eastAsia="Arial" w:hAnsi="Arial" w:cs="Arial"/>
          <w:color w:val="000000"/>
          <w:sz w:val="22"/>
          <w:szCs w:val="22"/>
        </w:rPr>
        <w:t xml:space="preserve">V případě prodlení </w:t>
      </w:r>
      <w:r w:rsidRPr="002E515A">
        <w:rPr>
          <w:rFonts w:ascii="Arial" w:eastAsia="Arial" w:hAnsi="Arial" w:cs="Arial"/>
          <w:b/>
          <w:bCs/>
          <w:color w:val="000000"/>
          <w:sz w:val="22"/>
          <w:szCs w:val="22"/>
        </w:rPr>
        <w:t>Zhotovitele</w:t>
      </w:r>
      <w:r w:rsidRPr="00963BC5">
        <w:rPr>
          <w:rFonts w:ascii="Arial" w:eastAsia="Arial" w:hAnsi="Arial" w:cs="Arial"/>
          <w:color w:val="000000"/>
          <w:sz w:val="22"/>
          <w:szCs w:val="22"/>
        </w:rPr>
        <w:t xml:space="preserve"> s</w:t>
      </w:r>
      <w:r>
        <w:rPr>
          <w:rFonts w:ascii="Arial" w:eastAsia="Arial" w:hAnsi="Arial" w:cs="Arial"/>
          <w:color w:val="000000"/>
          <w:sz w:val="22"/>
          <w:szCs w:val="22"/>
        </w:rPr>
        <w:t xml:space="preserve">e zahájením reklamační opravy </w:t>
      </w:r>
      <w:r w:rsidR="006B557E">
        <w:rPr>
          <w:rFonts w:ascii="Arial" w:eastAsia="Arial" w:hAnsi="Arial" w:cs="Arial"/>
          <w:color w:val="000000"/>
          <w:sz w:val="22"/>
          <w:szCs w:val="22"/>
        </w:rPr>
        <w:t xml:space="preserve">viz článek </w:t>
      </w:r>
      <w:r w:rsidR="00AC4182">
        <w:rPr>
          <w:rFonts w:ascii="Arial" w:eastAsia="Arial" w:hAnsi="Arial" w:cs="Arial"/>
          <w:color w:val="000000"/>
          <w:sz w:val="22"/>
          <w:szCs w:val="22"/>
        </w:rPr>
        <w:t>6, bod 6.4</w:t>
      </w:r>
      <w:r w:rsidR="006B557E">
        <w:rPr>
          <w:rFonts w:ascii="Arial" w:eastAsia="Arial" w:hAnsi="Arial" w:cs="Arial"/>
          <w:color w:val="000000"/>
          <w:sz w:val="22"/>
          <w:szCs w:val="22"/>
        </w:rPr>
        <w:t xml:space="preserve"> </w:t>
      </w:r>
      <w:r w:rsidRPr="00963BC5">
        <w:rPr>
          <w:rFonts w:ascii="Arial" w:eastAsia="Arial" w:hAnsi="Arial" w:cs="Arial"/>
          <w:color w:val="000000"/>
          <w:sz w:val="22"/>
          <w:szCs w:val="22"/>
        </w:rPr>
        <w:t xml:space="preserve">se </w:t>
      </w:r>
      <w:r w:rsidRPr="002E515A">
        <w:rPr>
          <w:rFonts w:ascii="Arial" w:eastAsia="Arial" w:hAnsi="Arial" w:cs="Arial"/>
          <w:b/>
          <w:bCs/>
          <w:color w:val="000000"/>
          <w:sz w:val="22"/>
          <w:szCs w:val="22"/>
        </w:rPr>
        <w:lastRenderedPageBreak/>
        <w:t>Zhotovitel</w:t>
      </w:r>
      <w:r w:rsidR="006B557E">
        <w:rPr>
          <w:rFonts w:ascii="Arial" w:eastAsia="Arial" w:hAnsi="Arial" w:cs="Arial"/>
          <w:b/>
          <w:bCs/>
          <w:color w:val="000000"/>
          <w:sz w:val="22"/>
          <w:szCs w:val="22"/>
        </w:rPr>
        <w:t xml:space="preserve"> </w:t>
      </w:r>
      <w:r w:rsidR="006B557E" w:rsidRPr="006B557E">
        <w:rPr>
          <w:rFonts w:ascii="Arial" w:eastAsia="Arial" w:hAnsi="Arial" w:cs="Arial"/>
          <w:color w:val="000000"/>
          <w:sz w:val="22"/>
          <w:szCs w:val="22"/>
        </w:rPr>
        <w:t>zavazuje</w:t>
      </w:r>
      <w:r w:rsidRPr="002E515A">
        <w:rPr>
          <w:rFonts w:ascii="Arial" w:eastAsia="Arial" w:hAnsi="Arial" w:cs="Arial"/>
          <w:b/>
          <w:bCs/>
          <w:color w:val="000000"/>
          <w:sz w:val="22"/>
          <w:szCs w:val="22"/>
        </w:rPr>
        <w:t xml:space="preserve"> </w:t>
      </w:r>
      <w:r w:rsidRPr="00963BC5">
        <w:rPr>
          <w:rFonts w:ascii="Arial" w:eastAsia="Arial" w:hAnsi="Arial" w:cs="Arial"/>
          <w:color w:val="000000"/>
          <w:sz w:val="22"/>
          <w:szCs w:val="22"/>
        </w:rPr>
        <w:t xml:space="preserve">uhradit </w:t>
      </w:r>
      <w:r w:rsidRPr="002E515A">
        <w:rPr>
          <w:rFonts w:ascii="Arial" w:eastAsia="Arial" w:hAnsi="Arial" w:cs="Arial"/>
          <w:b/>
          <w:bCs/>
          <w:color w:val="000000"/>
          <w:sz w:val="22"/>
          <w:szCs w:val="22"/>
        </w:rPr>
        <w:t xml:space="preserve">Objednateli </w:t>
      </w:r>
      <w:r w:rsidRPr="00963BC5">
        <w:rPr>
          <w:rFonts w:ascii="Arial" w:eastAsia="Arial" w:hAnsi="Arial" w:cs="Arial"/>
          <w:color w:val="000000"/>
          <w:sz w:val="22"/>
          <w:szCs w:val="22"/>
        </w:rPr>
        <w:t xml:space="preserve">smluvní pokutu ve výši 0,25 % z celkové částky (bod. 3.1) </w:t>
      </w:r>
      <w:r>
        <w:rPr>
          <w:rFonts w:ascii="Arial" w:eastAsia="Arial" w:hAnsi="Arial" w:cs="Arial"/>
          <w:color w:val="000000"/>
          <w:sz w:val="22"/>
          <w:szCs w:val="22"/>
        </w:rPr>
        <w:t xml:space="preserve">počínaje </w:t>
      </w:r>
      <w:r w:rsidRPr="00963BC5">
        <w:rPr>
          <w:rFonts w:ascii="Arial" w:eastAsia="Arial" w:hAnsi="Arial" w:cs="Arial"/>
          <w:color w:val="000000"/>
          <w:sz w:val="22"/>
          <w:szCs w:val="22"/>
        </w:rPr>
        <w:t>za každý započatý den prodlení</w:t>
      </w:r>
      <w:r>
        <w:rPr>
          <w:rFonts w:ascii="Arial" w:eastAsia="Arial" w:hAnsi="Arial" w:cs="Arial"/>
          <w:color w:val="000000"/>
          <w:sz w:val="22"/>
          <w:szCs w:val="22"/>
        </w:rPr>
        <w:t xml:space="preserve"> dle bodu 2.2.</w:t>
      </w:r>
      <w:r w:rsidRPr="00963BC5">
        <w:rPr>
          <w:rFonts w:ascii="Arial" w:eastAsia="Arial" w:hAnsi="Arial" w:cs="Arial"/>
          <w:color w:val="000000"/>
          <w:sz w:val="22"/>
          <w:szCs w:val="22"/>
        </w:rPr>
        <w:t xml:space="preserve"> Tímto ustanovením není dotčen nárok na náhradu škody.</w:t>
      </w:r>
      <w:r>
        <w:rPr>
          <w:rFonts w:ascii="Arial" w:eastAsia="Arial" w:hAnsi="Arial" w:cs="Arial"/>
          <w:color w:val="000000"/>
          <w:sz w:val="22"/>
          <w:szCs w:val="22"/>
        </w:rPr>
        <w:t xml:space="preserve"> </w:t>
      </w:r>
      <w:r w:rsidR="00B82F44">
        <w:rPr>
          <w:rFonts w:ascii="Arial" w:eastAsia="Arial" w:hAnsi="Arial" w:cs="Arial"/>
          <w:b/>
          <w:bCs/>
          <w:color w:val="000000"/>
          <w:sz w:val="22"/>
          <w:szCs w:val="22"/>
        </w:rPr>
        <w:t>Objednavatel</w:t>
      </w:r>
      <w:r w:rsidR="00B82F44">
        <w:rPr>
          <w:rFonts w:ascii="Arial" w:eastAsia="Arial" w:hAnsi="Arial" w:cs="Arial"/>
          <w:color w:val="000000"/>
          <w:sz w:val="22"/>
          <w:szCs w:val="22"/>
        </w:rPr>
        <w:t xml:space="preserve"> je oprávněn dle svého uvážení toto ustanovení na </w:t>
      </w:r>
      <w:r w:rsidR="00B82F44">
        <w:rPr>
          <w:rFonts w:ascii="Arial" w:eastAsia="Arial" w:hAnsi="Arial" w:cs="Arial"/>
          <w:b/>
          <w:bCs/>
          <w:color w:val="000000"/>
          <w:sz w:val="22"/>
          <w:szCs w:val="22"/>
        </w:rPr>
        <w:t>Zhotovitele</w:t>
      </w:r>
      <w:r w:rsidR="00B82F44">
        <w:rPr>
          <w:rFonts w:ascii="Arial" w:eastAsia="Arial" w:hAnsi="Arial" w:cs="Arial"/>
          <w:color w:val="000000"/>
          <w:sz w:val="22"/>
          <w:szCs w:val="22"/>
        </w:rPr>
        <w:t xml:space="preserve"> neuplatnit.</w:t>
      </w:r>
    </w:p>
    <w:p w14:paraId="74CED97F" w14:textId="77777777" w:rsidR="00673655" w:rsidRPr="00A7211D" w:rsidRDefault="00673655" w:rsidP="00CE7DC9">
      <w:pPr>
        <w:widowControl w:val="0"/>
        <w:pBdr>
          <w:top w:val="nil"/>
          <w:left w:val="nil"/>
          <w:bottom w:val="nil"/>
          <w:right w:val="nil"/>
          <w:between w:val="nil"/>
        </w:pBdr>
        <w:spacing w:before="120"/>
        <w:ind w:left="540"/>
        <w:jc w:val="both"/>
        <w:rPr>
          <w:rFonts w:ascii="Arial" w:eastAsia="Arial" w:hAnsi="Arial" w:cs="Arial"/>
          <w:color w:val="000000"/>
          <w:sz w:val="22"/>
          <w:szCs w:val="22"/>
        </w:rPr>
      </w:pPr>
    </w:p>
    <w:p w14:paraId="27180564" w14:textId="77777777" w:rsidR="008A2FA8" w:rsidRPr="00963BC5" w:rsidRDefault="008A2FA8" w:rsidP="004E5EBE">
      <w:pPr>
        <w:widowControl w:val="0"/>
        <w:pBdr>
          <w:top w:val="nil"/>
          <w:left w:val="nil"/>
          <w:bottom w:val="nil"/>
          <w:right w:val="nil"/>
          <w:between w:val="nil"/>
        </w:pBdr>
        <w:spacing w:before="120"/>
        <w:ind w:left="567"/>
        <w:jc w:val="center"/>
        <w:rPr>
          <w:rFonts w:ascii="Arial" w:eastAsia="Arial" w:hAnsi="Arial" w:cs="Arial"/>
          <w:color w:val="000000"/>
          <w:sz w:val="22"/>
          <w:szCs w:val="22"/>
        </w:rPr>
      </w:pPr>
      <w:r w:rsidRPr="00963BC5">
        <w:rPr>
          <w:rFonts w:ascii="Arial" w:eastAsia="Arial" w:hAnsi="Arial" w:cs="Arial"/>
          <w:b/>
          <w:smallCaps/>
          <w:color w:val="000000"/>
          <w:sz w:val="22"/>
          <w:szCs w:val="22"/>
        </w:rPr>
        <w:t>4.</w:t>
      </w:r>
      <w:r w:rsidRPr="00963BC5">
        <w:rPr>
          <w:rFonts w:ascii="Arial" w:eastAsia="Arial" w:hAnsi="Arial" w:cs="Arial"/>
          <w:b/>
          <w:smallCaps/>
          <w:color w:val="000000"/>
          <w:sz w:val="22"/>
          <w:szCs w:val="22"/>
        </w:rPr>
        <w:tab/>
        <w:t>PRÁVA A POVINNOSTI STRAN</w:t>
      </w:r>
    </w:p>
    <w:p w14:paraId="5F939BC7" w14:textId="77777777" w:rsidR="008A2FA8" w:rsidRPr="00963BC5" w:rsidRDefault="008A2FA8" w:rsidP="00CE7DC9">
      <w:pPr>
        <w:widowControl w:val="0"/>
        <w:numPr>
          <w:ilvl w:val="0"/>
          <w:numId w:val="2"/>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013C72">
        <w:rPr>
          <w:rFonts w:ascii="Arial" w:eastAsia="Arial" w:hAnsi="Arial" w:cs="Arial"/>
          <w:b/>
          <w:bCs/>
          <w:color w:val="000000"/>
          <w:sz w:val="22"/>
          <w:szCs w:val="22"/>
        </w:rPr>
        <w:t>Zhotovitel</w:t>
      </w:r>
      <w:r w:rsidRPr="00963BC5">
        <w:rPr>
          <w:rFonts w:ascii="Arial" w:eastAsia="Arial" w:hAnsi="Arial" w:cs="Arial"/>
          <w:color w:val="000000"/>
          <w:sz w:val="22"/>
          <w:szCs w:val="22"/>
        </w:rPr>
        <w:t xml:space="preserve"> je povinen provádět předmět Díla v souladu s obecně závaznými a platnými předpisy včetně těch, jejichž předmětem je bezpečnost práce a ochrana životního prostředí. </w:t>
      </w:r>
    </w:p>
    <w:p w14:paraId="3CCC01F3" w14:textId="7FD8B72F" w:rsidR="008A2FA8" w:rsidRPr="00963BC5" w:rsidRDefault="008A2FA8" w:rsidP="00CE7DC9">
      <w:pPr>
        <w:widowControl w:val="0"/>
        <w:numPr>
          <w:ilvl w:val="0"/>
          <w:numId w:val="2"/>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013C72">
        <w:rPr>
          <w:rFonts w:ascii="Arial" w:eastAsia="Arial" w:hAnsi="Arial" w:cs="Arial"/>
          <w:b/>
          <w:bCs/>
          <w:color w:val="000000"/>
          <w:sz w:val="22"/>
          <w:szCs w:val="22"/>
        </w:rPr>
        <w:t xml:space="preserve">Zhotovitel </w:t>
      </w:r>
      <w:r w:rsidRPr="00963BC5">
        <w:rPr>
          <w:rFonts w:ascii="Arial" w:eastAsia="Arial" w:hAnsi="Arial" w:cs="Arial"/>
          <w:color w:val="000000"/>
          <w:sz w:val="22"/>
          <w:szCs w:val="22"/>
        </w:rPr>
        <w:t xml:space="preserve">nese veškerou odpovědnost za škody způsobené </w:t>
      </w:r>
      <w:r w:rsidRPr="000034D2">
        <w:rPr>
          <w:rFonts w:ascii="Arial" w:eastAsia="Arial" w:hAnsi="Arial" w:cs="Arial"/>
          <w:b/>
          <w:bCs/>
          <w:color w:val="000000"/>
          <w:sz w:val="22"/>
          <w:szCs w:val="22"/>
        </w:rPr>
        <w:t xml:space="preserve">Objednateli </w:t>
      </w:r>
      <w:r w:rsidRPr="00963BC5">
        <w:rPr>
          <w:rFonts w:ascii="Arial" w:eastAsia="Arial" w:hAnsi="Arial" w:cs="Arial"/>
          <w:color w:val="000000"/>
          <w:sz w:val="22"/>
          <w:szCs w:val="22"/>
        </w:rPr>
        <w:t xml:space="preserve">nebo třetím osobám, pokud byla tato škoda způsobena jakoukoliv osobou (včetně subdodavatelů) podílející se na provádění díla po dobu realizace díla, tzn. do předání a převzetí díla </w:t>
      </w:r>
      <w:r w:rsidR="000034D2" w:rsidRPr="000034D2">
        <w:rPr>
          <w:rFonts w:ascii="Arial" w:eastAsia="Arial" w:hAnsi="Arial" w:cs="Arial"/>
          <w:b/>
          <w:bCs/>
          <w:color w:val="000000"/>
          <w:sz w:val="22"/>
          <w:szCs w:val="22"/>
        </w:rPr>
        <w:t>O</w:t>
      </w:r>
      <w:r w:rsidRPr="000034D2">
        <w:rPr>
          <w:rFonts w:ascii="Arial" w:eastAsia="Arial" w:hAnsi="Arial" w:cs="Arial"/>
          <w:b/>
          <w:bCs/>
          <w:color w:val="000000"/>
          <w:sz w:val="22"/>
          <w:szCs w:val="22"/>
        </w:rPr>
        <w:t>bjednatelem</w:t>
      </w:r>
      <w:r w:rsidRPr="00963BC5">
        <w:rPr>
          <w:rFonts w:ascii="Arial" w:eastAsia="Arial" w:hAnsi="Arial" w:cs="Arial"/>
          <w:color w:val="000000"/>
          <w:sz w:val="22"/>
          <w:szCs w:val="22"/>
        </w:rPr>
        <w:t xml:space="preserve"> a odstranění vad a nedodělků uvedených v zápise o předání a převzetí díla </w:t>
      </w:r>
      <w:r w:rsidRPr="000034D2">
        <w:rPr>
          <w:rFonts w:ascii="Arial" w:eastAsia="Arial" w:hAnsi="Arial" w:cs="Arial"/>
          <w:b/>
          <w:bCs/>
          <w:color w:val="000000"/>
          <w:sz w:val="22"/>
          <w:szCs w:val="22"/>
        </w:rPr>
        <w:t>Zhotovitelem</w:t>
      </w:r>
      <w:r w:rsidRPr="00963BC5">
        <w:rPr>
          <w:rFonts w:ascii="Arial" w:eastAsia="Arial" w:hAnsi="Arial" w:cs="Arial"/>
          <w:color w:val="000000"/>
          <w:sz w:val="22"/>
          <w:szCs w:val="22"/>
        </w:rPr>
        <w:t>.</w:t>
      </w:r>
    </w:p>
    <w:p w14:paraId="7973AD40" w14:textId="77777777" w:rsidR="008A2FA8" w:rsidRPr="00963BC5" w:rsidRDefault="008A2FA8" w:rsidP="00CE7DC9">
      <w:pPr>
        <w:widowControl w:val="0"/>
        <w:numPr>
          <w:ilvl w:val="0"/>
          <w:numId w:val="2"/>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Zjistí-li </w:t>
      </w:r>
      <w:r w:rsidRPr="000034D2">
        <w:rPr>
          <w:rFonts w:ascii="Arial" w:eastAsia="Arial" w:hAnsi="Arial" w:cs="Arial"/>
          <w:b/>
          <w:bCs/>
          <w:color w:val="000000"/>
          <w:sz w:val="22"/>
          <w:szCs w:val="22"/>
        </w:rPr>
        <w:t>Zhotovitel</w:t>
      </w:r>
      <w:r w:rsidRPr="00963BC5">
        <w:rPr>
          <w:rFonts w:ascii="Arial" w:eastAsia="Arial" w:hAnsi="Arial" w:cs="Arial"/>
          <w:color w:val="000000"/>
          <w:sz w:val="22"/>
          <w:szCs w:val="22"/>
        </w:rPr>
        <w:t xml:space="preserve"> při provádění Díla skryté překážky, které neumožňují provedení Díla dohodnutým způsobem, je povinen tyto skutečnosti oznámit </w:t>
      </w:r>
      <w:r w:rsidRPr="000034D2">
        <w:rPr>
          <w:rFonts w:ascii="Arial" w:eastAsia="Arial" w:hAnsi="Arial" w:cs="Arial"/>
          <w:b/>
          <w:bCs/>
          <w:color w:val="000000"/>
          <w:sz w:val="22"/>
          <w:szCs w:val="22"/>
        </w:rPr>
        <w:t>Objednateli</w:t>
      </w:r>
      <w:r w:rsidRPr="00963BC5">
        <w:rPr>
          <w:rFonts w:ascii="Arial" w:eastAsia="Arial" w:hAnsi="Arial" w:cs="Arial"/>
          <w:color w:val="000000"/>
          <w:sz w:val="22"/>
          <w:szCs w:val="22"/>
        </w:rPr>
        <w:t xml:space="preserve"> a navrhnout mu odpovídající řešení. </w:t>
      </w:r>
      <w:r w:rsidRPr="000034D2">
        <w:rPr>
          <w:rFonts w:ascii="Arial" w:eastAsia="Arial" w:hAnsi="Arial" w:cs="Arial"/>
          <w:b/>
          <w:bCs/>
          <w:color w:val="000000"/>
          <w:sz w:val="22"/>
          <w:szCs w:val="22"/>
        </w:rPr>
        <w:t>Objednatel</w:t>
      </w:r>
      <w:r w:rsidRPr="00963BC5">
        <w:rPr>
          <w:rFonts w:ascii="Arial" w:eastAsia="Arial" w:hAnsi="Arial" w:cs="Arial"/>
          <w:color w:val="000000"/>
          <w:sz w:val="22"/>
          <w:szCs w:val="22"/>
        </w:rPr>
        <w:t xml:space="preserve"> je povinen poskytovat </w:t>
      </w:r>
      <w:r w:rsidRPr="000034D2">
        <w:rPr>
          <w:rFonts w:ascii="Arial" w:eastAsia="Arial" w:hAnsi="Arial" w:cs="Arial"/>
          <w:b/>
          <w:bCs/>
          <w:color w:val="000000"/>
          <w:sz w:val="22"/>
          <w:szCs w:val="22"/>
        </w:rPr>
        <w:t xml:space="preserve">Zhotoviteli </w:t>
      </w:r>
      <w:r w:rsidRPr="00963BC5">
        <w:rPr>
          <w:rFonts w:ascii="Arial" w:eastAsia="Arial" w:hAnsi="Arial" w:cs="Arial"/>
          <w:color w:val="000000"/>
          <w:sz w:val="22"/>
          <w:szCs w:val="22"/>
        </w:rPr>
        <w:t>veškerou potřebnou součinnost pro provedení Díla, zejména součinnost uvedenou níže v tomto čl. 4 Smlouvy.</w:t>
      </w:r>
    </w:p>
    <w:p w14:paraId="65CA789E" w14:textId="77777777" w:rsidR="008A2FA8" w:rsidRPr="00391032" w:rsidRDefault="008A2FA8" w:rsidP="00CE7DC9">
      <w:pPr>
        <w:widowControl w:val="0"/>
        <w:numPr>
          <w:ilvl w:val="0"/>
          <w:numId w:val="2"/>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7F576C">
        <w:rPr>
          <w:rFonts w:ascii="Arial" w:eastAsia="Arial" w:hAnsi="Arial" w:cs="Arial"/>
          <w:b/>
          <w:bCs/>
          <w:color w:val="000000"/>
          <w:sz w:val="22"/>
          <w:szCs w:val="22"/>
        </w:rPr>
        <w:t>Objednatel</w:t>
      </w:r>
      <w:r w:rsidRPr="00963BC5">
        <w:rPr>
          <w:rFonts w:ascii="Arial" w:eastAsia="Arial" w:hAnsi="Arial" w:cs="Arial"/>
          <w:color w:val="000000"/>
          <w:sz w:val="22"/>
          <w:szCs w:val="22"/>
        </w:rPr>
        <w:t xml:space="preserve"> je povinen </w:t>
      </w:r>
      <w:r w:rsidRPr="007F576C">
        <w:rPr>
          <w:rFonts w:ascii="Arial" w:eastAsia="Arial" w:hAnsi="Arial" w:cs="Arial"/>
          <w:b/>
          <w:bCs/>
          <w:color w:val="000000"/>
          <w:sz w:val="22"/>
          <w:szCs w:val="22"/>
        </w:rPr>
        <w:t>Zhotovitele</w:t>
      </w:r>
      <w:r w:rsidRPr="00963BC5">
        <w:rPr>
          <w:rFonts w:ascii="Arial" w:eastAsia="Arial" w:hAnsi="Arial" w:cs="Arial"/>
          <w:color w:val="000000"/>
          <w:sz w:val="22"/>
          <w:szCs w:val="22"/>
        </w:rPr>
        <w:t xml:space="preserve"> informovat o všech skutečnostech a změnách, které mohou ovlivnit provedení Díla, a to bez zbytečného odkladu poté, co se o takových skutečnostech či změnách dozvěděl. </w:t>
      </w:r>
      <w:r w:rsidRPr="007F576C">
        <w:rPr>
          <w:rFonts w:ascii="Arial" w:eastAsia="Arial" w:hAnsi="Arial" w:cs="Arial"/>
          <w:b/>
          <w:bCs/>
          <w:color w:val="000000"/>
          <w:sz w:val="22"/>
          <w:szCs w:val="22"/>
        </w:rPr>
        <w:t>Objednatel</w:t>
      </w:r>
      <w:r w:rsidRPr="00963BC5">
        <w:rPr>
          <w:rFonts w:ascii="Arial" w:eastAsia="Arial" w:hAnsi="Arial" w:cs="Arial"/>
          <w:color w:val="000000"/>
          <w:sz w:val="22"/>
          <w:szCs w:val="22"/>
        </w:rPr>
        <w:t xml:space="preserve"> je povinen bez zbytečného odkladu poskytnout </w:t>
      </w:r>
      <w:r w:rsidRPr="007F576C">
        <w:rPr>
          <w:rFonts w:ascii="Arial" w:eastAsia="Arial" w:hAnsi="Arial" w:cs="Arial"/>
          <w:b/>
          <w:bCs/>
          <w:color w:val="000000"/>
          <w:sz w:val="22"/>
          <w:szCs w:val="22"/>
        </w:rPr>
        <w:t>Zhotoviteli</w:t>
      </w:r>
      <w:r w:rsidRPr="00963BC5">
        <w:rPr>
          <w:rFonts w:ascii="Arial" w:eastAsia="Arial" w:hAnsi="Arial" w:cs="Arial"/>
          <w:color w:val="000000"/>
          <w:sz w:val="22"/>
          <w:szCs w:val="22"/>
        </w:rPr>
        <w:t xml:space="preserve"> i další potřebnou součinnost, ke které jej </w:t>
      </w:r>
      <w:r w:rsidRPr="007F576C">
        <w:rPr>
          <w:rFonts w:ascii="Arial" w:eastAsia="Arial" w:hAnsi="Arial" w:cs="Arial"/>
          <w:b/>
          <w:bCs/>
          <w:color w:val="000000"/>
          <w:sz w:val="22"/>
          <w:szCs w:val="22"/>
        </w:rPr>
        <w:t xml:space="preserve">Zhotovitel </w:t>
      </w:r>
      <w:r w:rsidRPr="00963BC5">
        <w:rPr>
          <w:rFonts w:ascii="Arial" w:eastAsia="Arial" w:hAnsi="Arial" w:cs="Arial"/>
          <w:color w:val="000000"/>
          <w:sz w:val="22"/>
          <w:szCs w:val="22"/>
        </w:rPr>
        <w:t>vyzve, a která je potřebná k řádnému zhotovení Díla.</w:t>
      </w:r>
    </w:p>
    <w:p w14:paraId="238235B8" w14:textId="77777777" w:rsidR="008A2FA8" w:rsidRPr="00963BC5" w:rsidRDefault="008A2FA8" w:rsidP="00CE7DC9">
      <w:pPr>
        <w:widowControl w:val="0"/>
        <w:pBdr>
          <w:top w:val="nil"/>
          <w:left w:val="nil"/>
          <w:bottom w:val="nil"/>
          <w:right w:val="nil"/>
          <w:between w:val="nil"/>
        </w:pBdr>
        <w:spacing w:before="120"/>
        <w:jc w:val="both"/>
        <w:rPr>
          <w:rFonts w:ascii="Arial" w:eastAsia="Arial" w:hAnsi="Arial" w:cs="Arial"/>
          <w:color w:val="000000"/>
          <w:sz w:val="22"/>
          <w:szCs w:val="22"/>
        </w:rPr>
      </w:pPr>
    </w:p>
    <w:p w14:paraId="55539209" w14:textId="77777777" w:rsidR="008A2FA8" w:rsidRPr="00963BC5" w:rsidRDefault="008A2FA8" w:rsidP="002B4EFA">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5.</w:t>
      </w:r>
      <w:r w:rsidRPr="00963BC5">
        <w:rPr>
          <w:rFonts w:ascii="Arial" w:eastAsia="Arial" w:hAnsi="Arial" w:cs="Arial"/>
          <w:b/>
          <w:color w:val="000000"/>
          <w:sz w:val="22"/>
          <w:szCs w:val="22"/>
        </w:rPr>
        <w:tab/>
        <w:t>PŘEDÁNÍ DÍLA</w:t>
      </w:r>
    </w:p>
    <w:p w14:paraId="021633F9" w14:textId="77777777" w:rsidR="008A2FA8" w:rsidRPr="00541B8A" w:rsidRDefault="008A2FA8" w:rsidP="00CE7DC9">
      <w:pPr>
        <w:widowControl w:val="0"/>
        <w:numPr>
          <w:ilvl w:val="0"/>
          <w:numId w:val="1"/>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391032">
        <w:rPr>
          <w:rFonts w:ascii="Arial" w:eastAsia="Arial" w:hAnsi="Arial" w:cs="Arial"/>
          <w:b/>
          <w:color w:val="000000"/>
          <w:sz w:val="22"/>
          <w:szCs w:val="22"/>
        </w:rPr>
        <w:t xml:space="preserve">Strany se dohodly, že Dílo bude ve smyslu této Smlouvy řádně provedeno, </w:t>
      </w:r>
      <w:r w:rsidRPr="00F91DC3">
        <w:rPr>
          <w:rFonts w:ascii="Arial" w:eastAsia="Arial" w:hAnsi="Arial" w:cs="Arial"/>
          <w:bCs/>
          <w:color w:val="000000"/>
          <w:sz w:val="22"/>
          <w:szCs w:val="22"/>
        </w:rPr>
        <w:t>(bez vad a nedodělků)</w:t>
      </w:r>
      <w:r w:rsidRPr="00391032">
        <w:rPr>
          <w:rFonts w:ascii="Arial" w:eastAsia="Arial" w:hAnsi="Arial" w:cs="Arial"/>
          <w:b/>
          <w:color w:val="000000"/>
          <w:sz w:val="22"/>
          <w:szCs w:val="22"/>
        </w:rPr>
        <w:t xml:space="preserve"> jakmile bude Zhotovitelem Objednateli předáno</w:t>
      </w:r>
      <w:r w:rsidRPr="00391032">
        <w:rPr>
          <w:rFonts w:ascii="Arial" w:eastAsia="Arial" w:hAnsi="Arial" w:cs="Arial"/>
          <w:color w:val="000000"/>
          <w:sz w:val="22"/>
          <w:szCs w:val="22"/>
        </w:rPr>
        <w:t xml:space="preserve"> </w:t>
      </w:r>
      <w:r w:rsidRPr="00F91DC3">
        <w:rPr>
          <w:rFonts w:ascii="Arial" w:eastAsia="Arial" w:hAnsi="Arial" w:cs="Arial"/>
          <w:b/>
          <w:bCs/>
          <w:color w:val="000000"/>
          <w:sz w:val="22"/>
          <w:szCs w:val="22"/>
        </w:rPr>
        <w:t>(resp. Objednatelem od Zhotovitele převzato)</w:t>
      </w:r>
      <w:r w:rsidRPr="00391032">
        <w:rPr>
          <w:rFonts w:ascii="Arial" w:eastAsia="Arial" w:hAnsi="Arial" w:cs="Arial"/>
          <w:b/>
          <w:color w:val="000000"/>
          <w:sz w:val="22"/>
          <w:szCs w:val="22"/>
        </w:rPr>
        <w:t xml:space="preserve"> a oběma Stranami bude podepsán písemný předávací protokol týkající se Díla.</w:t>
      </w:r>
    </w:p>
    <w:p w14:paraId="28D47CA0" w14:textId="488BBFEB" w:rsidR="008A2FA8" w:rsidRPr="002B4EFA" w:rsidRDefault="00541B8A" w:rsidP="00685F07">
      <w:pPr>
        <w:widowControl w:val="0"/>
        <w:numPr>
          <w:ilvl w:val="0"/>
          <w:numId w:val="1"/>
        </w:numPr>
        <w:pBdr>
          <w:top w:val="nil"/>
          <w:left w:val="nil"/>
          <w:bottom w:val="nil"/>
          <w:right w:val="nil"/>
          <w:between w:val="nil"/>
        </w:pBdr>
        <w:spacing w:before="120"/>
        <w:ind w:left="540" w:hanging="540"/>
        <w:jc w:val="both"/>
        <w:rPr>
          <w:rFonts w:ascii="Arial" w:eastAsia="Arial" w:hAnsi="Arial" w:cs="Arial"/>
          <w:bCs/>
          <w:color w:val="000000"/>
          <w:sz w:val="22"/>
          <w:szCs w:val="22"/>
        </w:rPr>
      </w:pPr>
      <w:r w:rsidRPr="002B4EFA">
        <w:rPr>
          <w:rFonts w:ascii="Arial" w:eastAsia="Arial" w:hAnsi="Arial" w:cs="Arial"/>
          <w:bCs/>
          <w:color w:val="000000"/>
          <w:sz w:val="22"/>
          <w:szCs w:val="22"/>
        </w:rPr>
        <w:t>V</w:t>
      </w:r>
      <w:r w:rsidR="00955D6D" w:rsidRPr="002B4EFA">
        <w:rPr>
          <w:rFonts w:ascii="Arial" w:eastAsia="Arial" w:hAnsi="Arial" w:cs="Arial"/>
          <w:bCs/>
          <w:color w:val="000000"/>
          <w:sz w:val="22"/>
          <w:szCs w:val="22"/>
        </w:rPr>
        <w:t> </w:t>
      </w:r>
      <w:r w:rsidRPr="002B4EFA">
        <w:rPr>
          <w:rFonts w:ascii="Arial" w:eastAsia="Arial" w:hAnsi="Arial" w:cs="Arial"/>
          <w:bCs/>
          <w:color w:val="000000"/>
          <w:sz w:val="22"/>
          <w:szCs w:val="22"/>
        </w:rPr>
        <w:t>případě</w:t>
      </w:r>
      <w:r w:rsidR="00955D6D" w:rsidRPr="002B4EFA">
        <w:rPr>
          <w:rFonts w:ascii="Arial" w:eastAsia="Arial" w:hAnsi="Arial" w:cs="Arial"/>
          <w:bCs/>
          <w:color w:val="000000"/>
          <w:sz w:val="22"/>
          <w:szCs w:val="22"/>
        </w:rPr>
        <w:t>, že by v rámci následné revize došlo k</w:t>
      </w:r>
      <w:r w:rsidR="00C959C4" w:rsidRPr="002B4EFA">
        <w:rPr>
          <w:rFonts w:ascii="Arial" w:eastAsia="Arial" w:hAnsi="Arial" w:cs="Arial"/>
          <w:bCs/>
          <w:color w:val="000000"/>
          <w:sz w:val="22"/>
          <w:szCs w:val="22"/>
        </w:rPr>
        <w:t xml:space="preserve"> technickým </w:t>
      </w:r>
      <w:r w:rsidR="002B4EFA" w:rsidRPr="002B4EFA">
        <w:rPr>
          <w:rFonts w:ascii="Arial" w:eastAsia="Arial" w:hAnsi="Arial" w:cs="Arial"/>
          <w:bCs/>
          <w:color w:val="000000"/>
          <w:sz w:val="22"/>
          <w:szCs w:val="22"/>
        </w:rPr>
        <w:t>připomínkám, a to i opakovaným</w:t>
      </w:r>
      <w:r w:rsidR="00C959C4" w:rsidRPr="002B4EFA">
        <w:rPr>
          <w:rFonts w:ascii="Arial" w:eastAsia="Arial" w:hAnsi="Arial" w:cs="Arial"/>
          <w:bCs/>
          <w:color w:val="000000"/>
          <w:sz w:val="22"/>
          <w:szCs w:val="22"/>
        </w:rPr>
        <w:t>. Zavazuje se Zhotovitel podpisem této smlouvy k jejich odstranění</w:t>
      </w:r>
      <w:r w:rsidR="002B4EFA" w:rsidRPr="002B4EFA">
        <w:rPr>
          <w:rFonts w:ascii="Arial" w:eastAsia="Arial" w:hAnsi="Arial" w:cs="Arial"/>
          <w:bCs/>
          <w:color w:val="000000"/>
          <w:sz w:val="22"/>
          <w:szCs w:val="22"/>
        </w:rPr>
        <w:t>.</w:t>
      </w:r>
    </w:p>
    <w:p w14:paraId="7ABDBD32" w14:textId="77777777" w:rsidR="008A2FA8" w:rsidRPr="00963BC5" w:rsidRDefault="008A2FA8" w:rsidP="002B4EFA">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6.</w:t>
      </w:r>
      <w:r w:rsidRPr="00963BC5">
        <w:rPr>
          <w:rFonts w:ascii="Arial" w:eastAsia="Arial" w:hAnsi="Arial" w:cs="Arial"/>
          <w:b/>
          <w:color w:val="000000"/>
          <w:sz w:val="22"/>
          <w:szCs w:val="22"/>
        </w:rPr>
        <w:tab/>
        <w:t>ZÁRUKA</w:t>
      </w:r>
    </w:p>
    <w:p w14:paraId="5C102B69" w14:textId="2AF96C24" w:rsidR="008A2FA8" w:rsidRPr="009A251A" w:rsidRDefault="008A2FA8" w:rsidP="00CE7DC9">
      <w:pPr>
        <w:widowControl w:val="0"/>
        <w:numPr>
          <w:ilvl w:val="0"/>
          <w:numId w:val="3"/>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3857E5">
        <w:rPr>
          <w:rFonts w:ascii="Arial" w:eastAsia="Arial" w:hAnsi="Arial" w:cs="Arial"/>
          <w:b/>
          <w:bCs/>
          <w:color w:val="000000"/>
          <w:sz w:val="22"/>
          <w:szCs w:val="22"/>
        </w:rPr>
        <w:t>Zhotovitel</w:t>
      </w:r>
      <w:r w:rsidRPr="009A251A">
        <w:rPr>
          <w:rFonts w:ascii="Arial" w:eastAsia="Arial" w:hAnsi="Arial" w:cs="Arial"/>
          <w:color w:val="000000"/>
          <w:sz w:val="22"/>
          <w:szCs w:val="22"/>
        </w:rPr>
        <w:t xml:space="preserve"> poskytuje </w:t>
      </w:r>
      <w:r w:rsidRPr="003857E5">
        <w:rPr>
          <w:rFonts w:ascii="Arial" w:eastAsia="Arial" w:hAnsi="Arial" w:cs="Arial"/>
          <w:b/>
          <w:bCs/>
          <w:color w:val="000000"/>
          <w:sz w:val="22"/>
          <w:szCs w:val="22"/>
        </w:rPr>
        <w:t>Objednateli</w:t>
      </w:r>
      <w:r w:rsidRPr="009A251A">
        <w:rPr>
          <w:rFonts w:ascii="Arial" w:eastAsia="Arial" w:hAnsi="Arial" w:cs="Arial"/>
          <w:color w:val="000000"/>
          <w:sz w:val="22"/>
          <w:szCs w:val="22"/>
        </w:rPr>
        <w:t xml:space="preserve"> záruku na Dílo v délce trvání </w:t>
      </w:r>
      <w:r w:rsidR="00B93269">
        <w:rPr>
          <w:rFonts w:ascii="Arial" w:eastAsia="Arial" w:hAnsi="Arial" w:cs="Arial"/>
          <w:b/>
          <w:color w:val="000000"/>
          <w:sz w:val="22"/>
          <w:szCs w:val="22"/>
        </w:rPr>
        <w:t>36</w:t>
      </w:r>
      <w:r w:rsidRPr="009A251A">
        <w:rPr>
          <w:rFonts w:ascii="Arial" w:eastAsia="Arial" w:hAnsi="Arial" w:cs="Arial"/>
          <w:b/>
          <w:color w:val="000000"/>
          <w:sz w:val="22"/>
          <w:szCs w:val="22"/>
        </w:rPr>
        <w:t xml:space="preserve"> měsíců</w:t>
      </w:r>
      <w:r w:rsidRPr="009A251A">
        <w:rPr>
          <w:rFonts w:ascii="Arial" w:eastAsia="Arial" w:hAnsi="Arial" w:cs="Arial"/>
          <w:color w:val="000000"/>
          <w:sz w:val="22"/>
          <w:szCs w:val="22"/>
        </w:rPr>
        <w:t xml:space="preserve"> od převzetí Díla dle článku 5. této Smlouvy </w:t>
      </w:r>
      <w:r w:rsidRPr="003857E5">
        <w:rPr>
          <w:rFonts w:ascii="Arial" w:eastAsia="Arial" w:hAnsi="Arial" w:cs="Arial"/>
          <w:b/>
          <w:bCs/>
          <w:color w:val="000000"/>
          <w:sz w:val="22"/>
          <w:szCs w:val="22"/>
        </w:rPr>
        <w:t>Objednatelem</w:t>
      </w:r>
      <w:r w:rsidRPr="009A251A">
        <w:rPr>
          <w:rFonts w:ascii="Arial" w:eastAsia="Arial" w:hAnsi="Arial" w:cs="Arial"/>
          <w:color w:val="000000"/>
          <w:sz w:val="22"/>
          <w:szCs w:val="22"/>
        </w:rPr>
        <w:t xml:space="preserve">. </w:t>
      </w:r>
    </w:p>
    <w:p w14:paraId="735E4BE9" w14:textId="77777777" w:rsidR="008A2FA8" w:rsidRPr="00963BC5" w:rsidRDefault="008A2FA8" w:rsidP="00CE7DC9">
      <w:pPr>
        <w:widowControl w:val="0"/>
        <w:numPr>
          <w:ilvl w:val="0"/>
          <w:numId w:val="3"/>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Veškeré reklamace vad Díla (z odpovědnosti z vadného plnění i ze záruky) musí být provedeny písemnou formou a musí obsahovat výstižný popis zjištěných vad a jejich projevů. </w:t>
      </w:r>
    </w:p>
    <w:p w14:paraId="039311A6" w14:textId="77777777" w:rsidR="008A2FA8" w:rsidRDefault="008A2FA8" w:rsidP="00CE7DC9">
      <w:pPr>
        <w:widowControl w:val="0"/>
        <w:numPr>
          <w:ilvl w:val="0"/>
          <w:numId w:val="3"/>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Není-li stanoveno jinak, pak jakékoliv vady Díla je </w:t>
      </w:r>
      <w:r w:rsidRPr="00464D8A">
        <w:rPr>
          <w:rFonts w:ascii="Arial" w:eastAsia="Arial" w:hAnsi="Arial" w:cs="Arial"/>
          <w:b/>
          <w:bCs/>
          <w:color w:val="000000"/>
          <w:sz w:val="22"/>
          <w:szCs w:val="22"/>
        </w:rPr>
        <w:t xml:space="preserve">Objednatel </w:t>
      </w:r>
      <w:r w:rsidRPr="00963BC5">
        <w:rPr>
          <w:rFonts w:ascii="Arial" w:eastAsia="Arial" w:hAnsi="Arial" w:cs="Arial"/>
          <w:color w:val="000000"/>
          <w:sz w:val="22"/>
          <w:szCs w:val="22"/>
        </w:rPr>
        <w:t xml:space="preserve">povinen oznámit </w:t>
      </w:r>
      <w:r w:rsidRPr="00464D8A">
        <w:rPr>
          <w:rFonts w:ascii="Arial" w:eastAsia="Arial" w:hAnsi="Arial" w:cs="Arial"/>
          <w:b/>
          <w:bCs/>
          <w:color w:val="000000"/>
          <w:sz w:val="22"/>
          <w:szCs w:val="22"/>
        </w:rPr>
        <w:t xml:space="preserve">Zhotoviteli </w:t>
      </w:r>
      <w:r w:rsidRPr="00963BC5">
        <w:rPr>
          <w:rFonts w:ascii="Arial" w:eastAsia="Arial" w:hAnsi="Arial" w:cs="Arial"/>
          <w:color w:val="000000"/>
          <w:sz w:val="22"/>
          <w:szCs w:val="22"/>
        </w:rPr>
        <w:t xml:space="preserve">bezodkladně po zjištění vady. Vady Díla, na které se vztahuje záruka, pak nejpozději do konce záruční doby. </w:t>
      </w:r>
    </w:p>
    <w:p w14:paraId="27DC4890" w14:textId="1CBDC5A6" w:rsidR="00234CC6" w:rsidRPr="00963BC5" w:rsidRDefault="00234CC6" w:rsidP="00CE7DC9">
      <w:pPr>
        <w:widowControl w:val="0"/>
        <w:numPr>
          <w:ilvl w:val="0"/>
          <w:numId w:val="3"/>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464D8A">
        <w:rPr>
          <w:rFonts w:ascii="Arial" w:eastAsia="Arial" w:hAnsi="Arial" w:cs="Arial"/>
          <w:b/>
          <w:bCs/>
          <w:color w:val="000000"/>
          <w:sz w:val="22"/>
          <w:szCs w:val="22"/>
        </w:rPr>
        <w:t>Zhotovitel</w:t>
      </w:r>
      <w:r>
        <w:rPr>
          <w:rFonts w:ascii="Arial" w:eastAsia="Arial" w:hAnsi="Arial" w:cs="Arial"/>
          <w:color w:val="000000"/>
          <w:sz w:val="22"/>
          <w:szCs w:val="22"/>
        </w:rPr>
        <w:t xml:space="preserve"> se zavazuje provést opravu v rámci reklamace do </w:t>
      </w:r>
      <w:r w:rsidR="00E1758B">
        <w:rPr>
          <w:rFonts w:ascii="Arial" w:eastAsia="Arial" w:hAnsi="Arial" w:cs="Arial"/>
          <w:color w:val="000000"/>
          <w:sz w:val="22"/>
          <w:szCs w:val="22"/>
        </w:rPr>
        <w:t>5</w:t>
      </w:r>
      <w:r>
        <w:rPr>
          <w:rFonts w:ascii="Arial" w:eastAsia="Arial" w:hAnsi="Arial" w:cs="Arial"/>
          <w:color w:val="000000"/>
          <w:sz w:val="22"/>
          <w:szCs w:val="22"/>
        </w:rPr>
        <w:t xml:space="preserve"> pracovních dní od jej</w:t>
      </w:r>
      <w:r w:rsidR="00673655">
        <w:rPr>
          <w:rFonts w:ascii="Arial" w:eastAsia="Arial" w:hAnsi="Arial" w:cs="Arial"/>
          <w:color w:val="000000"/>
          <w:sz w:val="22"/>
          <w:szCs w:val="22"/>
        </w:rPr>
        <w:t xml:space="preserve">ího </w:t>
      </w:r>
      <w:r>
        <w:rPr>
          <w:rFonts w:ascii="Arial" w:eastAsia="Arial" w:hAnsi="Arial" w:cs="Arial"/>
          <w:color w:val="000000"/>
          <w:sz w:val="22"/>
          <w:szCs w:val="22"/>
        </w:rPr>
        <w:t xml:space="preserve">nahlášení. </w:t>
      </w:r>
    </w:p>
    <w:p w14:paraId="3C18C547" w14:textId="77777777" w:rsidR="008A2FA8" w:rsidRPr="00963BC5" w:rsidRDefault="008A2FA8" w:rsidP="00CE7DC9">
      <w:pPr>
        <w:widowControl w:val="0"/>
        <w:pBdr>
          <w:top w:val="nil"/>
          <w:left w:val="nil"/>
          <w:bottom w:val="nil"/>
          <w:right w:val="nil"/>
          <w:between w:val="nil"/>
        </w:pBdr>
        <w:spacing w:before="120"/>
        <w:ind w:left="567"/>
        <w:jc w:val="both"/>
        <w:rPr>
          <w:rFonts w:ascii="Arial" w:eastAsia="Arial" w:hAnsi="Arial" w:cs="Arial"/>
          <w:color w:val="000000"/>
          <w:sz w:val="22"/>
          <w:szCs w:val="22"/>
        </w:rPr>
      </w:pPr>
    </w:p>
    <w:p w14:paraId="1D550292" w14:textId="77777777" w:rsidR="008A2FA8" w:rsidRPr="00963BC5" w:rsidRDefault="008A2FA8" w:rsidP="004E5EBE">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7.</w:t>
      </w:r>
      <w:r w:rsidRPr="00963BC5">
        <w:rPr>
          <w:rFonts w:ascii="Arial" w:eastAsia="Arial" w:hAnsi="Arial" w:cs="Arial"/>
          <w:b/>
          <w:color w:val="000000"/>
          <w:sz w:val="22"/>
          <w:szCs w:val="22"/>
        </w:rPr>
        <w:tab/>
        <w:t>VYŠŠÍ MOC</w:t>
      </w:r>
    </w:p>
    <w:p w14:paraId="61506358" w14:textId="77777777" w:rsidR="008A2FA8" w:rsidRPr="00963BC5" w:rsidRDefault="008A2FA8" w:rsidP="00CE7DC9">
      <w:pPr>
        <w:widowControl w:val="0"/>
        <w:numPr>
          <w:ilvl w:val="0"/>
          <w:numId w:val="5"/>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V případě, že v průběhu trvání smluvního vztahu vznikne nezávisle na vůli některé ze </w:t>
      </w:r>
      <w:r w:rsidRPr="00963BC5">
        <w:rPr>
          <w:rFonts w:ascii="Arial" w:eastAsia="Arial" w:hAnsi="Arial" w:cs="Arial"/>
          <w:color w:val="000000"/>
          <w:sz w:val="22"/>
          <w:szCs w:val="22"/>
        </w:rPr>
        <w:lastRenderedPageBreak/>
        <w:t xml:space="preserve">smluvních Stran mimořádná, nepředvídatelná a nepřekonatelná překážka, která dočasně nebo trvale zabránila některé ze smluvních Stran ve splnění závazku ze Smlouvy, zavazují se smluvní Strany bez zbytečného odkladu vzájemně písemně informovat o těchto překážkách, jakož i o předpokládané době jejich trvání a projednat další opatření. </w:t>
      </w:r>
    </w:p>
    <w:p w14:paraId="64000BAC" w14:textId="77777777" w:rsidR="008A2FA8" w:rsidRPr="00963BC5" w:rsidRDefault="008A2FA8" w:rsidP="00CE7DC9">
      <w:pPr>
        <w:widowControl w:val="0"/>
        <w:numPr>
          <w:ilvl w:val="0"/>
          <w:numId w:val="5"/>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Těmito překážkami smluvní Strany shodně rozumí tzv. okolnosti vyšší moci, tj. zejména stávka, válka, občanské nepokoje jiné nepokoje podobného charakteru, obchodní, měnová, politická či jiná opatření státu, přírodní pohromy jako např. požár, povodeň, zemětřesení, úder blesku, silné mrazy, apod., dále </w:t>
      </w:r>
      <w:r w:rsidRPr="00B063A6">
        <w:rPr>
          <w:rFonts w:ascii="Arial" w:eastAsia="Arial" w:hAnsi="Arial" w:cs="Arial"/>
          <w:b/>
          <w:bCs/>
          <w:color w:val="000000"/>
          <w:sz w:val="22"/>
          <w:szCs w:val="22"/>
        </w:rPr>
        <w:t>Zhotovitelem</w:t>
      </w:r>
      <w:r w:rsidRPr="00963BC5">
        <w:rPr>
          <w:rFonts w:ascii="Arial" w:eastAsia="Arial" w:hAnsi="Arial" w:cs="Arial"/>
          <w:color w:val="000000"/>
          <w:sz w:val="22"/>
          <w:szCs w:val="22"/>
        </w:rPr>
        <w:t xml:space="preserve"> dopravní výluky či zpoždění, krádež materiálu při přepravě, havárie výrobního zařízení, dopravního prostředku a obdobné události vyšší moci, včetně rozhodnutí či pokynu příslušného státního orgánu, které omezí či znemožní plnění smluvních povinností dle této Smlouvy. Smluvní strana, u níž nastaly okolnosti vyšší moci, není odpovědná za neplnění závazku ze Smlouvy ani za vzniklé prodlení.</w:t>
      </w:r>
    </w:p>
    <w:p w14:paraId="70CCA41E" w14:textId="77777777" w:rsidR="008A2FA8" w:rsidRPr="00963BC5" w:rsidRDefault="008A2FA8" w:rsidP="00CE7DC9">
      <w:pPr>
        <w:widowControl w:val="0"/>
        <w:numPr>
          <w:ilvl w:val="0"/>
          <w:numId w:val="5"/>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Pokud překážka v důsledku vyšší moci trvá po dobu nepřesahující 60 kalendářních dnů, jsou smluvní Strany povinny </w:t>
      </w:r>
      <w:r w:rsidRPr="00963BC5">
        <w:rPr>
          <w:rFonts w:ascii="Arial" w:eastAsia="Arial" w:hAnsi="Arial" w:cs="Arial"/>
          <w:sz w:val="22"/>
          <w:szCs w:val="22"/>
        </w:rPr>
        <w:t>plnit</w:t>
      </w:r>
      <w:r w:rsidRPr="00963BC5">
        <w:rPr>
          <w:rFonts w:ascii="Arial" w:eastAsia="Arial" w:hAnsi="Arial" w:cs="Arial"/>
          <w:color w:val="000000"/>
          <w:sz w:val="22"/>
          <w:szCs w:val="22"/>
        </w:rPr>
        <w:t xml:space="preserve"> své závazky vyplývající ze Smlouvy, jakmile účinky vyšší moci pominou, přičemž dodací lhůty a všechny ostatní termíny se posouvají o dobu působení vyšší moci. Trvá-li překážka vyšší moci déle než 60 kalendářních dnů, má každá ze smluvních Stran právo od této Smlouvy odstoupit.</w:t>
      </w:r>
    </w:p>
    <w:p w14:paraId="75C0FC8B" w14:textId="77777777" w:rsidR="008A2FA8" w:rsidRPr="00963BC5" w:rsidRDefault="008A2FA8" w:rsidP="004E5EBE">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8.</w:t>
      </w:r>
      <w:r w:rsidRPr="00963BC5">
        <w:rPr>
          <w:rFonts w:ascii="Arial" w:eastAsia="Arial" w:hAnsi="Arial" w:cs="Arial"/>
          <w:b/>
          <w:color w:val="000000"/>
          <w:sz w:val="22"/>
          <w:szCs w:val="22"/>
        </w:rPr>
        <w:tab/>
        <w:t>UKONČENÍ SMLOUVY</w:t>
      </w:r>
    </w:p>
    <w:p w14:paraId="07A56533" w14:textId="77777777" w:rsidR="008A2FA8" w:rsidRPr="00963BC5" w:rsidRDefault="008A2FA8" w:rsidP="00CE7DC9">
      <w:pPr>
        <w:widowControl w:val="0"/>
        <w:numPr>
          <w:ilvl w:val="0"/>
          <w:numId w:val="6"/>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Strany mohou ukončit tuto Smlouvou písemnou dohodou.</w:t>
      </w:r>
    </w:p>
    <w:p w14:paraId="6F27FD03" w14:textId="77777777" w:rsidR="008A2FA8" w:rsidRPr="00963BC5" w:rsidRDefault="008A2FA8" w:rsidP="00CE7DC9">
      <w:pPr>
        <w:widowControl w:val="0"/>
        <w:numPr>
          <w:ilvl w:val="0"/>
          <w:numId w:val="6"/>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V případě podstatného porušení Smlouvy jednou Stranou je druhá Strana oprávněna od Smlouvy bez dalšího odstoupit. Jestliže porušení smluvních povinností jednou Stranou Smlouvy je nepodstatné, může druhá Strana odstoupit od Smlouvy v případě, že smluvní Strana, která porušila svou povinnost, nezjednala nápravu ani v dodatečné přiměřené lhůtě, která jí na to byla poskytnuta, ledaže tato Strana prohlásí, že svůj závazek nesplní. Smluvní strany dohodou vylučují veškeré dispozitivní ustanovení právního řádu České republiky, na základě, kterých by bylo možné odstoupit od této Smlouvy, jelikož od této Smlouvy je možné odstoupit pouze v případech, kdy tak stanoví tato Smlouva.</w:t>
      </w:r>
    </w:p>
    <w:p w14:paraId="6C2251BA" w14:textId="77777777" w:rsidR="008A2FA8" w:rsidRDefault="008A2FA8" w:rsidP="00CE7DC9">
      <w:pPr>
        <w:widowControl w:val="0"/>
        <w:pBdr>
          <w:top w:val="nil"/>
          <w:left w:val="nil"/>
          <w:bottom w:val="nil"/>
          <w:right w:val="nil"/>
          <w:between w:val="nil"/>
        </w:pBdr>
        <w:spacing w:before="120"/>
        <w:ind w:left="567"/>
        <w:jc w:val="both"/>
        <w:rPr>
          <w:rFonts w:ascii="Arial" w:eastAsia="Arial" w:hAnsi="Arial" w:cs="Arial"/>
          <w:color w:val="000000"/>
          <w:sz w:val="22"/>
          <w:szCs w:val="22"/>
        </w:rPr>
      </w:pPr>
      <w:r w:rsidRPr="00963BC5">
        <w:rPr>
          <w:rFonts w:ascii="Arial" w:eastAsia="Arial" w:hAnsi="Arial" w:cs="Arial"/>
          <w:color w:val="000000"/>
          <w:sz w:val="22"/>
          <w:szCs w:val="22"/>
        </w:rPr>
        <w:t xml:space="preserve">Odstoupení od Smlouvy musí být provedeno písemně formou doporučeného dopisu. Odstoupením od Smlouvy tato Smlouva zaniká. Odstoupení od Smlouvy se nedotýká nároku na náhradu škody vzniklé porušením Smlouvy, ani nároku na smluvní pokutu. </w:t>
      </w:r>
    </w:p>
    <w:p w14:paraId="7BA62D4D" w14:textId="77777777" w:rsidR="008A2FA8" w:rsidRPr="00963BC5" w:rsidRDefault="008A2FA8" w:rsidP="00CE7DC9">
      <w:pPr>
        <w:widowControl w:val="0"/>
        <w:pBdr>
          <w:top w:val="nil"/>
          <w:left w:val="nil"/>
          <w:bottom w:val="nil"/>
          <w:right w:val="nil"/>
          <w:between w:val="nil"/>
        </w:pBdr>
        <w:spacing w:before="120"/>
        <w:ind w:left="567"/>
        <w:jc w:val="both"/>
        <w:rPr>
          <w:rFonts w:ascii="Arial" w:eastAsia="Arial" w:hAnsi="Arial" w:cs="Arial"/>
          <w:sz w:val="22"/>
          <w:szCs w:val="22"/>
        </w:rPr>
      </w:pPr>
    </w:p>
    <w:p w14:paraId="3124CFFF" w14:textId="77777777" w:rsidR="008A2FA8" w:rsidRPr="00963BC5" w:rsidRDefault="008A2FA8" w:rsidP="004E5EBE">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9.</w:t>
      </w:r>
      <w:r w:rsidRPr="00963BC5">
        <w:rPr>
          <w:rFonts w:ascii="Arial" w:eastAsia="Arial" w:hAnsi="Arial" w:cs="Arial"/>
          <w:b/>
          <w:color w:val="000000"/>
          <w:sz w:val="22"/>
          <w:szCs w:val="22"/>
        </w:rPr>
        <w:tab/>
        <w:t>SPOLEČNÁ A ZÁVĚREČNÁ USTANOVENÍ</w:t>
      </w:r>
    </w:p>
    <w:p w14:paraId="6C4C2833" w14:textId="77777777" w:rsidR="008A2FA8" w:rsidRPr="00963BC5"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Jakékoliv změny či doplňky této Smlouvy je možné provádět pouze písemnými číslovanými dodatky podepsanými Stranami s podpisy obou Stran na téže listině, pokud není v této Smlouvě výslovně uvedeno jinak.</w:t>
      </w:r>
    </w:p>
    <w:p w14:paraId="40AF2011" w14:textId="77777777" w:rsidR="008A2FA8" w:rsidRPr="00963BC5"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Pokud v této Smlouvě není dohodnuto jinak, řídí se právní vztahy z ní vyplývající příslušnými ustanoveními OZ.</w:t>
      </w:r>
    </w:p>
    <w:p w14:paraId="196E099D" w14:textId="77777777" w:rsidR="008A2FA8" w:rsidRPr="00963BC5"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Strany tímto prohlašují, že neexistuje žádné ústní ujednání a žádná smlouva, která by nepříznivě ovlivnila splnění závazků vyplývajících z této Smlouvy. Zároveň svým podpisem Strany potvrzují, že veškerá prohlášení podle této Smlouvy jsou pravdivá, úplná, přesná, platná a právně vynutitelná. Strany výslovně potvrzují, že podmínky této Smlouvy jsou výsledkem jednání Stran a každá ze Stran měla příležitost ovlivnit obsah podmínek této Smlouvy.</w:t>
      </w:r>
    </w:p>
    <w:p w14:paraId="2D7392EB" w14:textId="77777777" w:rsidR="008A2FA8" w:rsidRPr="00963BC5"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Vedle shora uvedeného si Strany potvrzují, že si nejsou </w:t>
      </w:r>
      <w:r w:rsidRPr="00963BC5">
        <w:rPr>
          <w:rFonts w:ascii="Arial" w:eastAsia="Arial" w:hAnsi="Arial" w:cs="Arial"/>
          <w:sz w:val="22"/>
          <w:szCs w:val="22"/>
        </w:rPr>
        <w:t>vědomi</w:t>
      </w:r>
      <w:r w:rsidRPr="00963BC5">
        <w:rPr>
          <w:rFonts w:ascii="Arial" w:eastAsia="Arial" w:hAnsi="Arial" w:cs="Arial"/>
          <w:color w:val="000000"/>
          <w:sz w:val="22"/>
          <w:szCs w:val="22"/>
        </w:rPr>
        <w:t xml:space="preserve"> žádných </w:t>
      </w:r>
      <w:r w:rsidRPr="00963BC5">
        <w:rPr>
          <w:rFonts w:ascii="Arial" w:eastAsia="Arial" w:hAnsi="Arial" w:cs="Arial"/>
          <w:color w:val="000000"/>
          <w:sz w:val="22"/>
          <w:szCs w:val="22"/>
        </w:rPr>
        <w:lastRenderedPageBreak/>
        <w:t>dosud mezi nimi zavedených obchodních zvyklostí či praxe.</w:t>
      </w:r>
    </w:p>
    <w:p w14:paraId="45D814C4" w14:textId="77777777" w:rsidR="008A2FA8" w:rsidRPr="00963BC5"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Pokud by některá ustanovení Smlouvy byla shledána částečně nebo úplně neplatnými, zdánlivými, neúčinnými nebo nevymahatelnými, není tím dotčena platnost, účinnost, vymahatelnost zbývajících ustanovení ani Smlouvy jako celku. V takovém případě smluvní strany bez zbytečného odkladu dohodnou nahrazení neplatného, zdánlivého, neúčinného nebo nevymahatelného ustanovení novým, které se nejvíce přiblíží účelu takového ustanovení.</w:t>
      </w:r>
    </w:p>
    <w:p w14:paraId="7B4FD51B" w14:textId="1B665583" w:rsidR="00CE7DC9" w:rsidRPr="00BE28A0" w:rsidRDefault="008A2FA8" w:rsidP="00BE28A0">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Strany prohlašují, že ustanovením této Smlouvy porozuměly, že tato Smlouva byla uzavřena určitě, vážně a srozumitelně, na základě jejich pravé a svobodné vůle, </w:t>
      </w:r>
      <w:r w:rsidRPr="00963BC5">
        <w:rPr>
          <w:rFonts w:ascii="Arial" w:eastAsia="Arial" w:hAnsi="Arial" w:cs="Arial"/>
          <w:sz w:val="22"/>
          <w:szCs w:val="22"/>
        </w:rPr>
        <w:t>nikoliv</w:t>
      </w:r>
      <w:r w:rsidRPr="00963BC5">
        <w:rPr>
          <w:rFonts w:ascii="Arial" w:eastAsia="Arial" w:hAnsi="Arial" w:cs="Arial"/>
          <w:color w:val="000000"/>
          <w:sz w:val="22"/>
          <w:szCs w:val="22"/>
        </w:rPr>
        <w:t xml:space="preserve"> v tísni a za nápadně nevýhodných podmínek, na důkaz čehož ji podepisují.</w:t>
      </w:r>
    </w:p>
    <w:p w14:paraId="083B35AE" w14:textId="77777777" w:rsidR="008A2FA8" w:rsidRPr="00963BC5"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Tato Smlouva nabývá platnosti a účinnosti dnem jejího podpisu oběma smluvními Stranami.</w:t>
      </w:r>
    </w:p>
    <w:p w14:paraId="62870237" w14:textId="77777777" w:rsidR="008A2FA8" w:rsidRPr="00963BC5"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Smluvní Strany si tuto Smlouvu přečetly, souhlasí s jejím obsahem a prohlašují, že je projevem jejich svobodné a pravé vůle, což stvrzují svými níže připojenými podpisy.</w:t>
      </w:r>
    </w:p>
    <w:p w14:paraId="706CE60C" w14:textId="77777777" w:rsidR="008A2FA8" w:rsidRPr="00963BC5"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Tato Smlouva je vyhotovena ve dvou stejnopisech, přičemž každá smluvní Strana obdrží jedno potvrzené vyhotovení této Smlouvy. </w:t>
      </w:r>
    </w:p>
    <w:p w14:paraId="1CC2540C" w14:textId="77777777" w:rsidR="008A2FA8"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Tato Smlouva je uzavřena podpisem posledního účastníka této Smlouvy.</w:t>
      </w:r>
    </w:p>
    <w:p w14:paraId="4E9115AD" w14:textId="3215B6F3" w:rsidR="00B063A6" w:rsidRPr="00963BC5" w:rsidRDefault="00B063A6"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B063A6">
        <w:rPr>
          <w:rFonts w:ascii="Arial" w:eastAsia="Arial" w:hAnsi="Arial" w:cs="Arial"/>
          <w:b/>
          <w:bCs/>
          <w:color w:val="000000"/>
          <w:sz w:val="22"/>
          <w:szCs w:val="22"/>
        </w:rPr>
        <w:t>Zhotovitel</w:t>
      </w:r>
      <w:r>
        <w:rPr>
          <w:rFonts w:ascii="Arial" w:eastAsia="Arial" w:hAnsi="Arial" w:cs="Arial"/>
          <w:color w:val="000000"/>
          <w:sz w:val="22"/>
          <w:szCs w:val="22"/>
        </w:rPr>
        <w:t xml:space="preserve"> podpisem této smlouvy souhlasí s uveřejněním této smlouvy v Registru smluv. Toto uveřejnění provede </w:t>
      </w:r>
      <w:r w:rsidRPr="00B063A6">
        <w:rPr>
          <w:rFonts w:ascii="Arial" w:eastAsia="Arial" w:hAnsi="Arial" w:cs="Arial"/>
          <w:b/>
          <w:bCs/>
          <w:color w:val="000000"/>
          <w:sz w:val="22"/>
          <w:szCs w:val="22"/>
        </w:rPr>
        <w:t>Objednavatel</w:t>
      </w:r>
      <w:r>
        <w:rPr>
          <w:rFonts w:ascii="Arial" w:eastAsia="Arial" w:hAnsi="Arial" w:cs="Arial"/>
          <w:color w:val="000000"/>
          <w:sz w:val="22"/>
          <w:szCs w:val="22"/>
        </w:rPr>
        <w:t>.</w:t>
      </w:r>
    </w:p>
    <w:p w14:paraId="661F033C" w14:textId="77777777" w:rsidR="008A2FA8" w:rsidRDefault="008A2FA8" w:rsidP="00CE7DC9">
      <w:pPr>
        <w:widowControl w:val="0"/>
        <w:pBdr>
          <w:top w:val="nil"/>
          <w:left w:val="nil"/>
          <w:bottom w:val="nil"/>
          <w:right w:val="nil"/>
          <w:between w:val="nil"/>
        </w:pBdr>
        <w:jc w:val="both"/>
        <w:rPr>
          <w:rFonts w:ascii="Arial" w:eastAsia="Arial" w:hAnsi="Arial" w:cs="Arial"/>
          <w:color w:val="000000"/>
          <w:sz w:val="22"/>
          <w:szCs w:val="22"/>
        </w:rPr>
      </w:pPr>
    </w:p>
    <w:p w14:paraId="4ECBFB73" w14:textId="77777777" w:rsidR="008A2FA8" w:rsidRDefault="008A2FA8" w:rsidP="00CE7DC9">
      <w:pPr>
        <w:widowControl w:val="0"/>
        <w:pBdr>
          <w:top w:val="nil"/>
          <w:left w:val="nil"/>
          <w:bottom w:val="nil"/>
          <w:right w:val="nil"/>
          <w:between w:val="nil"/>
        </w:pBdr>
        <w:jc w:val="both"/>
        <w:rPr>
          <w:rFonts w:ascii="Arial" w:eastAsia="Arial" w:hAnsi="Arial" w:cs="Arial"/>
          <w:color w:val="000000"/>
          <w:sz w:val="22"/>
          <w:szCs w:val="22"/>
        </w:rPr>
      </w:pPr>
    </w:p>
    <w:p w14:paraId="020B8DB2" w14:textId="77777777" w:rsidR="004B45EB" w:rsidRPr="00963BC5" w:rsidRDefault="004B45EB" w:rsidP="00CE7DC9">
      <w:pPr>
        <w:widowControl w:val="0"/>
        <w:pBdr>
          <w:top w:val="nil"/>
          <w:left w:val="nil"/>
          <w:bottom w:val="nil"/>
          <w:right w:val="nil"/>
          <w:between w:val="nil"/>
        </w:pBdr>
        <w:jc w:val="both"/>
        <w:rPr>
          <w:rFonts w:ascii="Arial" w:eastAsia="Arial" w:hAnsi="Arial" w:cs="Arial"/>
          <w:color w:val="000000"/>
          <w:sz w:val="22"/>
          <w:szCs w:val="22"/>
        </w:rPr>
      </w:pPr>
    </w:p>
    <w:p w14:paraId="027A3EC7" w14:textId="227A8DE3" w:rsidR="008A2FA8" w:rsidRDefault="008A2FA8" w:rsidP="00CE7DC9">
      <w:pPr>
        <w:widowControl w:val="0"/>
        <w:pBdr>
          <w:top w:val="nil"/>
          <w:left w:val="nil"/>
          <w:bottom w:val="nil"/>
          <w:right w:val="nil"/>
          <w:between w:val="nil"/>
        </w:pBdr>
        <w:jc w:val="both"/>
        <w:rPr>
          <w:rFonts w:ascii="Arial" w:eastAsia="Arial" w:hAnsi="Arial" w:cs="Arial"/>
          <w:sz w:val="22"/>
          <w:szCs w:val="22"/>
        </w:rPr>
      </w:pPr>
      <w:r w:rsidRPr="00963BC5">
        <w:rPr>
          <w:rFonts w:ascii="Arial" w:eastAsia="Arial" w:hAnsi="Arial" w:cs="Arial"/>
          <w:color w:val="000000"/>
          <w:sz w:val="22"/>
          <w:szCs w:val="22"/>
        </w:rPr>
        <w:t xml:space="preserve">Ve Žďáře nad Sázavou </w:t>
      </w:r>
      <w:r w:rsidR="00B063A6">
        <w:rPr>
          <w:rFonts w:ascii="Arial" w:eastAsia="Arial" w:hAnsi="Arial" w:cs="Arial"/>
          <w:color w:val="000000"/>
          <w:sz w:val="22"/>
          <w:szCs w:val="22"/>
        </w:rPr>
        <w:tab/>
      </w:r>
      <w:r w:rsidR="00B063A6">
        <w:rPr>
          <w:rFonts w:ascii="Arial" w:eastAsia="Arial" w:hAnsi="Arial" w:cs="Arial"/>
          <w:color w:val="000000"/>
          <w:sz w:val="22"/>
          <w:szCs w:val="22"/>
        </w:rPr>
        <w:tab/>
      </w:r>
      <w:r w:rsidR="00B063A6">
        <w:rPr>
          <w:rFonts w:ascii="Arial" w:eastAsia="Arial" w:hAnsi="Arial" w:cs="Arial"/>
          <w:color w:val="000000"/>
          <w:sz w:val="22"/>
          <w:szCs w:val="22"/>
        </w:rPr>
        <w:tab/>
      </w:r>
      <w:r w:rsidR="00FD0C95">
        <w:rPr>
          <w:rFonts w:ascii="Arial" w:eastAsia="Arial" w:hAnsi="Arial" w:cs="Arial"/>
          <w:color w:val="000000"/>
          <w:sz w:val="22"/>
          <w:szCs w:val="22"/>
        </w:rPr>
        <w:tab/>
        <w:t>V Třebíči</w:t>
      </w:r>
    </w:p>
    <w:p w14:paraId="26C6FD29" w14:textId="77777777" w:rsidR="008A2FA8" w:rsidRDefault="008A2FA8" w:rsidP="00CE7DC9">
      <w:pPr>
        <w:widowControl w:val="0"/>
        <w:pBdr>
          <w:top w:val="nil"/>
          <w:left w:val="nil"/>
          <w:bottom w:val="nil"/>
          <w:right w:val="nil"/>
          <w:between w:val="nil"/>
        </w:pBdr>
        <w:jc w:val="both"/>
        <w:rPr>
          <w:rFonts w:ascii="Arial" w:eastAsia="Arial" w:hAnsi="Arial" w:cs="Arial"/>
          <w:sz w:val="22"/>
          <w:szCs w:val="22"/>
        </w:rPr>
      </w:pPr>
    </w:p>
    <w:p w14:paraId="3AEACF76" w14:textId="77777777" w:rsidR="008A2FA8" w:rsidRDefault="008A2FA8" w:rsidP="00CE7DC9">
      <w:pPr>
        <w:widowControl w:val="0"/>
        <w:pBdr>
          <w:top w:val="nil"/>
          <w:left w:val="nil"/>
          <w:bottom w:val="nil"/>
          <w:right w:val="nil"/>
          <w:between w:val="nil"/>
        </w:pBdr>
        <w:jc w:val="both"/>
        <w:rPr>
          <w:rFonts w:ascii="Arial" w:eastAsia="Arial" w:hAnsi="Arial" w:cs="Arial"/>
          <w:sz w:val="22"/>
          <w:szCs w:val="22"/>
        </w:rPr>
      </w:pPr>
    </w:p>
    <w:p w14:paraId="2EA5B59C" w14:textId="77777777" w:rsidR="00FD0C95" w:rsidRDefault="00FD0C95" w:rsidP="00CE7DC9">
      <w:pPr>
        <w:widowControl w:val="0"/>
        <w:pBdr>
          <w:top w:val="nil"/>
          <w:left w:val="nil"/>
          <w:bottom w:val="nil"/>
          <w:right w:val="nil"/>
          <w:between w:val="nil"/>
        </w:pBdr>
        <w:jc w:val="both"/>
        <w:rPr>
          <w:rFonts w:ascii="Arial" w:eastAsia="Arial" w:hAnsi="Arial" w:cs="Arial"/>
          <w:sz w:val="22"/>
          <w:szCs w:val="22"/>
        </w:rPr>
      </w:pPr>
    </w:p>
    <w:p w14:paraId="57825AB4" w14:textId="77777777" w:rsidR="00FD0C95" w:rsidRDefault="00FD0C95" w:rsidP="00CE7DC9">
      <w:pPr>
        <w:widowControl w:val="0"/>
        <w:pBdr>
          <w:top w:val="nil"/>
          <w:left w:val="nil"/>
          <w:bottom w:val="nil"/>
          <w:right w:val="nil"/>
          <w:between w:val="nil"/>
        </w:pBdr>
        <w:jc w:val="both"/>
        <w:rPr>
          <w:rFonts w:ascii="Arial" w:eastAsia="Arial" w:hAnsi="Arial" w:cs="Arial"/>
          <w:sz w:val="22"/>
          <w:szCs w:val="22"/>
        </w:rPr>
      </w:pPr>
    </w:p>
    <w:p w14:paraId="0A1773D7" w14:textId="77777777" w:rsidR="008A2FA8" w:rsidRDefault="008A2FA8" w:rsidP="00CE7DC9">
      <w:pPr>
        <w:widowControl w:val="0"/>
        <w:pBdr>
          <w:top w:val="nil"/>
          <w:left w:val="nil"/>
          <w:bottom w:val="nil"/>
          <w:right w:val="nil"/>
          <w:between w:val="nil"/>
        </w:pBdr>
        <w:jc w:val="both"/>
        <w:rPr>
          <w:rFonts w:ascii="Arial" w:eastAsia="Arial" w:hAnsi="Arial" w:cs="Arial"/>
          <w:sz w:val="22"/>
          <w:szCs w:val="22"/>
        </w:rPr>
      </w:pPr>
    </w:p>
    <w:p w14:paraId="40C3C829" w14:textId="77777777" w:rsidR="008A2FA8" w:rsidRDefault="008A2FA8" w:rsidP="00CE7DC9">
      <w:pPr>
        <w:widowControl w:val="0"/>
        <w:pBdr>
          <w:top w:val="nil"/>
          <w:left w:val="nil"/>
          <w:bottom w:val="nil"/>
          <w:right w:val="nil"/>
          <w:between w:val="nil"/>
        </w:pBdr>
        <w:jc w:val="both"/>
        <w:rPr>
          <w:rFonts w:ascii="Arial" w:eastAsia="Arial" w:hAnsi="Arial" w:cs="Arial"/>
          <w:sz w:val="22"/>
          <w:szCs w:val="22"/>
        </w:rPr>
      </w:pPr>
    </w:p>
    <w:p w14:paraId="31E2AA8E" w14:textId="77777777" w:rsidR="008A2FA8" w:rsidRDefault="008A2FA8" w:rsidP="00CE7DC9">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_________________________________ </w:t>
      </w:r>
      <w:r>
        <w:rPr>
          <w:rFonts w:ascii="Arial" w:eastAsia="Arial" w:hAnsi="Arial" w:cs="Arial"/>
          <w:color w:val="000000"/>
          <w:sz w:val="22"/>
          <w:szCs w:val="22"/>
        </w:rPr>
        <w:tab/>
        <w:t>______________________________________</w:t>
      </w:r>
    </w:p>
    <w:p w14:paraId="5FB5E55F" w14:textId="77777777" w:rsidR="008A2FA8" w:rsidRDefault="008A2FA8" w:rsidP="00CE7DC9">
      <w:pPr>
        <w:pBdr>
          <w:top w:val="nil"/>
          <w:left w:val="nil"/>
          <w:bottom w:val="nil"/>
          <w:right w:val="nil"/>
          <w:between w:val="nil"/>
        </w:pBdr>
        <w:spacing w:after="60"/>
        <w:jc w:val="both"/>
        <w:rPr>
          <w:rFonts w:ascii="Arial" w:eastAsia="Arial" w:hAnsi="Arial" w:cs="Arial"/>
          <w:b/>
          <w:color w:val="000000"/>
          <w:sz w:val="22"/>
          <w:szCs w:val="22"/>
        </w:rPr>
      </w:pPr>
      <w:r>
        <w:rPr>
          <w:rFonts w:ascii="Arial" w:eastAsia="Arial" w:hAnsi="Arial" w:cs="Arial"/>
          <w:b/>
          <w:color w:val="000000"/>
          <w:sz w:val="22"/>
          <w:szCs w:val="22"/>
        </w:rPr>
        <w:t xml:space="preserve">                       Objednatel</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 xml:space="preserve"> Zhotovitel</w:t>
      </w:r>
    </w:p>
    <w:p w14:paraId="50F4FC97" w14:textId="77777777" w:rsidR="00491391" w:rsidRDefault="00491391" w:rsidP="00CE7DC9">
      <w:pPr>
        <w:jc w:val="both"/>
      </w:pPr>
    </w:p>
    <w:p w14:paraId="4FDC168B" w14:textId="77777777" w:rsidR="00B063A6" w:rsidRDefault="00B063A6" w:rsidP="00CE7DC9">
      <w:pPr>
        <w:jc w:val="both"/>
        <w:rPr>
          <w:rFonts w:ascii="Arial" w:hAnsi="Arial" w:cs="Arial"/>
          <w:i/>
          <w:iCs/>
          <w:sz w:val="22"/>
          <w:szCs w:val="22"/>
        </w:rPr>
      </w:pPr>
    </w:p>
    <w:p w14:paraId="0F663A3B" w14:textId="77777777" w:rsidR="00B063A6" w:rsidRDefault="00B063A6" w:rsidP="00CE7DC9">
      <w:pPr>
        <w:jc w:val="both"/>
        <w:rPr>
          <w:rFonts w:ascii="Arial" w:hAnsi="Arial" w:cs="Arial"/>
          <w:i/>
          <w:iCs/>
          <w:sz w:val="22"/>
          <w:szCs w:val="22"/>
        </w:rPr>
      </w:pPr>
    </w:p>
    <w:p w14:paraId="78FC3AAD" w14:textId="77777777" w:rsidR="00B063A6" w:rsidRDefault="00B063A6" w:rsidP="00CE7DC9">
      <w:pPr>
        <w:jc w:val="both"/>
        <w:rPr>
          <w:rFonts w:ascii="Arial" w:hAnsi="Arial" w:cs="Arial"/>
          <w:i/>
          <w:iCs/>
          <w:sz w:val="22"/>
          <w:szCs w:val="22"/>
        </w:rPr>
      </w:pPr>
    </w:p>
    <w:p w14:paraId="3BA0D76F" w14:textId="77777777" w:rsidR="00B063A6" w:rsidRDefault="00B063A6" w:rsidP="00CE7DC9">
      <w:pPr>
        <w:jc w:val="both"/>
        <w:rPr>
          <w:rFonts w:ascii="Arial" w:hAnsi="Arial" w:cs="Arial"/>
          <w:i/>
          <w:iCs/>
          <w:sz w:val="22"/>
          <w:szCs w:val="22"/>
        </w:rPr>
      </w:pPr>
    </w:p>
    <w:p w14:paraId="4D5A81C2" w14:textId="77777777" w:rsidR="00B063A6" w:rsidRDefault="00B063A6" w:rsidP="00CE7DC9">
      <w:pPr>
        <w:jc w:val="both"/>
        <w:rPr>
          <w:rFonts w:ascii="Arial" w:hAnsi="Arial" w:cs="Arial"/>
          <w:i/>
          <w:iCs/>
          <w:sz w:val="22"/>
          <w:szCs w:val="22"/>
        </w:rPr>
      </w:pPr>
    </w:p>
    <w:p w14:paraId="7F883002" w14:textId="77777777" w:rsidR="00B063A6" w:rsidRDefault="00B063A6" w:rsidP="00CE7DC9">
      <w:pPr>
        <w:jc w:val="both"/>
        <w:rPr>
          <w:rFonts w:ascii="Arial" w:hAnsi="Arial" w:cs="Arial"/>
          <w:i/>
          <w:iCs/>
          <w:sz w:val="22"/>
          <w:szCs w:val="22"/>
        </w:rPr>
      </w:pPr>
    </w:p>
    <w:p w14:paraId="636BE212" w14:textId="77777777" w:rsidR="00B063A6" w:rsidRDefault="00B063A6" w:rsidP="00CE7DC9">
      <w:pPr>
        <w:jc w:val="both"/>
        <w:rPr>
          <w:rFonts w:ascii="Arial" w:hAnsi="Arial" w:cs="Arial"/>
          <w:i/>
          <w:iCs/>
          <w:sz w:val="22"/>
          <w:szCs w:val="22"/>
        </w:rPr>
      </w:pPr>
    </w:p>
    <w:p w14:paraId="15DA9D97" w14:textId="77777777" w:rsidR="00B063A6" w:rsidRDefault="00B063A6" w:rsidP="00CE7DC9">
      <w:pPr>
        <w:jc w:val="both"/>
        <w:rPr>
          <w:rFonts w:ascii="Arial" w:hAnsi="Arial" w:cs="Arial"/>
          <w:i/>
          <w:iCs/>
          <w:sz w:val="22"/>
          <w:szCs w:val="22"/>
        </w:rPr>
      </w:pPr>
    </w:p>
    <w:p w14:paraId="66F8376B" w14:textId="77777777" w:rsidR="00B063A6" w:rsidRDefault="00B063A6" w:rsidP="00CE7DC9">
      <w:pPr>
        <w:jc w:val="both"/>
        <w:rPr>
          <w:rFonts w:ascii="Arial" w:hAnsi="Arial" w:cs="Arial"/>
          <w:i/>
          <w:iCs/>
          <w:sz w:val="22"/>
          <w:szCs w:val="22"/>
        </w:rPr>
      </w:pPr>
    </w:p>
    <w:p w14:paraId="65C3A655" w14:textId="77777777" w:rsidR="00B063A6" w:rsidRDefault="00B063A6" w:rsidP="00CE7DC9">
      <w:pPr>
        <w:jc w:val="both"/>
        <w:rPr>
          <w:rFonts w:ascii="Arial" w:hAnsi="Arial" w:cs="Arial"/>
          <w:i/>
          <w:iCs/>
          <w:sz w:val="22"/>
          <w:szCs w:val="22"/>
        </w:rPr>
      </w:pPr>
    </w:p>
    <w:p w14:paraId="74615BCD" w14:textId="77777777" w:rsidR="00B063A6" w:rsidRDefault="00B063A6" w:rsidP="00CE7DC9">
      <w:pPr>
        <w:jc w:val="both"/>
        <w:rPr>
          <w:rFonts w:ascii="Arial" w:hAnsi="Arial" w:cs="Arial"/>
          <w:i/>
          <w:iCs/>
          <w:sz w:val="22"/>
          <w:szCs w:val="22"/>
        </w:rPr>
      </w:pPr>
    </w:p>
    <w:p w14:paraId="1DC70049" w14:textId="77777777" w:rsidR="00B063A6" w:rsidRDefault="00B063A6" w:rsidP="00CE7DC9">
      <w:pPr>
        <w:jc w:val="both"/>
        <w:rPr>
          <w:rFonts w:ascii="Arial" w:hAnsi="Arial" w:cs="Arial"/>
          <w:i/>
          <w:iCs/>
          <w:sz w:val="22"/>
          <w:szCs w:val="22"/>
        </w:rPr>
      </w:pPr>
    </w:p>
    <w:p w14:paraId="43BB4278" w14:textId="77777777" w:rsidR="00B063A6" w:rsidRDefault="00B063A6" w:rsidP="00CE7DC9">
      <w:pPr>
        <w:jc w:val="both"/>
        <w:rPr>
          <w:rFonts w:ascii="Arial" w:hAnsi="Arial" w:cs="Arial"/>
          <w:i/>
          <w:iCs/>
          <w:sz w:val="22"/>
          <w:szCs w:val="22"/>
        </w:rPr>
      </w:pPr>
    </w:p>
    <w:p w14:paraId="34E364AB" w14:textId="77777777" w:rsidR="00B063A6" w:rsidRDefault="00B063A6" w:rsidP="00CE7DC9">
      <w:pPr>
        <w:jc w:val="both"/>
        <w:rPr>
          <w:rFonts w:ascii="Arial" w:hAnsi="Arial" w:cs="Arial"/>
          <w:i/>
          <w:iCs/>
          <w:sz w:val="22"/>
          <w:szCs w:val="22"/>
        </w:rPr>
      </w:pPr>
    </w:p>
    <w:p w14:paraId="31CFBB6C" w14:textId="77777777" w:rsidR="00B063A6" w:rsidRDefault="00B063A6" w:rsidP="00CE7DC9">
      <w:pPr>
        <w:jc w:val="both"/>
        <w:rPr>
          <w:rFonts w:ascii="Arial" w:hAnsi="Arial" w:cs="Arial"/>
          <w:i/>
          <w:iCs/>
          <w:sz w:val="22"/>
          <w:szCs w:val="22"/>
        </w:rPr>
      </w:pPr>
    </w:p>
    <w:p w14:paraId="40A23384" w14:textId="77777777" w:rsidR="00B063A6" w:rsidRDefault="00B063A6" w:rsidP="00CE7DC9">
      <w:pPr>
        <w:jc w:val="both"/>
        <w:rPr>
          <w:rFonts w:ascii="Arial" w:hAnsi="Arial" w:cs="Arial"/>
          <w:i/>
          <w:iCs/>
          <w:sz w:val="22"/>
          <w:szCs w:val="22"/>
        </w:rPr>
      </w:pPr>
    </w:p>
    <w:p w14:paraId="5A45E168" w14:textId="77777777" w:rsidR="00B063A6" w:rsidRDefault="00B063A6" w:rsidP="00CE7DC9">
      <w:pPr>
        <w:jc w:val="both"/>
        <w:rPr>
          <w:rFonts w:ascii="Arial" w:hAnsi="Arial" w:cs="Arial"/>
          <w:i/>
          <w:iCs/>
          <w:sz w:val="22"/>
          <w:szCs w:val="22"/>
        </w:rPr>
      </w:pPr>
    </w:p>
    <w:p w14:paraId="07B655DB" w14:textId="77777777" w:rsidR="00B063A6" w:rsidRDefault="00B063A6" w:rsidP="00CE7DC9">
      <w:pPr>
        <w:jc w:val="both"/>
        <w:rPr>
          <w:rFonts w:ascii="Arial" w:hAnsi="Arial" w:cs="Arial"/>
          <w:i/>
          <w:iCs/>
          <w:sz w:val="22"/>
          <w:szCs w:val="22"/>
        </w:rPr>
      </w:pPr>
    </w:p>
    <w:p w14:paraId="75D9D1D7" w14:textId="77777777" w:rsidR="00633B82" w:rsidRDefault="00633B82" w:rsidP="00CE7DC9">
      <w:pPr>
        <w:jc w:val="both"/>
        <w:rPr>
          <w:rFonts w:ascii="Arial" w:hAnsi="Arial" w:cs="Arial"/>
          <w:i/>
          <w:iCs/>
          <w:sz w:val="22"/>
          <w:szCs w:val="22"/>
        </w:rPr>
      </w:pPr>
    </w:p>
    <w:p w14:paraId="5F80F799" w14:textId="77777777" w:rsidR="00BC70BE" w:rsidRDefault="00BC70BE" w:rsidP="00BC70BE">
      <w:pPr>
        <w:tabs>
          <w:tab w:val="left" w:pos="0"/>
        </w:tabs>
        <w:ind w:right="283"/>
        <w:rPr>
          <w:rFonts w:ascii="Arial" w:hAnsi="Arial"/>
        </w:rPr>
      </w:pPr>
    </w:p>
    <w:p w14:paraId="71A78A96" w14:textId="77777777" w:rsidR="00BC70BE" w:rsidRDefault="00BC70BE" w:rsidP="00BC70BE">
      <w:pPr>
        <w:tabs>
          <w:tab w:val="left" w:pos="0"/>
        </w:tabs>
        <w:ind w:right="283"/>
        <w:rPr>
          <w:rFonts w:ascii="Arial" w:hAnsi="Arial"/>
        </w:rPr>
      </w:pPr>
    </w:p>
    <w:p w14:paraId="437C8CCF" w14:textId="77777777" w:rsidR="00BC70BE" w:rsidRDefault="00BC70BE" w:rsidP="00BC70BE">
      <w:pPr>
        <w:tabs>
          <w:tab w:val="left" w:pos="0"/>
        </w:tabs>
        <w:ind w:right="283"/>
        <w:rPr>
          <w:rFonts w:ascii="Arial" w:hAnsi="Arial"/>
        </w:rPr>
      </w:pPr>
    </w:p>
    <w:tbl>
      <w:tblPr>
        <w:tblW w:w="0" w:type="auto"/>
        <w:tblInd w:w="4606" w:type="dxa"/>
        <w:tblLayout w:type="fixed"/>
        <w:tblCellMar>
          <w:left w:w="70" w:type="dxa"/>
          <w:right w:w="70" w:type="dxa"/>
        </w:tblCellMar>
        <w:tblLook w:val="0000" w:firstRow="0" w:lastRow="0" w:firstColumn="0" w:lastColumn="0" w:noHBand="0" w:noVBand="0"/>
      </w:tblPr>
      <w:tblGrid>
        <w:gridCol w:w="3828"/>
      </w:tblGrid>
      <w:tr w:rsidR="00BC70BE" w14:paraId="33D159FB" w14:textId="77777777" w:rsidTr="003230B1">
        <w:trPr>
          <w:trHeight w:val="81"/>
        </w:trPr>
        <w:tc>
          <w:tcPr>
            <w:tcW w:w="3828" w:type="dxa"/>
            <w:tcBorders>
              <w:top w:val="single" w:sz="4" w:space="0" w:color="auto"/>
              <w:left w:val="single" w:sz="6" w:space="0" w:color="auto"/>
              <w:right w:val="single" w:sz="6" w:space="0" w:color="auto"/>
            </w:tcBorders>
          </w:tcPr>
          <w:p w14:paraId="1C32C5D5" w14:textId="77777777" w:rsidR="00BC70BE" w:rsidRDefault="00BC70BE" w:rsidP="003230B1">
            <w:pPr>
              <w:tabs>
                <w:tab w:val="left" w:pos="0"/>
              </w:tabs>
              <w:spacing w:line="340" w:lineRule="exact"/>
              <w:jc w:val="center"/>
              <w:rPr>
                <w:rFonts w:ascii="Arial" w:hAnsi="Arial"/>
                <w:b/>
                <w:sz w:val="22"/>
              </w:rPr>
            </w:pPr>
            <w:proofErr w:type="spellStart"/>
            <w:r>
              <w:rPr>
                <w:rFonts w:ascii="Arial" w:hAnsi="Arial"/>
                <w:b/>
                <w:sz w:val="22"/>
              </w:rPr>
              <w:t>Sportis</w:t>
            </w:r>
            <w:proofErr w:type="spellEnd"/>
            <w:r>
              <w:rPr>
                <w:rFonts w:ascii="Arial" w:hAnsi="Arial"/>
                <w:b/>
                <w:sz w:val="22"/>
              </w:rPr>
              <w:t>, příspěvková organizace</w:t>
            </w:r>
          </w:p>
          <w:p w14:paraId="62DC2DAE" w14:textId="7F83759D" w:rsidR="00BC70BE" w:rsidRPr="003B5482" w:rsidRDefault="00535241" w:rsidP="003230B1">
            <w:pPr>
              <w:tabs>
                <w:tab w:val="left" w:pos="0"/>
              </w:tabs>
              <w:spacing w:line="340" w:lineRule="exact"/>
              <w:jc w:val="center"/>
              <w:rPr>
                <w:rFonts w:ascii="Arial" w:hAnsi="Arial"/>
                <w:sz w:val="22"/>
              </w:rPr>
            </w:pPr>
            <w:proofErr w:type="spellStart"/>
            <w:r w:rsidRPr="00535241">
              <w:rPr>
                <w:rFonts w:ascii="Arial" w:hAnsi="Arial"/>
                <w:sz w:val="22"/>
                <w:highlight w:val="black"/>
              </w:rPr>
              <w:t>xxxxxxxxxxxxx</w:t>
            </w:r>
            <w:proofErr w:type="spellEnd"/>
          </w:p>
        </w:tc>
      </w:tr>
      <w:tr w:rsidR="00BC70BE" w14:paraId="1FB92D00" w14:textId="77777777" w:rsidTr="003230B1">
        <w:trPr>
          <w:trHeight w:val="151"/>
        </w:trPr>
        <w:tc>
          <w:tcPr>
            <w:tcW w:w="3828" w:type="dxa"/>
            <w:tcBorders>
              <w:left w:val="single" w:sz="6" w:space="0" w:color="auto"/>
              <w:right w:val="single" w:sz="6" w:space="0" w:color="auto"/>
            </w:tcBorders>
          </w:tcPr>
          <w:p w14:paraId="0175CFFF" w14:textId="77777777" w:rsidR="00BC70BE" w:rsidRPr="003B5482" w:rsidRDefault="00BC70BE" w:rsidP="003230B1">
            <w:pPr>
              <w:tabs>
                <w:tab w:val="left" w:pos="0"/>
              </w:tabs>
              <w:spacing w:line="340" w:lineRule="exact"/>
              <w:jc w:val="center"/>
              <w:rPr>
                <w:rFonts w:ascii="Arial" w:hAnsi="Arial"/>
                <w:sz w:val="22"/>
              </w:rPr>
            </w:pPr>
          </w:p>
        </w:tc>
      </w:tr>
      <w:tr w:rsidR="00BC70BE" w14:paraId="049D8DF8" w14:textId="77777777" w:rsidTr="003230B1">
        <w:trPr>
          <w:trHeight w:val="41"/>
        </w:trPr>
        <w:tc>
          <w:tcPr>
            <w:tcW w:w="3828" w:type="dxa"/>
            <w:tcBorders>
              <w:left w:val="single" w:sz="6" w:space="0" w:color="auto"/>
              <w:right w:val="single" w:sz="6" w:space="0" w:color="auto"/>
            </w:tcBorders>
          </w:tcPr>
          <w:p w14:paraId="1E0017CB" w14:textId="77777777" w:rsidR="00BC70BE" w:rsidRDefault="00BC70BE" w:rsidP="003230B1">
            <w:pPr>
              <w:tabs>
                <w:tab w:val="left" w:pos="0"/>
              </w:tabs>
              <w:spacing w:line="340" w:lineRule="exact"/>
              <w:rPr>
                <w:rFonts w:ascii="Arial" w:hAnsi="Arial"/>
                <w:b/>
                <w:sz w:val="22"/>
              </w:rPr>
            </w:pPr>
          </w:p>
        </w:tc>
      </w:tr>
      <w:tr w:rsidR="00BC70BE" w14:paraId="07B696D2" w14:textId="77777777" w:rsidTr="003230B1">
        <w:trPr>
          <w:trHeight w:val="41"/>
        </w:trPr>
        <w:tc>
          <w:tcPr>
            <w:tcW w:w="3828" w:type="dxa"/>
            <w:tcBorders>
              <w:left w:val="single" w:sz="6" w:space="0" w:color="auto"/>
              <w:bottom w:val="single" w:sz="6" w:space="0" w:color="auto"/>
              <w:right w:val="single" w:sz="6" w:space="0" w:color="auto"/>
            </w:tcBorders>
          </w:tcPr>
          <w:p w14:paraId="2B5C1C4E" w14:textId="77777777" w:rsidR="00BC70BE" w:rsidRDefault="00BC70BE" w:rsidP="003230B1">
            <w:pPr>
              <w:tabs>
                <w:tab w:val="left" w:pos="0"/>
              </w:tabs>
              <w:spacing w:line="340" w:lineRule="exact"/>
              <w:rPr>
                <w:rFonts w:ascii="Arial" w:hAnsi="Arial"/>
                <w:b/>
                <w:sz w:val="22"/>
              </w:rPr>
            </w:pPr>
          </w:p>
        </w:tc>
      </w:tr>
    </w:tbl>
    <w:p w14:paraId="02C4B425" w14:textId="77777777" w:rsidR="00BC70BE" w:rsidRDefault="00BC70BE" w:rsidP="00BC70BE">
      <w:pPr>
        <w:tabs>
          <w:tab w:val="left" w:pos="0"/>
        </w:tabs>
        <w:ind w:right="283"/>
        <w:rPr>
          <w:rFonts w:ascii="Arial" w:hAnsi="Arial"/>
          <w:b/>
        </w:rPr>
      </w:pPr>
    </w:p>
    <w:p w14:paraId="4F3FB3F6" w14:textId="77777777" w:rsidR="00BC70BE" w:rsidRDefault="00BC70BE" w:rsidP="00BC70BE">
      <w:pPr>
        <w:tabs>
          <w:tab w:val="left" w:pos="0"/>
        </w:tabs>
        <w:ind w:right="283"/>
        <w:rPr>
          <w:rFonts w:ascii="Arial" w:hAnsi="Arial"/>
          <w:b/>
        </w:rPr>
      </w:pPr>
    </w:p>
    <w:p w14:paraId="59E7D59F" w14:textId="77777777" w:rsidR="00BC70BE" w:rsidRDefault="00BC70BE" w:rsidP="00BC70BE">
      <w:pPr>
        <w:tabs>
          <w:tab w:val="left" w:pos="0"/>
        </w:tabs>
        <w:ind w:right="283"/>
        <w:rPr>
          <w:rFonts w:ascii="Arial" w:hAnsi="Arial"/>
          <w:b/>
        </w:rPr>
      </w:pPr>
      <w:r>
        <w:rPr>
          <w:rFonts w:ascii="Arial" w:hAnsi="Arial"/>
          <w:sz w:val="16"/>
        </w:rPr>
        <w:t>Váš dopis zn./ze dne                Naše značka</w:t>
      </w:r>
      <w:r>
        <w:rPr>
          <w:rFonts w:ascii="Arial" w:hAnsi="Arial"/>
          <w:sz w:val="16"/>
        </w:rPr>
        <w:tab/>
        <w:t xml:space="preserve">       </w:t>
      </w:r>
      <w:r>
        <w:rPr>
          <w:rFonts w:ascii="Arial" w:hAnsi="Arial"/>
          <w:sz w:val="16"/>
        </w:rPr>
        <w:tab/>
        <w:t xml:space="preserve">       Vyřizuje</w:t>
      </w:r>
      <w:r>
        <w:rPr>
          <w:rFonts w:ascii="Arial" w:hAnsi="Arial"/>
          <w:sz w:val="16"/>
        </w:rPr>
        <w:tab/>
        <w:t xml:space="preserve">             Telefon</w:t>
      </w:r>
      <w:r>
        <w:rPr>
          <w:rFonts w:ascii="Arial" w:hAnsi="Arial"/>
          <w:sz w:val="16"/>
        </w:rPr>
        <w:tab/>
      </w:r>
      <w:r>
        <w:rPr>
          <w:rFonts w:ascii="Arial" w:hAnsi="Arial"/>
          <w:sz w:val="16"/>
        </w:rPr>
        <w:tab/>
        <w:t xml:space="preserve">      Datum</w:t>
      </w:r>
    </w:p>
    <w:tbl>
      <w:tblPr>
        <w:tblW w:w="10061" w:type="dxa"/>
        <w:tblLayout w:type="fixed"/>
        <w:tblCellMar>
          <w:left w:w="70" w:type="dxa"/>
          <w:right w:w="70" w:type="dxa"/>
        </w:tblCellMar>
        <w:tblLook w:val="0000" w:firstRow="0" w:lastRow="0" w:firstColumn="0" w:lastColumn="0" w:noHBand="0" w:noVBand="0"/>
      </w:tblPr>
      <w:tblGrid>
        <w:gridCol w:w="2197"/>
        <w:gridCol w:w="1966"/>
        <w:gridCol w:w="1720"/>
        <w:gridCol w:w="1842"/>
        <w:gridCol w:w="2336"/>
      </w:tblGrid>
      <w:tr w:rsidR="00BC70BE" w:rsidRPr="003B5482" w14:paraId="118B13B6" w14:textId="77777777" w:rsidTr="003230B1">
        <w:trPr>
          <w:trHeight w:val="458"/>
        </w:trPr>
        <w:tc>
          <w:tcPr>
            <w:tcW w:w="2197" w:type="dxa"/>
          </w:tcPr>
          <w:p w14:paraId="2DFB277A" w14:textId="77777777" w:rsidR="00BC70BE" w:rsidRPr="003B5482" w:rsidRDefault="00BC70BE" w:rsidP="003230B1">
            <w:pPr>
              <w:tabs>
                <w:tab w:val="left" w:pos="0"/>
              </w:tabs>
              <w:jc w:val="both"/>
              <w:rPr>
                <w:rFonts w:ascii="Arial" w:hAnsi="Arial"/>
                <w:b/>
              </w:rPr>
            </w:pPr>
            <w:r w:rsidRPr="003B5482">
              <w:rPr>
                <w:rFonts w:ascii="Arial" w:hAnsi="Arial"/>
                <w:b/>
              </w:rPr>
              <w:t xml:space="preserve"> </w:t>
            </w:r>
          </w:p>
          <w:p w14:paraId="172650AF" w14:textId="77777777" w:rsidR="00BC70BE" w:rsidRPr="003B5482" w:rsidRDefault="00BC70BE" w:rsidP="003230B1">
            <w:pPr>
              <w:tabs>
                <w:tab w:val="left" w:pos="0"/>
              </w:tabs>
              <w:jc w:val="both"/>
              <w:rPr>
                <w:rFonts w:ascii="Arial" w:hAnsi="Arial"/>
                <w:b/>
              </w:rPr>
            </w:pPr>
            <w:r>
              <w:rPr>
                <w:rFonts w:ascii="Arial" w:hAnsi="Arial"/>
                <w:b/>
              </w:rPr>
              <w:t>Nabídka/ 28.8.2024</w:t>
            </w:r>
          </w:p>
        </w:tc>
        <w:tc>
          <w:tcPr>
            <w:tcW w:w="1966" w:type="dxa"/>
          </w:tcPr>
          <w:p w14:paraId="33F2097D" w14:textId="77777777" w:rsidR="00BC70BE" w:rsidRDefault="00BC70BE" w:rsidP="003230B1">
            <w:pPr>
              <w:tabs>
                <w:tab w:val="left" w:pos="0"/>
              </w:tabs>
              <w:jc w:val="both"/>
              <w:rPr>
                <w:rFonts w:ascii="Arial" w:hAnsi="Arial"/>
                <w:b/>
              </w:rPr>
            </w:pPr>
          </w:p>
        </w:tc>
        <w:tc>
          <w:tcPr>
            <w:tcW w:w="1720" w:type="dxa"/>
          </w:tcPr>
          <w:p w14:paraId="6762D7ED" w14:textId="77777777" w:rsidR="00BC70BE" w:rsidRDefault="00BC70BE" w:rsidP="003230B1">
            <w:pPr>
              <w:tabs>
                <w:tab w:val="left" w:pos="0"/>
              </w:tabs>
              <w:jc w:val="both"/>
              <w:rPr>
                <w:rFonts w:ascii="Arial" w:hAnsi="Arial"/>
                <w:b/>
              </w:rPr>
            </w:pPr>
          </w:p>
          <w:p w14:paraId="56027EEE" w14:textId="63102E44" w:rsidR="00BC70BE" w:rsidRDefault="00BC70BE" w:rsidP="003230B1">
            <w:pPr>
              <w:tabs>
                <w:tab w:val="left" w:pos="0"/>
              </w:tabs>
              <w:jc w:val="both"/>
              <w:rPr>
                <w:rFonts w:ascii="Arial" w:hAnsi="Arial"/>
                <w:b/>
              </w:rPr>
            </w:pPr>
            <w:r>
              <w:rPr>
                <w:rFonts w:ascii="Arial" w:hAnsi="Arial"/>
                <w:b/>
              </w:rPr>
              <w:t xml:space="preserve">      </w:t>
            </w:r>
            <w:proofErr w:type="spellStart"/>
            <w:r w:rsidR="00535241" w:rsidRPr="00535241">
              <w:rPr>
                <w:rFonts w:ascii="Arial" w:hAnsi="Arial"/>
                <w:b/>
                <w:highlight w:val="black"/>
              </w:rPr>
              <w:t>xxxxxxxxxx</w:t>
            </w:r>
            <w:proofErr w:type="spellEnd"/>
          </w:p>
        </w:tc>
        <w:tc>
          <w:tcPr>
            <w:tcW w:w="1842" w:type="dxa"/>
          </w:tcPr>
          <w:p w14:paraId="38CC5684" w14:textId="77777777" w:rsidR="00BC70BE" w:rsidRDefault="00BC70BE" w:rsidP="003230B1">
            <w:pPr>
              <w:tabs>
                <w:tab w:val="left" w:pos="0"/>
              </w:tabs>
              <w:jc w:val="both"/>
              <w:rPr>
                <w:rFonts w:ascii="Arial" w:hAnsi="Arial"/>
                <w:b/>
              </w:rPr>
            </w:pPr>
          </w:p>
          <w:p w14:paraId="121FC891" w14:textId="1BBF7E94" w:rsidR="00BC70BE" w:rsidRDefault="00BC70BE" w:rsidP="003230B1">
            <w:pPr>
              <w:tabs>
                <w:tab w:val="left" w:pos="0"/>
              </w:tabs>
              <w:jc w:val="both"/>
              <w:rPr>
                <w:rFonts w:ascii="Arial" w:hAnsi="Arial"/>
                <w:b/>
              </w:rPr>
            </w:pPr>
            <w:r>
              <w:rPr>
                <w:rFonts w:ascii="Arial" w:hAnsi="Arial"/>
                <w:b/>
              </w:rPr>
              <w:t xml:space="preserve">    </w:t>
            </w:r>
            <w:proofErr w:type="spellStart"/>
            <w:r w:rsidR="00535241" w:rsidRPr="00535241">
              <w:rPr>
                <w:rFonts w:ascii="Arial" w:hAnsi="Arial"/>
                <w:b/>
                <w:highlight w:val="black"/>
              </w:rPr>
              <w:t>xxxxxxxxxxx</w:t>
            </w:r>
            <w:proofErr w:type="spellEnd"/>
          </w:p>
        </w:tc>
        <w:tc>
          <w:tcPr>
            <w:tcW w:w="2336" w:type="dxa"/>
          </w:tcPr>
          <w:p w14:paraId="685E2882" w14:textId="77777777" w:rsidR="00BC70BE" w:rsidRDefault="00BC70BE" w:rsidP="003230B1">
            <w:pPr>
              <w:tabs>
                <w:tab w:val="left" w:pos="0"/>
              </w:tabs>
              <w:jc w:val="both"/>
              <w:rPr>
                <w:rFonts w:ascii="Arial" w:hAnsi="Arial"/>
                <w:b/>
              </w:rPr>
            </w:pPr>
          </w:p>
          <w:p w14:paraId="7F44E827" w14:textId="77777777" w:rsidR="00BC70BE" w:rsidRDefault="00BC70BE" w:rsidP="003230B1">
            <w:pPr>
              <w:tabs>
                <w:tab w:val="left" w:pos="0"/>
              </w:tabs>
              <w:jc w:val="both"/>
              <w:rPr>
                <w:rFonts w:ascii="Arial" w:hAnsi="Arial"/>
                <w:b/>
              </w:rPr>
            </w:pPr>
            <w:r>
              <w:rPr>
                <w:rFonts w:ascii="Arial" w:hAnsi="Arial"/>
                <w:b/>
              </w:rPr>
              <w:t xml:space="preserve">   30.9.2024</w:t>
            </w:r>
          </w:p>
        </w:tc>
      </w:tr>
    </w:tbl>
    <w:p w14:paraId="1F7FE431" w14:textId="77777777" w:rsidR="00BC70BE" w:rsidRDefault="00BC70BE" w:rsidP="00BC70BE">
      <w:pPr>
        <w:tabs>
          <w:tab w:val="left" w:pos="0"/>
        </w:tabs>
        <w:ind w:right="283"/>
        <w:rPr>
          <w:rFonts w:ascii="Arial" w:hAnsi="Arial"/>
        </w:rPr>
      </w:pPr>
    </w:p>
    <w:p w14:paraId="0861F2B0" w14:textId="77777777" w:rsidR="00BC70BE" w:rsidRDefault="00BC70BE" w:rsidP="00BC70BE">
      <w:pPr>
        <w:pStyle w:val="Nadpis5"/>
      </w:pPr>
      <w:r>
        <w:t>Cenová nabídka na skluzavku KAPR</w:t>
      </w:r>
    </w:p>
    <w:p w14:paraId="30A7F6F8" w14:textId="77777777" w:rsidR="00BC70BE" w:rsidRDefault="00BC70BE" w:rsidP="00BC70BE">
      <w:pPr>
        <w:tabs>
          <w:tab w:val="left" w:pos="0"/>
        </w:tabs>
        <w:ind w:right="283"/>
        <w:rPr>
          <w:rFonts w:ascii="Arial" w:hAnsi="Arial"/>
          <w:u w:val="single"/>
        </w:rPr>
      </w:pPr>
    </w:p>
    <w:p w14:paraId="36BA684D" w14:textId="77777777" w:rsidR="00BC70BE" w:rsidRDefault="00BC70BE" w:rsidP="00BC70BE">
      <w:r>
        <w:rPr>
          <w:rFonts w:ascii="Arial" w:hAnsi="Arial" w:cs="Arial"/>
        </w:rPr>
        <w:t>Dovolujeme si Vám nabídnout výrobu nerezové dětské skluzavky KAPR</w:t>
      </w:r>
    </w:p>
    <w:p w14:paraId="28403481" w14:textId="77777777" w:rsidR="00BC70BE" w:rsidRDefault="00BC70BE" w:rsidP="00BC70BE">
      <w:pPr>
        <w:rPr>
          <w:rStyle w:val="Siln"/>
          <w:rFonts w:ascii="Arial" w:eastAsiaTheme="majorEastAsia" w:hAnsi="Arial" w:cs="Arial"/>
        </w:rPr>
      </w:pPr>
    </w:p>
    <w:p w14:paraId="422B0D3C" w14:textId="77777777" w:rsidR="00BC70BE" w:rsidRPr="00F3516E" w:rsidRDefault="00BC70BE" w:rsidP="00BC70BE">
      <w:pPr>
        <w:rPr>
          <w:rFonts w:ascii="Arial" w:hAnsi="Arial" w:cs="Arial"/>
          <w:b/>
          <w:bCs/>
          <w:u w:val="single"/>
        </w:rPr>
      </w:pPr>
      <w:r w:rsidRPr="00F3516E">
        <w:rPr>
          <w:rFonts w:ascii="Arial" w:hAnsi="Arial" w:cs="Arial"/>
          <w:b/>
          <w:bCs/>
          <w:u w:val="single"/>
        </w:rPr>
        <w:t>Dětská skluzavka KAPR ŽĎÁR:</w:t>
      </w:r>
    </w:p>
    <w:p w14:paraId="08A77E82" w14:textId="77777777" w:rsidR="00BC70BE" w:rsidRPr="00F3516E" w:rsidRDefault="00BC70BE" w:rsidP="00BC70BE">
      <w:pPr>
        <w:numPr>
          <w:ilvl w:val="0"/>
          <w:numId w:val="12"/>
        </w:numPr>
        <w:rPr>
          <w:rFonts w:ascii="Arial" w:hAnsi="Arial" w:cs="Arial"/>
        </w:rPr>
      </w:pPr>
      <w:r w:rsidRPr="00F3516E">
        <w:rPr>
          <w:rFonts w:ascii="Arial" w:hAnsi="Arial" w:cs="Arial"/>
        </w:rPr>
        <w:t xml:space="preserve">nástupní výška </w:t>
      </w:r>
      <w:proofErr w:type="gramStart"/>
      <w:r w:rsidRPr="00F3516E">
        <w:rPr>
          <w:rFonts w:ascii="Arial" w:hAnsi="Arial" w:cs="Arial"/>
        </w:rPr>
        <w:t>6</w:t>
      </w:r>
      <w:r>
        <w:rPr>
          <w:rFonts w:ascii="Arial" w:hAnsi="Arial" w:cs="Arial"/>
        </w:rPr>
        <w:t>18mm</w:t>
      </w:r>
      <w:proofErr w:type="gramEnd"/>
    </w:p>
    <w:p w14:paraId="1CACEE30" w14:textId="77777777" w:rsidR="00BC70BE" w:rsidRPr="00F3516E" w:rsidRDefault="00BC70BE" w:rsidP="00BC70BE">
      <w:pPr>
        <w:numPr>
          <w:ilvl w:val="0"/>
          <w:numId w:val="12"/>
        </w:numPr>
        <w:rPr>
          <w:rFonts w:ascii="Arial" w:hAnsi="Arial" w:cs="Arial"/>
        </w:rPr>
      </w:pPr>
      <w:r w:rsidRPr="00F3516E">
        <w:rPr>
          <w:rFonts w:ascii="Arial" w:hAnsi="Arial" w:cs="Arial"/>
        </w:rPr>
        <w:t xml:space="preserve">šířka </w:t>
      </w:r>
      <w:proofErr w:type="gramStart"/>
      <w:r>
        <w:rPr>
          <w:rFonts w:ascii="Arial" w:hAnsi="Arial" w:cs="Arial"/>
        </w:rPr>
        <w:t>605mm</w:t>
      </w:r>
      <w:proofErr w:type="gramEnd"/>
    </w:p>
    <w:p w14:paraId="313A5A51" w14:textId="77777777" w:rsidR="00BC70BE" w:rsidRPr="00F3516E" w:rsidRDefault="00BC70BE" w:rsidP="00BC70BE">
      <w:pPr>
        <w:numPr>
          <w:ilvl w:val="0"/>
          <w:numId w:val="12"/>
        </w:numPr>
        <w:rPr>
          <w:rFonts w:ascii="Arial" w:hAnsi="Arial" w:cs="Arial"/>
        </w:rPr>
      </w:pPr>
      <w:r w:rsidRPr="00F3516E">
        <w:rPr>
          <w:rFonts w:ascii="Arial" w:hAnsi="Arial" w:cs="Arial"/>
        </w:rPr>
        <w:t xml:space="preserve">materiál 1.4404 – chemická nerezová ocel </w:t>
      </w:r>
    </w:p>
    <w:p w14:paraId="26A795B7" w14:textId="77777777" w:rsidR="00BC70BE" w:rsidRPr="00F3516E" w:rsidRDefault="00BC70BE" w:rsidP="00BC70BE">
      <w:pPr>
        <w:numPr>
          <w:ilvl w:val="0"/>
          <w:numId w:val="12"/>
        </w:numPr>
        <w:rPr>
          <w:rFonts w:ascii="Arial" w:hAnsi="Arial" w:cs="Arial"/>
        </w:rPr>
      </w:pPr>
      <w:r w:rsidRPr="00F3516E">
        <w:rPr>
          <w:rFonts w:ascii="Arial" w:hAnsi="Arial" w:cs="Arial"/>
        </w:rPr>
        <w:t xml:space="preserve">obvod kapra lemován </w:t>
      </w:r>
      <w:r>
        <w:rPr>
          <w:rFonts w:ascii="Arial" w:hAnsi="Arial" w:cs="Arial"/>
        </w:rPr>
        <w:t>trubkou 18x2mm</w:t>
      </w:r>
    </w:p>
    <w:p w14:paraId="0627617B" w14:textId="77777777" w:rsidR="00BC70BE" w:rsidRPr="00F3516E" w:rsidRDefault="00BC70BE" w:rsidP="00BC70BE">
      <w:pPr>
        <w:numPr>
          <w:ilvl w:val="0"/>
          <w:numId w:val="12"/>
        </w:numPr>
        <w:rPr>
          <w:rFonts w:ascii="Arial" w:hAnsi="Arial" w:cs="Arial"/>
        </w:rPr>
      </w:pPr>
      <w:r w:rsidRPr="00F3516E">
        <w:rPr>
          <w:rFonts w:ascii="Arial" w:hAnsi="Arial" w:cs="Arial"/>
        </w:rPr>
        <w:t>skluzavka kompletně vyrobená z nerezové oceli</w:t>
      </w:r>
    </w:p>
    <w:p w14:paraId="2FD3508D" w14:textId="0613EAE9" w:rsidR="00BC70BE" w:rsidRPr="00F3516E" w:rsidRDefault="00BC70BE" w:rsidP="00BC70BE">
      <w:pPr>
        <w:numPr>
          <w:ilvl w:val="0"/>
          <w:numId w:val="12"/>
        </w:numPr>
        <w:rPr>
          <w:rFonts w:ascii="Arial" w:hAnsi="Arial" w:cs="Arial"/>
        </w:rPr>
      </w:pPr>
      <w:r w:rsidRPr="00F3516E">
        <w:rPr>
          <w:rFonts w:ascii="Arial" w:hAnsi="Arial" w:cs="Arial"/>
        </w:rPr>
        <w:t>schodiště a nástupní plošina –</w:t>
      </w:r>
      <w:r>
        <w:rPr>
          <w:rFonts w:ascii="Arial" w:hAnsi="Arial" w:cs="Arial"/>
        </w:rPr>
        <w:t xml:space="preserve"> protiskluzové provedení</w:t>
      </w:r>
    </w:p>
    <w:p w14:paraId="58C5F2C9" w14:textId="78B74F50" w:rsidR="00BC70BE" w:rsidRPr="00F3516E" w:rsidRDefault="00BC70BE" w:rsidP="00BC70BE">
      <w:pPr>
        <w:numPr>
          <w:ilvl w:val="0"/>
          <w:numId w:val="12"/>
        </w:numPr>
        <w:rPr>
          <w:rFonts w:ascii="Arial" w:hAnsi="Arial" w:cs="Arial"/>
        </w:rPr>
      </w:pPr>
      <w:r w:rsidRPr="00F3516E">
        <w:rPr>
          <w:rFonts w:ascii="Arial" w:hAnsi="Arial" w:cs="Arial"/>
        </w:rPr>
        <w:t xml:space="preserve">inspekční certifikace </w:t>
      </w:r>
      <w:r w:rsidR="00864945">
        <w:rPr>
          <w:rFonts w:ascii="Arial" w:hAnsi="Arial" w:cs="Arial"/>
        </w:rPr>
        <w:t>dle ČSN EN 1069</w:t>
      </w:r>
    </w:p>
    <w:p w14:paraId="3CFFE063" w14:textId="77777777" w:rsidR="00BC70BE" w:rsidRPr="00F3516E" w:rsidRDefault="00BC70BE" w:rsidP="00BC70BE">
      <w:pPr>
        <w:numPr>
          <w:ilvl w:val="0"/>
          <w:numId w:val="12"/>
        </w:numPr>
        <w:rPr>
          <w:rFonts w:ascii="Arial" w:hAnsi="Arial" w:cs="Arial"/>
        </w:rPr>
      </w:pPr>
      <w:r w:rsidRPr="00F3516E">
        <w:rPr>
          <w:rFonts w:ascii="Arial" w:hAnsi="Arial" w:cs="Arial"/>
        </w:rPr>
        <w:t>montáž</w:t>
      </w:r>
    </w:p>
    <w:p w14:paraId="3F5007DD" w14:textId="77777777" w:rsidR="00BC70BE" w:rsidRPr="00F3516E" w:rsidRDefault="00BC70BE" w:rsidP="00BC70BE">
      <w:pPr>
        <w:numPr>
          <w:ilvl w:val="0"/>
          <w:numId w:val="12"/>
        </w:numPr>
        <w:rPr>
          <w:rFonts w:ascii="Arial" w:hAnsi="Arial" w:cs="Arial"/>
        </w:rPr>
      </w:pPr>
      <w:r w:rsidRPr="00F3516E">
        <w:rPr>
          <w:rFonts w:ascii="Arial" w:hAnsi="Arial" w:cs="Arial"/>
        </w:rPr>
        <w:t xml:space="preserve">váha cca </w:t>
      </w:r>
      <w:proofErr w:type="gramStart"/>
      <w:r>
        <w:rPr>
          <w:rFonts w:ascii="Arial" w:hAnsi="Arial" w:cs="Arial"/>
        </w:rPr>
        <w:t>220kg</w:t>
      </w:r>
      <w:proofErr w:type="gramEnd"/>
    </w:p>
    <w:p w14:paraId="7C4A7137" w14:textId="77777777" w:rsidR="00BC70BE" w:rsidRPr="00F3516E" w:rsidRDefault="00BC70BE" w:rsidP="00BC70BE">
      <w:pPr>
        <w:numPr>
          <w:ilvl w:val="0"/>
          <w:numId w:val="12"/>
        </w:numPr>
        <w:rPr>
          <w:rFonts w:ascii="Arial" w:hAnsi="Arial" w:cs="Arial"/>
        </w:rPr>
      </w:pPr>
      <w:r w:rsidRPr="00F3516E">
        <w:rPr>
          <w:rFonts w:ascii="Arial" w:hAnsi="Arial" w:cs="Arial"/>
        </w:rPr>
        <w:t>kotvení skluzavky dle dohody</w:t>
      </w:r>
    </w:p>
    <w:p w14:paraId="4EE63335" w14:textId="77777777" w:rsidR="00BC70BE" w:rsidRDefault="00BC70BE" w:rsidP="00BC70BE">
      <w:pPr>
        <w:rPr>
          <w:rStyle w:val="Siln"/>
          <w:rFonts w:ascii="Arial" w:eastAsiaTheme="majorEastAsia" w:hAnsi="Arial" w:cs="Arial"/>
        </w:rPr>
      </w:pPr>
      <w:r w:rsidRPr="00EF0F5F">
        <w:rPr>
          <w:rStyle w:val="Siln"/>
          <w:rFonts w:ascii="Arial" w:eastAsiaTheme="majorEastAsia" w:hAnsi="Arial" w:cs="Arial"/>
        </w:rPr>
        <w:t>Cena..........................................................................................................................</w:t>
      </w:r>
      <w:r>
        <w:rPr>
          <w:rStyle w:val="Siln"/>
          <w:rFonts w:ascii="Arial" w:eastAsiaTheme="majorEastAsia" w:hAnsi="Arial" w:cs="Arial"/>
        </w:rPr>
        <w:t>188 500,- bez DPH</w:t>
      </w:r>
    </w:p>
    <w:p w14:paraId="70474534" w14:textId="77777777" w:rsidR="00BC70BE" w:rsidRPr="000E2104" w:rsidRDefault="00BC70BE" w:rsidP="00BC70BE">
      <w:pPr>
        <w:rPr>
          <w:rStyle w:val="Siln"/>
          <w:rFonts w:ascii="Arial" w:eastAsiaTheme="majorEastAsia" w:hAnsi="Arial" w:cs="Arial"/>
          <w:b w:val="0"/>
          <w:bCs w:val="0"/>
          <w:i/>
          <w:iCs/>
          <w:sz w:val="18"/>
          <w:szCs w:val="18"/>
        </w:rPr>
      </w:pPr>
    </w:p>
    <w:p w14:paraId="7936CAA2" w14:textId="77777777" w:rsidR="00BC70BE" w:rsidRDefault="00BC70BE" w:rsidP="00BC70BE">
      <w:pPr>
        <w:rPr>
          <w:rStyle w:val="Siln"/>
          <w:rFonts w:ascii="Arial" w:eastAsiaTheme="majorEastAsia" w:hAnsi="Arial" w:cs="Arial"/>
        </w:rPr>
      </w:pPr>
    </w:p>
    <w:p w14:paraId="460894AC" w14:textId="77777777" w:rsidR="00BC70BE" w:rsidRDefault="00BC70BE" w:rsidP="00BC70BE">
      <w:pPr>
        <w:rPr>
          <w:rStyle w:val="Siln"/>
          <w:rFonts w:ascii="Arial" w:eastAsiaTheme="majorEastAsia" w:hAnsi="Arial" w:cs="Arial"/>
        </w:rPr>
      </w:pPr>
      <w:r>
        <w:rPr>
          <w:rStyle w:val="Siln"/>
          <w:rFonts w:ascii="Arial" w:eastAsiaTheme="majorEastAsia" w:hAnsi="Arial" w:cs="Arial"/>
        </w:rPr>
        <w:t>___________________________________________________________________________________</w:t>
      </w:r>
    </w:p>
    <w:p w14:paraId="523C7302" w14:textId="77777777" w:rsidR="00BC70BE" w:rsidRDefault="00BC70BE" w:rsidP="00BC70BE">
      <w:pPr>
        <w:rPr>
          <w:rStyle w:val="Siln"/>
          <w:rFonts w:ascii="Arial" w:eastAsiaTheme="majorEastAsia" w:hAnsi="Arial" w:cs="Arial"/>
          <w:sz w:val="22"/>
        </w:rPr>
      </w:pPr>
    </w:p>
    <w:p w14:paraId="7414FC79" w14:textId="77777777" w:rsidR="00BC70BE" w:rsidRDefault="00BC70BE" w:rsidP="00BC70BE">
      <w:pPr>
        <w:rPr>
          <w:rStyle w:val="Siln"/>
          <w:rFonts w:ascii="Arial" w:eastAsiaTheme="majorEastAsia" w:hAnsi="Arial" w:cs="Arial"/>
        </w:rPr>
      </w:pPr>
      <w:r w:rsidRPr="00711BC0">
        <w:rPr>
          <w:rStyle w:val="Siln"/>
          <w:rFonts w:ascii="Arial" w:eastAsiaTheme="majorEastAsia" w:hAnsi="Arial" w:cs="Arial"/>
          <w:sz w:val="22"/>
        </w:rPr>
        <w:t>Celková cena...............</w:t>
      </w:r>
      <w:r>
        <w:rPr>
          <w:rStyle w:val="Siln"/>
          <w:rFonts w:ascii="Arial" w:eastAsiaTheme="majorEastAsia" w:hAnsi="Arial" w:cs="Arial"/>
          <w:sz w:val="22"/>
        </w:rPr>
        <w:t>............................................................................. 188 500,- bez DPH</w:t>
      </w:r>
    </w:p>
    <w:p w14:paraId="6426AB9C" w14:textId="77777777" w:rsidR="00BC70BE" w:rsidRDefault="00BC70BE" w:rsidP="00BC70BE">
      <w:pPr>
        <w:rPr>
          <w:rStyle w:val="Siln"/>
          <w:rFonts w:ascii="Arial" w:eastAsiaTheme="majorEastAsia" w:hAnsi="Arial" w:cs="Arial"/>
          <w:b w:val="0"/>
        </w:rPr>
      </w:pPr>
    </w:p>
    <w:p w14:paraId="3A92710A" w14:textId="77777777" w:rsidR="00BC70BE" w:rsidRPr="003B5482" w:rsidRDefault="00BC70BE" w:rsidP="00BC70BE">
      <w:pPr>
        <w:rPr>
          <w:rStyle w:val="Siln"/>
          <w:rFonts w:ascii="Arial" w:eastAsiaTheme="majorEastAsia" w:hAnsi="Arial" w:cs="Arial"/>
        </w:rPr>
      </w:pPr>
      <w:r w:rsidRPr="003B5482">
        <w:rPr>
          <w:rStyle w:val="Siln"/>
          <w:rFonts w:ascii="Arial" w:eastAsiaTheme="majorEastAsia" w:hAnsi="Arial" w:cs="Arial"/>
        </w:rPr>
        <w:t>Termín dodání</w:t>
      </w:r>
      <w:r>
        <w:rPr>
          <w:rStyle w:val="Siln"/>
          <w:rFonts w:ascii="Arial" w:eastAsiaTheme="majorEastAsia" w:hAnsi="Arial" w:cs="Arial"/>
        </w:rPr>
        <w:t>:</w:t>
      </w:r>
      <w:r w:rsidRPr="003B5482">
        <w:rPr>
          <w:rStyle w:val="Siln"/>
          <w:rFonts w:ascii="Arial" w:eastAsiaTheme="majorEastAsia" w:hAnsi="Arial" w:cs="Arial"/>
        </w:rPr>
        <w:t xml:space="preserve"> </w:t>
      </w:r>
    </w:p>
    <w:p w14:paraId="1F075FA8" w14:textId="77777777" w:rsidR="00BC70BE" w:rsidRPr="00711BC0" w:rsidRDefault="00BC70BE" w:rsidP="00BC70BE">
      <w:pPr>
        <w:rPr>
          <w:rStyle w:val="Siln"/>
          <w:rFonts w:ascii="Arial" w:eastAsiaTheme="majorEastAsia" w:hAnsi="Arial" w:cs="Arial"/>
          <w:b w:val="0"/>
        </w:rPr>
      </w:pPr>
      <w:proofErr w:type="gramStart"/>
      <w:r>
        <w:rPr>
          <w:rStyle w:val="Siln"/>
          <w:rFonts w:ascii="Arial" w:eastAsiaTheme="majorEastAsia" w:hAnsi="Arial" w:cs="Arial"/>
        </w:rPr>
        <w:t>8 - 10</w:t>
      </w:r>
      <w:proofErr w:type="gramEnd"/>
      <w:r w:rsidRPr="00711BC0">
        <w:rPr>
          <w:rStyle w:val="Siln"/>
          <w:rFonts w:ascii="Arial" w:eastAsiaTheme="majorEastAsia" w:hAnsi="Arial" w:cs="Arial"/>
        </w:rPr>
        <w:t xml:space="preserve"> týdnů od </w:t>
      </w:r>
      <w:r>
        <w:rPr>
          <w:rStyle w:val="Siln"/>
          <w:rFonts w:ascii="Arial" w:eastAsiaTheme="majorEastAsia" w:hAnsi="Arial" w:cs="Arial"/>
        </w:rPr>
        <w:t xml:space="preserve">obdržení závazné </w:t>
      </w:r>
      <w:r w:rsidRPr="00711BC0">
        <w:rPr>
          <w:rStyle w:val="Siln"/>
          <w:rFonts w:ascii="Arial" w:eastAsiaTheme="majorEastAsia" w:hAnsi="Arial" w:cs="Arial"/>
        </w:rPr>
        <w:t>objednávky.</w:t>
      </w:r>
    </w:p>
    <w:p w14:paraId="78ED6D65" w14:textId="77777777" w:rsidR="00BC70BE" w:rsidRDefault="00BC70BE" w:rsidP="00BC70BE"/>
    <w:p w14:paraId="478AB2D4" w14:textId="77777777" w:rsidR="00BC70BE" w:rsidRPr="003B5482" w:rsidRDefault="00BC70BE" w:rsidP="00BC70BE">
      <w:pPr>
        <w:rPr>
          <w:rStyle w:val="Siln"/>
          <w:rFonts w:ascii="Arial" w:eastAsiaTheme="majorEastAsia" w:hAnsi="Arial" w:cs="Arial"/>
        </w:rPr>
      </w:pPr>
      <w:r w:rsidRPr="003B5482">
        <w:rPr>
          <w:rStyle w:val="Siln"/>
          <w:rFonts w:ascii="Arial" w:eastAsiaTheme="majorEastAsia" w:hAnsi="Arial" w:cs="Arial"/>
        </w:rPr>
        <w:t xml:space="preserve">Platební podmínky:        </w:t>
      </w:r>
    </w:p>
    <w:p w14:paraId="2EFB41AA" w14:textId="77777777" w:rsidR="00BC70BE" w:rsidRDefault="00BC70BE" w:rsidP="00BC70BE">
      <w:pPr>
        <w:rPr>
          <w:rStyle w:val="Siln"/>
          <w:rFonts w:ascii="Arial" w:eastAsiaTheme="majorEastAsia" w:hAnsi="Arial" w:cs="Arial"/>
          <w:b w:val="0"/>
        </w:rPr>
      </w:pPr>
      <w:r>
        <w:rPr>
          <w:rFonts w:ascii="Arial" w:hAnsi="Arial" w:cs="Arial"/>
          <w:bCs/>
          <w:noProof/>
        </w:rPr>
        <w:drawing>
          <wp:anchor distT="0" distB="0" distL="114300" distR="114300" simplePos="0" relativeHeight="251660288" behindDoc="0" locked="0" layoutInCell="1" allowOverlap="1" wp14:anchorId="4D468E9F" wp14:editId="26DA5702">
            <wp:simplePos x="0" y="0"/>
            <wp:positionH relativeFrom="column">
              <wp:posOffset>4599940</wp:posOffset>
            </wp:positionH>
            <wp:positionV relativeFrom="paragraph">
              <wp:posOffset>8903335</wp:posOffset>
            </wp:positionV>
            <wp:extent cx="2133600" cy="1057275"/>
            <wp:effectExtent l="19050" t="0" r="0" b="0"/>
            <wp:wrapNone/>
            <wp:docPr id="5" name="obrázek 5" descr="razít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zítko"/>
                    <pic:cNvPicPr>
                      <a:picLocks noChangeAspect="1" noChangeArrowheads="1"/>
                    </pic:cNvPicPr>
                  </pic:nvPicPr>
                  <pic:blipFill>
                    <a:blip r:embed="rId8" cstate="print"/>
                    <a:srcRect/>
                    <a:stretch>
                      <a:fillRect/>
                    </a:stretch>
                  </pic:blipFill>
                  <pic:spPr bwMode="auto">
                    <a:xfrm>
                      <a:off x="0" y="0"/>
                      <a:ext cx="2133600" cy="1057275"/>
                    </a:xfrm>
                    <a:prstGeom prst="rect">
                      <a:avLst/>
                    </a:prstGeom>
                    <a:noFill/>
                  </pic:spPr>
                </pic:pic>
              </a:graphicData>
            </a:graphic>
          </wp:anchor>
        </w:drawing>
      </w:r>
      <w:r>
        <w:rPr>
          <w:rStyle w:val="Siln"/>
          <w:rFonts w:ascii="Arial" w:eastAsiaTheme="majorEastAsia" w:hAnsi="Arial" w:cs="Arial"/>
        </w:rPr>
        <w:t>50</w:t>
      </w:r>
      <w:r w:rsidRPr="003B5482">
        <w:rPr>
          <w:rStyle w:val="Siln"/>
          <w:rFonts w:ascii="Arial" w:eastAsiaTheme="majorEastAsia" w:hAnsi="Arial" w:cs="Arial"/>
        </w:rPr>
        <w:t>% záloha</w:t>
      </w:r>
      <w:r>
        <w:rPr>
          <w:rStyle w:val="Siln"/>
          <w:rFonts w:ascii="Arial" w:eastAsiaTheme="majorEastAsia" w:hAnsi="Arial" w:cs="Arial"/>
        </w:rPr>
        <w:t xml:space="preserve"> při obdržení oficiální objednávky</w:t>
      </w:r>
    </w:p>
    <w:p w14:paraId="7812D7A5" w14:textId="77777777" w:rsidR="00BC70BE" w:rsidRDefault="00BC70BE" w:rsidP="00BC70BE">
      <w:pPr>
        <w:rPr>
          <w:rStyle w:val="Siln"/>
          <w:rFonts w:ascii="Arial" w:eastAsiaTheme="majorEastAsia" w:hAnsi="Arial" w:cs="Arial"/>
          <w:b w:val="0"/>
        </w:rPr>
      </w:pPr>
      <w:r>
        <w:rPr>
          <w:rFonts w:ascii="Arial" w:hAnsi="Arial" w:cs="Arial"/>
          <w:bCs/>
          <w:noProof/>
        </w:rPr>
        <w:drawing>
          <wp:anchor distT="0" distB="0" distL="114300" distR="114300" simplePos="0" relativeHeight="251659264" behindDoc="0" locked="0" layoutInCell="1" allowOverlap="1" wp14:anchorId="2148BB20" wp14:editId="7E3F7477">
            <wp:simplePos x="0" y="0"/>
            <wp:positionH relativeFrom="column">
              <wp:posOffset>4600575</wp:posOffset>
            </wp:positionH>
            <wp:positionV relativeFrom="paragraph">
              <wp:posOffset>8907145</wp:posOffset>
            </wp:positionV>
            <wp:extent cx="2133600" cy="1057275"/>
            <wp:effectExtent l="19050" t="0" r="0" b="0"/>
            <wp:wrapNone/>
            <wp:docPr id="2" name="obrázek 2" descr="razít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zítko"/>
                    <pic:cNvPicPr>
                      <a:picLocks noChangeAspect="1" noChangeArrowheads="1"/>
                    </pic:cNvPicPr>
                  </pic:nvPicPr>
                  <pic:blipFill>
                    <a:blip r:embed="rId8" cstate="print"/>
                    <a:srcRect/>
                    <a:stretch>
                      <a:fillRect/>
                    </a:stretch>
                  </pic:blipFill>
                  <pic:spPr bwMode="auto">
                    <a:xfrm>
                      <a:off x="0" y="0"/>
                      <a:ext cx="2133600" cy="1057275"/>
                    </a:xfrm>
                    <a:prstGeom prst="rect">
                      <a:avLst/>
                    </a:prstGeom>
                    <a:noFill/>
                  </pic:spPr>
                </pic:pic>
              </a:graphicData>
            </a:graphic>
          </wp:anchor>
        </w:drawing>
      </w:r>
      <w:proofErr w:type="gramStart"/>
      <w:r>
        <w:rPr>
          <w:rStyle w:val="Siln"/>
          <w:rFonts w:ascii="Arial" w:eastAsiaTheme="majorEastAsia" w:hAnsi="Arial" w:cs="Arial"/>
        </w:rPr>
        <w:t>50%</w:t>
      </w:r>
      <w:proofErr w:type="gramEnd"/>
      <w:r>
        <w:rPr>
          <w:rStyle w:val="Siln"/>
          <w:rFonts w:ascii="Arial" w:eastAsiaTheme="majorEastAsia" w:hAnsi="Arial" w:cs="Arial"/>
        </w:rPr>
        <w:t xml:space="preserve"> po předání díla</w:t>
      </w:r>
    </w:p>
    <w:p w14:paraId="05E7BA53" w14:textId="77777777" w:rsidR="00BC70BE" w:rsidRDefault="00BC70BE" w:rsidP="00BC70BE">
      <w:pPr>
        <w:rPr>
          <w:rStyle w:val="Siln"/>
          <w:rFonts w:ascii="Arial" w:eastAsiaTheme="majorEastAsia" w:hAnsi="Arial" w:cs="Arial"/>
          <w:b w:val="0"/>
        </w:rPr>
      </w:pPr>
    </w:p>
    <w:p w14:paraId="25E3AC7D" w14:textId="77777777" w:rsidR="00BC70BE" w:rsidRPr="003B5482" w:rsidRDefault="00BC70BE" w:rsidP="00BC70BE">
      <w:pPr>
        <w:rPr>
          <w:rStyle w:val="Siln"/>
          <w:rFonts w:ascii="Arial" w:eastAsiaTheme="majorEastAsia" w:hAnsi="Arial" w:cs="Arial"/>
        </w:rPr>
      </w:pPr>
      <w:r>
        <w:rPr>
          <w:rStyle w:val="Siln"/>
          <w:rFonts w:ascii="Arial" w:eastAsiaTheme="majorEastAsia" w:hAnsi="Arial" w:cs="Arial"/>
        </w:rPr>
        <w:t>Platnost cenové nabídky</w:t>
      </w:r>
      <w:r w:rsidRPr="003B5482">
        <w:rPr>
          <w:rStyle w:val="Siln"/>
          <w:rFonts w:ascii="Arial" w:eastAsiaTheme="majorEastAsia" w:hAnsi="Arial" w:cs="Arial"/>
        </w:rPr>
        <w:t xml:space="preserve">:        </w:t>
      </w:r>
    </w:p>
    <w:p w14:paraId="2A5D02F1" w14:textId="77777777" w:rsidR="00BC70BE" w:rsidRDefault="00BC70BE" w:rsidP="00BC70BE">
      <w:pPr>
        <w:rPr>
          <w:rStyle w:val="Siln"/>
          <w:rFonts w:ascii="Arial" w:eastAsiaTheme="majorEastAsia" w:hAnsi="Arial" w:cs="Arial"/>
          <w:b w:val="0"/>
        </w:rPr>
      </w:pPr>
      <w:r>
        <w:rPr>
          <w:rStyle w:val="Siln"/>
          <w:rFonts w:ascii="Arial" w:eastAsiaTheme="majorEastAsia" w:hAnsi="Arial" w:cs="Arial"/>
        </w:rPr>
        <w:t>do 30.10.2024</w:t>
      </w:r>
    </w:p>
    <w:p w14:paraId="45DFA7D9" w14:textId="0B36ACDB" w:rsidR="00F34807" w:rsidRPr="00F34807" w:rsidRDefault="00F34807" w:rsidP="00CE7DC9">
      <w:pPr>
        <w:jc w:val="both"/>
        <w:rPr>
          <w:rFonts w:ascii="Arial" w:hAnsi="Arial" w:cs="Arial"/>
          <w:i/>
          <w:iCs/>
          <w:sz w:val="22"/>
          <w:szCs w:val="22"/>
        </w:rPr>
      </w:pPr>
    </w:p>
    <w:sectPr w:rsidR="00F34807" w:rsidRPr="00F348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87F87"/>
    <w:multiLevelType w:val="multilevel"/>
    <w:tmpl w:val="5782752A"/>
    <w:lvl w:ilvl="0">
      <w:start w:val="1"/>
      <w:numFmt w:val="decimal"/>
      <w:lvlText w:val="4.%1."/>
      <w:lvlJc w:val="left"/>
      <w:pPr>
        <w:ind w:left="840" w:hanging="480"/>
      </w:pPr>
      <w:rPr>
        <w:vertAlign w:val="baseline"/>
      </w:rPr>
    </w:lvl>
    <w:lvl w:ilvl="1">
      <w:start w:val="1"/>
      <w:numFmt w:val="lowerLetter"/>
      <w:lvlText w:val="%2."/>
      <w:lvlJc w:val="left"/>
      <w:pPr>
        <w:ind w:left="1440" w:hanging="360"/>
      </w:pPr>
      <w:rPr>
        <w:vertAlign w:val="baseline"/>
      </w:rPr>
    </w:lvl>
    <w:lvl w:ilvl="2">
      <w:start w:val="1"/>
      <w:numFmt w:val="decimal"/>
      <w:lvlText w:val="4.%3."/>
      <w:lvlJc w:val="left"/>
      <w:pPr>
        <w:ind w:left="840" w:hanging="480"/>
      </w:pPr>
      <w:rPr>
        <w:vertAlign w:val="baseline"/>
      </w:rPr>
    </w:lvl>
    <w:lvl w:ilvl="3">
      <w:start w:val="1"/>
      <w:numFmt w:val="lowerLetter"/>
      <w:lvlText w:val="%4."/>
      <w:lvlJc w:val="left"/>
      <w:pPr>
        <w:ind w:left="72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0C34B9A"/>
    <w:multiLevelType w:val="multilevel"/>
    <w:tmpl w:val="0A885DC2"/>
    <w:lvl w:ilvl="0">
      <w:start w:val="1"/>
      <w:numFmt w:val="decimal"/>
      <w:lvlText w:val="%1."/>
      <w:lvlJc w:val="left"/>
      <w:pPr>
        <w:ind w:left="705" w:hanging="705"/>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2" w15:restartNumberingAfterBreak="0">
    <w:nsid w:val="1152263B"/>
    <w:multiLevelType w:val="hybridMultilevel"/>
    <w:tmpl w:val="BEFC447A"/>
    <w:lvl w:ilvl="0" w:tplc="04050001">
      <w:start w:val="1"/>
      <w:numFmt w:val="bullet"/>
      <w:lvlText w:val=""/>
      <w:lvlJc w:val="left"/>
      <w:pPr>
        <w:ind w:left="1350" w:hanging="360"/>
      </w:pPr>
      <w:rPr>
        <w:rFonts w:ascii="Symbol" w:hAnsi="Symbol"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3" w15:restartNumberingAfterBreak="0">
    <w:nsid w:val="1CFD3CED"/>
    <w:multiLevelType w:val="multilevel"/>
    <w:tmpl w:val="05002114"/>
    <w:lvl w:ilvl="0">
      <w:start w:val="1"/>
      <w:numFmt w:val="decimal"/>
      <w:lvlText w:val="2.%1."/>
      <w:lvlJc w:val="left"/>
      <w:pPr>
        <w:ind w:left="840" w:hanging="48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5B93465"/>
    <w:multiLevelType w:val="hybridMultilevel"/>
    <w:tmpl w:val="7B9477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B240E8F"/>
    <w:multiLevelType w:val="multilevel"/>
    <w:tmpl w:val="65C6B838"/>
    <w:lvl w:ilvl="0">
      <w:start w:val="1"/>
      <w:numFmt w:val="decimal"/>
      <w:lvlText w:val="7.%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56513644"/>
    <w:multiLevelType w:val="multilevel"/>
    <w:tmpl w:val="F89AB0F4"/>
    <w:lvl w:ilvl="0">
      <w:start w:val="1"/>
      <w:numFmt w:val="decimal"/>
      <w:lvlText w:val="3.%1."/>
      <w:lvlJc w:val="left"/>
      <w:pPr>
        <w:ind w:left="840" w:hanging="480"/>
      </w:pPr>
      <w:rPr>
        <w:color w:val="000000"/>
        <w:vertAlign w:val="baseline"/>
      </w:rPr>
    </w:lvl>
    <w:lvl w:ilvl="1">
      <w:start w:val="1"/>
      <w:numFmt w:val="lowerLetter"/>
      <w:lvlText w:val="%2."/>
      <w:lvlJc w:val="left"/>
      <w:pPr>
        <w:ind w:left="1440" w:hanging="360"/>
      </w:pPr>
      <w:rPr>
        <w:vertAlign w:val="baseline"/>
      </w:rPr>
    </w:lvl>
    <w:lvl w:ilvl="2">
      <w:start w:val="1"/>
      <w:numFmt w:val="decimal"/>
      <w:lvlText w:val="4.%3."/>
      <w:lvlJc w:val="left"/>
      <w:pPr>
        <w:ind w:left="840" w:hanging="480"/>
      </w:pPr>
      <w:rPr>
        <w:vertAlign w:val="baseline"/>
      </w:rPr>
    </w:lvl>
    <w:lvl w:ilvl="3">
      <w:start w:val="1"/>
      <w:numFmt w:val="lowerLetter"/>
      <w:lvlText w:val="%4."/>
      <w:lvlJc w:val="left"/>
      <w:pPr>
        <w:ind w:left="72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698F68F9"/>
    <w:multiLevelType w:val="hybridMultilevel"/>
    <w:tmpl w:val="D6D2CDE0"/>
    <w:lvl w:ilvl="0" w:tplc="7ACA20B2">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6A807EA1"/>
    <w:multiLevelType w:val="multilevel"/>
    <w:tmpl w:val="75CA693C"/>
    <w:lvl w:ilvl="0">
      <w:start w:val="1"/>
      <w:numFmt w:val="decimal"/>
      <w:lvlText w:val="6.%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6C6352E3"/>
    <w:multiLevelType w:val="multilevel"/>
    <w:tmpl w:val="42148CA2"/>
    <w:lvl w:ilvl="0">
      <w:start w:val="1"/>
      <w:numFmt w:val="decimal"/>
      <w:lvlText w:val="5.%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772F1D02"/>
    <w:multiLevelType w:val="multilevel"/>
    <w:tmpl w:val="1256C0AA"/>
    <w:lvl w:ilvl="0">
      <w:start w:val="1"/>
      <w:numFmt w:val="decimal"/>
      <w:lvlText w:val="8.%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77497422"/>
    <w:multiLevelType w:val="multilevel"/>
    <w:tmpl w:val="F550A896"/>
    <w:lvl w:ilvl="0">
      <w:start w:val="1"/>
      <w:numFmt w:val="decimal"/>
      <w:lvlText w:val="9.%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13904118">
    <w:abstractNumId w:val="9"/>
  </w:num>
  <w:num w:numId="2" w16cid:durableId="482311045">
    <w:abstractNumId w:val="0"/>
  </w:num>
  <w:num w:numId="3" w16cid:durableId="1462109841">
    <w:abstractNumId w:val="8"/>
  </w:num>
  <w:num w:numId="4" w16cid:durableId="1447579688">
    <w:abstractNumId w:val="11"/>
  </w:num>
  <w:num w:numId="5" w16cid:durableId="1402750877">
    <w:abstractNumId w:val="5"/>
  </w:num>
  <w:num w:numId="6" w16cid:durableId="1910263472">
    <w:abstractNumId w:val="10"/>
  </w:num>
  <w:num w:numId="7" w16cid:durableId="879779493">
    <w:abstractNumId w:val="3"/>
  </w:num>
  <w:num w:numId="8" w16cid:durableId="60493417">
    <w:abstractNumId w:val="1"/>
  </w:num>
  <w:num w:numId="9" w16cid:durableId="1740250525">
    <w:abstractNumId w:val="6"/>
  </w:num>
  <w:num w:numId="10" w16cid:durableId="1305624757">
    <w:abstractNumId w:val="2"/>
  </w:num>
  <w:num w:numId="11" w16cid:durableId="2025665743">
    <w:abstractNumId w:val="4"/>
  </w:num>
  <w:num w:numId="12" w16cid:durableId="18629303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391"/>
    <w:rsid w:val="000034D2"/>
    <w:rsid w:val="00013C72"/>
    <w:rsid w:val="00013E22"/>
    <w:rsid w:val="00027326"/>
    <w:rsid w:val="00030BD2"/>
    <w:rsid w:val="00030DE2"/>
    <w:rsid w:val="00045899"/>
    <w:rsid w:val="00052429"/>
    <w:rsid w:val="000E2636"/>
    <w:rsid w:val="000E3C9D"/>
    <w:rsid w:val="000E51E6"/>
    <w:rsid w:val="000F51A2"/>
    <w:rsid w:val="00175998"/>
    <w:rsid w:val="001B3350"/>
    <w:rsid w:val="001C344E"/>
    <w:rsid w:val="001E1F29"/>
    <w:rsid w:val="002112E4"/>
    <w:rsid w:val="0021362F"/>
    <w:rsid w:val="00227C59"/>
    <w:rsid w:val="00234CC6"/>
    <w:rsid w:val="002663E9"/>
    <w:rsid w:val="0028119C"/>
    <w:rsid w:val="002834DC"/>
    <w:rsid w:val="002B4EFA"/>
    <w:rsid w:val="002D3C60"/>
    <w:rsid w:val="002E515A"/>
    <w:rsid w:val="002E6F08"/>
    <w:rsid w:val="003039BC"/>
    <w:rsid w:val="003641E0"/>
    <w:rsid w:val="00364AEE"/>
    <w:rsid w:val="003857E5"/>
    <w:rsid w:val="0039618B"/>
    <w:rsid w:val="003B0D21"/>
    <w:rsid w:val="003B7370"/>
    <w:rsid w:val="003C06A8"/>
    <w:rsid w:val="0040001C"/>
    <w:rsid w:val="00440653"/>
    <w:rsid w:val="0044365B"/>
    <w:rsid w:val="0044762A"/>
    <w:rsid w:val="00464D8A"/>
    <w:rsid w:val="00491391"/>
    <w:rsid w:val="004B209F"/>
    <w:rsid w:val="004B45EB"/>
    <w:rsid w:val="004C16FF"/>
    <w:rsid w:val="004C3621"/>
    <w:rsid w:val="004D4FBE"/>
    <w:rsid w:val="004E5EBE"/>
    <w:rsid w:val="004F0718"/>
    <w:rsid w:val="004F359C"/>
    <w:rsid w:val="00501008"/>
    <w:rsid w:val="005062CD"/>
    <w:rsid w:val="00516F1B"/>
    <w:rsid w:val="00520BB7"/>
    <w:rsid w:val="00521DB6"/>
    <w:rsid w:val="005264AF"/>
    <w:rsid w:val="00535241"/>
    <w:rsid w:val="00541B8A"/>
    <w:rsid w:val="00543582"/>
    <w:rsid w:val="005469B1"/>
    <w:rsid w:val="005540AD"/>
    <w:rsid w:val="00574008"/>
    <w:rsid w:val="005A2D42"/>
    <w:rsid w:val="005F6084"/>
    <w:rsid w:val="005F6495"/>
    <w:rsid w:val="00633B82"/>
    <w:rsid w:val="00646934"/>
    <w:rsid w:val="00652066"/>
    <w:rsid w:val="00673655"/>
    <w:rsid w:val="006B1455"/>
    <w:rsid w:val="006B557E"/>
    <w:rsid w:val="006E709D"/>
    <w:rsid w:val="00710E92"/>
    <w:rsid w:val="00713A25"/>
    <w:rsid w:val="00735986"/>
    <w:rsid w:val="00777F08"/>
    <w:rsid w:val="00784F3D"/>
    <w:rsid w:val="00795544"/>
    <w:rsid w:val="007B5265"/>
    <w:rsid w:val="007E0A2B"/>
    <w:rsid w:val="007E63C9"/>
    <w:rsid w:val="007F0794"/>
    <w:rsid w:val="007F31AC"/>
    <w:rsid w:val="007F576C"/>
    <w:rsid w:val="00813DAE"/>
    <w:rsid w:val="008425BC"/>
    <w:rsid w:val="00864945"/>
    <w:rsid w:val="008738F7"/>
    <w:rsid w:val="008A2FA8"/>
    <w:rsid w:val="0090281E"/>
    <w:rsid w:val="00955D6D"/>
    <w:rsid w:val="0097197E"/>
    <w:rsid w:val="00997E22"/>
    <w:rsid w:val="009A12B0"/>
    <w:rsid w:val="009B3CDA"/>
    <w:rsid w:val="00A248B0"/>
    <w:rsid w:val="00A627B8"/>
    <w:rsid w:val="00A643B2"/>
    <w:rsid w:val="00A65E83"/>
    <w:rsid w:val="00A67087"/>
    <w:rsid w:val="00A710B4"/>
    <w:rsid w:val="00A7211D"/>
    <w:rsid w:val="00A81B95"/>
    <w:rsid w:val="00AC4182"/>
    <w:rsid w:val="00B02DCA"/>
    <w:rsid w:val="00B063A6"/>
    <w:rsid w:val="00B30395"/>
    <w:rsid w:val="00B82F44"/>
    <w:rsid w:val="00B93269"/>
    <w:rsid w:val="00BA4083"/>
    <w:rsid w:val="00BC70BE"/>
    <w:rsid w:val="00BC7DFE"/>
    <w:rsid w:val="00BD0885"/>
    <w:rsid w:val="00BD6805"/>
    <w:rsid w:val="00BE28A0"/>
    <w:rsid w:val="00BE514A"/>
    <w:rsid w:val="00BF20D2"/>
    <w:rsid w:val="00BF3607"/>
    <w:rsid w:val="00C0522B"/>
    <w:rsid w:val="00C27A1C"/>
    <w:rsid w:val="00C52075"/>
    <w:rsid w:val="00C8024F"/>
    <w:rsid w:val="00C813CB"/>
    <w:rsid w:val="00C959C4"/>
    <w:rsid w:val="00CB42DC"/>
    <w:rsid w:val="00CB7A3C"/>
    <w:rsid w:val="00CC29D5"/>
    <w:rsid w:val="00CC7273"/>
    <w:rsid w:val="00CD0A55"/>
    <w:rsid w:val="00CE1B31"/>
    <w:rsid w:val="00CE4834"/>
    <w:rsid w:val="00CE5E64"/>
    <w:rsid w:val="00CE7476"/>
    <w:rsid w:val="00CE7DC9"/>
    <w:rsid w:val="00D020A8"/>
    <w:rsid w:val="00D237E6"/>
    <w:rsid w:val="00D23C11"/>
    <w:rsid w:val="00D30E0B"/>
    <w:rsid w:val="00D5236A"/>
    <w:rsid w:val="00D753F1"/>
    <w:rsid w:val="00D75CA1"/>
    <w:rsid w:val="00D94569"/>
    <w:rsid w:val="00DA0C74"/>
    <w:rsid w:val="00DB0C1D"/>
    <w:rsid w:val="00DC55FD"/>
    <w:rsid w:val="00DC5820"/>
    <w:rsid w:val="00DC6E3E"/>
    <w:rsid w:val="00DD046A"/>
    <w:rsid w:val="00E0565A"/>
    <w:rsid w:val="00E1758B"/>
    <w:rsid w:val="00E32E0B"/>
    <w:rsid w:val="00E47DDF"/>
    <w:rsid w:val="00EA1A58"/>
    <w:rsid w:val="00EA47EC"/>
    <w:rsid w:val="00EA6223"/>
    <w:rsid w:val="00EA7345"/>
    <w:rsid w:val="00F14DDC"/>
    <w:rsid w:val="00F34807"/>
    <w:rsid w:val="00F43E1E"/>
    <w:rsid w:val="00F45F5F"/>
    <w:rsid w:val="00F57F77"/>
    <w:rsid w:val="00F72177"/>
    <w:rsid w:val="00F779A1"/>
    <w:rsid w:val="00F8427D"/>
    <w:rsid w:val="00F91DC3"/>
    <w:rsid w:val="00F9719B"/>
    <w:rsid w:val="00F97C64"/>
    <w:rsid w:val="00FA291F"/>
    <w:rsid w:val="00FB7060"/>
    <w:rsid w:val="00FD0C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1FC15"/>
  <w15:chartTrackingRefBased/>
  <w15:docId w15:val="{EE986458-928F-4963-BDC2-70300CDC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2FA8"/>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4913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913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9139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9139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9139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91391"/>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91391"/>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91391"/>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91391"/>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9139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9139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9139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9139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9139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9139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9139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9139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91391"/>
    <w:rPr>
      <w:rFonts w:eastAsiaTheme="majorEastAsia" w:cstheme="majorBidi"/>
      <w:color w:val="272727" w:themeColor="text1" w:themeTint="D8"/>
    </w:rPr>
  </w:style>
  <w:style w:type="paragraph" w:styleId="Nzev">
    <w:name w:val="Title"/>
    <w:basedOn w:val="Normln"/>
    <w:next w:val="Normln"/>
    <w:link w:val="NzevChar"/>
    <w:uiPriority w:val="10"/>
    <w:qFormat/>
    <w:rsid w:val="00491391"/>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9139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9139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9139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91391"/>
    <w:pPr>
      <w:spacing w:before="160"/>
      <w:jc w:val="center"/>
    </w:pPr>
    <w:rPr>
      <w:i/>
      <w:iCs/>
      <w:color w:val="404040" w:themeColor="text1" w:themeTint="BF"/>
    </w:rPr>
  </w:style>
  <w:style w:type="character" w:customStyle="1" w:styleId="CittChar">
    <w:name w:val="Citát Char"/>
    <w:basedOn w:val="Standardnpsmoodstavce"/>
    <w:link w:val="Citt"/>
    <w:uiPriority w:val="29"/>
    <w:rsid w:val="00491391"/>
    <w:rPr>
      <w:i/>
      <w:iCs/>
      <w:color w:val="404040" w:themeColor="text1" w:themeTint="BF"/>
    </w:rPr>
  </w:style>
  <w:style w:type="paragraph" w:styleId="Odstavecseseznamem">
    <w:name w:val="List Paragraph"/>
    <w:basedOn w:val="Normln"/>
    <w:uiPriority w:val="34"/>
    <w:qFormat/>
    <w:rsid w:val="00491391"/>
    <w:pPr>
      <w:ind w:left="720"/>
      <w:contextualSpacing/>
    </w:pPr>
  </w:style>
  <w:style w:type="character" w:styleId="Zdraznnintenzivn">
    <w:name w:val="Intense Emphasis"/>
    <w:basedOn w:val="Standardnpsmoodstavce"/>
    <w:uiPriority w:val="21"/>
    <w:qFormat/>
    <w:rsid w:val="00491391"/>
    <w:rPr>
      <w:i/>
      <w:iCs/>
      <w:color w:val="0F4761" w:themeColor="accent1" w:themeShade="BF"/>
    </w:rPr>
  </w:style>
  <w:style w:type="paragraph" w:styleId="Vrazncitt">
    <w:name w:val="Intense Quote"/>
    <w:basedOn w:val="Normln"/>
    <w:next w:val="Normln"/>
    <w:link w:val="VrazncittChar"/>
    <w:uiPriority w:val="30"/>
    <w:qFormat/>
    <w:rsid w:val="004913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91391"/>
    <w:rPr>
      <w:i/>
      <w:iCs/>
      <w:color w:val="0F4761" w:themeColor="accent1" w:themeShade="BF"/>
    </w:rPr>
  </w:style>
  <w:style w:type="character" w:styleId="Odkazintenzivn">
    <w:name w:val="Intense Reference"/>
    <w:basedOn w:val="Standardnpsmoodstavce"/>
    <w:uiPriority w:val="32"/>
    <w:qFormat/>
    <w:rsid w:val="00491391"/>
    <w:rPr>
      <w:b/>
      <w:bCs/>
      <w:smallCaps/>
      <w:color w:val="0F4761" w:themeColor="accent1" w:themeShade="BF"/>
      <w:spacing w:val="5"/>
    </w:rPr>
  </w:style>
  <w:style w:type="paragraph" w:styleId="Normlnweb">
    <w:name w:val="Normal (Web)"/>
    <w:basedOn w:val="Normln"/>
    <w:uiPriority w:val="99"/>
    <w:semiHidden/>
    <w:unhideWhenUsed/>
    <w:rsid w:val="0040001C"/>
    <w:pPr>
      <w:spacing w:before="100" w:beforeAutospacing="1" w:after="100" w:afterAutospacing="1"/>
    </w:pPr>
    <w:rPr>
      <w:rFonts w:ascii="Aptos" w:eastAsiaTheme="minorHAnsi" w:hAnsi="Aptos" w:cs="Aptos"/>
      <w:sz w:val="24"/>
      <w:szCs w:val="24"/>
    </w:rPr>
  </w:style>
  <w:style w:type="character" w:styleId="Siln">
    <w:name w:val="Strong"/>
    <w:basedOn w:val="Standardnpsmoodstavce"/>
    <w:qFormat/>
    <w:rsid w:val="00BC70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5317272">
      <w:bodyDiv w:val="1"/>
      <w:marLeft w:val="0"/>
      <w:marRight w:val="0"/>
      <w:marTop w:val="0"/>
      <w:marBottom w:val="0"/>
      <w:divBdr>
        <w:top w:val="none" w:sz="0" w:space="0" w:color="auto"/>
        <w:left w:val="none" w:sz="0" w:space="0" w:color="auto"/>
        <w:bottom w:val="none" w:sz="0" w:space="0" w:color="auto"/>
        <w:right w:val="none" w:sz="0" w:space="0" w:color="auto"/>
      </w:divBdr>
    </w:div>
    <w:div w:id="1677733821">
      <w:bodyDiv w:val="1"/>
      <w:marLeft w:val="0"/>
      <w:marRight w:val="0"/>
      <w:marTop w:val="0"/>
      <w:marBottom w:val="0"/>
      <w:divBdr>
        <w:top w:val="none" w:sz="0" w:space="0" w:color="auto"/>
        <w:left w:val="none" w:sz="0" w:space="0" w:color="auto"/>
        <w:bottom w:val="none" w:sz="0" w:space="0" w:color="auto"/>
        <w:right w:val="none" w:sz="0" w:space="0" w:color="auto"/>
      </w:divBdr>
    </w:div>
    <w:div w:id="2081441742">
      <w:bodyDiv w:val="1"/>
      <w:marLeft w:val="0"/>
      <w:marRight w:val="0"/>
      <w:marTop w:val="0"/>
      <w:marBottom w:val="0"/>
      <w:divBdr>
        <w:top w:val="none" w:sz="0" w:space="0" w:color="auto"/>
        <w:left w:val="none" w:sz="0" w:space="0" w:color="auto"/>
        <w:bottom w:val="none" w:sz="0" w:space="0" w:color="auto"/>
        <w:right w:val="none" w:sz="0" w:space="0" w:color="auto"/>
      </w:divBdr>
    </w:div>
    <w:div w:id="213817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0A14839DE59041900238D6E1C62FD6" ma:contentTypeVersion="16" ma:contentTypeDescription="Vytvoří nový dokument" ma:contentTypeScope="" ma:versionID="22e6a5999f3ef6c609174f69521e8aad">
  <xsd:schema xmlns:xsd="http://www.w3.org/2001/XMLSchema" xmlns:xs="http://www.w3.org/2001/XMLSchema" xmlns:p="http://schemas.microsoft.com/office/2006/metadata/properties" xmlns:ns2="96e63c51-d5de-4761-beb6-6204ad217764" xmlns:ns3="30253897-7cd9-44a3-925f-7a0976ac8d9c" targetNamespace="http://schemas.microsoft.com/office/2006/metadata/properties" ma:root="true" ma:fieldsID="8808df56651125d4dd3c3e446e233e7a" ns2:_="" ns3:_="">
    <xsd:import namespace="96e63c51-d5de-4761-beb6-6204ad217764"/>
    <xsd:import namespace="30253897-7cd9-44a3-925f-7a0976ac8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3c51-d5de-4761-beb6-6204ad217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souhlasení" ma:internalName="Stav_x0020_odsouhlasen_x00ed_">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b1f9d1d1-ec53-48b4-aa2d-9eb85c6d3d0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253897-7cd9-44a3-925f-7a0976ac8d9c"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5481bbe8-77b3-4c0a-ae16-c7436c84f7a3}" ma:internalName="TaxCatchAll" ma:showField="CatchAllData" ma:web="30253897-7cd9-44a3-925f-7a0976ac8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e63c51-d5de-4761-beb6-6204ad217764">
      <Terms xmlns="http://schemas.microsoft.com/office/infopath/2007/PartnerControls"/>
    </lcf76f155ced4ddcb4097134ff3c332f>
    <_Flow_SignoffStatus xmlns="96e63c51-d5de-4761-beb6-6204ad217764" xsi:nil="true"/>
    <TaxCatchAll xmlns="30253897-7cd9-44a3-925f-7a0976ac8d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B5FBF9-3C52-4606-B1EE-3C6C8AB82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3c51-d5de-4761-beb6-6204ad217764"/>
    <ds:schemaRef ds:uri="30253897-7cd9-44a3-925f-7a0976ac8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68167E-9C43-4BAF-836F-67B8DD57DBA5}">
  <ds:schemaRefs>
    <ds:schemaRef ds:uri="http://schemas.microsoft.com/office/2006/metadata/properties"/>
    <ds:schemaRef ds:uri="http://schemas.microsoft.com/office/infopath/2007/PartnerControls"/>
    <ds:schemaRef ds:uri="96e63c51-d5de-4761-beb6-6204ad217764"/>
    <ds:schemaRef ds:uri="30253897-7cd9-44a3-925f-7a0976ac8d9c"/>
  </ds:schemaRefs>
</ds:datastoreItem>
</file>

<file path=customXml/itemProps3.xml><?xml version="1.0" encoding="utf-8"?>
<ds:datastoreItem xmlns:ds="http://schemas.openxmlformats.org/officeDocument/2006/customXml" ds:itemID="{F817C595-C20B-4C78-9339-8E7ECEF088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2069</Words>
  <Characters>12208</Characters>
  <Application>Microsoft Office Word</Application>
  <DocSecurity>0</DocSecurity>
  <Lines>101</Lines>
  <Paragraphs>28</Paragraphs>
  <ScaleCrop>false</ScaleCrop>
  <Company/>
  <LinksUpToDate>false</LinksUpToDate>
  <CharactersWithSpaces>14249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5</cp:revision>
  <cp:lastPrinted>2024-10-03T11:25:00Z</cp:lastPrinted>
  <dcterms:created xsi:type="dcterms:W3CDTF">2024-10-11T08:44:00Z</dcterms:created>
  <dcterms:modified xsi:type="dcterms:W3CDTF">2024-10-11T08:47:00Z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0x010100470A14839DE59041900238D6E1C62FD6</vt:lpwstr>
  </property>
  <property fmtid="{D5CDD505-2E9C-101B-9397-08002B2CF9AE}" pid="3" name="MediaServiceImageTags">
    <vt:lpwstr/>
  </property>
</Properties>
</file>