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2A24A134" w14:textId="40808D0C" w:rsidR="00B30568" w:rsidRDefault="00E0086F" w:rsidP="00EC1291">
      <w:pPr>
        <w:spacing w:after="120"/>
        <w:ind w:left="567"/>
        <w:jc w:val="both"/>
        <w:rPr>
          <w:rFonts w:ascii="Arial" w:hAnsi="Arial" w:cs="Arial"/>
        </w:rPr>
      </w:pPr>
      <w:r w:rsidRPr="00ED6435">
        <w:rPr>
          <w:rFonts w:ascii="Arial" w:hAnsi="Arial" w:cs="Arial"/>
        </w:rPr>
        <w:t>se sídlem Husinecká 1024/11a, 130 00 Praha 3 – Žižkov, IČO: 013 12</w:t>
      </w:r>
      <w:r w:rsidR="00B30568">
        <w:rPr>
          <w:rFonts w:ascii="Arial" w:hAnsi="Arial" w:cs="Arial"/>
        </w:rPr>
        <w:t> </w:t>
      </w:r>
      <w:r w:rsidRPr="00ED6435">
        <w:rPr>
          <w:rFonts w:ascii="Arial" w:hAnsi="Arial" w:cs="Arial"/>
        </w:rPr>
        <w:t>774</w:t>
      </w:r>
    </w:p>
    <w:p w14:paraId="70DEBAE8" w14:textId="44AE528D" w:rsidR="00E0086F" w:rsidRPr="00ED6435" w:rsidRDefault="00E0086F" w:rsidP="00EC1291">
      <w:pPr>
        <w:spacing w:after="120"/>
        <w:ind w:left="567"/>
        <w:jc w:val="both"/>
        <w:rPr>
          <w:rFonts w:ascii="Arial" w:hAnsi="Arial" w:cs="Arial"/>
        </w:rPr>
      </w:pPr>
      <w:r w:rsidRPr="0044753A">
        <w:rPr>
          <w:rFonts w:ascii="Arial" w:hAnsi="Arial" w:cs="Arial"/>
          <w:b/>
          <w:bCs/>
        </w:rPr>
        <w:t xml:space="preserve">Krajský pozemkový úřad pro </w:t>
      </w:r>
      <w:r w:rsidR="00B30568" w:rsidRPr="0044753A">
        <w:rPr>
          <w:rFonts w:ascii="Arial" w:hAnsi="Arial" w:cs="Arial"/>
          <w:b/>
          <w:bCs/>
          <w:snapToGrid w:val="0"/>
        </w:rPr>
        <w:t>Olomoucký kraj</w:t>
      </w:r>
      <w:r w:rsidRPr="00ED6435">
        <w:rPr>
          <w:rFonts w:ascii="Arial" w:hAnsi="Arial" w:cs="Arial"/>
          <w:snapToGrid w:val="0"/>
        </w:rPr>
        <w:t xml:space="preserve">, </w:t>
      </w:r>
      <w:r w:rsidR="008301D7">
        <w:rPr>
          <w:rFonts w:ascii="Arial" w:hAnsi="Arial" w:cs="Arial"/>
          <w:snapToGrid w:val="0"/>
        </w:rPr>
        <w:t>B</w:t>
      </w:r>
      <w:r w:rsidR="008820B1">
        <w:rPr>
          <w:rFonts w:ascii="Arial" w:hAnsi="Arial" w:cs="Arial"/>
          <w:snapToGrid w:val="0"/>
        </w:rPr>
        <w:t>lanická 383/1, 779 00 Olomouc</w:t>
      </w:r>
      <w:r w:rsidRPr="00ED6435">
        <w:rPr>
          <w:rFonts w:ascii="Arial" w:hAnsi="Arial" w:cs="Arial"/>
        </w:rPr>
        <w:t xml:space="preserve"> </w:t>
      </w:r>
    </w:p>
    <w:p w14:paraId="2BB55C1B" w14:textId="5ADD9021" w:rsidR="00E0086F" w:rsidRPr="00ED6435" w:rsidRDefault="00E0086F" w:rsidP="002E5190">
      <w:pPr>
        <w:spacing w:after="120"/>
        <w:ind w:left="4962" w:hanging="4395"/>
        <w:jc w:val="both"/>
        <w:rPr>
          <w:rFonts w:ascii="Arial" w:hAnsi="Arial" w:cs="Arial"/>
        </w:rPr>
      </w:pPr>
      <w:r w:rsidRPr="00ED6435">
        <w:rPr>
          <w:rFonts w:ascii="Arial" w:hAnsi="Arial" w:cs="Arial"/>
        </w:rPr>
        <w:t xml:space="preserve">Zastoupená: </w:t>
      </w:r>
      <w:r w:rsidR="002E5190">
        <w:rPr>
          <w:rFonts w:ascii="Arial" w:hAnsi="Arial" w:cs="Arial"/>
        </w:rPr>
        <w:tab/>
      </w:r>
      <w:r w:rsidR="002E5190">
        <w:rPr>
          <w:rFonts w:ascii="Arial" w:hAnsi="Arial" w:cs="Arial"/>
        </w:rPr>
        <w:tab/>
        <w:t>J</w:t>
      </w:r>
      <w:r w:rsidR="008820B1">
        <w:rPr>
          <w:rFonts w:ascii="Arial" w:hAnsi="Arial" w:cs="Arial"/>
        </w:rPr>
        <w:t>UDr. Romanem Brnčalem, LL.M., ředitelem Krajského pozemkového úřadu pro Olomoucký kraj</w:t>
      </w:r>
      <w:r w:rsidRPr="00ED6435">
        <w:rPr>
          <w:rFonts w:ascii="Arial" w:hAnsi="Arial" w:cs="Arial"/>
          <w:iCs/>
        </w:rPr>
        <w:t xml:space="preserve"> </w:t>
      </w:r>
    </w:p>
    <w:p w14:paraId="679B3B2B" w14:textId="081A0216" w:rsidR="00E0086F" w:rsidRPr="00ED6435" w:rsidRDefault="00E0086F" w:rsidP="002E5190">
      <w:pPr>
        <w:spacing w:after="120"/>
        <w:ind w:left="4962" w:hanging="4395"/>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2E5190">
        <w:rPr>
          <w:rFonts w:ascii="Arial" w:hAnsi="Arial" w:cs="Arial"/>
        </w:rPr>
        <w:tab/>
        <w:t>JUDr. Romanem Brnčalem, LL.M., ředitelem Krajského pozemkového úřadu pro Olomoucký kraj</w:t>
      </w:r>
    </w:p>
    <w:p w14:paraId="1990A3FC" w14:textId="77777777" w:rsidR="00282C75" w:rsidRDefault="00E0086F" w:rsidP="002E0E88">
      <w:pPr>
        <w:tabs>
          <w:tab w:val="left" w:pos="4536"/>
        </w:tabs>
        <w:spacing w:after="120"/>
        <w:ind w:left="4962" w:hanging="4395"/>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C026D1">
        <w:rPr>
          <w:rFonts w:ascii="Arial" w:hAnsi="Arial" w:cs="Arial"/>
          <w:snapToGrid w:val="0"/>
        </w:rPr>
        <w:tab/>
        <w:t xml:space="preserve">Ing. </w:t>
      </w:r>
      <w:r w:rsidR="00AF28DF">
        <w:rPr>
          <w:rFonts w:ascii="Arial" w:hAnsi="Arial" w:cs="Arial"/>
          <w:snapToGrid w:val="0"/>
        </w:rPr>
        <w:t>Kateřinou Neumanovou</w:t>
      </w:r>
      <w:r w:rsidR="00C026D1">
        <w:rPr>
          <w:rFonts w:ascii="Arial" w:hAnsi="Arial" w:cs="Arial"/>
          <w:snapToGrid w:val="0"/>
        </w:rPr>
        <w:t xml:space="preserve">, vedoucí Pobočky </w:t>
      </w:r>
      <w:r w:rsidR="00AF28DF">
        <w:rPr>
          <w:rFonts w:ascii="Arial" w:hAnsi="Arial" w:cs="Arial"/>
          <w:snapToGrid w:val="0"/>
        </w:rPr>
        <w:t>Šumperk</w:t>
      </w:r>
    </w:p>
    <w:p w14:paraId="2C2173FE" w14:textId="5CEFA781" w:rsidR="00C026D1" w:rsidRDefault="00282C75" w:rsidP="002E0E88">
      <w:pPr>
        <w:tabs>
          <w:tab w:val="left" w:pos="4536"/>
        </w:tabs>
        <w:spacing w:after="120"/>
        <w:ind w:left="4962" w:hanging="4395"/>
        <w:jc w:val="both"/>
        <w:rPr>
          <w:rFonts w:ascii="Arial" w:hAnsi="Arial" w:cs="Arial"/>
          <w:snapToGrid w:val="0"/>
        </w:rPr>
      </w:pPr>
      <w:r>
        <w:rPr>
          <w:rFonts w:ascii="Arial" w:hAnsi="Arial" w:cs="Arial"/>
          <w:snapToGrid w:val="0"/>
        </w:rPr>
        <w:tab/>
      </w:r>
      <w:r w:rsidR="002E0E88">
        <w:rPr>
          <w:rFonts w:ascii="Arial" w:hAnsi="Arial" w:cs="Arial"/>
          <w:snapToGrid w:val="0"/>
        </w:rPr>
        <w:tab/>
        <w:t>Bc. Anetou Řezníčkovou, Pobočka Šumperk</w:t>
      </w:r>
      <w:r w:rsidR="00C026D1">
        <w:rPr>
          <w:rFonts w:ascii="Arial" w:hAnsi="Arial" w:cs="Arial"/>
          <w:snapToGrid w:val="0"/>
        </w:rPr>
        <w:tab/>
      </w:r>
      <w:r w:rsidR="00A43466">
        <w:rPr>
          <w:rFonts w:ascii="Arial" w:hAnsi="Arial" w:cs="Arial"/>
          <w:snapToGrid w:val="0"/>
        </w:rPr>
        <w:t>Evou Soósovou, Pobočka Šumperk</w:t>
      </w:r>
    </w:p>
    <w:p w14:paraId="3BD8F744" w14:textId="038F2A99" w:rsidR="00A43466" w:rsidRPr="00ED6435" w:rsidRDefault="00A43466" w:rsidP="00C026D1">
      <w:pPr>
        <w:tabs>
          <w:tab w:val="left" w:pos="4536"/>
        </w:tabs>
        <w:spacing w:after="120"/>
        <w:ind w:left="4962" w:hanging="4395"/>
        <w:jc w:val="both"/>
        <w:rPr>
          <w:rFonts w:ascii="Arial" w:hAnsi="Arial" w:cs="Arial"/>
        </w:rPr>
      </w:pPr>
      <w:r>
        <w:rPr>
          <w:rFonts w:ascii="Arial" w:hAnsi="Arial" w:cs="Arial"/>
          <w:snapToGrid w:val="0"/>
        </w:rPr>
        <w:tab/>
      </w:r>
      <w:r>
        <w:rPr>
          <w:rFonts w:ascii="Arial" w:hAnsi="Arial" w:cs="Arial"/>
          <w:snapToGrid w:val="0"/>
        </w:rPr>
        <w:tab/>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1CE27A2B" w14:textId="00C96047" w:rsidR="00C026D1" w:rsidRDefault="00C026D1" w:rsidP="00EC1291">
      <w:pPr>
        <w:tabs>
          <w:tab w:val="left" w:pos="4536"/>
        </w:tabs>
        <w:spacing w:after="120"/>
        <w:ind w:left="567"/>
        <w:contextualSpacing/>
        <w:jc w:val="both"/>
        <w:rPr>
          <w:rFonts w:ascii="Arial" w:hAnsi="Arial" w:cs="Arial"/>
        </w:rPr>
      </w:pPr>
      <w:r>
        <w:rPr>
          <w:rFonts w:ascii="Arial" w:hAnsi="Arial" w:cs="Arial"/>
        </w:rPr>
        <w:t>Adresa:</w:t>
      </w:r>
      <w:r w:rsidR="006D4BFA">
        <w:rPr>
          <w:rFonts w:ascii="Arial" w:hAnsi="Arial" w:cs="Arial"/>
        </w:rPr>
        <w:tab/>
      </w:r>
      <w:r w:rsidR="006D4BFA">
        <w:rPr>
          <w:rFonts w:ascii="Arial" w:hAnsi="Arial" w:cs="Arial"/>
        </w:rPr>
        <w:tab/>
        <w:t xml:space="preserve">Pobočka </w:t>
      </w:r>
      <w:r w:rsidR="00A43466">
        <w:rPr>
          <w:rFonts w:ascii="Arial" w:hAnsi="Arial" w:cs="Arial"/>
        </w:rPr>
        <w:t>Šumperk</w:t>
      </w:r>
    </w:p>
    <w:p w14:paraId="6A3F0E3A" w14:textId="1DB6B282" w:rsidR="006D4BFA" w:rsidRDefault="006D4BFA" w:rsidP="00EC1291">
      <w:pPr>
        <w:tabs>
          <w:tab w:val="left" w:pos="4536"/>
        </w:tabs>
        <w:spacing w:after="120"/>
        <w:ind w:left="567"/>
        <w:contextualSpacing/>
        <w:jc w:val="both"/>
        <w:rPr>
          <w:rFonts w:ascii="Arial" w:hAnsi="Arial" w:cs="Arial"/>
        </w:rPr>
      </w:pPr>
      <w:r>
        <w:rPr>
          <w:rFonts w:ascii="Arial" w:hAnsi="Arial" w:cs="Arial"/>
        </w:rPr>
        <w:tab/>
      </w:r>
      <w:r>
        <w:rPr>
          <w:rFonts w:ascii="Arial" w:hAnsi="Arial" w:cs="Arial"/>
        </w:rPr>
        <w:tab/>
      </w:r>
      <w:r w:rsidR="00A43466">
        <w:rPr>
          <w:rFonts w:ascii="Arial" w:hAnsi="Arial" w:cs="Arial"/>
        </w:rPr>
        <w:t>Nemocniční 1852/53, 787 01 Šumperk</w:t>
      </w:r>
    </w:p>
    <w:p w14:paraId="6A638703" w14:textId="56BBD3F5"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Tel.:</w:t>
      </w:r>
      <w:r w:rsidR="008301D7">
        <w:rPr>
          <w:rFonts w:ascii="Arial" w:hAnsi="Arial" w:cs="Arial"/>
        </w:rPr>
        <w:tab/>
      </w:r>
      <w:r w:rsidR="008301D7">
        <w:rPr>
          <w:rFonts w:ascii="Arial" w:hAnsi="Arial" w:cs="Arial"/>
        </w:rPr>
        <w:tab/>
      </w:r>
      <w:r w:rsidR="00DC6432">
        <w:rPr>
          <w:rFonts w:ascii="Arial" w:hAnsi="Arial" w:cs="Arial"/>
        </w:rPr>
        <w:t xml:space="preserve">+420 602 585 690, </w:t>
      </w:r>
      <w:r w:rsidR="008301D7">
        <w:rPr>
          <w:rFonts w:ascii="Arial" w:hAnsi="Arial" w:cs="Arial"/>
        </w:rPr>
        <w:t>+420</w:t>
      </w:r>
      <w:r w:rsidR="00F05C9F">
        <w:rPr>
          <w:rFonts w:ascii="Arial" w:hAnsi="Arial" w:cs="Arial"/>
        </w:rPr>
        <w:t> 606 073 755</w:t>
      </w:r>
    </w:p>
    <w:p w14:paraId="073F5E87" w14:textId="77CA82F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008301D7">
        <w:rPr>
          <w:rFonts w:ascii="Arial" w:hAnsi="Arial" w:cs="Arial"/>
          <w:snapToGrid w:val="0"/>
        </w:rPr>
        <w:tab/>
      </w:r>
      <w:r w:rsidR="008301D7">
        <w:rPr>
          <w:rFonts w:ascii="Arial" w:hAnsi="Arial" w:cs="Arial"/>
          <w:snapToGrid w:val="0"/>
        </w:rPr>
        <w:tab/>
      </w:r>
      <w:hyperlink r:id="rId13" w:history="1">
        <w:r w:rsidR="00942C50" w:rsidRPr="00BF4D2D">
          <w:rPr>
            <w:rStyle w:val="Hypertextovodkaz"/>
            <w:rFonts w:ascii="Arial" w:hAnsi="Arial" w:cs="Arial"/>
            <w:snapToGrid w:val="0"/>
          </w:rPr>
          <w:t>sumperk.pk@spucr.cz</w:t>
        </w:r>
      </w:hyperlink>
      <w:r w:rsidR="008301D7">
        <w:rPr>
          <w:rFonts w:ascii="Arial" w:hAnsi="Arial" w:cs="Arial"/>
          <w:snapToGrid w:val="0"/>
        </w:rPr>
        <w:t xml:space="preserve"> </w:t>
      </w:r>
    </w:p>
    <w:p w14:paraId="251A0BC1" w14:textId="637E6A0E" w:rsidR="00E0086F" w:rsidRPr="00ED6435" w:rsidRDefault="00E0086F" w:rsidP="00EC1291">
      <w:pPr>
        <w:spacing w:after="120"/>
        <w:ind w:left="567" w:right="1418"/>
        <w:jc w:val="both"/>
        <w:rPr>
          <w:rFonts w:ascii="Arial" w:hAnsi="Arial" w:cs="Arial"/>
          <w:b/>
          <w:i/>
        </w:rPr>
      </w:pPr>
      <w:r w:rsidRPr="00ED6435">
        <w:rPr>
          <w:rFonts w:ascii="Arial" w:hAnsi="Arial" w:cs="Arial"/>
        </w:rPr>
        <w:t xml:space="preserve">ID datové schránky: </w:t>
      </w:r>
      <w:r w:rsidR="008301D7">
        <w:rPr>
          <w:rFonts w:ascii="Arial" w:hAnsi="Arial" w:cs="Arial"/>
        </w:rPr>
        <w:tab/>
      </w:r>
      <w:r w:rsidR="008301D7">
        <w:rPr>
          <w:rFonts w:ascii="Arial" w:hAnsi="Arial" w:cs="Arial"/>
        </w:rPr>
        <w:tab/>
      </w:r>
      <w:r w:rsidR="008301D7">
        <w:rPr>
          <w:rFonts w:ascii="Arial" w:hAnsi="Arial" w:cs="Arial"/>
        </w:rPr>
        <w:tab/>
      </w:r>
      <w:r w:rsidR="008301D7">
        <w:rPr>
          <w:rFonts w:ascii="Arial" w:hAnsi="Arial" w:cs="Arial"/>
        </w:rPr>
        <w:tab/>
      </w:r>
      <w:r w:rsidRPr="00ED6435">
        <w:rPr>
          <w:rFonts w:ascii="Arial" w:hAnsi="Arial" w:cs="Arial"/>
        </w:rPr>
        <w:t>z49per3</w:t>
      </w:r>
    </w:p>
    <w:p w14:paraId="7341B31E" w14:textId="21605C7B"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sidR="009136FC">
        <w:rPr>
          <w:rFonts w:ascii="Arial" w:hAnsi="Arial" w:cs="Arial"/>
        </w:rPr>
        <w:tab/>
      </w:r>
      <w:r w:rsidR="009136FC">
        <w:rPr>
          <w:rFonts w:ascii="Arial" w:hAnsi="Arial" w:cs="Arial"/>
        </w:rPr>
        <w:tab/>
      </w:r>
      <w:r w:rsidRPr="00ED6435">
        <w:rPr>
          <w:rFonts w:ascii="Arial" w:hAnsi="Arial" w:cs="Arial"/>
        </w:rPr>
        <w:t>Česká národní banka</w:t>
      </w:r>
    </w:p>
    <w:p w14:paraId="3A817518" w14:textId="146F4520"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 xml:space="preserve">Číslo účtu: </w:t>
      </w:r>
      <w:r w:rsidR="009136FC">
        <w:rPr>
          <w:rFonts w:ascii="Arial" w:hAnsi="Arial" w:cs="Arial"/>
        </w:rPr>
        <w:tab/>
      </w:r>
      <w:r w:rsidR="009136FC">
        <w:rPr>
          <w:rFonts w:ascii="Arial" w:hAnsi="Arial" w:cs="Arial"/>
        </w:rPr>
        <w:tab/>
      </w:r>
      <w:r w:rsidRPr="00ED6435">
        <w:rPr>
          <w:rFonts w:ascii="Arial" w:hAnsi="Arial" w:cs="Arial"/>
        </w:rPr>
        <w:t>3723001/0710</w:t>
      </w:r>
    </w:p>
    <w:p w14:paraId="1375E27A" w14:textId="36DE983F" w:rsidR="00E0086F" w:rsidRPr="00ED6435" w:rsidRDefault="00E0086F" w:rsidP="00EC1291">
      <w:pPr>
        <w:spacing w:after="120"/>
        <w:ind w:left="4536" w:right="1418" w:hanging="3969"/>
        <w:jc w:val="both"/>
        <w:rPr>
          <w:rFonts w:ascii="Arial" w:hAnsi="Arial" w:cs="Arial"/>
        </w:rPr>
      </w:pPr>
      <w:r w:rsidRPr="00ED6435">
        <w:rPr>
          <w:rFonts w:ascii="Arial" w:hAnsi="Arial" w:cs="Arial"/>
        </w:rPr>
        <w:t xml:space="preserve">DIČ: </w:t>
      </w:r>
      <w:r w:rsidR="009136FC">
        <w:rPr>
          <w:rFonts w:ascii="Arial" w:hAnsi="Arial" w:cs="Arial"/>
        </w:rPr>
        <w:tab/>
      </w:r>
      <w:r w:rsidR="009136FC">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4278D073" w:rsidR="00E0086F" w:rsidRPr="00396C26" w:rsidRDefault="00396C26" w:rsidP="00024EBF">
      <w:pPr>
        <w:numPr>
          <w:ilvl w:val="0"/>
          <w:numId w:val="14"/>
        </w:numPr>
        <w:spacing w:before="120" w:after="120" w:line="240" w:lineRule="auto"/>
        <w:ind w:left="567" w:hanging="567"/>
        <w:jc w:val="both"/>
        <w:rPr>
          <w:rFonts w:ascii="Arial" w:hAnsi="Arial" w:cs="Arial"/>
          <w:b/>
        </w:rPr>
      </w:pPr>
      <w:r w:rsidRPr="00396C26">
        <w:rPr>
          <w:rFonts w:ascii="Arial" w:hAnsi="Arial" w:cs="Arial"/>
          <w:b/>
        </w:rPr>
        <w:t>Sdružení „AGROPROJEKCE LITOMYŠL spol. s r.o. a ZEMĚMĚŘICTVÍ JESENÍK s.r.o.“</w:t>
      </w:r>
    </w:p>
    <w:p w14:paraId="548F946A" w14:textId="5ABA366D" w:rsidR="00FE2C85" w:rsidRPr="00DE6E21" w:rsidRDefault="00F3404A" w:rsidP="00EC1291">
      <w:pPr>
        <w:spacing w:after="120"/>
        <w:ind w:left="567"/>
        <w:jc w:val="both"/>
        <w:rPr>
          <w:rFonts w:ascii="Arial" w:hAnsi="Arial" w:cs="Arial"/>
          <w:b/>
          <w:bCs/>
        </w:rPr>
      </w:pPr>
      <w:r w:rsidRPr="008B3804">
        <w:rPr>
          <w:rFonts w:ascii="Arial" w:hAnsi="Arial" w:cs="Arial"/>
          <w:b/>
          <w:bCs/>
        </w:rPr>
        <w:t>"Agroprojekce Litomyšl, spol. s r.o."</w:t>
      </w:r>
      <w:r w:rsidR="00F57DB1">
        <w:rPr>
          <w:rFonts w:ascii="Arial" w:hAnsi="Arial" w:cs="Arial"/>
          <w:b/>
          <w:bCs/>
        </w:rPr>
        <w:t xml:space="preserve"> </w:t>
      </w:r>
      <w:r w:rsidR="00F57DB1" w:rsidRPr="00DE6E21">
        <w:rPr>
          <w:rFonts w:ascii="Arial" w:hAnsi="Arial" w:cs="Arial"/>
          <w:b/>
          <w:bCs/>
        </w:rPr>
        <w:t>(reprezentant sdružení)</w:t>
      </w:r>
    </w:p>
    <w:p w14:paraId="32BEDF50" w14:textId="562270F6" w:rsidR="00E0086F" w:rsidRPr="00ED6435" w:rsidRDefault="00E0086F" w:rsidP="00EC1291">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633A24" w:rsidRPr="008B3804">
        <w:rPr>
          <w:rFonts w:ascii="Arial" w:hAnsi="Arial" w:cs="Arial"/>
        </w:rPr>
        <w:t>Rokycanova</w:t>
      </w:r>
      <w:r w:rsidR="00474547">
        <w:rPr>
          <w:rFonts w:ascii="Arial" w:hAnsi="Arial" w:cs="Arial"/>
        </w:rPr>
        <w:t> </w:t>
      </w:r>
      <w:r w:rsidR="00633A24" w:rsidRPr="008B3804">
        <w:rPr>
          <w:rFonts w:ascii="Arial" w:hAnsi="Arial" w:cs="Arial"/>
        </w:rPr>
        <w:t>114, 566 01 Vysoké Mýto</w:t>
      </w:r>
      <w:r w:rsidRPr="00ED6435">
        <w:rPr>
          <w:rFonts w:ascii="Arial" w:hAnsi="Arial" w:cs="Arial"/>
          <w:snapToGrid w:val="0"/>
        </w:rPr>
        <w:t xml:space="preserve">, IČO: </w:t>
      </w:r>
      <w:r w:rsidR="00474547" w:rsidRPr="008B3804">
        <w:rPr>
          <w:rFonts w:ascii="Arial" w:hAnsi="Arial" w:cs="Arial"/>
        </w:rPr>
        <w:t>64255611</w:t>
      </w:r>
      <w:r w:rsidRPr="00ED6435">
        <w:rPr>
          <w:rFonts w:ascii="Arial" w:hAnsi="Arial" w:cs="Arial"/>
          <w:snapToGrid w:val="0"/>
        </w:rPr>
        <w:t xml:space="preserve">, zapsaná v obchodním rejstříku vedeném u </w:t>
      </w:r>
      <w:r w:rsidR="005532A8">
        <w:rPr>
          <w:rFonts w:ascii="Arial" w:hAnsi="Arial" w:cs="Arial"/>
          <w:snapToGrid w:val="0"/>
        </w:rPr>
        <w:t xml:space="preserve">Krajského soudu </w:t>
      </w:r>
      <w:r w:rsidRPr="00ED6435">
        <w:rPr>
          <w:rFonts w:ascii="Arial" w:hAnsi="Arial" w:cs="Arial"/>
          <w:snapToGrid w:val="0"/>
        </w:rPr>
        <w:t>v</w:t>
      </w:r>
      <w:r w:rsidR="005532A8">
        <w:rPr>
          <w:rFonts w:ascii="Arial" w:hAnsi="Arial" w:cs="Arial"/>
          <w:snapToGrid w:val="0"/>
        </w:rPr>
        <w:t> Hradci Králové</w:t>
      </w:r>
      <w:r w:rsidRPr="00ED6435">
        <w:rPr>
          <w:rFonts w:ascii="Arial" w:hAnsi="Arial" w:cs="Arial"/>
          <w:snapToGrid w:val="0"/>
        </w:rPr>
        <w:t xml:space="preserve">, oddíl </w:t>
      </w:r>
      <w:r w:rsidR="005532A8">
        <w:rPr>
          <w:rFonts w:ascii="Arial" w:hAnsi="Arial" w:cs="Arial"/>
          <w:snapToGrid w:val="0"/>
        </w:rPr>
        <w:t>C</w:t>
      </w:r>
      <w:r w:rsidRPr="00ED6435">
        <w:rPr>
          <w:rFonts w:ascii="Arial" w:hAnsi="Arial" w:cs="Arial"/>
          <w:snapToGrid w:val="0"/>
        </w:rPr>
        <w:t xml:space="preserve">, vložka </w:t>
      </w:r>
      <w:r w:rsidR="005532A8">
        <w:rPr>
          <w:rFonts w:ascii="Arial" w:hAnsi="Arial" w:cs="Arial"/>
          <w:snapToGrid w:val="0"/>
        </w:rPr>
        <w:t>8321.</w:t>
      </w:r>
    </w:p>
    <w:p w14:paraId="5F89DDB9" w14:textId="470D880B" w:rsidR="00E0086F" w:rsidRPr="00ED6435" w:rsidRDefault="00E0086F" w:rsidP="00EC1291">
      <w:pPr>
        <w:spacing w:after="120"/>
        <w:ind w:left="567"/>
        <w:jc w:val="both"/>
        <w:rPr>
          <w:rFonts w:ascii="Arial" w:hAnsi="Arial" w:cs="Arial"/>
          <w:bCs/>
        </w:rPr>
      </w:pPr>
      <w:r w:rsidRPr="00ED6435">
        <w:rPr>
          <w:rFonts w:ascii="Arial" w:hAnsi="Arial" w:cs="Arial"/>
          <w:snapToGrid w:val="0"/>
        </w:rPr>
        <w:t xml:space="preserve">Zastoupená: </w:t>
      </w:r>
      <w:r w:rsidR="00CD57B6">
        <w:rPr>
          <w:rFonts w:ascii="Arial" w:hAnsi="Arial" w:cs="Arial"/>
          <w:snapToGrid w:val="0"/>
        </w:rPr>
        <w:tab/>
      </w:r>
      <w:r w:rsidR="00CD57B6">
        <w:rPr>
          <w:rFonts w:ascii="Arial" w:hAnsi="Arial" w:cs="Arial"/>
          <w:snapToGrid w:val="0"/>
        </w:rPr>
        <w:tab/>
      </w:r>
      <w:r w:rsidR="00CD57B6">
        <w:rPr>
          <w:rFonts w:ascii="Arial" w:hAnsi="Arial" w:cs="Arial"/>
          <w:snapToGrid w:val="0"/>
        </w:rPr>
        <w:tab/>
      </w:r>
      <w:r w:rsidR="00CD57B6">
        <w:rPr>
          <w:rFonts w:ascii="Arial" w:hAnsi="Arial" w:cs="Arial"/>
          <w:snapToGrid w:val="0"/>
        </w:rPr>
        <w:tab/>
      </w:r>
      <w:r w:rsidR="00CD57B6">
        <w:rPr>
          <w:rFonts w:ascii="Arial" w:hAnsi="Arial" w:cs="Arial"/>
          <w:snapToGrid w:val="0"/>
        </w:rPr>
        <w:tab/>
      </w:r>
      <w:r w:rsidR="005532A8">
        <w:rPr>
          <w:rFonts w:ascii="Arial" w:hAnsi="Arial" w:cs="Arial"/>
          <w:snapToGrid w:val="0"/>
        </w:rPr>
        <w:t>Ing. Jaroslavem Jakoubkem, jednatelem</w:t>
      </w:r>
    </w:p>
    <w:p w14:paraId="6CEDC65A" w14:textId="77777777" w:rsidR="005532A8" w:rsidRDefault="00E0086F" w:rsidP="005532A8">
      <w:pPr>
        <w:spacing w:after="120"/>
        <w:ind w:left="567"/>
        <w:jc w:val="both"/>
        <w:rPr>
          <w:rFonts w:ascii="Arial" w:hAnsi="Arial" w:cs="Arial"/>
          <w:snapToGrid w:val="0"/>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CD57B6">
        <w:rPr>
          <w:rFonts w:ascii="Arial" w:hAnsi="Arial" w:cs="Arial"/>
          <w:bCs/>
        </w:rPr>
        <w:tab/>
      </w:r>
      <w:r w:rsidR="005532A8">
        <w:rPr>
          <w:rFonts w:ascii="Arial" w:hAnsi="Arial" w:cs="Arial"/>
          <w:snapToGrid w:val="0"/>
        </w:rPr>
        <w:t>Ing. Jaroslavem Jakoubkem, jednatelem</w:t>
      </w:r>
    </w:p>
    <w:p w14:paraId="2D5046AC" w14:textId="14507458" w:rsidR="00E0086F" w:rsidRDefault="00E0086F" w:rsidP="005532A8">
      <w:pPr>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CD57B6">
        <w:rPr>
          <w:rFonts w:ascii="Arial" w:hAnsi="Arial" w:cs="Arial"/>
        </w:rPr>
        <w:tab/>
      </w:r>
      <w:r w:rsidR="00683215">
        <w:rPr>
          <w:rFonts w:ascii="Arial" w:hAnsi="Arial" w:cs="Arial"/>
        </w:rPr>
        <w:t>xxxxx</w:t>
      </w:r>
    </w:p>
    <w:p w14:paraId="3E50340C" w14:textId="6B610750" w:rsidR="005715BF" w:rsidRDefault="00E5155E" w:rsidP="00EC1291">
      <w:pPr>
        <w:tabs>
          <w:tab w:val="left" w:pos="4536"/>
        </w:tabs>
        <w:spacing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CD57B6">
        <w:rPr>
          <w:rFonts w:ascii="Arial" w:hAnsi="Arial" w:cs="Arial"/>
          <w:snapToGrid w:val="0"/>
        </w:rPr>
        <w:tab/>
      </w:r>
      <w:r w:rsidR="00CD57B6">
        <w:rPr>
          <w:rFonts w:ascii="Arial" w:hAnsi="Arial" w:cs="Arial"/>
          <w:snapToGrid w:val="0"/>
        </w:rPr>
        <w:tab/>
      </w:r>
      <w:r w:rsidR="00683215">
        <w:rPr>
          <w:rFonts w:ascii="Arial" w:hAnsi="Arial" w:cs="Arial"/>
          <w:snapToGrid w:val="0"/>
        </w:rPr>
        <w:t>xxxxx</w:t>
      </w:r>
    </w:p>
    <w:p w14:paraId="51D1C9C1" w14:textId="5CB94A38"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CD57B6">
        <w:rPr>
          <w:rFonts w:ascii="Arial" w:hAnsi="Arial" w:cs="Arial"/>
          <w:snapToGrid w:val="0"/>
        </w:rPr>
        <w:tab/>
      </w:r>
      <w:r w:rsidR="00CD57B6">
        <w:rPr>
          <w:rFonts w:ascii="Arial" w:hAnsi="Arial" w:cs="Arial"/>
          <w:snapToGrid w:val="0"/>
        </w:rPr>
        <w:tab/>
      </w:r>
      <w:r w:rsidR="00683215">
        <w:rPr>
          <w:rFonts w:ascii="Arial" w:hAnsi="Arial" w:cs="Arial"/>
          <w:snapToGrid w:val="0"/>
        </w:rPr>
        <w:t>xxxxx</w:t>
      </w:r>
      <w:r w:rsidR="008D3CD4">
        <w:rPr>
          <w:rFonts w:ascii="Arial" w:hAnsi="Arial" w:cs="Arial"/>
          <w:snapToGrid w:val="0"/>
        </w:rPr>
        <w:t xml:space="preserve"> </w:t>
      </w:r>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lastRenderedPageBreak/>
        <w:t>Kontaktní údaje:</w:t>
      </w:r>
    </w:p>
    <w:p w14:paraId="40F60D1B" w14:textId="548A3370"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Pr="00ED6435">
        <w:rPr>
          <w:rFonts w:ascii="Arial" w:hAnsi="Arial" w:cs="Arial"/>
          <w:snapToGrid w:val="0"/>
        </w:rPr>
        <w:t>.</w:t>
      </w:r>
      <w:r w:rsidR="00CD57B6">
        <w:rPr>
          <w:rFonts w:ascii="Arial" w:hAnsi="Arial" w:cs="Arial"/>
          <w:snapToGrid w:val="0"/>
        </w:rPr>
        <w:tab/>
      </w:r>
      <w:r w:rsidR="00CD57B6">
        <w:rPr>
          <w:rFonts w:ascii="Arial" w:hAnsi="Arial" w:cs="Arial"/>
          <w:snapToGrid w:val="0"/>
        </w:rPr>
        <w:tab/>
      </w:r>
      <w:r w:rsidR="00683215">
        <w:rPr>
          <w:rFonts w:ascii="Arial" w:hAnsi="Arial" w:cs="Arial"/>
          <w:snapToGrid w:val="0"/>
        </w:rPr>
        <w:t>xxxxx</w:t>
      </w:r>
    </w:p>
    <w:p w14:paraId="3A61A83D" w14:textId="63E2A278"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CD57B6">
        <w:rPr>
          <w:rFonts w:ascii="Arial" w:hAnsi="Arial" w:cs="Arial"/>
          <w:snapToGrid w:val="0"/>
        </w:rPr>
        <w:tab/>
      </w:r>
      <w:r w:rsidR="00CD57B6">
        <w:rPr>
          <w:rFonts w:ascii="Arial" w:hAnsi="Arial" w:cs="Arial"/>
          <w:snapToGrid w:val="0"/>
        </w:rPr>
        <w:tab/>
      </w:r>
      <w:r w:rsidR="00683215">
        <w:rPr>
          <w:rFonts w:ascii="Arial" w:hAnsi="Arial" w:cs="Arial"/>
          <w:snapToGrid w:val="0"/>
        </w:rPr>
        <w:t>xxxxx</w:t>
      </w:r>
      <w:r w:rsidR="00ED2180">
        <w:rPr>
          <w:rFonts w:ascii="Arial" w:hAnsi="Arial" w:cs="Arial"/>
          <w:snapToGrid w:val="0"/>
        </w:rPr>
        <w:t xml:space="preserve"> </w:t>
      </w:r>
    </w:p>
    <w:p w14:paraId="4F80076C" w14:textId="4FB542E4"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CD57B6">
        <w:rPr>
          <w:rFonts w:ascii="Arial" w:hAnsi="Arial" w:cs="Arial"/>
          <w:snapToGrid w:val="0"/>
        </w:rPr>
        <w:tab/>
      </w:r>
      <w:r w:rsidR="00CD57B6">
        <w:rPr>
          <w:rFonts w:ascii="Arial" w:hAnsi="Arial" w:cs="Arial"/>
          <w:snapToGrid w:val="0"/>
        </w:rPr>
        <w:tab/>
      </w:r>
      <w:r w:rsidR="00CD57B6">
        <w:rPr>
          <w:rFonts w:ascii="Arial" w:hAnsi="Arial" w:cs="Arial"/>
          <w:snapToGrid w:val="0"/>
        </w:rPr>
        <w:tab/>
      </w:r>
      <w:r w:rsidR="00CD57B6">
        <w:rPr>
          <w:rFonts w:ascii="Arial" w:hAnsi="Arial" w:cs="Arial"/>
          <w:snapToGrid w:val="0"/>
        </w:rPr>
        <w:tab/>
      </w:r>
      <w:r w:rsidR="00E4436D">
        <w:rPr>
          <w:rFonts w:ascii="Arial" w:hAnsi="Arial" w:cs="Arial"/>
          <w:snapToGrid w:val="0"/>
        </w:rPr>
        <w:t>gv6y8j4</w:t>
      </w:r>
    </w:p>
    <w:p w14:paraId="7DA99D36" w14:textId="699E6ADE"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CD57B6">
        <w:rPr>
          <w:rFonts w:ascii="Arial" w:hAnsi="Arial" w:cs="Arial"/>
          <w:snapToGrid w:val="0"/>
        </w:rPr>
        <w:tab/>
      </w:r>
      <w:r w:rsidR="00CD57B6">
        <w:rPr>
          <w:rFonts w:ascii="Arial" w:hAnsi="Arial" w:cs="Arial"/>
          <w:snapToGrid w:val="0"/>
        </w:rPr>
        <w:tab/>
      </w:r>
      <w:r w:rsidR="00E4436D">
        <w:rPr>
          <w:rFonts w:ascii="Arial" w:hAnsi="Arial" w:cs="Arial"/>
          <w:snapToGrid w:val="0"/>
        </w:rPr>
        <w:t>MONETA Money Bank, a.s.</w:t>
      </w:r>
    </w:p>
    <w:p w14:paraId="6F011ECB" w14:textId="6685F51D"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Číslo účtu: </w:t>
      </w:r>
      <w:r w:rsidR="00CD57B6">
        <w:rPr>
          <w:rFonts w:ascii="Arial" w:hAnsi="Arial" w:cs="Arial"/>
          <w:snapToGrid w:val="0"/>
        </w:rPr>
        <w:tab/>
      </w:r>
      <w:r w:rsidR="00CD57B6">
        <w:rPr>
          <w:rFonts w:ascii="Arial" w:hAnsi="Arial" w:cs="Arial"/>
          <w:snapToGrid w:val="0"/>
        </w:rPr>
        <w:tab/>
      </w:r>
      <w:r w:rsidR="00E4436D">
        <w:rPr>
          <w:rFonts w:ascii="Arial" w:hAnsi="Arial" w:cs="Arial"/>
          <w:snapToGrid w:val="0"/>
        </w:rPr>
        <w:t>3413</w:t>
      </w:r>
      <w:r w:rsidR="00E367D5">
        <w:rPr>
          <w:rFonts w:ascii="Arial" w:hAnsi="Arial" w:cs="Arial"/>
          <w:snapToGrid w:val="0"/>
        </w:rPr>
        <w:t>02664/0600</w:t>
      </w:r>
    </w:p>
    <w:p w14:paraId="19074D75" w14:textId="5922395C" w:rsidR="00E0086F"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DIČ: </w:t>
      </w:r>
      <w:r w:rsidR="00CD57B6">
        <w:rPr>
          <w:rFonts w:ascii="Arial" w:hAnsi="Arial" w:cs="Arial"/>
          <w:snapToGrid w:val="0"/>
        </w:rPr>
        <w:tab/>
      </w:r>
      <w:r w:rsidR="00CD57B6">
        <w:rPr>
          <w:rFonts w:ascii="Arial" w:hAnsi="Arial" w:cs="Arial"/>
          <w:snapToGrid w:val="0"/>
        </w:rPr>
        <w:tab/>
      </w:r>
      <w:r w:rsidR="00E367D5">
        <w:rPr>
          <w:rFonts w:ascii="Arial" w:hAnsi="Arial" w:cs="Arial"/>
          <w:snapToGrid w:val="0"/>
        </w:rPr>
        <w:t>CZ64255611 – je plátce DPH</w:t>
      </w:r>
    </w:p>
    <w:p w14:paraId="2F3DD72F" w14:textId="562B8D6E" w:rsidR="0056678E" w:rsidRDefault="0056678E" w:rsidP="00EC1291">
      <w:pPr>
        <w:tabs>
          <w:tab w:val="left" w:pos="4536"/>
        </w:tabs>
        <w:spacing w:after="120"/>
        <w:ind w:left="567"/>
        <w:jc w:val="both"/>
        <w:rPr>
          <w:rFonts w:ascii="Arial" w:hAnsi="Arial" w:cs="Arial"/>
          <w:snapToGrid w:val="0"/>
        </w:rPr>
      </w:pPr>
      <w:r>
        <w:rPr>
          <w:rFonts w:ascii="Arial" w:hAnsi="Arial" w:cs="Arial"/>
          <w:snapToGrid w:val="0"/>
        </w:rPr>
        <w:t>a</w:t>
      </w:r>
    </w:p>
    <w:p w14:paraId="1EAC99AE" w14:textId="50B44570" w:rsidR="0056678E" w:rsidRDefault="00727166" w:rsidP="00EC1291">
      <w:pPr>
        <w:tabs>
          <w:tab w:val="left" w:pos="4536"/>
        </w:tabs>
        <w:spacing w:after="120"/>
        <w:ind w:left="567"/>
        <w:jc w:val="both"/>
        <w:rPr>
          <w:rFonts w:ascii="Arial" w:hAnsi="Arial" w:cs="Arial"/>
          <w:b/>
          <w:bCs/>
        </w:rPr>
      </w:pPr>
      <w:r w:rsidRPr="008B3804">
        <w:rPr>
          <w:rFonts w:ascii="Arial" w:hAnsi="Arial" w:cs="Arial"/>
          <w:b/>
          <w:bCs/>
        </w:rPr>
        <w:t>ZEMĚMĚŘICTVÍ JESENÍK s.r.o.</w:t>
      </w:r>
    </w:p>
    <w:p w14:paraId="2E07AA76" w14:textId="55E0E7D4" w:rsidR="00727166" w:rsidRPr="00ED6435" w:rsidRDefault="00727166" w:rsidP="00727166">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F3394A" w:rsidRPr="008B3804">
        <w:rPr>
          <w:rFonts w:ascii="Arial" w:hAnsi="Arial" w:cs="Arial"/>
        </w:rPr>
        <w:t>Karla Čapka</w:t>
      </w:r>
      <w:r w:rsidR="001B483C">
        <w:rPr>
          <w:rFonts w:ascii="Arial" w:hAnsi="Arial" w:cs="Arial"/>
        </w:rPr>
        <w:t> </w:t>
      </w:r>
      <w:r w:rsidR="00F3394A" w:rsidRPr="008B3804">
        <w:rPr>
          <w:rFonts w:ascii="Arial" w:hAnsi="Arial" w:cs="Arial"/>
        </w:rPr>
        <w:t>553/6, 790 01 Jeseník</w:t>
      </w:r>
      <w:r w:rsidRPr="00ED6435">
        <w:rPr>
          <w:rFonts w:ascii="Arial" w:hAnsi="Arial" w:cs="Arial"/>
          <w:snapToGrid w:val="0"/>
        </w:rPr>
        <w:t xml:space="preserve">, IČO: </w:t>
      </w:r>
      <w:r w:rsidR="001B483C" w:rsidRPr="008B3804">
        <w:rPr>
          <w:rFonts w:ascii="Arial" w:hAnsi="Arial" w:cs="Arial"/>
        </w:rPr>
        <w:t>28649664</w:t>
      </w:r>
      <w:r w:rsidRPr="00ED6435">
        <w:rPr>
          <w:rFonts w:ascii="Arial" w:hAnsi="Arial" w:cs="Arial"/>
          <w:snapToGrid w:val="0"/>
        </w:rPr>
        <w:t>, zapsaná v obchodním rejstříku vedeném u</w:t>
      </w:r>
      <w:r w:rsidR="00067667">
        <w:rPr>
          <w:rFonts w:ascii="Arial" w:hAnsi="Arial" w:cs="Arial"/>
          <w:snapToGrid w:val="0"/>
        </w:rPr>
        <w:t> </w:t>
      </w:r>
      <w:r w:rsidR="00D15880">
        <w:rPr>
          <w:rFonts w:ascii="Arial" w:hAnsi="Arial" w:cs="Arial"/>
          <w:snapToGrid w:val="0"/>
        </w:rPr>
        <w:t xml:space="preserve">Krajského </w:t>
      </w:r>
      <w:r w:rsidRPr="00ED6435">
        <w:rPr>
          <w:rFonts w:ascii="Arial" w:hAnsi="Arial" w:cs="Arial"/>
          <w:snapToGrid w:val="0"/>
        </w:rPr>
        <w:t xml:space="preserve">soudu v </w:t>
      </w:r>
      <w:r w:rsidR="00D15880">
        <w:rPr>
          <w:rFonts w:ascii="Arial" w:hAnsi="Arial" w:cs="Arial"/>
          <w:snapToGrid w:val="0"/>
        </w:rPr>
        <w:t>Ostravě</w:t>
      </w:r>
      <w:r w:rsidRPr="00ED6435">
        <w:rPr>
          <w:rFonts w:ascii="Arial" w:hAnsi="Arial" w:cs="Arial"/>
          <w:snapToGrid w:val="0"/>
        </w:rPr>
        <w:t xml:space="preserve">, oddíl </w:t>
      </w:r>
      <w:r w:rsidR="00C01F5B">
        <w:rPr>
          <w:rFonts w:ascii="Arial" w:hAnsi="Arial" w:cs="Arial"/>
          <w:snapToGrid w:val="0"/>
        </w:rPr>
        <w:t>C</w:t>
      </w:r>
      <w:r w:rsidRPr="00ED6435">
        <w:rPr>
          <w:rFonts w:ascii="Arial" w:hAnsi="Arial" w:cs="Arial"/>
          <w:snapToGrid w:val="0"/>
        </w:rPr>
        <w:t xml:space="preserve">, vložka </w:t>
      </w:r>
      <w:r w:rsidR="00C01F5B">
        <w:rPr>
          <w:rFonts w:ascii="Arial" w:hAnsi="Arial" w:cs="Arial"/>
          <w:snapToGrid w:val="0"/>
        </w:rPr>
        <w:t>45212.</w:t>
      </w:r>
    </w:p>
    <w:p w14:paraId="772330B4" w14:textId="5F8ECC22" w:rsidR="00727166" w:rsidRPr="00ED6435" w:rsidRDefault="00727166" w:rsidP="00727166">
      <w:pPr>
        <w:spacing w:after="120"/>
        <w:ind w:left="567"/>
        <w:jc w:val="both"/>
        <w:rPr>
          <w:rFonts w:ascii="Arial" w:hAnsi="Arial" w:cs="Arial"/>
          <w:bCs/>
        </w:rPr>
      </w:pPr>
      <w:r w:rsidRPr="00ED6435">
        <w:rPr>
          <w:rFonts w:ascii="Arial" w:hAnsi="Arial" w:cs="Arial"/>
          <w:snapToGrid w:val="0"/>
        </w:rPr>
        <w:t xml:space="preserve">Zastoupená: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00F62B26">
        <w:rPr>
          <w:rFonts w:ascii="Arial" w:hAnsi="Arial" w:cs="Arial"/>
          <w:snapToGrid w:val="0"/>
        </w:rPr>
        <w:t>Ing. Romanem Stuchlíkem, jednatelem</w:t>
      </w:r>
    </w:p>
    <w:p w14:paraId="1C10604E" w14:textId="53061BC0" w:rsidR="00727166" w:rsidRDefault="00727166" w:rsidP="00727166">
      <w:pPr>
        <w:spacing w:after="120"/>
        <w:ind w:left="567"/>
        <w:jc w:val="both"/>
        <w:rPr>
          <w:rFonts w:ascii="Arial" w:hAnsi="Arial" w:cs="Arial"/>
          <w:bCs/>
        </w:rPr>
      </w:pPr>
      <w:r w:rsidRPr="00ED6435">
        <w:rPr>
          <w:rFonts w:ascii="Arial" w:hAnsi="Arial" w:cs="Arial"/>
        </w:rPr>
        <w:t>Ve smluvních záležitostech zastoupená</w:t>
      </w:r>
      <w:r w:rsidRPr="00ED6435">
        <w:rPr>
          <w:rFonts w:ascii="Arial" w:hAnsi="Arial" w:cs="Arial"/>
          <w:bCs/>
        </w:rPr>
        <w:t xml:space="preserve">: </w:t>
      </w:r>
      <w:r>
        <w:rPr>
          <w:rFonts w:ascii="Arial" w:hAnsi="Arial" w:cs="Arial"/>
          <w:bCs/>
        </w:rPr>
        <w:tab/>
      </w:r>
      <w:r w:rsidR="00204FB4">
        <w:rPr>
          <w:rFonts w:ascii="Arial" w:hAnsi="Arial" w:cs="Arial"/>
          <w:bCs/>
        </w:rPr>
        <w:t>Ing. Romanem Stuchlíkem, jednatelem</w:t>
      </w:r>
    </w:p>
    <w:p w14:paraId="04A339A4" w14:textId="2BA52FB6" w:rsidR="007235C0" w:rsidRPr="00ED6435" w:rsidRDefault="007235C0" w:rsidP="007235C0">
      <w:pPr>
        <w:spacing w:after="120"/>
        <w:ind w:left="4962" w:hanging="4395"/>
        <w:jc w:val="both"/>
        <w:rPr>
          <w:rFonts w:ascii="Arial" w:hAnsi="Arial" w:cs="Arial"/>
        </w:rPr>
      </w:pPr>
      <w:r>
        <w:rPr>
          <w:rFonts w:ascii="Arial" w:hAnsi="Arial" w:cs="Arial"/>
          <w:bCs/>
        </w:rPr>
        <w:t>V technických záležitostech zastoupená:</w:t>
      </w:r>
      <w:r>
        <w:rPr>
          <w:rFonts w:ascii="Arial" w:hAnsi="Arial" w:cs="Arial"/>
          <w:bCs/>
        </w:rPr>
        <w:tab/>
      </w:r>
      <w:r w:rsidR="00454F3D">
        <w:rPr>
          <w:rFonts w:ascii="Arial" w:hAnsi="Arial" w:cs="Arial"/>
          <w:bCs/>
        </w:rPr>
        <w:t>xxxxx</w:t>
      </w:r>
      <w:r>
        <w:rPr>
          <w:rFonts w:ascii="Arial" w:hAnsi="Arial" w:cs="Arial"/>
          <w:bCs/>
        </w:rPr>
        <w:t xml:space="preserve">, </w:t>
      </w:r>
      <w:r w:rsidR="00454F3D">
        <w:rPr>
          <w:rFonts w:ascii="Arial" w:hAnsi="Arial" w:cs="Arial"/>
          <w:bCs/>
        </w:rPr>
        <w:t>xxxxx</w:t>
      </w:r>
    </w:p>
    <w:p w14:paraId="309AAA3D" w14:textId="77777777" w:rsidR="00727166" w:rsidRPr="00ED6435" w:rsidRDefault="00727166" w:rsidP="00727166">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3881C5B2" w14:textId="1DD00FF6" w:rsidR="00727166" w:rsidRPr="00ED6435" w:rsidRDefault="00727166" w:rsidP="00727166">
      <w:pPr>
        <w:tabs>
          <w:tab w:val="left" w:pos="4536"/>
        </w:tabs>
        <w:spacing w:after="120"/>
        <w:ind w:left="567"/>
        <w:contextualSpacing/>
        <w:jc w:val="both"/>
        <w:rPr>
          <w:rFonts w:ascii="Arial" w:hAnsi="Arial" w:cs="Arial"/>
        </w:rPr>
      </w:pPr>
      <w:r w:rsidRPr="00ED6435">
        <w:rPr>
          <w:rFonts w:ascii="Arial" w:hAnsi="Arial" w:cs="Arial"/>
        </w:rPr>
        <w:t xml:space="preserve">Tel.: </w:t>
      </w:r>
      <w:r w:rsidRPr="00ED6435">
        <w:rPr>
          <w:rFonts w:ascii="Arial" w:hAnsi="Arial" w:cs="Arial"/>
          <w:snapToGrid w:val="0"/>
        </w:rPr>
        <w:t>.</w:t>
      </w:r>
      <w:r>
        <w:rPr>
          <w:rFonts w:ascii="Arial" w:hAnsi="Arial" w:cs="Arial"/>
          <w:snapToGrid w:val="0"/>
        </w:rPr>
        <w:tab/>
      </w:r>
      <w:r>
        <w:rPr>
          <w:rFonts w:ascii="Arial" w:hAnsi="Arial" w:cs="Arial"/>
          <w:snapToGrid w:val="0"/>
        </w:rPr>
        <w:tab/>
      </w:r>
      <w:r w:rsidR="00454F3D">
        <w:rPr>
          <w:rFonts w:ascii="Arial" w:hAnsi="Arial" w:cs="Arial"/>
          <w:snapToGrid w:val="0"/>
        </w:rPr>
        <w:t>xxxxx</w:t>
      </w:r>
    </w:p>
    <w:p w14:paraId="658A07D7" w14:textId="3FDD1DD0" w:rsidR="00727166" w:rsidRPr="00ED6435" w:rsidRDefault="00727166" w:rsidP="00727166">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r w:rsidR="00454F3D">
        <w:rPr>
          <w:rFonts w:ascii="Arial" w:hAnsi="Arial" w:cs="Arial"/>
          <w:snapToGrid w:val="0"/>
        </w:rPr>
        <w:t>xxxxx</w:t>
      </w:r>
      <w:r w:rsidR="00C92AA9">
        <w:rPr>
          <w:rFonts w:ascii="Arial" w:hAnsi="Arial" w:cs="Arial"/>
          <w:snapToGrid w:val="0"/>
        </w:rPr>
        <w:t xml:space="preserve"> </w:t>
      </w:r>
    </w:p>
    <w:p w14:paraId="7B5BBC90" w14:textId="45BC8C98" w:rsidR="00727166" w:rsidRPr="00ED6435" w:rsidRDefault="00727166" w:rsidP="00727166">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00384FA2">
        <w:rPr>
          <w:rFonts w:ascii="Arial" w:hAnsi="Arial" w:cs="Arial"/>
          <w:snapToGrid w:val="0"/>
        </w:rPr>
        <w:t>yt</w:t>
      </w:r>
      <w:r w:rsidR="00E11FC9">
        <w:rPr>
          <w:rFonts w:ascii="Arial" w:hAnsi="Arial" w:cs="Arial"/>
          <w:snapToGrid w:val="0"/>
        </w:rPr>
        <w:t>5y5mq</w:t>
      </w:r>
    </w:p>
    <w:p w14:paraId="22CECF2A" w14:textId="28CDD62F" w:rsidR="00727166" w:rsidRDefault="00727166" w:rsidP="00626D27">
      <w:pPr>
        <w:tabs>
          <w:tab w:val="left" w:pos="4536"/>
          <w:tab w:val="left" w:pos="4963"/>
          <w:tab w:val="left" w:pos="5672"/>
          <w:tab w:val="left" w:pos="6381"/>
          <w:tab w:val="left" w:pos="7090"/>
          <w:tab w:val="left" w:pos="7799"/>
          <w:tab w:val="left" w:pos="8427"/>
        </w:tabs>
        <w:spacing w:after="120"/>
        <w:ind w:left="567"/>
        <w:jc w:val="both"/>
        <w:rPr>
          <w:rFonts w:ascii="Arial" w:hAnsi="Arial" w:cs="Arial"/>
        </w:rPr>
      </w:pPr>
      <w:r w:rsidRPr="00ED6435">
        <w:rPr>
          <w:rFonts w:ascii="Arial" w:hAnsi="Arial" w:cs="Arial"/>
        </w:rPr>
        <w:t>DIČ:</w:t>
      </w:r>
      <w:r w:rsidR="00B72432">
        <w:rPr>
          <w:rFonts w:ascii="Arial" w:hAnsi="Arial" w:cs="Arial"/>
        </w:rPr>
        <w:tab/>
      </w:r>
      <w:r w:rsidR="00B72432">
        <w:rPr>
          <w:rFonts w:ascii="Arial" w:hAnsi="Arial" w:cs="Arial"/>
        </w:rPr>
        <w:tab/>
        <w:t>CZ</w:t>
      </w:r>
      <w:r w:rsidR="000767B8">
        <w:rPr>
          <w:rFonts w:ascii="Arial" w:hAnsi="Arial" w:cs="Arial"/>
        </w:rPr>
        <w:t>28649664 – je plátce DPH</w:t>
      </w:r>
      <w:r w:rsidR="00626D27">
        <w:rPr>
          <w:rFonts w:ascii="Arial" w:hAnsi="Arial" w:cs="Arial"/>
        </w:rPr>
        <w:tab/>
      </w:r>
    </w:p>
    <w:p w14:paraId="0DCBD47B" w14:textId="77777777" w:rsidR="00626D27" w:rsidRDefault="00626D27" w:rsidP="00626D27">
      <w:pPr>
        <w:tabs>
          <w:tab w:val="left" w:pos="4536"/>
          <w:tab w:val="left" w:pos="4963"/>
          <w:tab w:val="left" w:pos="5672"/>
          <w:tab w:val="left" w:pos="6381"/>
          <w:tab w:val="left" w:pos="7090"/>
          <w:tab w:val="left" w:pos="7799"/>
          <w:tab w:val="left" w:pos="8427"/>
        </w:tabs>
        <w:spacing w:after="120"/>
        <w:ind w:left="567"/>
        <w:jc w:val="both"/>
        <w:rPr>
          <w:rFonts w:ascii="Arial" w:hAnsi="Arial" w:cs="Arial"/>
        </w:rPr>
      </w:pPr>
    </w:p>
    <w:tbl>
      <w:tblPr>
        <w:tblStyle w:val="Mkatabulky"/>
        <w:tblW w:w="0" w:type="auto"/>
        <w:tblInd w:w="567" w:type="dxa"/>
        <w:tblLook w:val="04A0" w:firstRow="1" w:lastRow="0" w:firstColumn="1" w:lastColumn="0" w:noHBand="0" w:noVBand="1"/>
      </w:tblPr>
      <w:tblGrid>
        <w:gridCol w:w="4588"/>
        <w:gridCol w:w="4588"/>
      </w:tblGrid>
      <w:tr w:rsidR="00626D27" w14:paraId="5AB7E103" w14:textId="77777777" w:rsidTr="006F6781">
        <w:tc>
          <w:tcPr>
            <w:tcW w:w="4588" w:type="dxa"/>
          </w:tcPr>
          <w:p w14:paraId="1E81B417" w14:textId="697700EB" w:rsidR="00626D27" w:rsidRPr="00423BB6" w:rsidRDefault="00626D27" w:rsidP="006F6781">
            <w:pPr>
              <w:spacing w:after="120"/>
              <w:jc w:val="both"/>
              <w:rPr>
                <w:rFonts w:ascii="Arial" w:hAnsi="Arial" w:cs="Arial"/>
              </w:rPr>
            </w:pPr>
            <w:r w:rsidRPr="00423BB6">
              <w:rPr>
                <w:rFonts w:ascii="Arial" w:hAnsi="Arial" w:cs="Arial"/>
              </w:rPr>
              <w:t xml:space="preserve">Zastoupení na základě smlouvy o </w:t>
            </w:r>
            <w:r w:rsidR="003A1D8E">
              <w:rPr>
                <w:rFonts w:ascii="Arial" w:hAnsi="Arial" w:cs="Arial"/>
              </w:rPr>
              <w:t xml:space="preserve">společnosti </w:t>
            </w:r>
            <w:r w:rsidRPr="00423BB6">
              <w:rPr>
                <w:rFonts w:ascii="Arial" w:hAnsi="Arial" w:cs="Arial"/>
              </w:rPr>
              <w:t xml:space="preserve">pro podání společné nabídky na zakázku „Komplexní pozemkové úpravy v k.ú. </w:t>
            </w:r>
            <w:r w:rsidR="00A33F77">
              <w:rPr>
                <w:rFonts w:ascii="Arial" w:hAnsi="Arial" w:cs="Arial"/>
              </w:rPr>
              <w:t>Filipov u Zábřeha</w:t>
            </w:r>
            <w:r w:rsidRPr="00423BB6">
              <w:rPr>
                <w:rFonts w:ascii="Arial" w:hAnsi="Arial" w:cs="Arial"/>
              </w:rPr>
              <w:t xml:space="preserve">“ ze dne </w:t>
            </w:r>
            <w:r w:rsidR="00A33F77">
              <w:rPr>
                <w:rFonts w:ascii="Arial" w:hAnsi="Arial" w:cs="Arial"/>
              </w:rPr>
              <w:t>18</w:t>
            </w:r>
            <w:r w:rsidRPr="00423BB6">
              <w:rPr>
                <w:rFonts w:ascii="Arial" w:hAnsi="Arial" w:cs="Arial"/>
              </w:rPr>
              <w:t>. 0</w:t>
            </w:r>
            <w:r w:rsidR="00A33F77">
              <w:rPr>
                <w:rFonts w:ascii="Arial" w:hAnsi="Arial" w:cs="Arial"/>
              </w:rPr>
              <w:t>9</w:t>
            </w:r>
            <w:r w:rsidRPr="00423BB6">
              <w:rPr>
                <w:rFonts w:ascii="Arial" w:hAnsi="Arial" w:cs="Arial"/>
              </w:rPr>
              <w:t>. 2024</w:t>
            </w:r>
            <w:r w:rsidR="00A16AE3">
              <w:rPr>
                <w:rFonts w:ascii="Arial" w:hAnsi="Arial" w:cs="Arial"/>
              </w:rPr>
              <w:t xml:space="preserve"> a na základě plné moci</w:t>
            </w:r>
            <w:r w:rsidRPr="00423BB6">
              <w:rPr>
                <w:rFonts w:ascii="Arial" w:hAnsi="Arial" w:cs="Arial"/>
              </w:rPr>
              <w:t xml:space="preserve"> (založen</w:t>
            </w:r>
            <w:r w:rsidR="00A16AE3">
              <w:rPr>
                <w:rFonts w:ascii="Arial" w:hAnsi="Arial" w:cs="Arial"/>
              </w:rPr>
              <w:t>o</w:t>
            </w:r>
            <w:r w:rsidRPr="00423BB6">
              <w:rPr>
                <w:rFonts w:ascii="Arial" w:hAnsi="Arial" w:cs="Arial"/>
              </w:rPr>
              <w:t xml:space="preserve"> u dokumentace veřejné zakázky): </w:t>
            </w:r>
          </w:p>
        </w:tc>
        <w:tc>
          <w:tcPr>
            <w:tcW w:w="4588" w:type="dxa"/>
          </w:tcPr>
          <w:p w14:paraId="70E68D6D" w14:textId="1BE9EC86" w:rsidR="00626D27" w:rsidRPr="00423BB6" w:rsidRDefault="00626D27" w:rsidP="001E32B8">
            <w:pPr>
              <w:pStyle w:val="Default"/>
              <w:spacing w:line="360" w:lineRule="auto"/>
              <w:jc w:val="both"/>
              <w:rPr>
                <w:rFonts w:ascii="Arial" w:hAnsi="Arial" w:cs="Arial"/>
                <w:sz w:val="22"/>
                <w:szCs w:val="22"/>
              </w:rPr>
            </w:pPr>
            <w:r w:rsidRPr="00423BB6">
              <w:rPr>
                <w:rFonts w:ascii="Arial" w:hAnsi="Arial" w:cs="Arial"/>
                <w:sz w:val="22"/>
                <w:szCs w:val="22"/>
              </w:rPr>
              <w:t xml:space="preserve">Ing. </w:t>
            </w:r>
            <w:r w:rsidR="001E32B8">
              <w:rPr>
                <w:rFonts w:ascii="Arial" w:hAnsi="Arial" w:cs="Arial"/>
                <w:sz w:val="22"/>
                <w:szCs w:val="22"/>
              </w:rPr>
              <w:t>Jaroslavem Jakoubkem</w:t>
            </w:r>
            <w:r w:rsidRPr="00423BB6">
              <w:rPr>
                <w:rFonts w:ascii="Arial" w:hAnsi="Arial" w:cs="Arial"/>
                <w:sz w:val="22"/>
                <w:szCs w:val="22"/>
              </w:rPr>
              <w:t xml:space="preserve">, </w:t>
            </w:r>
          </w:p>
          <w:p w14:paraId="57CC7BD8" w14:textId="7A98ED22" w:rsidR="00626D27" w:rsidRPr="00423BB6" w:rsidRDefault="00626D27" w:rsidP="001E32B8">
            <w:pPr>
              <w:spacing w:after="120" w:line="360" w:lineRule="auto"/>
              <w:rPr>
                <w:rFonts w:ascii="Arial" w:hAnsi="Arial" w:cs="Arial"/>
              </w:rPr>
            </w:pPr>
            <w:r w:rsidRPr="00423BB6">
              <w:rPr>
                <w:rFonts w:ascii="Arial" w:hAnsi="Arial" w:cs="Arial"/>
              </w:rPr>
              <w:t xml:space="preserve">jednatelem </w:t>
            </w:r>
            <w:r w:rsidR="001E32B8" w:rsidRPr="001E32B8">
              <w:rPr>
                <w:rFonts w:ascii="Arial" w:hAnsi="Arial" w:cs="Arial"/>
              </w:rPr>
              <w:t>"Agroprojekce Litomyšl, spol. s r.o."</w:t>
            </w:r>
          </w:p>
        </w:tc>
      </w:tr>
      <w:tr w:rsidR="00626D27" w14:paraId="0D8D271D" w14:textId="77777777" w:rsidTr="006F6781">
        <w:tc>
          <w:tcPr>
            <w:tcW w:w="4588" w:type="dxa"/>
          </w:tcPr>
          <w:p w14:paraId="5B401E3C" w14:textId="77777777" w:rsidR="00626D27" w:rsidRPr="00423BB6" w:rsidRDefault="00626D27" w:rsidP="006F6781">
            <w:pPr>
              <w:spacing w:after="120"/>
              <w:jc w:val="both"/>
              <w:rPr>
                <w:rFonts w:ascii="Arial" w:hAnsi="Arial" w:cs="Arial"/>
              </w:rPr>
            </w:pPr>
            <w:r w:rsidRPr="00423BB6">
              <w:rPr>
                <w:rFonts w:ascii="Arial" w:hAnsi="Arial" w:cs="Arial"/>
              </w:rPr>
              <w:t xml:space="preserve">Ve smluvních záležitostech oprávněn jednat: </w:t>
            </w:r>
          </w:p>
        </w:tc>
        <w:tc>
          <w:tcPr>
            <w:tcW w:w="4588" w:type="dxa"/>
          </w:tcPr>
          <w:p w14:paraId="45D4BE16" w14:textId="33BE9C1B" w:rsidR="00626D27" w:rsidRPr="00423BB6" w:rsidRDefault="00626D27" w:rsidP="001E32B8">
            <w:pPr>
              <w:spacing w:after="120"/>
              <w:rPr>
                <w:rFonts w:ascii="Arial" w:hAnsi="Arial" w:cs="Arial"/>
              </w:rPr>
            </w:pPr>
            <w:r w:rsidRPr="00423BB6">
              <w:rPr>
                <w:rFonts w:ascii="Arial" w:hAnsi="Arial" w:cs="Arial"/>
              </w:rPr>
              <w:t xml:space="preserve">Ing. </w:t>
            </w:r>
            <w:r w:rsidR="001E32B8">
              <w:rPr>
                <w:rFonts w:ascii="Arial" w:hAnsi="Arial" w:cs="Arial"/>
              </w:rPr>
              <w:t xml:space="preserve">Jaroslav Jakoubek, jednatel </w:t>
            </w:r>
            <w:r w:rsidR="001E32B8" w:rsidRPr="001E32B8">
              <w:rPr>
                <w:rFonts w:ascii="Arial" w:hAnsi="Arial" w:cs="Arial"/>
              </w:rPr>
              <w:t>"Agroprojekce Litomyšl, spol. s r.o."</w:t>
            </w:r>
            <w:r w:rsidRPr="00423BB6">
              <w:rPr>
                <w:rFonts w:ascii="Arial" w:hAnsi="Arial" w:cs="Arial"/>
              </w:rPr>
              <w:t xml:space="preserve"> </w:t>
            </w:r>
          </w:p>
        </w:tc>
      </w:tr>
    </w:tbl>
    <w:p w14:paraId="7E5503DA" w14:textId="77777777" w:rsidR="00626D27" w:rsidRPr="00ED6435" w:rsidRDefault="00626D27" w:rsidP="00626D27">
      <w:pPr>
        <w:tabs>
          <w:tab w:val="left" w:pos="4536"/>
          <w:tab w:val="left" w:pos="4963"/>
          <w:tab w:val="left" w:pos="5672"/>
          <w:tab w:val="left" w:pos="6381"/>
          <w:tab w:val="left" w:pos="7090"/>
          <w:tab w:val="left" w:pos="7799"/>
          <w:tab w:val="left" w:pos="8427"/>
        </w:tabs>
        <w:spacing w:after="120"/>
        <w:ind w:left="567"/>
        <w:jc w:val="both"/>
        <w:rPr>
          <w:rFonts w:ascii="Arial" w:hAnsi="Arial" w:cs="Arial"/>
        </w:rPr>
      </w:pP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34ECA473"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A261C1">
        <w:rPr>
          <w:rFonts w:ascii="Arial" w:hAnsi="Arial" w:cs="Arial"/>
        </w:rPr>
        <w:t>výběrové řízení n</w:t>
      </w:r>
      <w:r w:rsidR="00D57DCE" w:rsidRPr="00764100">
        <w:rPr>
          <w:rFonts w:ascii="Arial" w:hAnsi="Arial" w:cs="Arial"/>
        </w:rPr>
        <w:t xml:space="preserve">a </w:t>
      </w:r>
      <w:r w:rsidRPr="00764100">
        <w:rPr>
          <w:rFonts w:ascii="Arial" w:hAnsi="Arial" w:cs="Arial"/>
        </w:rPr>
        <w:t>veřejnou zakázku</w:t>
      </w:r>
      <w:r w:rsidR="001A3AC9">
        <w:rPr>
          <w:rFonts w:ascii="Arial" w:hAnsi="Arial" w:cs="Arial"/>
        </w:rPr>
        <w:t xml:space="preserve"> malého rozsahu</w:t>
      </w:r>
      <w:r w:rsidRPr="00764100">
        <w:rPr>
          <w:rFonts w:ascii="Arial" w:hAnsi="Arial" w:cs="Arial"/>
        </w:rPr>
        <w:t xml:space="preserve"> s názvem „</w:t>
      </w:r>
      <w:r w:rsidRPr="00764100">
        <w:rPr>
          <w:rFonts w:ascii="Arial" w:hAnsi="Arial" w:cs="Arial"/>
          <w:b/>
          <w:bCs/>
        </w:rPr>
        <w:t xml:space="preserve">Komplexní pozemkové úpravy </w:t>
      </w:r>
      <w:r w:rsidR="00A318C1">
        <w:rPr>
          <w:rFonts w:ascii="Arial" w:hAnsi="Arial" w:cs="Arial"/>
          <w:b/>
          <w:bCs/>
        </w:rPr>
        <w:t xml:space="preserve">v k.ú. </w:t>
      </w:r>
      <w:r w:rsidR="001A3AC9">
        <w:rPr>
          <w:rFonts w:ascii="Arial" w:hAnsi="Arial" w:cs="Arial"/>
          <w:b/>
          <w:bCs/>
        </w:rPr>
        <w:t>Filipov u Zábřeha</w:t>
      </w:r>
      <w:r w:rsidRPr="00764100">
        <w:rPr>
          <w:rFonts w:ascii="Arial" w:hAnsi="Arial" w:cs="Arial"/>
        </w:rPr>
        <w:t>“</w:t>
      </w:r>
      <w:r w:rsidR="00FD5FC4">
        <w:rPr>
          <w:rFonts w:ascii="Arial" w:hAnsi="Arial" w:cs="Arial"/>
        </w:rPr>
        <w:t xml:space="preserve">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 xml:space="preserve">výměně nebo přechodu vlastnických práv a dále jako neopomenutelný podklad pro územní </w:t>
      </w:r>
      <w:r w:rsidR="00E40233" w:rsidRPr="00764100">
        <w:rPr>
          <w:rFonts w:ascii="Arial" w:hAnsi="Arial" w:cs="Arial"/>
        </w:rPr>
        <w:lastRenderedPageBreak/>
        <w:t>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7E62D86"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F25EB8">
        <w:rPr>
          <w:rFonts w:ascii="Arial" w:hAnsi="Arial" w:cs="Arial"/>
        </w:rPr>
        <w:t>21. 9. 2024</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016251">
        <w:rPr>
          <w:rFonts w:ascii="Arial" w:hAnsi="Arial" w:cs="Arial"/>
        </w:rPr>
        <w:t xml:space="preserve">e výběrovém </w:t>
      </w:r>
      <w:r w:rsidR="00073E29" w:rsidRPr="00764100">
        <w:rPr>
          <w:rFonts w:ascii="Arial" w:hAnsi="Arial" w:cs="Arial"/>
        </w:rPr>
        <w:t>řízení</w:t>
      </w:r>
      <w:r w:rsidR="00016251">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4A516D0"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EE476D">
        <w:rPr>
          <w:rFonts w:ascii="Arial" w:hAnsi="Arial" w:cs="Arial"/>
          <w:b/>
          <w:bCs/>
          <w:szCs w:val="22"/>
        </w:rPr>
        <w:t xml:space="preserve">v k.ú. </w:t>
      </w:r>
      <w:r w:rsidR="00712026">
        <w:rPr>
          <w:rFonts w:ascii="Arial" w:hAnsi="Arial" w:cs="Arial"/>
          <w:b/>
          <w:bCs/>
          <w:szCs w:val="22"/>
        </w:rPr>
        <w:t>Filipov u Zábřeha</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37276559"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E76A03">
        <w:rPr>
          <w:rFonts w:ascii="Arial" w:hAnsi="Arial" w:cs="Arial"/>
        </w:rPr>
        <w:t>Filipov u Zábřeha</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w:t>
      </w:r>
      <w:r w:rsidR="00447027">
        <w:rPr>
          <w:rFonts w:ascii="Arial" w:hAnsi="Arial" w:cs="Arial"/>
        </w:rPr>
        <w:t> </w:t>
      </w:r>
      <w:r w:rsidRPr="00ED6435">
        <w:rPr>
          <w:rFonts w:ascii="Arial" w:hAnsi="Arial" w:cs="Arial"/>
        </w:rPr>
        <w:t>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458402CB"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w:t>
      </w:r>
      <w:r w:rsidR="00F03DED">
        <w:rPr>
          <w:rFonts w:ascii="Arial" w:hAnsi="Arial" w:cs="Arial"/>
          <w:szCs w:val="22"/>
        </w:rPr>
        <w:t xml:space="preserve">. </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BB0934" w:rsidRPr="00C62699" w14:paraId="6B8C8A98" w14:textId="77777777" w:rsidTr="00BB0934">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BB0934" w:rsidRPr="00C62699" w:rsidRDefault="00BB0934" w:rsidP="00BB0934">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7A75BA58" w14:textId="64CED2B4" w:rsidR="00BB0934" w:rsidRPr="00306023" w:rsidRDefault="00306023" w:rsidP="00BB0934">
            <w:pPr>
              <w:spacing w:after="0" w:line="240" w:lineRule="auto"/>
              <w:ind w:left="709" w:hanging="428"/>
              <w:jc w:val="both"/>
              <w:rPr>
                <w:rFonts w:ascii="Arial" w:hAnsi="Arial" w:cs="Arial"/>
                <w:snapToGrid w:val="0"/>
              </w:rPr>
            </w:pPr>
            <w:r w:rsidRPr="00306023">
              <w:rPr>
                <w:rFonts w:ascii="Arial" w:hAnsi="Arial" w:cs="Arial"/>
                <w:snapToGrid w:val="0"/>
              </w:rPr>
              <w:t xml:space="preserve">  </w:t>
            </w:r>
            <w:r w:rsidR="00011F6A">
              <w:rPr>
                <w:rFonts w:ascii="Arial" w:hAnsi="Arial" w:cs="Arial"/>
                <w:snapToGrid w:val="0"/>
              </w:rPr>
              <w:t xml:space="preserve"> </w:t>
            </w:r>
            <w:r w:rsidR="00B64421" w:rsidRPr="00306023">
              <w:rPr>
                <w:rFonts w:ascii="Arial" w:hAnsi="Arial" w:cs="Arial"/>
                <w:snapToGrid w:val="0"/>
              </w:rPr>
              <w:t>657 530,00</w:t>
            </w:r>
            <w:r w:rsidR="00BB0934" w:rsidRPr="00306023">
              <w:rPr>
                <w:rFonts w:ascii="Arial" w:hAnsi="Arial" w:cs="Arial"/>
              </w:rPr>
              <w:t xml:space="preserve"> Kč</w:t>
            </w:r>
          </w:p>
        </w:tc>
      </w:tr>
      <w:tr w:rsidR="00BB0934" w:rsidRPr="00C62699" w14:paraId="0E6F82C6" w14:textId="77777777" w:rsidTr="00BB0934">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BB0934" w:rsidRPr="00C62699" w:rsidRDefault="00BB0934" w:rsidP="00BB0934">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1B5D0DFA" w14:textId="6D762E89" w:rsidR="00BB0934" w:rsidRPr="00306023" w:rsidRDefault="00306023" w:rsidP="00BB0934">
            <w:pPr>
              <w:tabs>
                <w:tab w:val="right" w:pos="990"/>
              </w:tabs>
              <w:spacing w:after="0" w:line="240" w:lineRule="auto"/>
              <w:ind w:left="709" w:hanging="428"/>
              <w:jc w:val="both"/>
              <w:rPr>
                <w:rFonts w:ascii="Arial" w:hAnsi="Arial" w:cs="Arial"/>
                <w:snapToGrid w:val="0"/>
              </w:rPr>
            </w:pPr>
            <w:r w:rsidRPr="00306023">
              <w:rPr>
                <w:rFonts w:ascii="Arial" w:hAnsi="Arial" w:cs="Arial"/>
              </w:rPr>
              <w:t xml:space="preserve">  </w:t>
            </w:r>
            <w:r w:rsidR="00011F6A">
              <w:rPr>
                <w:rFonts w:ascii="Arial" w:hAnsi="Arial" w:cs="Arial"/>
              </w:rPr>
              <w:t xml:space="preserve"> </w:t>
            </w:r>
            <w:r w:rsidR="00B64421" w:rsidRPr="00306023">
              <w:rPr>
                <w:rFonts w:ascii="Arial" w:hAnsi="Arial" w:cs="Arial"/>
              </w:rPr>
              <w:t>272 800,00</w:t>
            </w:r>
            <w:r w:rsidR="00BB0934" w:rsidRPr="00306023">
              <w:rPr>
                <w:rFonts w:ascii="Arial" w:hAnsi="Arial" w:cs="Arial"/>
              </w:rPr>
              <w:t xml:space="preserve"> Kč</w:t>
            </w:r>
          </w:p>
        </w:tc>
      </w:tr>
      <w:tr w:rsidR="00BB0934" w:rsidRPr="00C62699" w14:paraId="45FCCC1B" w14:textId="77777777" w:rsidTr="00BB0934">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BB0934" w:rsidRPr="00C62699" w:rsidRDefault="00BB0934" w:rsidP="00BB0934">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2D799845" w14:textId="46A67477" w:rsidR="00BB0934" w:rsidRPr="00306023" w:rsidRDefault="00306023" w:rsidP="00BB0934">
            <w:pPr>
              <w:tabs>
                <w:tab w:val="right" w:pos="990"/>
              </w:tabs>
              <w:spacing w:after="0" w:line="240" w:lineRule="auto"/>
              <w:ind w:left="709" w:hanging="428"/>
              <w:jc w:val="both"/>
              <w:rPr>
                <w:rFonts w:ascii="Arial" w:hAnsi="Arial" w:cs="Arial"/>
                <w:snapToGrid w:val="0"/>
              </w:rPr>
            </w:pPr>
            <w:r w:rsidRPr="00306023">
              <w:rPr>
                <w:rFonts w:ascii="Arial" w:hAnsi="Arial" w:cs="Arial"/>
              </w:rPr>
              <w:t xml:space="preserve">     68 900,00</w:t>
            </w:r>
            <w:r w:rsidR="00BB0934" w:rsidRPr="00306023">
              <w:rPr>
                <w:rFonts w:ascii="Arial" w:hAnsi="Arial" w:cs="Arial"/>
              </w:rPr>
              <w:t xml:space="preserve"> Kč</w:t>
            </w:r>
          </w:p>
        </w:tc>
      </w:tr>
      <w:tr w:rsidR="00BB0934" w:rsidRPr="00C62699" w14:paraId="7E8D71DC" w14:textId="77777777" w:rsidTr="00BB0934">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BB0934" w:rsidRPr="00C62699" w:rsidRDefault="00BB0934" w:rsidP="00BB0934">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611B2AF3" w14:textId="5E4EC46F" w:rsidR="00BB0934" w:rsidRPr="00306023" w:rsidRDefault="00306023" w:rsidP="00BB0934">
            <w:pPr>
              <w:tabs>
                <w:tab w:val="right" w:pos="990"/>
              </w:tabs>
              <w:spacing w:after="0" w:line="240" w:lineRule="auto"/>
              <w:ind w:left="709" w:hanging="428"/>
              <w:jc w:val="both"/>
              <w:rPr>
                <w:rFonts w:ascii="Arial" w:hAnsi="Arial" w:cs="Arial"/>
                <w:snapToGrid w:val="0"/>
              </w:rPr>
            </w:pPr>
            <w:r w:rsidRPr="00306023">
              <w:rPr>
                <w:rFonts w:ascii="Arial" w:hAnsi="Arial" w:cs="Arial"/>
              </w:rPr>
              <w:t xml:space="preserve">   999 2</w:t>
            </w:r>
            <w:r w:rsidR="008523DB">
              <w:rPr>
                <w:rFonts w:ascii="Arial" w:hAnsi="Arial" w:cs="Arial"/>
              </w:rPr>
              <w:t>3</w:t>
            </w:r>
            <w:r w:rsidRPr="00306023">
              <w:rPr>
                <w:rFonts w:ascii="Arial" w:hAnsi="Arial" w:cs="Arial"/>
              </w:rPr>
              <w:t>0,00</w:t>
            </w:r>
            <w:r w:rsidR="00BB0934" w:rsidRPr="00306023">
              <w:rPr>
                <w:rFonts w:ascii="Arial" w:hAnsi="Arial" w:cs="Arial"/>
              </w:rPr>
              <w:t xml:space="preserve"> Kč</w:t>
            </w:r>
          </w:p>
        </w:tc>
      </w:tr>
      <w:tr w:rsidR="00BB0934" w:rsidRPr="00ED6435" w14:paraId="7CF9D7F9" w14:textId="77777777" w:rsidTr="00BB0934">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BB0934" w:rsidRPr="00C62699" w:rsidRDefault="00BB0934" w:rsidP="00BB0934">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51AC786F" w14:textId="19ABAA82" w:rsidR="00BB0934" w:rsidRPr="00306023" w:rsidRDefault="00306023" w:rsidP="00BB0934">
            <w:pPr>
              <w:tabs>
                <w:tab w:val="right" w:pos="990"/>
              </w:tabs>
              <w:spacing w:after="0" w:line="240" w:lineRule="auto"/>
              <w:ind w:left="709" w:hanging="428"/>
              <w:jc w:val="both"/>
              <w:rPr>
                <w:rFonts w:ascii="Arial" w:hAnsi="Arial" w:cs="Arial"/>
                <w:snapToGrid w:val="0"/>
              </w:rPr>
            </w:pPr>
            <w:r w:rsidRPr="00306023">
              <w:rPr>
                <w:rFonts w:ascii="Arial" w:hAnsi="Arial" w:cs="Arial"/>
              </w:rPr>
              <w:t xml:space="preserve">   209 838,30</w:t>
            </w:r>
            <w:r w:rsidR="00BB0934" w:rsidRPr="00306023">
              <w:rPr>
                <w:rFonts w:ascii="Arial" w:hAnsi="Arial" w:cs="Arial"/>
              </w:rPr>
              <w:t xml:space="preserve"> Kč</w:t>
            </w:r>
          </w:p>
        </w:tc>
      </w:tr>
      <w:tr w:rsidR="00BB0934" w:rsidRPr="00ED6435" w14:paraId="13929696" w14:textId="77777777" w:rsidTr="00BB0934">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BB0934" w:rsidRPr="00ED6435" w:rsidRDefault="00BB0934" w:rsidP="00BB0934">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449E1F76" w14:textId="4242A29B" w:rsidR="00BB0934" w:rsidRPr="00306023" w:rsidRDefault="00306023" w:rsidP="00BB0934">
            <w:pPr>
              <w:tabs>
                <w:tab w:val="right" w:pos="990"/>
              </w:tabs>
              <w:spacing w:after="0" w:line="240" w:lineRule="auto"/>
              <w:ind w:left="709" w:hanging="428"/>
              <w:jc w:val="both"/>
              <w:rPr>
                <w:rFonts w:ascii="Arial" w:hAnsi="Arial" w:cs="Arial"/>
                <w:snapToGrid w:val="0"/>
              </w:rPr>
            </w:pPr>
            <w:r w:rsidRPr="00306023">
              <w:rPr>
                <w:rFonts w:ascii="Arial" w:hAnsi="Arial" w:cs="Arial"/>
              </w:rPr>
              <w:t>1 209 068,30</w:t>
            </w:r>
            <w:r w:rsidR="00BB0934" w:rsidRPr="00306023">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lastRenderedPageBreak/>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E48DE84"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BB0934" w:rsidRPr="002F291C">
        <w:rPr>
          <w:rFonts w:ascii="Arial" w:hAnsi="Arial" w:cs="Arial"/>
          <w:b/>
          <w:bCs/>
          <w:szCs w:val="22"/>
        </w:rPr>
        <w:t xml:space="preserve">Státní pozemkový úřad, Krajský pozemkový úřad pro Olomoucký kraj, Pobočka </w:t>
      </w:r>
      <w:r w:rsidR="00DF4143">
        <w:rPr>
          <w:rFonts w:ascii="Arial" w:hAnsi="Arial" w:cs="Arial"/>
          <w:b/>
          <w:bCs/>
          <w:szCs w:val="22"/>
        </w:rPr>
        <w:t>Šumperk</w:t>
      </w:r>
      <w:r w:rsidR="00BB0934" w:rsidRPr="002F291C">
        <w:rPr>
          <w:rFonts w:ascii="Arial" w:hAnsi="Arial" w:cs="Arial"/>
          <w:b/>
          <w:bCs/>
          <w:szCs w:val="22"/>
        </w:rPr>
        <w:t xml:space="preserve">, </w:t>
      </w:r>
      <w:r w:rsidR="00DF4143">
        <w:rPr>
          <w:rFonts w:ascii="Arial" w:hAnsi="Arial" w:cs="Arial"/>
          <w:b/>
          <w:bCs/>
          <w:szCs w:val="22"/>
        </w:rPr>
        <w:t>Nemocniční 1852/53, 787 01 Šumperk</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w:t>
      </w:r>
      <w:r w:rsidRPr="00C62699">
        <w:rPr>
          <w:rFonts w:ascii="Arial" w:hAnsi="Arial" w:cs="Arial"/>
          <w:szCs w:val="22"/>
        </w:rPr>
        <w:lastRenderedPageBreak/>
        <w:t xml:space="preserve">–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w:t>
      </w:r>
      <w:r w:rsidR="00553621" w:rsidRPr="00C62699">
        <w:rPr>
          <w:rFonts w:ascii="Arial" w:hAnsi="Arial" w:cs="Arial"/>
          <w:szCs w:val="22"/>
        </w:rPr>
        <w:lastRenderedPageBreak/>
        <w:t>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w:t>
      </w:r>
      <w:r w:rsidRPr="4CFF60DB">
        <w:rPr>
          <w:rFonts w:ascii="Arial" w:hAnsi="Arial" w:cs="Arial"/>
        </w:rPr>
        <w:lastRenderedPageBreak/>
        <w:t xml:space="preserve">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55A6FE7" w:rsidR="0008597D" w:rsidRPr="009060BB" w:rsidRDefault="0084156C" w:rsidP="0008597D">
      <w:pPr>
        <w:pStyle w:val="Level2"/>
        <w:spacing w:line="240" w:lineRule="auto"/>
        <w:ind w:left="567" w:hanging="567"/>
        <w:jc w:val="both"/>
        <w:rPr>
          <w:rFonts w:ascii="Arial" w:hAnsi="Arial" w:cs="Arial"/>
          <w:szCs w:val="22"/>
        </w:rPr>
      </w:pPr>
      <w:bookmarkStart w:id="38" w:name="_Ref50747173"/>
      <w:bookmarkStart w:id="39" w:name="_Hlk63750513"/>
      <w:r w:rsidRPr="0084156C">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EDFF108" w:rsidR="00B022EF" w:rsidRPr="009060BB" w:rsidRDefault="0084156C"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84156C">
        <w:rPr>
          <w:rFonts w:ascii="Arial" w:hAnsi="Arial" w:cs="Arial"/>
          <w:b/>
          <w:bCs/>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 xml:space="preserve">a včasné plnění finančních závazků svým Poddodavatelům, jak je tento pojem definován níže, kdy za řádné a včasné plnění se považuje plné uhrazení Poddodavatelem </w:t>
      </w:r>
      <w:r w:rsidR="00B022EF" w:rsidRPr="00ED6435">
        <w:rPr>
          <w:rFonts w:ascii="Arial" w:hAnsi="Arial" w:cs="Arial"/>
          <w:iCs/>
        </w:rPr>
        <w:lastRenderedPageBreak/>
        <w:t>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6AD7F9CA" w:rsidR="00B9128B" w:rsidRPr="00764100" w:rsidRDefault="008E7DED" w:rsidP="002B2B06">
      <w:pPr>
        <w:pStyle w:val="Level3"/>
        <w:tabs>
          <w:tab w:val="clear" w:pos="2041"/>
        </w:tabs>
        <w:ind w:left="1418"/>
        <w:rPr>
          <w:rFonts w:ascii="Arial" w:hAnsi="Arial" w:cs="Arial"/>
          <w:szCs w:val="22"/>
        </w:rPr>
      </w:pPr>
      <w:bookmarkStart w:id="56" w:name="_Ref51579618"/>
      <w:bookmarkStart w:id="57" w:name="_Ref52043318"/>
      <w:r w:rsidRPr="0084156C">
        <w:rPr>
          <w:rFonts w:ascii="Arial" w:hAnsi="Arial" w:cs="Arial"/>
          <w:b/>
          <w:bCs/>
        </w:rPr>
        <w:t>NENÍ PŘEDMĚTEM TÉTO SMLOUVY</w:t>
      </w:r>
      <w:r w:rsidRPr="00764100">
        <w:rPr>
          <w:rFonts w:ascii="Arial" w:hAnsi="Arial" w:cs="Arial"/>
          <w:szCs w:val="22"/>
        </w:rPr>
        <w:t xml:space="preserve"> </w:t>
      </w:r>
      <w:r w:rsidR="00B9128B"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8E7DED"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xml:space="preserve">) schválený </w:t>
      </w:r>
      <w:r w:rsidRPr="008E7DED">
        <w:rPr>
          <w:rFonts w:ascii="Arial" w:hAnsi="Arial" w:cs="Arial"/>
        </w:rPr>
        <w:t>katastrálním úřadem, elaborát doplnění PPBP.</w:t>
      </w:r>
    </w:p>
    <w:p w14:paraId="5B1064C2" w14:textId="1BF41456" w:rsidR="00B9128B" w:rsidRPr="008E7DED"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8E7DED">
        <w:rPr>
          <w:rFonts w:ascii="Arial" w:hAnsi="Arial" w:cs="Arial"/>
          <w:szCs w:val="22"/>
        </w:rPr>
        <w:lastRenderedPageBreak/>
        <w:t>Podrobné měření polohopisu v obvodu KoPÚ</w:t>
      </w:r>
      <w:r w:rsidR="00155CFB" w:rsidRPr="008E7DED">
        <w:rPr>
          <w:rFonts w:ascii="Arial" w:hAnsi="Arial" w:cs="Arial"/>
          <w:szCs w:val="22"/>
        </w:rPr>
        <w:t xml:space="preserve"> mimo trvalé porosty a v trvalých porostech</w:t>
      </w:r>
      <w:r w:rsidRPr="008E7DED">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0022FD95" w:rsidR="006B518C" w:rsidRPr="00764100" w:rsidRDefault="00410CEA"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410CEA">
        <w:rPr>
          <w:rFonts w:ascii="Arial" w:hAnsi="Arial" w:cs="Arial"/>
          <w:b/>
          <w:szCs w:val="22"/>
        </w:rPr>
        <w:t>NENÍ PŘEDMĚTEM TÉTO SMLOUVY</w:t>
      </w:r>
      <w:r>
        <w:rPr>
          <w:rStyle w:val="cf01"/>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 xml:space="preserve">právní úpravy týkající se katastru nemovitostí, v souladu s § 10 odst. 6 Vyhlášky a dle požadavků katastrálního úřadu uvedených v dohodě s Objednatelem (§ 10 odst. 1 Vyhlášky). Pozvánky na zjišťování hranic rozešle dotčeným vlastníkům Objednatel na </w:t>
      </w:r>
      <w:r w:rsidRPr="00764100">
        <w:rPr>
          <w:rFonts w:ascii="Arial" w:hAnsi="Arial" w:cs="Arial"/>
        </w:rPr>
        <w:lastRenderedPageBreak/>
        <w:t>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BBF69FE" w:rsidR="00F821DF" w:rsidRPr="00764100" w:rsidRDefault="0011085F" w:rsidP="00C643A6">
      <w:pPr>
        <w:pStyle w:val="Level3"/>
        <w:tabs>
          <w:tab w:val="clear" w:pos="2041"/>
        </w:tabs>
        <w:ind w:left="1418"/>
        <w:jc w:val="both"/>
        <w:rPr>
          <w:rFonts w:ascii="Arial" w:hAnsi="Arial" w:cs="Arial"/>
          <w:szCs w:val="22"/>
        </w:rPr>
      </w:pPr>
      <w:bookmarkStart w:id="67" w:name="_Ref64278899"/>
      <w:r w:rsidRPr="00410CEA">
        <w:rPr>
          <w:rFonts w:ascii="Arial" w:hAnsi="Arial" w:cs="Arial"/>
          <w:b/>
          <w:szCs w:val="22"/>
        </w:rPr>
        <w:t>NENÍ PŘEDMĚTEM TÉTO SMLOUVY</w:t>
      </w:r>
      <w:r w:rsidRPr="00764100">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7"/>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lastRenderedPageBreak/>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w:t>
      </w:r>
      <w:r w:rsidRPr="00764100">
        <w:rPr>
          <w:rFonts w:ascii="Arial" w:hAnsi="Arial" w:cs="Arial"/>
        </w:rPr>
        <w:lastRenderedPageBreak/>
        <w:t xml:space="preserve">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w:t>
      </w:r>
      <w:r w:rsidRPr="00764100">
        <w:rPr>
          <w:rFonts w:ascii="Arial" w:hAnsi="Arial" w:cs="Arial"/>
        </w:rPr>
        <w:lastRenderedPageBreak/>
        <w:t xml:space="preserve">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lastRenderedPageBreak/>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 xml:space="preserve">Za splnění termínu dokončení Hlavního celku 3 je považováno předání veškerých podkladů v rozsahu § 57 odst. 2 Katastrální vyhlášky v digitální podobě ve struktuře </w:t>
      </w:r>
      <w:r w:rsidRPr="00764100">
        <w:rPr>
          <w:rFonts w:ascii="Arial" w:hAnsi="Arial" w:cs="Arial"/>
          <w:szCs w:val="22"/>
        </w:rPr>
        <w:lastRenderedPageBreak/>
        <w:t>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39D2D4CD" w:rsidR="00B9128B" w:rsidRPr="00EE517F" w:rsidRDefault="00DA4DEB" w:rsidP="00024EBF">
      <w:pPr>
        <w:pStyle w:val="Claneka"/>
        <w:keepLines w:val="0"/>
        <w:widowControl/>
        <w:numPr>
          <w:ilvl w:val="2"/>
          <w:numId w:val="22"/>
        </w:numPr>
        <w:spacing w:line="240" w:lineRule="auto"/>
        <w:jc w:val="both"/>
        <w:rPr>
          <w:rFonts w:ascii="Arial" w:hAnsi="Arial" w:cs="Arial"/>
        </w:rPr>
      </w:pPr>
      <w:r w:rsidRPr="00400F3F">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Revize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7DFE0A55" w:rsidR="006D7FB1" w:rsidRPr="00EE517F" w:rsidRDefault="00400F3F" w:rsidP="00024EBF">
      <w:pPr>
        <w:pStyle w:val="Claneka"/>
        <w:keepLines w:val="0"/>
        <w:widowControl/>
        <w:numPr>
          <w:ilvl w:val="2"/>
          <w:numId w:val="22"/>
        </w:numPr>
        <w:spacing w:line="240" w:lineRule="auto"/>
        <w:jc w:val="both"/>
        <w:rPr>
          <w:rFonts w:ascii="Arial" w:hAnsi="Arial" w:cs="Arial"/>
        </w:rPr>
      </w:pPr>
      <w:r w:rsidRPr="00400F3F">
        <w:rPr>
          <w:rFonts w:ascii="Arial" w:hAnsi="Arial" w:cs="Arial"/>
          <w:b/>
          <w:bCs/>
        </w:rPr>
        <w:t>NENÍ PŘEDMĚTEM TÉTO SMLOUVY</w:t>
      </w:r>
      <w:r>
        <w:rPr>
          <w:rStyle w:val="cf01"/>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5E90554C" w:rsidR="00F821DF" w:rsidRPr="00EE517F" w:rsidRDefault="002E62DD" w:rsidP="00024EBF">
      <w:pPr>
        <w:pStyle w:val="Claneka"/>
        <w:keepLines w:val="0"/>
        <w:widowControl/>
        <w:numPr>
          <w:ilvl w:val="2"/>
          <w:numId w:val="22"/>
        </w:numPr>
        <w:spacing w:line="240" w:lineRule="auto"/>
        <w:jc w:val="both"/>
        <w:rPr>
          <w:rFonts w:ascii="Arial" w:hAnsi="Arial" w:cs="Arial"/>
        </w:rPr>
      </w:pPr>
      <w:r w:rsidRPr="00400F3F">
        <w:rPr>
          <w:rFonts w:ascii="Arial" w:hAnsi="Arial" w:cs="Arial"/>
          <w:b/>
          <w:bCs/>
        </w:rPr>
        <w:t>NENÍ PŘEDMĚTEM TÉTO SMLOUVY</w:t>
      </w:r>
      <w:r w:rsidRPr="00EE517F">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lastRenderedPageBreak/>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B9D504B"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917EDD" w:rsidRPr="00917EDD">
        <w:rPr>
          <w:rFonts w:ascii="Arial" w:eastAsia="Times New Roman" w:hAnsi="Arial" w:cs="Arial"/>
          <w:lang w:eastAsia="cs-CZ"/>
        </w:rPr>
        <w:t>899</w:t>
      </w:r>
      <w:r w:rsidR="00917EDD">
        <w:rPr>
          <w:rFonts w:ascii="Arial" w:eastAsia="Times New Roman" w:hAnsi="Arial" w:cs="Arial"/>
          <w:lang w:eastAsia="cs-CZ"/>
        </w:rPr>
        <w:t> </w:t>
      </w:r>
      <w:r w:rsidR="00917EDD" w:rsidRPr="00917EDD">
        <w:rPr>
          <w:rFonts w:ascii="Arial" w:eastAsia="Times New Roman" w:hAnsi="Arial" w:cs="Arial"/>
          <w:lang w:eastAsia="cs-CZ"/>
        </w:rPr>
        <w:t>334</w:t>
      </w:r>
      <w:r w:rsidRPr="00917EDD">
        <w:rPr>
          <w:rFonts w:ascii="Arial" w:hAnsi="Arial" w:cs="Arial"/>
          <w:szCs w:val="22"/>
        </w:rPr>
        <w:t xml:space="preserve"> Kč. Zhotovitel se zavazuje, že po celou dobu trvání této Smlouvy bude pojištěn ve smysl</w:t>
      </w:r>
      <w:r w:rsidRPr="00764100">
        <w:rPr>
          <w:rFonts w:ascii="Arial" w:hAnsi="Arial" w:cs="Arial"/>
          <w:szCs w:val="22"/>
        </w:rPr>
        <w:t>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w:t>
      </w:r>
      <w:r w:rsidR="00881CCD" w:rsidRPr="00764100">
        <w:rPr>
          <w:rFonts w:ascii="Arial" w:hAnsi="Arial" w:cs="Arial"/>
          <w:szCs w:val="22"/>
        </w:rPr>
        <w:lastRenderedPageBreak/>
        <w:t xml:space="preserve">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86F64B3"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1D45E7">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B0C9DF1"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127C34" w:rsidRPr="0058550D">
        <w:rPr>
          <w:rFonts w:ascii="Arial" w:hAnsi="Arial" w:cs="Arial"/>
          <w:b/>
          <w:bCs/>
          <w:szCs w:val="22"/>
        </w:rPr>
        <w:t>S</w:t>
      </w:r>
      <w:r w:rsidR="00403B13" w:rsidRPr="0058550D">
        <w:rPr>
          <w:rFonts w:ascii="Arial" w:hAnsi="Arial" w:cs="Arial"/>
          <w:b/>
          <w:bCs/>
          <w:szCs w:val="22"/>
        </w:rPr>
        <w:t xml:space="preserve">tátního pozemkového úřadu, Krajského pozemkového úřadu pro Olomoucký kraj, </w:t>
      </w:r>
      <w:r w:rsidR="00127C34" w:rsidRPr="0058550D">
        <w:rPr>
          <w:rFonts w:ascii="Arial" w:hAnsi="Arial" w:cs="Arial"/>
          <w:b/>
          <w:bCs/>
          <w:szCs w:val="22"/>
        </w:rPr>
        <w:t xml:space="preserve">Pobočky </w:t>
      </w:r>
      <w:r w:rsidR="000A280B">
        <w:rPr>
          <w:rFonts w:ascii="Arial" w:hAnsi="Arial" w:cs="Arial"/>
          <w:b/>
          <w:bCs/>
          <w:szCs w:val="22"/>
        </w:rPr>
        <w:t>Šumperk</w:t>
      </w:r>
      <w:r w:rsidR="00127C34" w:rsidRPr="0058550D">
        <w:rPr>
          <w:rFonts w:ascii="Arial" w:hAnsi="Arial" w:cs="Arial"/>
          <w:b/>
          <w:bCs/>
          <w:szCs w:val="22"/>
        </w:rPr>
        <w:t xml:space="preserve">, adresa </w:t>
      </w:r>
      <w:r w:rsidR="000A280B">
        <w:rPr>
          <w:rFonts w:ascii="Arial" w:hAnsi="Arial" w:cs="Arial"/>
          <w:b/>
          <w:bCs/>
          <w:szCs w:val="22"/>
        </w:rPr>
        <w:t>Nemocniční 1852/53, 787 01 Šumperk</w:t>
      </w:r>
      <w:r w:rsidR="004C712A" w:rsidRPr="00C62699">
        <w:rPr>
          <w:rFonts w:ascii="Arial" w:hAnsi="Arial" w:cs="Arial"/>
          <w:szCs w:val="22"/>
        </w:rPr>
        <w:t xml:space="preserve">. O předání Díla, resp. každé části Díla, k akceptačnímu </w:t>
      </w:r>
      <w:r w:rsidR="004C712A" w:rsidRPr="00C62699">
        <w:rPr>
          <w:rFonts w:ascii="Arial" w:hAnsi="Arial" w:cs="Arial"/>
          <w:szCs w:val="22"/>
        </w:rPr>
        <w:lastRenderedPageBreak/>
        <w:t>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72BB9B98" w:rsidR="00F87D91" w:rsidRPr="00764100" w:rsidRDefault="000A280B" w:rsidP="00024EBF">
      <w:pPr>
        <w:pStyle w:val="Level4"/>
        <w:numPr>
          <w:ilvl w:val="0"/>
          <w:numId w:val="17"/>
        </w:numPr>
        <w:spacing w:line="240" w:lineRule="auto"/>
        <w:ind w:left="1134" w:hanging="567"/>
        <w:jc w:val="both"/>
        <w:rPr>
          <w:rFonts w:ascii="Arial" w:hAnsi="Arial" w:cs="Arial"/>
          <w:szCs w:val="22"/>
        </w:rPr>
      </w:pPr>
      <w:r w:rsidRPr="0033558B">
        <w:rPr>
          <w:rFonts w:ascii="Arial" w:hAnsi="Arial" w:cs="Arial"/>
          <w:b/>
          <w:bCs/>
          <w:szCs w:val="22"/>
        </w:rPr>
        <w:t>NENÍ PŘEDMĚTEM TÉTO SMLOUVY</w:t>
      </w:r>
      <w:r w:rsidRPr="00764100">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6CC00548" w:rsidR="001C4DD2" w:rsidRPr="00764100" w:rsidRDefault="0033558B" w:rsidP="00024EBF">
      <w:pPr>
        <w:pStyle w:val="Level4"/>
        <w:numPr>
          <w:ilvl w:val="0"/>
          <w:numId w:val="17"/>
        </w:numPr>
        <w:spacing w:line="240" w:lineRule="auto"/>
        <w:ind w:left="1134" w:hanging="567"/>
        <w:jc w:val="both"/>
        <w:rPr>
          <w:rFonts w:ascii="Arial" w:hAnsi="Arial" w:cs="Arial"/>
          <w:szCs w:val="22"/>
        </w:rPr>
      </w:pPr>
      <w:r w:rsidRPr="0033558B">
        <w:rPr>
          <w:rFonts w:ascii="Arial" w:hAnsi="Arial" w:cs="Arial"/>
          <w:b/>
          <w:bCs/>
          <w:szCs w:val="22"/>
        </w:rPr>
        <w:t>NENÍ PŘEDMĚTEM TÉTO SMLOUVY</w:t>
      </w:r>
      <w:r>
        <w:rPr>
          <w:rStyle w:val="cf01"/>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3D84FDEB" w:rsidR="0090447A" w:rsidRPr="00764100" w:rsidRDefault="000F4E6C" w:rsidP="00024EBF">
      <w:pPr>
        <w:pStyle w:val="Level4"/>
        <w:numPr>
          <w:ilvl w:val="0"/>
          <w:numId w:val="17"/>
        </w:numPr>
        <w:spacing w:line="240" w:lineRule="auto"/>
        <w:ind w:left="1134" w:hanging="567"/>
        <w:jc w:val="both"/>
        <w:rPr>
          <w:rFonts w:ascii="Arial" w:hAnsi="Arial" w:cs="Arial"/>
          <w:szCs w:val="22"/>
        </w:rPr>
      </w:pPr>
      <w:r w:rsidRPr="0033558B">
        <w:rPr>
          <w:rFonts w:ascii="Arial" w:hAnsi="Arial" w:cs="Arial"/>
          <w:b/>
          <w:bCs/>
          <w:szCs w:val="22"/>
        </w:rPr>
        <w:t>NENÍ PŘEDMĚTEM TÉTO SMLOUVY</w:t>
      </w:r>
      <w:r w:rsidRPr="00764100">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Šetření průběhu vlastnických hranic řešených pozemků s porosty pro účely návrhu KoPÚ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w:t>
      </w:r>
      <w:r w:rsidRPr="00C62699">
        <w:rPr>
          <w:rFonts w:ascii="Arial" w:hAnsi="Arial" w:cs="Arial"/>
          <w:szCs w:val="22"/>
        </w:rPr>
        <w:lastRenderedPageBreak/>
        <w:t xml:space="preserve">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 xml:space="preserve">důvěrným informacím, know-how, doménová jména a jakákoli jiná práva duševního či průmyslového vlastnictví, ať už zapsaná, způsobilá k zápisu nebo </w:t>
      </w:r>
      <w:r w:rsidRPr="00ED6435">
        <w:rPr>
          <w:rFonts w:ascii="Arial" w:hAnsi="Arial" w:cs="Arial"/>
          <w:szCs w:val="22"/>
        </w:rPr>
        <w:lastRenderedPageBreak/>
        <w:t>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lastRenderedPageBreak/>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w:t>
      </w:r>
      <w:r w:rsidRPr="00ED6435">
        <w:rPr>
          <w:rFonts w:ascii="Arial" w:hAnsi="Arial" w:cs="Arial"/>
          <w:szCs w:val="22"/>
        </w:rPr>
        <w:lastRenderedPageBreak/>
        <w:t xml:space="preserve">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BBE604B"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F10BD8" w:rsidRPr="00F10BD8">
        <w:rPr>
          <w:rFonts w:ascii="Arial" w:hAnsi="Arial" w:cs="Arial"/>
          <w:szCs w:val="22"/>
        </w:rPr>
        <w:t>96</w:t>
      </w:r>
      <w:r w:rsidR="004667C6" w:rsidRPr="00F10BD8">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 xml:space="preserve">a požadovat úhradu vzniklých </w:t>
      </w:r>
      <w:r w:rsidRPr="00C62699">
        <w:rPr>
          <w:rFonts w:ascii="Arial" w:hAnsi="Arial" w:cs="Arial"/>
        </w:rPr>
        <w:lastRenderedPageBreak/>
        <w:t>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w:t>
      </w:r>
      <w:r w:rsidRPr="00ED6435">
        <w:rPr>
          <w:rFonts w:ascii="Arial" w:hAnsi="Arial" w:cs="Arial"/>
          <w:szCs w:val="22"/>
        </w:rPr>
        <w:lastRenderedPageBreak/>
        <w:t xml:space="preserve">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lastRenderedPageBreak/>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64771F96"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 xml:space="preserve">Zjišťování hranic </w:t>
      </w:r>
      <w:r w:rsidR="003D4999" w:rsidRPr="00F13BD3">
        <w:rPr>
          <w:rFonts w:ascii="Arial" w:hAnsi="Arial" w:cs="Arial"/>
          <w:i/>
          <w:iCs/>
          <w:szCs w:val="22"/>
        </w:rPr>
        <w:lastRenderedPageBreak/>
        <w:t>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1D45E7">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66D24C7F"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449320B4"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5E0E0E" w:rsidRPr="008C17EE">
        <w:rPr>
          <w:rFonts w:ascii="Arial" w:hAnsi="Arial" w:cs="Arial"/>
          <w:szCs w:val="22"/>
        </w:rPr>
        <w:t>1</w:t>
      </w:r>
      <w:r w:rsidRPr="008C17EE">
        <w:rPr>
          <w:rFonts w:ascii="Arial" w:hAnsi="Arial" w:cs="Arial"/>
          <w:szCs w:val="22"/>
        </w:rPr>
        <w:t>0 %</w:t>
      </w:r>
      <w:r w:rsidRPr="00C62699">
        <w:rPr>
          <w:rFonts w:ascii="Arial" w:hAnsi="Arial" w:cs="Arial"/>
          <w:szCs w:val="22"/>
        </w:rPr>
        <w:t xml:space="preserve">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625D8791"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 xml:space="preserve">Smlouvy zajistit znalecké posudky na ocenění dřevin rostoucích mimo les či ocenění věcných břemen nebo výkupu </w:t>
      </w:r>
      <w:r w:rsidRPr="000838D5">
        <w:rPr>
          <w:rFonts w:ascii="Arial" w:hAnsi="Arial" w:cs="Arial"/>
        </w:rPr>
        <w:lastRenderedPageBreak/>
        <w:t>pozemků, mohou být posunuty/prodlouženy termíny o dobu potřebnou pro zhotovení znaleckých posudků;</w:t>
      </w:r>
    </w:p>
    <w:p w14:paraId="7F0910E6" w14:textId="4903A15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1D45E7">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07BF3B94"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EC59D8">
        <w:rPr>
          <w:rFonts w:ascii="Arial" w:hAnsi="Arial"/>
        </w:rPr>
        <w:t>výběrové</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19B5DA3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důvodů </w:t>
      </w:r>
      <w:r w:rsidR="00FA5EC0">
        <w:rPr>
          <w:rFonts w:ascii="Arial" w:hAnsi="Arial" w:cs="Arial"/>
        </w:rPr>
        <w:t xml:space="preserve">adekvátně </w:t>
      </w:r>
      <w:r w:rsidRPr="00AE3E1B">
        <w:rPr>
          <w:rFonts w:ascii="Arial" w:hAnsi="Arial" w:cs="Arial"/>
        </w:rPr>
        <w:t>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36165601"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zániku účasti některého z dodavatelů v případě společné účasti dodavatelů </w:t>
      </w:r>
      <w:r w:rsidR="00FA5EC0">
        <w:rPr>
          <w:rFonts w:ascii="Arial" w:hAnsi="Arial" w:cs="Arial"/>
        </w:rPr>
        <w:t xml:space="preserve">adekvátně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54D53CB6"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w:t>
      </w:r>
      <w:r w:rsidR="00FA5EC0">
        <w:rPr>
          <w:rFonts w:ascii="Arial" w:hAnsi="Arial" w:cs="Arial"/>
        </w:rPr>
        <w:t xml:space="preserve">adekvátně </w:t>
      </w:r>
      <w:r w:rsidRPr="00AE3E1B">
        <w:rPr>
          <w:rFonts w:ascii="Arial" w:hAnsi="Arial" w:cs="Arial"/>
        </w:rPr>
        <w:t xml:space="preserve">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44E06AC2"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FA5EC0">
        <w:rPr>
          <w:rFonts w:ascii="Arial" w:hAnsi="Arial" w:cs="Arial"/>
        </w:rPr>
        <w:t>e</w:t>
      </w:r>
      <w:r w:rsidR="00610D54">
        <w:rPr>
          <w:rFonts w:ascii="Arial" w:hAnsi="Arial" w:cs="Arial"/>
        </w:rPr>
        <w:t> </w:t>
      </w:r>
      <w:r w:rsidR="00FA5EC0">
        <w:rPr>
          <w:rFonts w:ascii="Arial" w:hAnsi="Arial" w:cs="Arial"/>
        </w:rPr>
        <w:t xml:space="preserve">výběrovém </w:t>
      </w:r>
      <w:r w:rsidRPr="00AE3E1B">
        <w:rPr>
          <w:rFonts w:ascii="Arial" w:hAnsi="Arial" w:cs="Arial"/>
        </w:rPr>
        <w:t xml:space="preserve">řízení </w:t>
      </w:r>
      <w:r w:rsidR="00FA5EC0">
        <w:rPr>
          <w:rFonts w:ascii="Arial" w:hAnsi="Arial" w:cs="Arial"/>
        </w:rPr>
        <w:t xml:space="preserve">adekvátně </w:t>
      </w:r>
      <w:r w:rsidRPr="00AE3E1B">
        <w:rPr>
          <w:rFonts w:ascii="Arial" w:hAnsi="Arial" w:cs="Arial"/>
        </w:rPr>
        <w:t xml:space="preserve">s ohledem na § 37 ZZVZ a posoudí, zda v nabídce nejsou naplněny povinné důvody pro vyloučení vybraného dodavatele </w:t>
      </w:r>
      <w:r w:rsidR="00FA5EC0">
        <w:rPr>
          <w:rFonts w:ascii="Arial" w:hAnsi="Arial" w:cs="Arial"/>
        </w:rPr>
        <w:t xml:space="preserve">adekvátně </w:t>
      </w:r>
      <w:r w:rsidRPr="00AE3E1B">
        <w:rPr>
          <w:rFonts w:ascii="Arial" w:hAnsi="Arial" w:cs="Arial"/>
        </w:rPr>
        <w:t xml:space="preserve">dle § 48 ZZVZ </w:t>
      </w:r>
      <w:r w:rsidRPr="00AE3E1B">
        <w:rPr>
          <w:rFonts w:ascii="Arial" w:hAnsi="Arial" w:cs="Arial"/>
        </w:rPr>
        <w:lastRenderedPageBreak/>
        <w:t>(dále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4C7E0EAD"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Změnou dodavatele v případě společné účasti dodavatelů. V případě zániku účasti některého z dodavatelů v případě společné účasti dodavatelů</w:t>
      </w:r>
      <w:r w:rsidR="00FA5EC0">
        <w:rPr>
          <w:rFonts w:ascii="Arial" w:hAnsi="Arial" w:cs="Arial"/>
        </w:rPr>
        <w:t xml:space="preserve"> adekvátně</w:t>
      </w:r>
      <w:r w:rsidRPr="00EF6097">
        <w:rPr>
          <w:rFonts w:ascii="Arial" w:hAnsi="Arial" w:cs="Arial"/>
        </w:rPr>
        <w:t xml:space="preserve">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w:t>
      </w:r>
      <w:r w:rsidRPr="00ED6435">
        <w:rPr>
          <w:rFonts w:ascii="Arial" w:hAnsi="Arial" w:cs="Arial"/>
          <w:szCs w:val="22"/>
        </w:rPr>
        <w:lastRenderedPageBreak/>
        <w:t xml:space="preserve">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 xml:space="preserve">Je-li nebo stane-li se jakékoli ustanovení této Smlouvy zdánlivým, neplatným či nevymahatelným, nebude to mít vliv na platnost a vymahatelnost ostatních ustanovení této Smlouvy. Smluvní strany se zavazují nahradit zdánlivé, neplatné nebo nevymahatelné </w:t>
      </w:r>
      <w:r w:rsidRPr="5784E4A4">
        <w:rPr>
          <w:rFonts w:ascii="Arial" w:hAnsi="Arial" w:cs="Arial"/>
        </w:rPr>
        <w:lastRenderedPageBreak/>
        <w:t>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17A9A79"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0764DBD4" w14:textId="6BE15C60" w:rsidR="000C138C" w:rsidRDefault="002B735B" w:rsidP="000C138C">
      <w:pPr>
        <w:tabs>
          <w:tab w:val="left" w:pos="567"/>
          <w:tab w:val="left" w:pos="5670"/>
        </w:tabs>
        <w:spacing w:after="0" w:line="240" w:lineRule="auto"/>
        <w:ind w:left="5670" w:hanging="5670"/>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000C138C">
        <w:rPr>
          <w:rFonts w:ascii="Arial" w:eastAsia="Times New Roman" w:hAnsi="Arial" w:cs="Arial"/>
          <w:b/>
          <w:lang w:eastAsia="cs-CZ"/>
        </w:rPr>
        <w:tab/>
      </w:r>
      <w:r w:rsidR="000C138C" w:rsidRPr="00396C26">
        <w:rPr>
          <w:rFonts w:ascii="Arial" w:hAnsi="Arial" w:cs="Arial"/>
          <w:b/>
        </w:rPr>
        <w:t>Sdružení „AGROPROJEKCE</w:t>
      </w:r>
    </w:p>
    <w:p w14:paraId="38593F3A" w14:textId="3C1F34C5" w:rsidR="002B735B" w:rsidRDefault="000C138C" w:rsidP="000C138C">
      <w:pPr>
        <w:tabs>
          <w:tab w:val="left" w:pos="567"/>
          <w:tab w:val="left" w:pos="5670"/>
        </w:tabs>
        <w:spacing w:after="0" w:line="240" w:lineRule="auto"/>
        <w:ind w:left="5670" w:hanging="5670"/>
        <w:rPr>
          <w:rFonts w:ascii="Arial" w:hAnsi="Arial" w:cs="Arial"/>
          <w:b/>
        </w:rPr>
      </w:pPr>
      <w:r w:rsidRPr="00CF0412">
        <w:rPr>
          <w:rFonts w:ascii="Arial" w:eastAsia="Times New Roman" w:hAnsi="Arial" w:cs="Arial"/>
          <w:b/>
          <w:lang w:eastAsia="cs-CZ"/>
        </w:rPr>
        <w:t>Krajský pozemkový úřad pro Olomoucký kraj</w:t>
      </w:r>
      <w:r w:rsidR="002B735B" w:rsidRPr="00ED6435">
        <w:rPr>
          <w:rFonts w:ascii="Arial" w:eastAsia="Times New Roman" w:hAnsi="Arial" w:cs="Arial"/>
          <w:b/>
          <w:lang w:eastAsia="cs-CZ"/>
        </w:rPr>
        <w:tab/>
      </w:r>
      <w:r>
        <w:rPr>
          <w:rFonts w:ascii="Arial" w:eastAsia="Times New Roman" w:hAnsi="Arial" w:cs="Arial"/>
          <w:b/>
          <w:lang w:eastAsia="cs-CZ"/>
        </w:rPr>
        <w:tab/>
      </w:r>
      <w:r w:rsidRPr="00396C26">
        <w:rPr>
          <w:rFonts w:ascii="Arial" w:hAnsi="Arial" w:cs="Arial"/>
          <w:b/>
        </w:rPr>
        <w:t>LITOMYŠL spol. s r.o. a</w:t>
      </w:r>
      <w:r>
        <w:rPr>
          <w:rFonts w:ascii="Arial" w:hAnsi="Arial" w:cs="Arial"/>
          <w:b/>
        </w:rPr>
        <w:t> </w:t>
      </w:r>
      <w:r w:rsidRPr="00396C26">
        <w:rPr>
          <w:rFonts w:ascii="Arial" w:hAnsi="Arial" w:cs="Arial"/>
          <w:b/>
        </w:rPr>
        <w:t>ZEMĚMĚŘICTVÍ JESENÍK s.r.o.“</w:t>
      </w:r>
    </w:p>
    <w:p w14:paraId="68156F2B" w14:textId="77777777" w:rsidR="00A936AB" w:rsidRPr="00ED6435" w:rsidRDefault="00A936AB" w:rsidP="000C138C">
      <w:pPr>
        <w:tabs>
          <w:tab w:val="left" w:pos="567"/>
          <w:tab w:val="left" w:pos="5670"/>
        </w:tabs>
        <w:spacing w:after="0" w:line="240" w:lineRule="auto"/>
        <w:ind w:left="5670" w:hanging="5670"/>
        <w:rPr>
          <w:rFonts w:ascii="Arial" w:eastAsia="Times New Roman" w:hAnsi="Arial" w:cs="Arial"/>
          <w:b/>
          <w:lang w:eastAsia="cs-CZ"/>
        </w:rPr>
      </w:pPr>
    </w:p>
    <w:p w14:paraId="6337E4F8" w14:textId="397432D0" w:rsidR="00CF0412" w:rsidRPr="00CF0412" w:rsidRDefault="00A936AB" w:rsidP="002B735B">
      <w:pPr>
        <w:tabs>
          <w:tab w:val="left" w:pos="567"/>
          <w:tab w:val="left" w:pos="5670"/>
        </w:tabs>
        <w:spacing w:after="0" w:line="240" w:lineRule="auto"/>
        <w:rPr>
          <w:rFonts w:ascii="Arial" w:eastAsia="Times New Roman" w:hAnsi="Arial" w:cs="Arial"/>
          <w:b/>
          <w:lang w:eastAsia="cs-CZ"/>
        </w:rPr>
      </w:pPr>
      <w:r>
        <w:rPr>
          <w:rFonts w:ascii="Arial" w:eastAsia="Times New Roman" w:hAnsi="Arial" w:cs="Arial"/>
          <w:b/>
          <w:lang w:eastAsia="cs-CZ"/>
        </w:rPr>
        <w:tab/>
      </w:r>
      <w:r>
        <w:rPr>
          <w:rFonts w:ascii="Arial" w:eastAsia="Times New Roman" w:hAnsi="Arial" w:cs="Arial"/>
          <w:b/>
          <w:lang w:eastAsia="cs-CZ"/>
        </w:rPr>
        <w:tab/>
      </w:r>
      <w:r w:rsidRPr="00A936AB">
        <w:rPr>
          <w:rFonts w:ascii="Arial" w:eastAsia="Times New Roman" w:hAnsi="Arial" w:cs="Arial"/>
          <w:b/>
          <w:lang w:eastAsia="cs-CZ"/>
        </w:rPr>
        <w:tab/>
        <w:t xml:space="preserve">"Agroprojekce Litomyšl, spol. s r.o." </w:t>
      </w:r>
    </w:p>
    <w:p w14:paraId="52DB552F" w14:textId="411CDA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CF0412">
        <w:rPr>
          <w:rFonts w:ascii="Arial" w:eastAsia="Times New Roman" w:hAnsi="Arial" w:cs="Arial"/>
          <w:bCs/>
          <w:lang w:eastAsia="cs-CZ"/>
        </w:rPr>
        <w:t>Olomouc</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846279">
        <w:rPr>
          <w:rFonts w:ascii="Arial" w:eastAsia="Times New Roman" w:hAnsi="Arial" w:cs="Arial"/>
          <w:bCs/>
          <w:lang w:eastAsia="cs-CZ"/>
        </w:rPr>
        <w:t>Vysoké Mýto</w:t>
      </w:r>
    </w:p>
    <w:p w14:paraId="4B555DE5" w14:textId="76E0A8D9" w:rsidR="002B735B" w:rsidRDefault="00454F3D"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Datum: 10. 10. 2024</w:t>
      </w:r>
      <w:r>
        <w:rPr>
          <w:rFonts w:ascii="Arial" w:eastAsia="Times New Roman" w:hAnsi="Arial" w:cs="Arial"/>
          <w:bCs/>
          <w:lang w:eastAsia="cs-CZ"/>
        </w:rPr>
        <w:tab/>
        <w:t xml:space="preserve">Datum: </w:t>
      </w:r>
      <w:r w:rsidR="002D7BE3">
        <w:rPr>
          <w:rFonts w:ascii="Arial" w:eastAsia="Times New Roman" w:hAnsi="Arial" w:cs="Arial"/>
          <w:bCs/>
          <w:lang w:eastAsia="cs-CZ"/>
        </w:rPr>
        <w:t>8. 10. 2024</w:t>
      </w:r>
    </w:p>
    <w:p w14:paraId="599549FD" w14:textId="77777777" w:rsidR="00CF0412" w:rsidRPr="00ED6435" w:rsidRDefault="00CF0412"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43DE777F" w14:textId="77777777" w:rsidR="00D04412" w:rsidRPr="00ED6435" w:rsidRDefault="00D04412"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3B00E927" w:rsidR="002B735B" w:rsidRPr="00ED6435" w:rsidRDefault="00CF0412"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JUDr. Roman Brnčal, LL.M.</w:t>
      </w:r>
      <w:r w:rsidR="002B735B" w:rsidRPr="00ED6435">
        <w:rPr>
          <w:rFonts w:ascii="Arial" w:eastAsia="Times New Roman" w:hAnsi="Arial" w:cs="Arial"/>
          <w:bCs/>
          <w:lang w:eastAsia="cs-CZ"/>
        </w:rPr>
        <w:tab/>
      </w:r>
      <w:r w:rsidR="00846279">
        <w:rPr>
          <w:rFonts w:ascii="Arial" w:eastAsia="Times New Roman" w:hAnsi="Arial" w:cs="Arial"/>
          <w:bCs/>
          <w:lang w:eastAsia="cs-CZ"/>
        </w:rPr>
        <w:t>Ing. Jaroslav Jakoubek</w:t>
      </w:r>
    </w:p>
    <w:p w14:paraId="4E0D2EFD" w14:textId="77777777" w:rsidR="004A601C" w:rsidRDefault="00CF0412" w:rsidP="005A416F">
      <w:pPr>
        <w:tabs>
          <w:tab w:val="left" w:pos="567"/>
          <w:tab w:val="left" w:pos="5670"/>
        </w:tabs>
        <w:spacing w:after="0" w:line="240" w:lineRule="auto"/>
        <w:ind w:left="5670" w:hanging="5670"/>
        <w:rPr>
          <w:rFonts w:ascii="Arial" w:eastAsia="Times New Roman" w:hAnsi="Arial" w:cs="Arial"/>
          <w:bCs/>
          <w:lang w:eastAsia="cs-CZ"/>
        </w:rPr>
      </w:pPr>
      <w:r>
        <w:rPr>
          <w:rFonts w:ascii="Arial" w:eastAsia="Times New Roman" w:hAnsi="Arial" w:cs="Arial"/>
          <w:bCs/>
          <w:lang w:eastAsia="cs-CZ"/>
        </w:rPr>
        <w:t>ředitel Krajského pozemkového úřadu</w:t>
      </w:r>
      <w:r w:rsidR="005A416F" w:rsidRPr="005A416F">
        <w:rPr>
          <w:rFonts w:ascii="Arial" w:eastAsia="Times New Roman" w:hAnsi="Arial" w:cs="Arial"/>
          <w:bCs/>
          <w:lang w:eastAsia="cs-CZ"/>
        </w:rPr>
        <w:t xml:space="preserve"> </w:t>
      </w:r>
      <w:r w:rsidR="004A601C">
        <w:rPr>
          <w:rFonts w:ascii="Arial" w:eastAsia="Times New Roman" w:hAnsi="Arial" w:cs="Arial"/>
          <w:bCs/>
          <w:lang w:eastAsia="cs-CZ"/>
        </w:rPr>
        <w:tab/>
        <w:t xml:space="preserve">jednatel </w:t>
      </w:r>
    </w:p>
    <w:p w14:paraId="6A552968" w14:textId="77777777" w:rsidR="004A601C" w:rsidRDefault="004A601C" w:rsidP="004A601C">
      <w:pPr>
        <w:tabs>
          <w:tab w:val="left" w:pos="567"/>
          <w:tab w:val="left" w:pos="5670"/>
        </w:tabs>
        <w:spacing w:after="0" w:line="240" w:lineRule="auto"/>
        <w:ind w:left="5670" w:hanging="5670"/>
        <w:rPr>
          <w:rFonts w:ascii="Arial" w:eastAsia="Times New Roman" w:hAnsi="Arial" w:cs="Arial"/>
          <w:bCs/>
          <w:lang w:eastAsia="cs-CZ"/>
        </w:rPr>
      </w:pPr>
      <w:r>
        <w:rPr>
          <w:rFonts w:ascii="Arial" w:eastAsia="Times New Roman" w:hAnsi="Arial" w:cs="Arial"/>
          <w:bCs/>
          <w:lang w:eastAsia="cs-CZ"/>
        </w:rPr>
        <w:t>pro Olomoucký kraj</w:t>
      </w:r>
      <w:r>
        <w:rPr>
          <w:rFonts w:ascii="Arial" w:eastAsia="Times New Roman" w:hAnsi="Arial" w:cs="Arial"/>
          <w:bCs/>
          <w:lang w:eastAsia="cs-CZ"/>
        </w:rPr>
        <w:tab/>
      </w:r>
      <w:r w:rsidRPr="00847FE3">
        <w:rPr>
          <w:rFonts w:ascii="Arial" w:eastAsia="Times New Roman" w:hAnsi="Arial" w:cs="Arial"/>
          <w:bCs/>
          <w:lang w:eastAsia="cs-CZ"/>
        </w:rPr>
        <w:t>"Agroprojekce Litomyšl, spol.</w:t>
      </w:r>
      <w:r>
        <w:rPr>
          <w:rFonts w:ascii="Arial" w:eastAsia="Times New Roman" w:hAnsi="Arial" w:cs="Arial"/>
          <w:bCs/>
          <w:lang w:eastAsia="cs-CZ"/>
        </w:rPr>
        <w:t xml:space="preserve"> </w:t>
      </w:r>
      <w:r w:rsidRPr="00847FE3">
        <w:rPr>
          <w:rFonts w:ascii="Arial" w:eastAsia="Times New Roman" w:hAnsi="Arial" w:cs="Arial"/>
          <w:bCs/>
          <w:lang w:eastAsia="cs-CZ"/>
        </w:rPr>
        <w:t>s</w:t>
      </w:r>
      <w:r>
        <w:rPr>
          <w:rFonts w:ascii="Arial" w:eastAsia="Times New Roman" w:hAnsi="Arial" w:cs="Arial"/>
          <w:bCs/>
          <w:lang w:eastAsia="cs-CZ"/>
        </w:rPr>
        <w:t> </w:t>
      </w:r>
      <w:r w:rsidRPr="00847FE3">
        <w:rPr>
          <w:rFonts w:ascii="Arial" w:eastAsia="Times New Roman" w:hAnsi="Arial" w:cs="Arial"/>
          <w:bCs/>
          <w:lang w:eastAsia="cs-CZ"/>
        </w:rPr>
        <w:t>r.o."</w:t>
      </w:r>
    </w:p>
    <w:p w14:paraId="4F7AF3A7" w14:textId="74FEDAFC" w:rsidR="00CF0412" w:rsidRPr="00ED6435" w:rsidRDefault="00CF0412" w:rsidP="002B735B">
      <w:pPr>
        <w:tabs>
          <w:tab w:val="left" w:pos="567"/>
          <w:tab w:val="left" w:pos="5670"/>
        </w:tabs>
        <w:spacing w:after="0" w:line="240" w:lineRule="auto"/>
        <w:rPr>
          <w:rFonts w:ascii="Arial" w:eastAsia="Times New Roman" w:hAnsi="Arial" w:cs="Arial"/>
          <w:bCs/>
          <w:lang w:eastAsia="cs-CZ"/>
        </w:rPr>
      </w:pPr>
    </w:p>
    <w:p w14:paraId="3D3AE081" w14:textId="0122FDEF" w:rsidR="00B3745E" w:rsidRDefault="00B3745E" w:rsidP="004913BE">
      <w:pPr>
        <w:spacing w:line="240" w:lineRule="auto"/>
        <w:rPr>
          <w:rFonts w:ascii="Arial" w:hAnsi="Arial" w:cs="Arial"/>
          <w:b/>
          <w:u w:val="single"/>
        </w:rPr>
      </w:pPr>
    </w:p>
    <w:p w14:paraId="370E67CE" w14:textId="77777777" w:rsidR="00A936AB" w:rsidRDefault="00A936AB" w:rsidP="004913BE">
      <w:pPr>
        <w:spacing w:line="240" w:lineRule="auto"/>
        <w:rPr>
          <w:rFonts w:ascii="Arial" w:hAnsi="Arial" w:cs="Arial"/>
          <w:b/>
          <w:u w:val="single"/>
        </w:rPr>
      </w:pPr>
    </w:p>
    <w:p w14:paraId="2B7363E0" w14:textId="77777777" w:rsidR="00A936AB" w:rsidRDefault="00A936AB" w:rsidP="004913BE">
      <w:pPr>
        <w:spacing w:line="240" w:lineRule="auto"/>
        <w:rPr>
          <w:rFonts w:ascii="Arial" w:hAnsi="Arial" w:cs="Arial"/>
          <w:b/>
          <w:u w:val="single"/>
        </w:rPr>
      </w:pPr>
    </w:p>
    <w:p w14:paraId="09024F7A" w14:textId="77777777" w:rsidR="00A936AB" w:rsidRDefault="00A936AB" w:rsidP="004913BE">
      <w:pPr>
        <w:spacing w:line="240" w:lineRule="auto"/>
        <w:rPr>
          <w:rFonts w:ascii="Arial" w:hAnsi="Arial" w:cs="Arial"/>
          <w:b/>
          <w:u w:val="single"/>
        </w:rPr>
      </w:pPr>
    </w:p>
    <w:p w14:paraId="45CC058D" w14:textId="77777777" w:rsidR="00A936AB" w:rsidRDefault="00A936AB" w:rsidP="004913BE">
      <w:pPr>
        <w:spacing w:line="240" w:lineRule="auto"/>
        <w:rPr>
          <w:rFonts w:ascii="Arial" w:hAnsi="Arial" w:cs="Arial"/>
          <w:b/>
          <w:u w:val="single"/>
        </w:rPr>
      </w:pPr>
    </w:p>
    <w:p w14:paraId="282E8322" w14:textId="77777777" w:rsidR="00A936AB" w:rsidRDefault="00A936AB" w:rsidP="004913BE">
      <w:pPr>
        <w:spacing w:line="240" w:lineRule="auto"/>
        <w:rPr>
          <w:rFonts w:ascii="Arial" w:hAnsi="Arial" w:cs="Arial"/>
          <w:b/>
          <w:u w:val="single"/>
        </w:rPr>
      </w:pPr>
    </w:p>
    <w:p w14:paraId="3AACCF61" w14:textId="49AD61F4" w:rsidR="00A936AB" w:rsidRPr="00A936AB" w:rsidRDefault="00A936AB" w:rsidP="004913BE">
      <w:pPr>
        <w:spacing w:line="240" w:lineRule="auto"/>
        <w:rPr>
          <w:rFonts w:ascii="Arial" w:eastAsia="Times New Roman" w:hAnsi="Arial" w:cs="Arial"/>
          <w:bCs/>
          <w:lang w:eastAsia="cs-CZ"/>
        </w:rPr>
      </w:pPr>
      <w:r w:rsidRPr="00A936AB">
        <w:rPr>
          <w:rFonts w:ascii="Arial" w:eastAsia="Times New Roman" w:hAnsi="Arial" w:cs="Arial"/>
          <w:bCs/>
          <w:lang w:eastAsia="cs-CZ"/>
        </w:rPr>
        <w:t>Za správnost: Bc. Silvie Johanesová</w:t>
      </w:r>
    </w:p>
    <w:sectPr w:rsidR="00A936AB" w:rsidRPr="00A936AB"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1195" w14:textId="77777777" w:rsidR="00386631" w:rsidRDefault="00386631" w:rsidP="007936E4">
      <w:pPr>
        <w:spacing w:after="0"/>
      </w:pPr>
      <w:r>
        <w:separator/>
      </w:r>
    </w:p>
  </w:endnote>
  <w:endnote w:type="continuationSeparator" w:id="0">
    <w:p w14:paraId="3C0EEE06" w14:textId="77777777" w:rsidR="00386631" w:rsidRDefault="00386631" w:rsidP="007936E4">
      <w:pPr>
        <w:spacing w:after="0"/>
      </w:pPr>
      <w:r>
        <w:continuationSeparator/>
      </w:r>
    </w:p>
  </w:endnote>
  <w:endnote w:type="continuationNotice" w:id="1">
    <w:p w14:paraId="3A26220A" w14:textId="77777777" w:rsidR="00386631" w:rsidRDefault="00386631"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93AA" w14:textId="77777777" w:rsidR="00386631" w:rsidRDefault="00386631" w:rsidP="007936E4">
      <w:pPr>
        <w:spacing w:after="0"/>
      </w:pPr>
      <w:r>
        <w:separator/>
      </w:r>
    </w:p>
  </w:footnote>
  <w:footnote w:type="continuationSeparator" w:id="0">
    <w:p w14:paraId="38D77EC7" w14:textId="77777777" w:rsidR="00386631" w:rsidRDefault="00386631" w:rsidP="007936E4">
      <w:pPr>
        <w:spacing w:after="0"/>
      </w:pPr>
      <w:r>
        <w:continuationSeparator/>
      </w:r>
    </w:p>
  </w:footnote>
  <w:footnote w:type="continuationNotice" w:id="1">
    <w:p w14:paraId="092D2138" w14:textId="77777777" w:rsidR="00386631" w:rsidRDefault="00386631"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65926E9"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84156C">
      <w:rPr>
        <w:szCs w:val="16"/>
      </w:rPr>
      <w:t xml:space="preserve">v k.ú. </w:t>
    </w:r>
    <w:r w:rsidR="00F050E1">
      <w:rPr>
        <w:szCs w:val="16"/>
      </w:rPr>
      <w:t>Filipov u Zábřeha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DAA3" w14:textId="77777777" w:rsidR="00D16EC6" w:rsidRPr="00D16EC6"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D16EC6" w:rsidRPr="00D16EC6">
      <w:rPr>
        <w:rFonts w:cs="Arial"/>
        <w:i/>
        <w:iCs/>
        <w:szCs w:val="16"/>
      </w:rPr>
      <w:t>1120-2024-521101</w:t>
    </w:r>
    <w:r w:rsidR="00FA0CEB" w:rsidRPr="00D16EC6">
      <w:rPr>
        <w:rFonts w:cs="Arial"/>
        <w:szCs w:val="16"/>
        <w:lang w:val="fr-FR" w:eastAsia="cs-CZ"/>
      </w:rPr>
      <w:tab/>
    </w:r>
    <w:r w:rsidR="00FA0CEB" w:rsidRPr="00D16EC6">
      <w:rPr>
        <w:rFonts w:cs="Arial"/>
        <w:szCs w:val="16"/>
        <w:lang w:val="fr-FR" w:eastAsia="cs-CZ"/>
      </w:rPr>
      <w:tab/>
    </w:r>
  </w:p>
  <w:p w14:paraId="369BB7C0" w14:textId="47E9AE48" w:rsidR="00FA0CEB" w:rsidRPr="00D16EC6" w:rsidRDefault="00D16EC6" w:rsidP="00D16EC6">
    <w:pPr>
      <w:pStyle w:val="Zhlav"/>
      <w:pBdr>
        <w:bottom w:val="single" w:sz="6" w:space="1" w:color="auto"/>
      </w:pBdr>
      <w:tabs>
        <w:tab w:val="clear" w:pos="4703"/>
        <w:tab w:val="clear" w:pos="9406"/>
        <w:tab w:val="left" w:pos="4536"/>
      </w:tabs>
      <w:spacing w:after="0" w:line="240" w:lineRule="auto"/>
      <w:rPr>
        <w:rFonts w:cs="Arial"/>
        <w:szCs w:val="16"/>
        <w:lang w:val="fr-FR" w:eastAsia="cs-CZ"/>
      </w:rPr>
    </w:pPr>
    <w:r w:rsidRPr="00D16EC6">
      <w:rPr>
        <w:rFonts w:cs="Arial"/>
        <w:szCs w:val="16"/>
        <w:lang w:val="fr-FR" w:eastAsia="cs-CZ"/>
      </w:rPr>
      <w:tab/>
    </w:r>
    <w:r w:rsidRPr="00D16EC6">
      <w:rPr>
        <w:rFonts w:cs="Arial"/>
        <w:szCs w:val="16"/>
        <w:lang w:val="fr-FR" w:eastAsia="cs-CZ"/>
      </w:rPr>
      <w:tab/>
    </w:r>
    <w:r w:rsidR="00FA0CEB" w:rsidRPr="00D16EC6">
      <w:rPr>
        <w:rFonts w:cs="Arial"/>
        <w:szCs w:val="16"/>
        <w:lang w:val="fr-FR" w:eastAsia="cs-CZ"/>
      </w:rPr>
      <w:t xml:space="preserve">UID: </w:t>
    </w:r>
    <w:r w:rsidR="00D139CD" w:rsidRPr="00D16EC6">
      <w:rPr>
        <w:rFonts w:cs="Arial"/>
        <w:i/>
        <w:iCs/>
        <w:szCs w:val="16"/>
      </w:rPr>
      <w:t>spudms00000014937783</w:t>
    </w:r>
  </w:p>
  <w:p w14:paraId="5EB20BA7" w14:textId="01DD6A3D" w:rsidR="00043079" w:rsidRPr="001D4BED" w:rsidRDefault="00FA0CEB"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2E7431">
      <w:rPr>
        <w:rFonts w:cs="Arial"/>
        <w:szCs w:val="16"/>
        <w:lang w:val="fr-FR" w:eastAsia="cs-CZ"/>
      </w:rPr>
      <w:t xml:space="preserve"> </w:t>
    </w:r>
    <w:r w:rsidR="006E720C">
      <w:rPr>
        <w:rFonts w:eastAsia="Times New Roman"/>
      </w:rPr>
      <w:t>057 60/24</w:t>
    </w:r>
  </w:p>
  <w:p w14:paraId="6F75F815" w14:textId="758E312C"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853A47">
      <w:rPr>
        <w:rFonts w:cs="Arial"/>
        <w:szCs w:val="16"/>
        <w:lang w:val="fr-FR" w:eastAsia="cs-CZ"/>
      </w:rPr>
      <w:t xml:space="preserve">v k.ú. </w:t>
    </w:r>
    <w:r w:rsidR="00F050E1">
      <w:rPr>
        <w:rFonts w:cs="Arial"/>
        <w:szCs w:val="16"/>
        <w:lang w:val="fr-FR" w:eastAsia="cs-CZ"/>
      </w:rPr>
      <w:t>Filipov u Zábřeha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1F6A"/>
    <w:rsid w:val="000125A9"/>
    <w:rsid w:val="0001270D"/>
    <w:rsid w:val="0001281B"/>
    <w:rsid w:val="000129D0"/>
    <w:rsid w:val="00012F3E"/>
    <w:rsid w:val="0001351E"/>
    <w:rsid w:val="0001397B"/>
    <w:rsid w:val="00015425"/>
    <w:rsid w:val="0001592E"/>
    <w:rsid w:val="00016251"/>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C67"/>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67667"/>
    <w:rsid w:val="0007122E"/>
    <w:rsid w:val="00071467"/>
    <w:rsid w:val="00071ADD"/>
    <w:rsid w:val="00072457"/>
    <w:rsid w:val="000725EF"/>
    <w:rsid w:val="00072804"/>
    <w:rsid w:val="00073465"/>
    <w:rsid w:val="00073A55"/>
    <w:rsid w:val="00073E29"/>
    <w:rsid w:val="00074F05"/>
    <w:rsid w:val="00075E30"/>
    <w:rsid w:val="000761DD"/>
    <w:rsid w:val="000767B8"/>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25E7"/>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2535"/>
    <w:rsid w:val="000A280B"/>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38C"/>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4E6C"/>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85F"/>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0BA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166"/>
    <w:rsid w:val="00154EA9"/>
    <w:rsid w:val="00155CC2"/>
    <w:rsid w:val="00155CFB"/>
    <w:rsid w:val="00156E1D"/>
    <w:rsid w:val="00157048"/>
    <w:rsid w:val="0015753D"/>
    <w:rsid w:val="00160C0B"/>
    <w:rsid w:val="00160D1D"/>
    <w:rsid w:val="0016141C"/>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3AC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67C"/>
    <w:rsid w:val="001B483C"/>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5E7"/>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2B8"/>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4FB4"/>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4E89"/>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75"/>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EAF"/>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D7BE3"/>
    <w:rsid w:val="002E03D6"/>
    <w:rsid w:val="002E0E88"/>
    <w:rsid w:val="002E1131"/>
    <w:rsid w:val="002E12CF"/>
    <w:rsid w:val="002E1583"/>
    <w:rsid w:val="002E16B2"/>
    <w:rsid w:val="002E1CE1"/>
    <w:rsid w:val="002E21D0"/>
    <w:rsid w:val="002E257F"/>
    <w:rsid w:val="002E26DE"/>
    <w:rsid w:val="002E3910"/>
    <w:rsid w:val="002E41C2"/>
    <w:rsid w:val="002E4DC9"/>
    <w:rsid w:val="002E5190"/>
    <w:rsid w:val="002E5D8D"/>
    <w:rsid w:val="002E62DD"/>
    <w:rsid w:val="002E6659"/>
    <w:rsid w:val="002E6B1D"/>
    <w:rsid w:val="002E6B79"/>
    <w:rsid w:val="002E7431"/>
    <w:rsid w:val="002E7B9B"/>
    <w:rsid w:val="002F012F"/>
    <w:rsid w:val="002F0A03"/>
    <w:rsid w:val="002F1900"/>
    <w:rsid w:val="002F20B9"/>
    <w:rsid w:val="002F2620"/>
    <w:rsid w:val="002F291C"/>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023"/>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093E"/>
    <w:rsid w:val="00331B49"/>
    <w:rsid w:val="00331DE5"/>
    <w:rsid w:val="0033229F"/>
    <w:rsid w:val="00332B1C"/>
    <w:rsid w:val="0033379C"/>
    <w:rsid w:val="00333F24"/>
    <w:rsid w:val="00334361"/>
    <w:rsid w:val="00334FEA"/>
    <w:rsid w:val="00335416"/>
    <w:rsid w:val="0033558B"/>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4FA2"/>
    <w:rsid w:val="00386631"/>
    <w:rsid w:val="00386C75"/>
    <w:rsid w:val="00386D1A"/>
    <w:rsid w:val="00386E0D"/>
    <w:rsid w:val="00390120"/>
    <w:rsid w:val="00390270"/>
    <w:rsid w:val="00390DC9"/>
    <w:rsid w:val="0039121C"/>
    <w:rsid w:val="0039229F"/>
    <w:rsid w:val="00393AB7"/>
    <w:rsid w:val="00394855"/>
    <w:rsid w:val="00395278"/>
    <w:rsid w:val="00396379"/>
    <w:rsid w:val="00396C26"/>
    <w:rsid w:val="00397924"/>
    <w:rsid w:val="00397A36"/>
    <w:rsid w:val="003A0C5F"/>
    <w:rsid w:val="003A1D8E"/>
    <w:rsid w:val="003A1E59"/>
    <w:rsid w:val="003A25A8"/>
    <w:rsid w:val="003A287C"/>
    <w:rsid w:val="003A28CB"/>
    <w:rsid w:val="003A2B41"/>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049"/>
    <w:rsid w:val="003F086D"/>
    <w:rsid w:val="003F0DCE"/>
    <w:rsid w:val="003F0DEB"/>
    <w:rsid w:val="003F1004"/>
    <w:rsid w:val="003F14CF"/>
    <w:rsid w:val="003F1549"/>
    <w:rsid w:val="003F2720"/>
    <w:rsid w:val="003F2D51"/>
    <w:rsid w:val="003F3CC8"/>
    <w:rsid w:val="003F3FB6"/>
    <w:rsid w:val="003F47FD"/>
    <w:rsid w:val="003F48E8"/>
    <w:rsid w:val="003F5507"/>
    <w:rsid w:val="003F6BBA"/>
    <w:rsid w:val="003F7167"/>
    <w:rsid w:val="00400364"/>
    <w:rsid w:val="00400CE8"/>
    <w:rsid w:val="00400F3F"/>
    <w:rsid w:val="00400F6F"/>
    <w:rsid w:val="0040105F"/>
    <w:rsid w:val="0040187F"/>
    <w:rsid w:val="00401952"/>
    <w:rsid w:val="00402168"/>
    <w:rsid w:val="00402863"/>
    <w:rsid w:val="00403357"/>
    <w:rsid w:val="004035A5"/>
    <w:rsid w:val="00403B13"/>
    <w:rsid w:val="00404486"/>
    <w:rsid w:val="0040495D"/>
    <w:rsid w:val="00404FB1"/>
    <w:rsid w:val="004051C8"/>
    <w:rsid w:val="004073F4"/>
    <w:rsid w:val="004076BB"/>
    <w:rsid w:val="00410CEA"/>
    <w:rsid w:val="00411819"/>
    <w:rsid w:val="00411CDE"/>
    <w:rsid w:val="00411FA7"/>
    <w:rsid w:val="004122C6"/>
    <w:rsid w:val="0041252C"/>
    <w:rsid w:val="00412E62"/>
    <w:rsid w:val="00413339"/>
    <w:rsid w:val="004145D1"/>
    <w:rsid w:val="00414F89"/>
    <w:rsid w:val="004158D8"/>
    <w:rsid w:val="004159BD"/>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27"/>
    <w:rsid w:val="0044709E"/>
    <w:rsid w:val="004473A4"/>
    <w:rsid w:val="0044753A"/>
    <w:rsid w:val="00447F54"/>
    <w:rsid w:val="00450440"/>
    <w:rsid w:val="00450EA4"/>
    <w:rsid w:val="00451EB1"/>
    <w:rsid w:val="00454051"/>
    <w:rsid w:val="00454100"/>
    <w:rsid w:val="004545C4"/>
    <w:rsid w:val="00454A69"/>
    <w:rsid w:val="00454B55"/>
    <w:rsid w:val="00454C2E"/>
    <w:rsid w:val="00454F3D"/>
    <w:rsid w:val="00455427"/>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547"/>
    <w:rsid w:val="004748CE"/>
    <w:rsid w:val="00475203"/>
    <w:rsid w:val="004758C4"/>
    <w:rsid w:val="00475B8F"/>
    <w:rsid w:val="004760C7"/>
    <w:rsid w:val="00476537"/>
    <w:rsid w:val="00476DEB"/>
    <w:rsid w:val="00476E79"/>
    <w:rsid w:val="00480150"/>
    <w:rsid w:val="0048081E"/>
    <w:rsid w:val="004812FF"/>
    <w:rsid w:val="004816E1"/>
    <w:rsid w:val="00481BA2"/>
    <w:rsid w:val="0048228C"/>
    <w:rsid w:val="00482641"/>
    <w:rsid w:val="004832A1"/>
    <w:rsid w:val="00483450"/>
    <w:rsid w:val="00483DDB"/>
    <w:rsid w:val="004840A3"/>
    <w:rsid w:val="004843D6"/>
    <w:rsid w:val="00484A9D"/>
    <w:rsid w:val="00484EFC"/>
    <w:rsid w:val="00485C74"/>
    <w:rsid w:val="00485E28"/>
    <w:rsid w:val="004867E1"/>
    <w:rsid w:val="00486FE3"/>
    <w:rsid w:val="00487E52"/>
    <w:rsid w:val="004913BE"/>
    <w:rsid w:val="004922F1"/>
    <w:rsid w:val="004923DB"/>
    <w:rsid w:val="00492A10"/>
    <w:rsid w:val="004935D3"/>
    <w:rsid w:val="00493F5E"/>
    <w:rsid w:val="00493FF9"/>
    <w:rsid w:val="00494069"/>
    <w:rsid w:val="00494633"/>
    <w:rsid w:val="00494A27"/>
    <w:rsid w:val="004959A3"/>
    <w:rsid w:val="004964CA"/>
    <w:rsid w:val="0049654A"/>
    <w:rsid w:val="00497BA8"/>
    <w:rsid w:val="00497BE2"/>
    <w:rsid w:val="004A004B"/>
    <w:rsid w:val="004A0B51"/>
    <w:rsid w:val="004A13C8"/>
    <w:rsid w:val="004A1DA5"/>
    <w:rsid w:val="004A1F0A"/>
    <w:rsid w:val="004A2040"/>
    <w:rsid w:val="004A293B"/>
    <w:rsid w:val="004A2A64"/>
    <w:rsid w:val="004A32B0"/>
    <w:rsid w:val="004A354F"/>
    <w:rsid w:val="004A36C4"/>
    <w:rsid w:val="004A5217"/>
    <w:rsid w:val="004A592A"/>
    <w:rsid w:val="004A601C"/>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EC2"/>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E706B"/>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9DC"/>
    <w:rsid w:val="00537A46"/>
    <w:rsid w:val="00537D03"/>
    <w:rsid w:val="00537D34"/>
    <w:rsid w:val="0054016B"/>
    <w:rsid w:val="00540AE4"/>
    <w:rsid w:val="005418D8"/>
    <w:rsid w:val="005426BB"/>
    <w:rsid w:val="00545F54"/>
    <w:rsid w:val="005464E3"/>
    <w:rsid w:val="00546F23"/>
    <w:rsid w:val="00547AF4"/>
    <w:rsid w:val="00547FD3"/>
    <w:rsid w:val="005502C0"/>
    <w:rsid w:val="005532A8"/>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78E"/>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6CE"/>
    <w:rsid w:val="00580145"/>
    <w:rsid w:val="00581AD9"/>
    <w:rsid w:val="0058268E"/>
    <w:rsid w:val="00582E32"/>
    <w:rsid w:val="00582E7C"/>
    <w:rsid w:val="00584713"/>
    <w:rsid w:val="0058513B"/>
    <w:rsid w:val="0058516F"/>
    <w:rsid w:val="0058538D"/>
    <w:rsid w:val="0058550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16F"/>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0E0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6873"/>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6D27"/>
    <w:rsid w:val="00627255"/>
    <w:rsid w:val="00627AC3"/>
    <w:rsid w:val="00630996"/>
    <w:rsid w:val="00630E42"/>
    <w:rsid w:val="0063245B"/>
    <w:rsid w:val="00632885"/>
    <w:rsid w:val="00633825"/>
    <w:rsid w:val="00633A24"/>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30A"/>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3215"/>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78"/>
    <w:rsid w:val="006C56D0"/>
    <w:rsid w:val="006C637B"/>
    <w:rsid w:val="006C7BBC"/>
    <w:rsid w:val="006D186A"/>
    <w:rsid w:val="006D1923"/>
    <w:rsid w:val="006D1B7B"/>
    <w:rsid w:val="006D30DD"/>
    <w:rsid w:val="006D36B0"/>
    <w:rsid w:val="006D4BFA"/>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20C"/>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2026"/>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5C0"/>
    <w:rsid w:val="00723841"/>
    <w:rsid w:val="0072399C"/>
    <w:rsid w:val="00724E7C"/>
    <w:rsid w:val="00725411"/>
    <w:rsid w:val="0072554F"/>
    <w:rsid w:val="00725CEC"/>
    <w:rsid w:val="00725F1B"/>
    <w:rsid w:val="00727166"/>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0B4F"/>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020D"/>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27AB1"/>
    <w:rsid w:val="008301D7"/>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56C"/>
    <w:rsid w:val="0084162F"/>
    <w:rsid w:val="008419E2"/>
    <w:rsid w:val="008424EB"/>
    <w:rsid w:val="00843526"/>
    <w:rsid w:val="008440EE"/>
    <w:rsid w:val="008445BE"/>
    <w:rsid w:val="008461A0"/>
    <w:rsid w:val="00846279"/>
    <w:rsid w:val="00846774"/>
    <w:rsid w:val="00847357"/>
    <w:rsid w:val="00847FE3"/>
    <w:rsid w:val="0085026E"/>
    <w:rsid w:val="00850D47"/>
    <w:rsid w:val="008512C3"/>
    <w:rsid w:val="00851D6E"/>
    <w:rsid w:val="008522D0"/>
    <w:rsid w:val="008523DB"/>
    <w:rsid w:val="008527FF"/>
    <w:rsid w:val="00853097"/>
    <w:rsid w:val="00853376"/>
    <w:rsid w:val="00853A47"/>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20B1"/>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7EE"/>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3CD4"/>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E7DED"/>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6FC"/>
    <w:rsid w:val="009139FE"/>
    <w:rsid w:val="00914C54"/>
    <w:rsid w:val="00915FFC"/>
    <w:rsid w:val="00916E37"/>
    <w:rsid w:val="009178CD"/>
    <w:rsid w:val="00917ED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C50"/>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13C"/>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6AE3"/>
    <w:rsid w:val="00A17AE4"/>
    <w:rsid w:val="00A21469"/>
    <w:rsid w:val="00A22349"/>
    <w:rsid w:val="00A22BB4"/>
    <w:rsid w:val="00A238BE"/>
    <w:rsid w:val="00A25D5D"/>
    <w:rsid w:val="00A261C1"/>
    <w:rsid w:val="00A26B27"/>
    <w:rsid w:val="00A26D12"/>
    <w:rsid w:val="00A30589"/>
    <w:rsid w:val="00A30800"/>
    <w:rsid w:val="00A3084C"/>
    <w:rsid w:val="00A30942"/>
    <w:rsid w:val="00A318C1"/>
    <w:rsid w:val="00A31A82"/>
    <w:rsid w:val="00A32500"/>
    <w:rsid w:val="00A33700"/>
    <w:rsid w:val="00A33F77"/>
    <w:rsid w:val="00A34112"/>
    <w:rsid w:val="00A34798"/>
    <w:rsid w:val="00A35E8F"/>
    <w:rsid w:val="00A366D6"/>
    <w:rsid w:val="00A367F7"/>
    <w:rsid w:val="00A36D24"/>
    <w:rsid w:val="00A378D6"/>
    <w:rsid w:val="00A4198C"/>
    <w:rsid w:val="00A43466"/>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6AB"/>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384"/>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28DF"/>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68"/>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57E3C"/>
    <w:rsid w:val="00B601B8"/>
    <w:rsid w:val="00B601D0"/>
    <w:rsid w:val="00B613DF"/>
    <w:rsid w:val="00B614B5"/>
    <w:rsid w:val="00B615D1"/>
    <w:rsid w:val="00B61A77"/>
    <w:rsid w:val="00B62048"/>
    <w:rsid w:val="00B62525"/>
    <w:rsid w:val="00B6261B"/>
    <w:rsid w:val="00B63AC7"/>
    <w:rsid w:val="00B64421"/>
    <w:rsid w:val="00B64BB3"/>
    <w:rsid w:val="00B64EAB"/>
    <w:rsid w:val="00B66FB1"/>
    <w:rsid w:val="00B67221"/>
    <w:rsid w:val="00B67F90"/>
    <w:rsid w:val="00B70A10"/>
    <w:rsid w:val="00B714A6"/>
    <w:rsid w:val="00B71B7E"/>
    <w:rsid w:val="00B72125"/>
    <w:rsid w:val="00B72432"/>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934"/>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1F5B"/>
    <w:rsid w:val="00C023E6"/>
    <w:rsid w:val="00C026D1"/>
    <w:rsid w:val="00C028D5"/>
    <w:rsid w:val="00C03E22"/>
    <w:rsid w:val="00C04A3E"/>
    <w:rsid w:val="00C0529B"/>
    <w:rsid w:val="00C052EA"/>
    <w:rsid w:val="00C05312"/>
    <w:rsid w:val="00C057D7"/>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2AA9"/>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57B6"/>
    <w:rsid w:val="00CD6334"/>
    <w:rsid w:val="00CD6A36"/>
    <w:rsid w:val="00CD6F48"/>
    <w:rsid w:val="00CD7484"/>
    <w:rsid w:val="00CE0A3A"/>
    <w:rsid w:val="00CE1090"/>
    <w:rsid w:val="00CE2034"/>
    <w:rsid w:val="00CE2B32"/>
    <w:rsid w:val="00CE2BE6"/>
    <w:rsid w:val="00CE2E1E"/>
    <w:rsid w:val="00CE3C88"/>
    <w:rsid w:val="00CE455B"/>
    <w:rsid w:val="00CE52EE"/>
    <w:rsid w:val="00CE52FD"/>
    <w:rsid w:val="00CE5C12"/>
    <w:rsid w:val="00CE62D7"/>
    <w:rsid w:val="00CE68E6"/>
    <w:rsid w:val="00CE7A84"/>
    <w:rsid w:val="00CE7A91"/>
    <w:rsid w:val="00CE7B15"/>
    <w:rsid w:val="00CE7D2E"/>
    <w:rsid w:val="00CF0412"/>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4412"/>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9CD"/>
    <w:rsid w:val="00D13B57"/>
    <w:rsid w:val="00D1478C"/>
    <w:rsid w:val="00D14C28"/>
    <w:rsid w:val="00D15880"/>
    <w:rsid w:val="00D158D5"/>
    <w:rsid w:val="00D15E3B"/>
    <w:rsid w:val="00D15F51"/>
    <w:rsid w:val="00D16176"/>
    <w:rsid w:val="00D167AD"/>
    <w:rsid w:val="00D16C8E"/>
    <w:rsid w:val="00D16EC6"/>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2696"/>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C31"/>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4DEB"/>
    <w:rsid w:val="00DA502E"/>
    <w:rsid w:val="00DA5099"/>
    <w:rsid w:val="00DA513E"/>
    <w:rsid w:val="00DA69F0"/>
    <w:rsid w:val="00DA71D2"/>
    <w:rsid w:val="00DA75B2"/>
    <w:rsid w:val="00DA790C"/>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432"/>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E6E21"/>
    <w:rsid w:val="00DF0D53"/>
    <w:rsid w:val="00DF0EC5"/>
    <w:rsid w:val="00DF1266"/>
    <w:rsid w:val="00DF2BDB"/>
    <w:rsid w:val="00DF4143"/>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1FC9"/>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05A"/>
    <w:rsid w:val="00E35226"/>
    <w:rsid w:val="00E35DFE"/>
    <w:rsid w:val="00E362F0"/>
    <w:rsid w:val="00E365C7"/>
    <w:rsid w:val="00E367D5"/>
    <w:rsid w:val="00E378A2"/>
    <w:rsid w:val="00E400B0"/>
    <w:rsid w:val="00E400F4"/>
    <w:rsid w:val="00E40233"/>
    <w:rsid w:val="00E40905"/>
    <w:rsid w:val="00E41CA2"/>
    <w:rsid w:val="00E4262A"/>
    <w:rsid w:val="00E427B2"/>
    <w:rsid w:val="00E4436D"/>
    <w:rsid w:val="00E4469A"/>
    <w:rsid w:val="00E447F1"/>
    <w:rsid w:val="00E44ED7"/>
    <w:rsid w:val="00E45AB1"/>
    <w:rsid w:val="00E478D3"/>
    <w:rsid w:val="00E50DCD"/>
    <w:rsid w:val="00E50E16"/>
    <w:rsid w:val="00E5155E"/>
    <w:rsid w:val="00E516C8"/>
    <w:rsid w:val="00E51899"/>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0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9D8"/>
    <w:rsid w:val="00EC5B3B"/>
    <w:rsid w:val="00EC62EB"/>
    <w:rsid w:val="00EC685C"/>
    <w:rsid w:val="00EC6B38"/>
    <w:rsid w:val="00EC71EF"/>
    <w:rsid w:val="00EC7A0A"/>
    <w:rsid w:val="00ED08DF"/>
    <w:rsid w:val="00ED09BD"/>
    <w:rsid w:val="00ED191C"/>
    <w:rsid w:val="00ED2180"/>
    <w:rsid w:val="00ED258D"/>
    <w:rsid w:val="00ED266B"/>
    <w:rsid w:val="00ED2A14"/>
    <w:rsid w:val="00ED32BD"/>
    <w:rsid w:val="00ED4E56"/>
    <w:rsid w:val="00ED6435"/>
    <w:rsid w:val="00ED7346"/>
    <w:rsid w:val="00EE16EA"/>
    <w:rsid w:val="00EE1BF1"/>
    <w:rsid w:val="00EE1EA2"/>
    <w:rsid w:val="00EE339A"/>
    <w:rsid w:val="00EE3D88"/>
    <w:rsid w:val="00EE476D"/>
    <w:rsid w:val="00EE517F"/>
    <w:rsid w:val="00EE532C"/>
    <w:rsid w:val="00EE5863"/>
    <w:rsid w:val="00EE5EA7"/>
    <w:rsid w:val="00EE6C4B"/>
    <w:rsid w:val="00EF0640"/>
    <w:rsid w:val="00EF081C"/>
    <w:rsid w:val="00EF096F"/>
    <w:rsid w:val="00EF0A78"/>
    <w:rsid w:val="00EF2245"/>
    <w:rsid w:val="00EF2837"/>
    <w:rsid w:val="00EF37ED"/>
    <w:rsid w:val="00EF3839"/>
    <w:rsid w:val="00EF3B8B"/>
    <w:rsid w:val="00EF48F4"/>
    <w:rsid w:val="00EF4C07"/>
    <w:rsid w:val="00EF5106"/>
    <w:rsid w:val="00EF5225"/>
    <w:rsid w:val="00EF55B3"/>
    <w:rsid w:val="00EF5DCD"/>
    <w:rsid w:val="00EF6097"/>
    <w:rsid w:val="00EF62F8"/>
    <w:rsid w:val="00EF662E"/>
    <w:rsid w:val="00EF69CC"/>
    <w:rsid w:val="00EF7F19"/>
    <w:rsid w:val="00EF7FE5"/>
    <w:rsid w:val="00F0057F"/>
    <w:rsid w:val="00F00929"/>
    <w:rsid w:val="00F00B40"/>
    <w:rsid w:val="00F010A4"/>
    <w:rsid w:val="00F0202E"/>
    <w:rsid w:val="00F0348F"/>
    <w:rsid w:val="00F03DED"/>
    <w:rsid w:val="00F040F4"/>
    <w:rsid w:val="00F050E1"/>
    <w:rsid w:val="00F0511C"/>
    <w:rsid w:val="00F05210"/>
    <w:rsid w:val="00F05BBB"/>
    <w:rsid w:val="00F05C9F"/>
    <w:rsid w:val="00F061C4"/>
    <w:rsid w:val="00F07F49"/>
    <w:rsid w:val="00F100D7"/>
    <w:rsid w:val="00F10300"/>
    <w:rsid w:val="00F10B88"/>
    <w:rsid w:val="00F10BD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5EB8"/>
    <w:rsid w:val="00F263F4"/>
    <w:rsid w:val="00F27578"/>
    <w:rsid w:val="00F277EA"/>
    <w:rsid w:val="00F3041C"/>
    <w:rsid w:val="00F30953"/>
    <w:rsid w:val="00F32EA7"/>
    <w:rsid w:val="00F333D3"/>
    <w:rsid w:val="00F3361D"/>
    <w:rsid w:val="00F3394A"/>
    <w:rsid w:val="00F33AB1"/>
    <w:rsid w:val="00F33B88"/>
    <w:rsid w:val="00F3404A"/>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57DB1"/>
    <w:rsid w:val="00F60159"/>
    <w:rsid w:val="00F61235"/>
    <w:rsid w:val="00F61CCE"/>
    <w:rsid w:val="00F62B26"/>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CEB"/>
    <w:rsid w:val="00FA0DD6"/>
    <w:rsid w:val="00FA1D0C"/>
    <w:rsid w:val="00FA3054"/>
    <w:rsid w:val="00FA3379"/>
    <w:rsid w:val="00FA5EC0"/>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5FC4"/>
    <w:rsid w:val="00FD6B53"/>
    <w:rsid w:val="00FD6F6F"/>
    <w:rsid w:val="00FD7894"/>
    <w:rsid w:val="00FD7B38"/>
    <w:rsid w:val="00FD7B9F"/>
    <w:rsid w:val="00FE0964"/>
    <w:rsid w:val="00FE10C8"/>
    <w:rsid w:val="00FE1197"/>
    <w:rsid w:val="00FE11EF"/>
    <w:rsid w:val="00FE12A2"/>
    <w:rsid w:val="00FE2C85"/>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321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68321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83215"/>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410CE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mperk.pk@spucr.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35</Pages>
  <Words>16612</Words>
  <Characters>98016</Characters>
  <Application>Microsoft Office Word</Application>
  <DocSecurity>0</DocSecurity>
  <Lines>816</Lines>
  <Paragraphs>228</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Johanesová Silvie Bc.</cp:lastModifiedBy>
  <cp:revision>169</cp:revision>
  <cp:lastPrinted>2024-10-08T06:09:00Z</cp:lastPrinted>
  <dcterms:created xsi:type="dcterms:W3CDTF">2024-02-19T14:45:00Z</dcterms:created>
  <dcterms:modified xsi:type="dcterms:W3CDTF">2024-10-10T12:22:00Z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