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30B" w:rsidRDefault="006B030B" w:rsidP="006B030B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14542" w:rsidRDefault="00314542"/>
    <w:p w:rsidR="00870949" w:rsidRDefault="00870949">
      <w:pPr>
        <w:rPr>
          <w:rFonts w:ascii="Times New Roman" w:hAnsi="Times New Roman" w:cs="Times New Roman"/>
          <w:sz w:val="24"/>
          <w:szCs w:val="24"/>
        </w:rPr>
      </w:pPr>
      <w:r w:rsidRPr="006319AA">
        <w:rPr>
          <w:rFonts w:ascii="Times New Roman" w:hAnsi="Times New Roman" w:cs="Times New Roman"/>
          <w:sz w:val="24"/>
          <w:szCs w:val="24"/>
        </w:rPr>
        <w:t xml:space="preserve">Dne 02.09.2024 uzavřely smluvní strany Krajská knihovna v Pardubicích a </w:t>
      </w:r>
      <w:proofErr w:type="spellStart"/>
      <w:r w:rsidRPr="006319AA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6319AA">
        <w:rPr>
          <w:rFonts w:ascii="Times New Roman" w:hAnsi="Times New Roman" w:cs="Times New Roman"/>
          <w:sz w:val="24"/>
          <w:szCs w:val="24"/>
        </w:rPr>
        <w:t>. Josef Vrána smlouvu o spolupráci č. KK/SML/38/2024, jejímž předmětem bylo vedení Dramatického kroužku a cena za 45 min je 750,- Kč</w:t>
      </w:r>
      <w:r w:rsidR="006319AA">
        <w:rPr>
          <w:rFonts w:ascii="Times New Roman" w:hAnsi="Times New Roman" w:cs="Times New Roman"/>
          <w:sz w:val="24"/>
          <w:szCs w:val="24"/>
        </w:rPr>
        <w:t>, cena odhadem je stanovena na 75 000,- Kč.</w:t>
      </w:r>
      <w:r w:rsidR="006319AA" w:rsidRPr="006319AA">
        <w:rPr>
          <w:rFonts w:ascii="Times New Roman" w:hAnsi="Times New Roman" w:cs="Times New Roman"/>
          <w:sz w:val="24"/>
          <w:szCs w:val="24"/>
        </w:rPr>
        <w:t xml:space="preserve"> Smluvní strany prohlašují, že se podmínkami této smlouvy na základě vzájemné dohody řídily již ode dne podpisu této smlouvy a veškerá svá vzájemná plnění poskytnutí ode dne podpisu této smlouvy do dne nabytí účinnosti této smlouvy považují za plnění poskytnutá podle této smlouvy.</w:t>
      </w:r>
    </w:p>
    <w:p w:rsidR="006319AA" w:rsidRDefault="006319AA">
      <w:pPr>
        <w:rPr>
          <w:rFonts w:ascii="Times New Roman" w:hAnsi="Times New Roman" w:cs="Times New Roman"/>
          <w:sz w:val="24"/>
          <w:szCs w:val="24"/>
        </w:rPr>
      </w:pPr>
    </w:p>
    <w:p w:rsidR="006319AA" w:rsidRDefault="006319AA">
      <w:pPr>
        <w:rPr>
          <w:rFonts w:ascii="Times New Roman" w:hAnsi="Times New Roman" w:cs="Times New Roman"/>
          <w:sz w:val="24"/>
          <w:szCs w:val="24"/>
        </w:rPr>
      </w:pPr>
    </w:p>
    <w:p w:rsidR="006319AA" w:rsidRDefault="006319AA">
      <w:pPr>
        <w:rPr>
          <w:rFonts w:ascii="Times New Roman" w:hAnsi="Times New Roman" w:cs="Times New Roman"/>
          <w:sz w:val="24"/>
          <w:szCs w:val="24"/>
        </w:rPr>
      </w:pPr>
    </w:p>
    <w:p w:rsidR="006319AA" w:rsidRDefault="00631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Krajská knihovna v Pardubicích</w:t>
      </w:r>
    </w:p>
    <w:p w:rsidR="006319AA" w:rsidRDefault="00631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Radomíra Kodetová</w:t>
      </w:r>
    </w:p>
    <w:p w:rsidR="006319AA" w:rsidRDefault="006319AA">
      <w:pPr>
        <w:rPr>
          <w:rFonts w:ascii="Times New Roman" w:hAnsi="Times New Roman" w:cs="Times New Roman"/>
          <w:sz w:val="24"/>
          <w:szCs w:val="24"/>
        </w:rPr>
      </w:pPr>
    </w:p>
    <w:p w:rsidR="006319AA" w:rsidRDefault="006319AA">
      <w:pPr>
        <w:rPr>
          <w:rFonts w:ascii="Times New Roman" w:hAnsi="Times New Roman" w:cs="Times New Roman"/>
          <w:sz w:val="24"/>
          <w:szCs w:val="24"/>
        </w:rPr>
      </w:pPr>
    </w:p>
    <w:p w:rsidR="006319AA" w:rsidRDefault="00631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Josef Vrána</w:t>
      </w:r>
    </w:p>
    <w:p w:rsidR="006319AA" w:rsidRDefault="006319AA">
      <w:pPr>
        <w:rPr>
          <w:rFonts w:ascii="Times New Roman" w:hAnsi="Times New Roman" w:cs="Times New Roman"/>
          <w:sz w:val="24"/>
          <w:szCs w:val="24"/>
        </w:rPr>
      </w:pPr>
    </w:p>
    <w:p w:rsidR="006319AA" w:rsidRDefault="006319AA">
      <w:pPr>
        <w:rPr>
          <w:rFonts w:ascii="Times New Roman" w:hAnsi="Times New Roman" w:cs="Times New Roman"/>
          <w:sz w:val="24"/>
          <w:szCs w:val="24"/>
        </w:rPr>
      </w:pPr>
    </w:p>
    <w:p w:rsidR="006319AA" w:rsidRDefault="006319AA">
      <w:pPr>
        <w:rPr>
          <w:rFonts w:ascii="Times New Roman" w:hAnsi="Times New Roman" w:cs="Times New Roman"/>
          <w:sz w:val="24"/>
          <w:szCs w:val="24"/>
        </w:rPr>
      </w:pPr>
    </w:p>
    <w:p w:rsidR="006319AA" w:rsidRPr="006319AA" w:rsidRDefault="00631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11.10.2024</w:t>
      </w:r>
      <w:bookmarkStart w:id="0" w:name="_GoBack"/>
      <w:bookmarkEnd w:id="0"/>
    </w:p>
    <w:sectPr w:rsidR="006319AA" w:rsidRPr="006319AA" w:rsidSect="00297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0B"/>
    <w:rsid w:val="00297789"/>
    <w:rsid w:val="00314542"/>
    <w:rsid w:val="003378D9"/>
    <w:rsid w:val="006319AA"/>
    <w:rsid w:val="006B030B"/>
    <w:rsid w:val="0087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3651"/>
  <w15:chartTrackingRefBased/>
  <w15:docId w15:val="{318C95DF-3802-4E6A-87F8-C3B8ED6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0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kx0zte4qj">
    <w:name w:val="markkx0zte4qj"/>
    <w:basedOn w:val="Standardnpsmoodstavce"/>
    <w:rsid w:val="006B030B"/>
  </w:style>
  <w:style w:type="character" w:customStyle="1" w:styleId="markradp6ytr9">
    <w:name w:val="markradp6ytr9"/>
    <w:basedOn w:val="Standardnpsmoodstavce"/>
    <w:rsid w:val="006B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knihovna Pardubice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ZCeralova</dc:creator>
  <cp:keywords/>
  <dc:description/>
  <cp:lastModifiedBy>ZCeralova</cp:lastModifiedBy>
  <cp:revision>2</cp:revision>
  <dcterms:created xsi:type="dcterms:W3CDTF">2024-10-11T07:11:00Z</dcterms:created>
  <dcterms:modified xsi:type="dcterms:W3CDTF">2024-10-11T07:11:00Z</dcterms:modified>
</cp:coreProperties>
</file>