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9BCAD" w14:textId="634F901D" w:rsidR="00327F9A" w:rsidRDefault="00B85521" w:rsidP="00B85521">
      <w:pPr>
        <w:spacing w:before="90" w:after="90" w:line="360" w:lineRule="atLeast"/>
        <w:jc w:val="right"/>
        <w:textAlignment w:val="top"/>
        <w:outlineLvl w:val="1"/>
        <w:rPr>
          <w:sz w:val="28"/>
          <w:szCs w:val="28"/>
        </w:rPr>
      </w:pPr>
      <w:r>
        <w:rPr>
          <w:rFonts w:ascii="Arial" w:hAnsi="Arial" w:cs="Arial"/>
          <w:bCs/>
          <w:iCs/>
          <w:sz w:val="24"/>
          <w:szCs w:val="24"/>
          <w:lang w:val="en-US" w:eastAsia="cs-CZ"/>
        </w:rPr>
        <w:t>č. S-26/14798425/2024</w:t>
      </w:r>
    </w:p>
    <w:p w14:paraId="4DE8019A" w14:textId="5A58FD9F" w:rsidR="00327F9A" w:rsidRDefault="00F823EA">
      <w:pPr>
        <w:pStyle w:val="Nadpis"/>
      </w:pPr>
      <w:r>
        <w:rPr>
          <w:sz w:val="28"/>
          <w:szCs w:val="28"/>
        </w:rPr>
        <w:t>SMLOUVA O DÍLO</w:t>
      </w:r>
    </w:p>
    <w:p w14:paraId="58925918" w14:textId="77777777" w:rsidR="00327F9A" w:rsidRDefault="00327F9A">
      <w:pPr>
        <w:pStyle w:val="Podnadpis"/>
        <w:rPr>
          <w:sz w:val="24"/>
          <w:szCs w:val="24"/>
        </w:rPr>
      </w:pPr>
    </w:p>
    <w:p w14:paraId="0170D9FF" w14:textId="77777777" w:rsidR="00327F9A" w:rsidRDefault="00F823EA">
      <w:pPr>
        <w:pStyle w:val="Podnadpis"/>
        <w:rPr>
          <w:sz w:val="24"/>
          <w:szCs w:val="24"/>
        </w:rPr>
      </w:pPr>
      <w:r>
        <w:rPr>
          <w:sz w:val="24"/>
          <w:szCs w:val="24"/>
        </w:rPr>
        <w:t>Čl. I.</w:t>
      </w:r>
    </w:p>
    <w:p w14:paraId="6167AACE" w14:textId="77777777" w:rsidR="00327F9A" w:rsidRDefault="00F823EA">
      <w:pPr>
        <w:pStyle w:val="Nadpis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Smluvní strany</w:t>
      </w:r>
    </w:p>
    <w:p w14:paraId="61109041" w14:textId="77777777" w:rsidR="00327F9A" w:rsidRDefault="00327F9A">
      <w:pPr>
        <w:rPr>
          <w:b/>
          <w:sz w:val="24"/>
          <w:szCs w:val="24"/>
        </w:rPr>
      </w:pPr>
    </w:p>
    <w:p w14:paraId="537AF6BD" w14:textId="77777777" w:rsidR="00327F9A" w:rsidRDefault="00327F9A">
      <w:pPr>
        <w:rPr>
          <w:b/>
          <w:sz w:val="24"/>
          <w:szCs w:val="24"/>
        </w:rPr>
      </w:pPr>
    </w:p>
    <w:p w14:paraId="2F58846E" w14:textId="77777777" w:rsidR="00327F9A" w:rsidRDefault="00F823EA">
      <w:pPr>
        <w:numPr>
          <w:ilvl w:val="0"/>
          <w:numId w:val="2"/>
        </w:numPr>
        <w:tabs>
          <w:tab w:val="left" w:pos="2410"/>
          <w:tab w:val="left" w:pos="2835"/>
        </w:tabs>
      </w:pPr>
      <w:r>
        <w:rPr>
          <w:sz w:val="24"/>
          <w:szCs w:val="24"/>
        </w:rPr>
        <w:t xml:space="preserve">Objednatel :         </w:t>
      </w:r>
      <w:r>
        <w:rPr>
          <w:b/>
          <w:bCs/>
          <w:sz w:val="24"/>
          <w:szCs w:val="24"/>
        </w:rPr>
        <w:t>Střední odborná škola a Střední odborné učiliště, Vlašim, Zámek 1</w:t>
      </w:r>
    </w:p>
    <w:p w14:paraId="71DD4CA5" w14:textId="77777777" w:rsidR="00327F9A" w:rsidRDefault="00F823EA">
      <w:pPr>
        <w:tabs>
          <w:tab w:val="left" w:pos="2410"/>
          <w:tab w:val="left" w:pos="2835"/>
        </w:tabs>
      </w:pPr>
      <w:r>
        <w:rPr>
          <w:b/>
          <w:bCs/>
          <w:sz w:val="24"/>
          <w:szCs w:val="24"/>
        </w:rPr>
        <w:t xml:space="preserve">                                   Zámek 1, 258 01  Vlašim </w:t>
      </w:r>
    </w:p>
    <w:p w14:paraId="51D24A3B" w14:textId="7ECD43B3" w:rsidR="00327F9A" w:rsidRDefault="00F823EA">
      <w:pPr>
        <w:tabs>
          <w:tab w:val="left" w:pos="2410"/>
          <w:tab w:val="left" w:pos="2835"/>
        </w:tabs>
      </w:pPr>
      <w:r>
        <w:rPr>
          <w:b/>
          <w:bCs/>
          <w:sz w:val="24"/>
          <w:szCs w:val="24"/>
        </w:rPr>
        <w:t xml:space="preserve">                                   Zastoupený:</w:t>
      </w:r>
      <w:r w:rsidR="00D146BB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 ředitel</w:t>
      </w:r>
    </w:p>
    <w:p w14:paraId="0B768FAE" w14:textId="77777777" w:rsidR="00327F9A" w:rsidRDefault="00F823EA">
      <w:pPr>
        <w:tabs>
          <w:tab w:val="left" w:pos="2410"/>
          <w:tab w:val="left" w:pos="2835"/>
        </w:tabs>
      </w:pPr>
      <w:r>
        <w:rPr>
          <w:sz w:val="24"/>
          <w:szCs w:val="24"/>
        </w:rPr>
        <w:t xml:space="preserve">                                   </w:t>
      </w:r>
      <w:r>
        <w:rPr>
          <w:b/>
          <w:bCs/>
          <w:sz w:val="24"/>
          <w:szCs w:val="24"/>
        </w:rPr>
        <w:t xml:space="preserve">IČ: </w:t>
      </w:r>
      <w:r>
        <w:rPr>
          <w:sz w:val="24"/>
          <w:szCs w:val="24"/>
        </w:rPr>
        <w:t>14798425</w:t>
      </w:r>
    </w:p>
    <w:p w14:paraId="5E72BC4F" w14:textId="23AB1F5E" w:rsidR="00327F9A" w:rsidRDefault="00F823EA">
      <w:pPr>
        <w:tabs>
          <w:tab w:val="left" w:pos="2410"/>
          <w:tab w:val="left" w:pos="2835"/>
        </w:tabs>
      </w:pPr>
      <w:r>
        <w:rPr>
          <w:sz w:val="24"/>
          <w:szCs w:val="24"/>
        </w:rPr>
        <w:t xml:space="preserve">                                  </w:t>
      </w:r>
      <w:r>
        <w:rPr>
          <w:b/>
          <w:bCs/>
          <w:sz w:val="24"/>
          <w:szCs w:val="24"/>
        </w:rPr>
        <w:t xml:space="preserve"> E-mail</w:t>
      </w:r>
      <w:r>
        <w:rPr>
          <w:sz w:val="24"/>
          <w:szCs w:val="24"/>
        </w:rPr>
        <w:t xml:space="preserve">: </w:t>
      </w:r>
    </w:p>
    <w:p w14:paraId="72AF0215" w14:textId="77777777" w:rsidR="00327F9A" w:rsidRDefault="00F823EA">
      <w:pPr>
        <w:tabs>
          <w:tab w:val="left" w:pos="2410"/>
          <w:tab w:val="left" w:pos="2835"/>
        </w:tabs>
      </w:pPr>
      <w:r>
        <w:rPr>
          <w:sz w:val="24"/>
          <w:szCs w:val="24"/>
        </w:rPr>
        <w:t xml:space="preserve">                                   (dále jen objednatel)</w:t>
      </w:r>
    </w:p>
    <w:p w14:paraId="3EEFC23C" w14:textId="77777777" w:rsidR="00327F9A" w:rsidRDefault="00F823EA">
      <w:pPr>
        <w:tabs>
          <w:tab w:val="left" w:pos="2410"/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</w:p>
    <w:p w14:paraId="0EFB5323" w14:textId="77777777" w:rsidR="00327F9A" w:rsidRDefault="00F823EA">
      <w:pPr>
        <w:tabs>
          <w:tab w:val="left" w:pos="2410"/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</w:p>
    <w:p w14:paraId="5AB1294D" w14:textId="77777777" w:rsidR="00327F9A" w:rsidRDefault="00F823EA">
      <w:pPr>
        <w:tabs>
          <w:tab w:val="left" w:pos="2410"/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ab/>
      </w:r>
    </w:p>
    <w:p w14:paraId="598A42AB" w14:textId="77777777" w:rsidR="00327F9A" w:rsidRDefault="00F823EA">
      <w:pPr>
        <w:tabs>
          <w:tab w:val="left" w:pos="2410"/>
          <w:tab w:val="left" w:pos="2835"/>
        </w:tabs>
      </w:pPr>
      <w:r>
        <w:rPr>
          <w:sz w:val="24"/>
          <w:szCs w:val="24"/>
        </w:rPr>
        <w:t xml:space="preserve">2.  Zhotovitel :            </w:t>
      </w:r>
      <w:r>
        <w:rPr>
          <w:b/>
          <w:sz w:val="24"/>
          <w:szCs w:val="24"/>
        </w:rPr>
        <w:t>LAROS s.r.o.</w:t>
      </w:r>
    </w:p>
    <w:p w14:paraId="282C6FD7" w14:textId="77777777" w:rsidR="00327F9A" w:rsidRDefault="00F823EA">
      <w:pPr>
        <w:tabs>
          <w:tab w:val="left" w:pos="2410"/>
          <w:tab w:val="left" w:pos="2835"/>
        </w:tabs>
      </w:pPr>
      <w:r>
        <w:rPr>
          <w:b/>
          <w:sz w:val="24"/>
          <w:szCs w:val="24"/>
        </w:rPr>
        <w:t xml:space="preserve">                                    Jana Nohy 1285,  256 01 Benešov</w:t>
      </w:r>
      <w:r>
        <w:rPr>
          <w:sz w:val="24"/>
          <w:szCs w:val="24"/>
        </w:rPr>
        <w:t xml:space="preserve"> </w:t>
      </w:r>
    </w:p>
    <w:p w14:paraId="4BCB5D27" w14:textId="688F09CB" w:rsidR="00327F9A" w:rsidRDefault="00F823EA">
      <w:pPr>
        <w:tabs>
          <w:tab w:val="left" w:pos="2410"/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>
        <w:rPr>
          <w:b/>
          <w:bCs/>
          <w:sz w:val="24"/>
          <w:szCs w:val="24"/>
        </w:rPr>
        <w:t>Zastoupený</w:t>
      </w:r>
      <w:r>
        <w:rPr>
          <w:sz w:val="24"/>
          <w:szCs w:val="24"/>
        </w:rPr>
        <w:t xml:space="preserve"> : jednatel spol.</w:t>
      </w:r>
    </w:p>
    <w:p w14:paraId="53C17709" w14:textId="52778D48" w:rsidR="00327F9A" w:rsidRDefault="00F823EA">
      <w:pPr>
        <w:pStyle w:val="Nadpis2"/>
        <w:numPr>
          <w:ilvl w:val="1"/>
          <w:numId w:val="1"/>
        </w:numPr>
      </w:pPr>
      <w:r>
        <w:rPr>
          <w:sz w:val="24"/>
          <w:szCs w:val="24"/>
        </w:rPr>
        <w:t xml:space="preserve">                                    </w:t>
      </w:r>
      <w:r>
        <w:rPr>
          <w:b/>
          <w:bCs/>
          <w:sz w:val="24"/>
          <w:szCs w:val="24"/>
        </w:rPr>
        <w:t>Bank. spojení</w:t>
      </w:r>
      <w:r>
        <w:rPr>
          <w:sz w:val="24"/>
          <w:szCs w:val="24"/>
        </w:rPr>
        <w:t xml:space="preserve"> :  </w:t>
      </w:r>
    </w:p>
    <w:p w14:paraId="40007441" w14:textId="4F73E982" w:rsidR="00327F9A" w:rsidRDefault="00F823EA">
      <w:pPr>
        <w:tabs>
          <w:tab w:val="left" w:pos="2410"/>
          <w:tab w:val="left" w:pos="2835"/>
        </w:tabs>
      </w:pPr>
      <w:r>
        <w:rPr>
          <w:sz w:val="24"/>
          <w:szCs w:val="24"/>
        </w:rPr>
        <w:t xml:space="preserve">                                    </w:t>
      </w:r>
      <w:r>
        <w:rPr>
          <w:b/>
          <w:bCs/>
          <w:sz w:val="24"/>
          <w:szCs w:val="24"/>
        </w:rPr>
        <w:t>Číslo. účtu</w:t>
      </w:r>
      <w:r>
        <w:rPr>
          <w:sz w:val="24"/>
          <w:szCs w:val="24"/>
        </w:rPr>
        <w:t xml:space="preserve"> : </w:t>
      </w:r>
    </w:p>
    <w:p w14:paraId="6C78AF3D" w14:textId="77777777" w:rsidR="00327F9A" w:rsidRDefault="00F823EA">
      <w:pPr>
        <w:tabs>
          <w:tab w:val="left" w:pos="2410"/>
          <w:tab w:val="left" w:pos="2835"/>
        </w:tabs>
      </w:pPr>
      <w:r>
        <w:rPr>
          <w:sz w:val="24"/>
          <w:szCs w:val="24"/>
        </w:rPr>
        <w:t xml:space="preserve">                                   </w:t>
      </w:r>
      <w:r>
        <w:rPr>
          <w:b/>
          <w:bCs/>
          <w:sz w:val="24"/>
          <w:szCs w:val="24"/>
        </w:rPr>
        <w:t xml:space="preserve"> IČ </w:t>
      </w:r>
      <w:r>
        <w:rPr>
          <w:sz w:val="24"/>
          <w:szCs w:val="24"/>
        </w:rPr>
        <w:t xml:space="preserve">: 49826514  </w:t>
      </w:r>
      <w:r>
        <w:rPr>
          <w:b/>
          <w:bCs/>
          <w:sz w:val="24"/>
          <w:szCs w:val="24"/>
        </w:rPr>
        <w:t>DIČ</w:t>
      </w:r>
      <w:r>
        <w:rPr>
          <w:sz w:val="24"/>
          <w:szCs w:val="24"/>
        </w:rPr>
        <w:t>:CZ49826514</w:t>
      </w:r>
    </w:p>
    <w:p w14:paraId="6CE797E4" w14:textId="2CD1FEB6" w:rsidR="00327F9A" w:rsidRDefault="00F823EA">
      <w:pPr>
        <w:tabs>
          <w:tab w:val="left" w:pos="2410"/>
          <w:tab w:val="left" w:pos="2835"/>
        </w:tabs>
      </w:pPr>
      <w:r>
        <w:rPr>
          <w:sz w:val="24"/>
          <w:szCs w:val="24"/>
        </w:rPr>
        <w:t xml:space="preserve">                                   </w:t>
      </w:r>
      <w:r>
        <w:rPr>
          <w:b/>
          <w:bCs/>
          <w:sz w:val="24"/>
          <w:szCs w:val="24"/>
        </w:rPr>
        <w:t xml:space="preserve"> E-mail</w:t>
      </w:r>
      <w:r>
        <w:rPr>
          <w:sz w:val="24"/>
          <w:szCs w:val="24"/>
        </w:rPr>
        <w:t xml:space="preserve">: </w:t>
      </w:r>
    </w:p>
    <w:p w14:paraId="0BBAF2DA" w14:textId="77777777" w:rsidR="00327F9A" w:rsidRDefault="00F823EA">
      <w:pPr>
        <w:tabs>
          <w:tab w:val="left" w:pos="2410"/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(dále jen zhotovitel)</w:t>
      </w:r>
    </w:p>
    <w:p w14:paraId="1E0353C3" w14:textId="77777777" w:rsidR="00327F9A" w:rsidRDefault="00F823EA">
      <w:pPr>
        <w:tabs>
          <w:tab w:val="left" w:pos="2410"/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</w:p>
    <w:p w14:paraId="00B12D05" w14:textId="77777777" w:rsidR="00327F9A" w:rsidRDefault="00F823EA">
      <w:pPr>
        <w:tabs>
          <w:tab w:val="left" w:pos="2410"/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2818CFBE" w14:textId="77777777" w:rsidR="00327F9A" w:rsidRDefault="00327F9A">
      <w:pPr>
        <w:tabs>
          <w:tab w:val="left" w:pos="2410"/>
          <w:tab w:val="left" w:pos="2835"/>
        </w:tabs>
        <w:rPr>
          <w:sz w:val="24"/>
          <w:szCs w:val="24"/>
        </w:rPr>
      </w:pPr>
    </w:p>
    <w:p w14:paraId="5AE664F8" w14:textId="77777777" w:rsidR="00327F9A" w:rsidRDefault="00327F9A">
      <w:pPr>
        <w:tabs>
          <w:tab w:val="left" w:pos="2410"/>
          <w:tab w:val="left" w:pos="2835"/>
        </w:tabs>
        <w:rPr>
          <w:sz w:val="24"/>
          <w:szCs w:val="24"/>
        </w:rPr>
      </w:pPr>
    </w:p>
    <w:p w14:paraId="53BC653B" w14:textId="77777777" w:rsidR="00327F9A" w:rsidRDefault="00F823EA">
      <w:pPr>
        <w:pStyle w:val="Nadpis1"/>
        <w:numPr>
          <w:ilvl w:val="0"/>
          <w:numId w:val="1"/>
        </w:numPr>
        <w:tabs>
          <w:tab w:val="left" w:pos="2410"/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>Čl.  II</w:t>
      </w:r>
    </w:p>
    <w:p w14:paraId="7D847693" w14:textId="77777777" w:rsidR="00327F9A" w:rsidRDefault="00F823EA">
      <w:pPr>
        <w:pStyle w:val="Nadpis1"/>
        <w:numPr>
          <w:ilvl w:val="0"/>
          <w:numId w:val="1"/>
        </w:numPr>
        <w:tabs>
          <w:tab w:val="left" w:pos="2410"/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>Předmět smlouvy</w:t>
      </w:r>
    </w:p>
    <w:p w14:paraId="5DC5E60D" w14:textId="77777777" w:rsidR="00327F9A" w:rsidRDefault="00327F9A">
      <w:pPr>
        <w:rPr>
          <w:sz w:val="24"/>
          <w:szCs w:val="24"/>
        </w:rPr>
      </w:pPr>
    </w:p>
    <w:p w14:paraId="0C177C48" w14:textId="77777777" w:rsidR="00327F9A" w:rsidRDefault="00F823EA">
      <w:pPr>
        <w:pStyle w:val="Nadpis2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Zhotovitel se touto smlouvou zavazuje za dále oboustranně dohodnutých podmínek provést akci:</w:t>
      </w:r>
    </w:p>
    <w:p w14:paraId="37E53CA2" w14:textId="77777777" w:rsidR="00F823EA" w:rsidRPr="00C774E8" w:rsidRDefault="00F823EA" w:rsidP="00F823EA">
      <w:pPr>
        <w:pStyle w:val="Nadpis2"/>
        <w:numPr>
          <w:ilvl w:val="1"/>
          <w:numId w:val="1"/>
        </w:numPr>
        <w:rPr>
          <w:color w:val="auto"/>
        </w:rPr>
      </w:pPr>
      <w:r>
        <w:rPr>
          <w:b/>
          <w:sz w:val="24"/>
          <w:szCs w:val="24"/>
        </w:rPr>
        <w:t xml:space="preserve">„Oprava fasády a zateplení dílen OV v OP Tehov“ </w:t>
      </w:r>
      <w:r w:rsidRPr="00C774E8">
        <w:rPr>
          <w:b/>
          <w:color w:val="auto"/>
          <w:sz w:val="24"/>
          <w:szCs w:val="24"/>
        </w:rPr>
        <w:t xml:space="preserve">– budova „autodílna – kovárna“ na </w:t>
      </w:r>
    </w:p>
    <w:p w14:paraId="7C079DC9" w14:textId="3E14280F" w:rsidR="00327F9A" w:rsidRPr="00C774E8" w:rsidRDefault="00F823EA" w:rsidP="00F823EA">
      <w:pPr>
        <w:pStyle w:val="Nadpis2"/>
        <w:numPr>
          <w:ilvl w:val="1"/>
          <w:numId w:val="1"/>
        </w:numPr>
        <w:rPr>
          <w:color w:val="auto"/>
        </w:rPr>
      </w:pPr>
      <w:r w:rsidRPr="00C774E8">
        <w:rPr>
          <w:b/>
          <w:color w:val="auto"/>
          <w:sz w:val="24"/>
          <w:szCs w:val="24"/>
        </w:rPr>
        <w:t xml:space="preserve">p.č. </w:t>
      </w:r>
      <w:r w:rsidR="00C774E8" w:rsidRPr="00C774E8">
        <w:rPr>
          <w:b/>
          <w:color w:val="auto"/>
          <w:sz w:val="24"/>
          <w:szCs w:val="24"/>
        </w:rPr>
        <w:t>116/3, katastrální území Tehov.</w:t>
      </w:r>
    </w:p>
    <w:p w14:paraId="4B3D1ABC" w14:textId="77777777" w:rsidR="00327F9A" w:rsidRDefault="00327F9A">
      <w:pPr>
        <w:rPr>
          <w:b/>
          <w:bCs/>
          <w:sz w:val="24"/>
          <w:szCs w:val="24"/>
        </w:rPr>
      </w:pPr>
    </w:p>
    <w:p w14:paraId="02377BBD" w14:textId="77777777" w:rsidR="00327F9A" w:rsidRDefault="00F823EA">
      <w:pPr>
        <w:pStyle w:val="Nadpis2"/>
        <w:numPr>
          <w:ilvl w:val="1"/>
          <w:numId w:val="1"/>
        </w:numPr>
      </w:pPr>
      <w:r>
        <w:rPr>
          <w:sz w:val="24"/>
          <w:szCs w:val="24"/>
        </w:rPr>
        <w:t>Místo plnění</w:t>
      </w:r>
      <w:r>
        <w:rPr>
          <w:b/>
          <w:bCs/>
          <w:sz w:val="24"/>
          <w:szCs w:val="24"/>
        </w:rPr>
        <w:t>: OP Tehov, Tehov 39</w:t>
      </w:r>
    </w:p>
    <w:p w14:paraId="2592A22E" w14:textId="77777777" w:rsidR="00327F9A" w:rsidRDefault="00327F9A">
      <w:pPr>
        <w:rPr>
          <w:b/>
          <w:bCs/>
          <w:sz w:val="24"/>
          <w:szCs w:val="24"/>
        </w:rPr>
      </w:pPr>
    </w:p>
    <w:p w14:paraId="0564921D" w14:textId="77777777" w:rsidR="00327F9A" w:rsidRDefault="00F823EA">
      <w:pPr>
        <w:pStyle w:val="Zkladntext"/>
      </w:pPr>
      <w:r>
        <w:rPr>
          <w:sz w:val="24"/>
          <w:szCs w:val="24"/>
        </w:rPr>
        <w:t>Specifikace prací je uvedena v cenové nabídce, která je nedílnou součástí této smlouvy.</w:t>
      </w:r>
    </w:p>
    <w:p w14:paraId="7E460D04" w14:textId="77777777" w:rsidR="00327F9A" w:rsidRDefault="00327F9A">
      <w:pPr>
        <w:rPr>
          <w:sz w:val="24"/>
          <w:szCs w:val="24"/>
        </w:rPr>
      </w:pPr>
    </w:p>
    <w:p w14:paraId="606E5247" w14:textId="77777777" w:rsidR="00327F9A" w:rsidRDefault="00327F9A">
      <w:pPr>
        <w:rPr>
          <w:sz w:val="24"/>
          <w:szCs w:val="24"/>
        </w:rPr>
      </w:pPr>
    </w:p>
    <w:p w14:paraId="03576981" w14:textId="77777777" w:rsidR="00327F9A" w:rsidRDefault="00F823EA">
      <w:pPr>
        <w:pStyle w:val="Nadpis1"/>
        <w:numPr>
          <w:ilvl w:val="0"/>
          <w:numId w:val="1"/>
        </w:numPr>
        <w:tabs>
          <w:tab w:val="left" w:pos="2410"/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>Čl.  III</w:t>
      </w:r>
    </w:p>
    <w:p w14:paraId="4B772911" w14:textId="77777777" w:rsidR="00327F9A" w:rsidRDefault="00F823EA">
      <w:pPr>
        <w:pStyle w:val="Nadpis3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Lhůty plnění</w:t>
      </w:r>
    </w:p>
    <w:p w14:paraId="356F5BA6" w14:textId="77777777" w:rsidR="00327F9A" w:rsidRDefault="00327F9A">
      <w:pPr>
        <w:rPr>
          <w:sz w:val="24"/>
          <w:szCs w:val="24"/>
        </w:rPr>
      </w:pPr>
    </w:p>
    <w:p w14:paraId="0C1BCD6B" w14:textId="77777777" w:rsidR="00327F9A" w:rsidRDefault="00F823EA">
      <w:pPr>
        <w:numPr>
          <w:ilvl w:val="0"/>
          <w:numId w:val="5"/>
        </w:numPr>
      </w:pPr>
      <w:r>
        <w:rPr>
          <w:sz w:val="24"/>
          <w:szCs w:val="24"/>
        </w:rPr>
        <w:t>Zhotovitel se po vzájemné dohodě zavazuje provést sjednané práce v termínu:</w:t>
      </w:r>
    </w:p>
    <w:p w14:paraId="21A43ABE" w14:textId="77777777" w:rsidR="00327F9A" w:rsidRDefault="00327F9A">
      <w:pPr>
        <w:rPr>
          <w:sz w:val="24"/>
          <w:szCs w:val="24"/>
        </w:rPr>
      </w:pPr>
    </w:p>
    <w:p w14:paraId="346E5FB2" w14:textId="77777777" w:rsidR="00327F9A" w:rsidRDefault="00F823EA">
      <w:pPr>
        <w:ind w:left="360"/>
      </w:pPr>
      <w:r>
        <w:rPr>
          <w:b/>
          <w:sz w:val="24"/>
          <w:szCs w:val="24"/>
        </w:rPr>
        <w:t xml:space="preserve">Zahájení prací: </w:t>
      </w:r>
      <w:r>
        <w:rPr>
          <w:sz w:val="24"/>
          <w:szCs w:val="24"/>
        </w:rPr>
        <w:t>říjen 2024</w:t>
      </w:r>
    </w:p>
    <w:p w14:paraId="0959ECE2" w14:textId="77777777" w:rsidR="00327F9A" w:rsidRDefault="00F823EA">
      <w:pPr>
        <w:ind w:left="360"/>
      </w:pPr>
      <w:r>
        <w:rPr>
          <w:sz w:val="24"/>
          <w:szCs w:val="24"/>
        </w:rPr>
        <w:t xml:space="preserve">                        </w:t>
      </w:r>
    </w:p>
    <w:p w14:paraId="59E15CF0" w14:textId="77777777" w:rsidR="00327F9A" w:rsidRDefault="00F823EA">
      <w:pPr>
        <w:ind w:left="360"/>
      </w:pPr>
      <w:r>
        <w:rPr>
          <w:b/>
          <w:sz w:val="24"/>
          <w:szCs w:val="24"/>
        </w:rPr>
        <w:t>Ukončení prací</w:t>
      </w:r>
      <w:r>
        <w:rPr>
          <w:sz w:val="24"/>
          <w:szCs w:val="24"/>
        </w:rPr>
        <w:t>: prosinec 2024</w:t>
      </w:r>
    </w:p>
    <w:p w14:paraId="35B73DED" w14:textId="77777777" w:rsidR="00327F9A" w:rsidRDefault="00F823EA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51CF85AA" w14:textId="77777777" w:rsidR="00327F9A" w:rsidRDefault="00327F9A">
      <w:pPr>
        <w:rPr>
          <w:b/>
          <w:bCs/>
          <w:sz w:val="24"/>
          <w:szCs w:val="24"/>
        </w:rPr>
      </w:pPr>
    </w:p>
    <w:p w14:paraId="2147990F" w14:textId="77777777" w:rsidR="00327F9A" w:rsidRDefault="00F823EA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Pokud dojde k dočasnému přerušení prací z důvodu na straně objednatele nebo jiných závažných překážek majících povahu vyšší moci , okolností vylučující odpovědnost zhotovitele , zavazují se smluvní strany vzájemnou dohodou přiměřeně upravit termín dokončení prací , a to formou písemného dodatku k této smlouvě.</w:t>
      </w:r>
    </w:p>
    <w:p w14:paraId="4F5DBB5D" w14:textId="2FECC133" w:rsidR="00327F9A" w:rsidRDefault="00F823EA">
      <w:pPr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V případě krajně nepříznivých povětrnostních podmínek, které znemožní dodržet předepsanou technologii prováděných prací bude po vzájemné dohodě posunut termín dokončení. Toto bude řádně zaznamenáno a odsouhlaseno </w:t>
      </w:r>
      <w:r w:rsidRPr="00D146BB">
        <w:rPr>
          <w:color w:val="auto"/>
          <w:sz w:val="24"/>
          <w:szCs w:val="24"/>
        </w:rPr>
        <w:t>objednatelem</w:t>
      </w:r>
      <w:r>
        <w:rPr>
          <w:sz w:val="24"/>
          <w:szCs w:val="24"/>
        </w:rPr>
        <w:t xml:space="preserve"> ve stavebním deníku</w:t>
      </w:r>
      <w:r w:rsidR="009E2272">
        <w:rPr>
          <w:sz w:val="24"/>
          <w:szCs w:val="24"/>
        </w:rPr>
        <w:t>.</w:t>
      </w:r>
    </w:p>
    <w:p w14:paraId="59E9AFC8" w14:textId="77777777" w:rsidR="00327F9A" w:rsidRDefault="00327F9A">
      <w:pPr>
        <w:ind w:left="360"/>
        <w:rPr>
          <w:sz w:val="24"/>
          <w:szCs w:val="24"/>
        </w:rPr>
      </w:pPr>
    </w:p>
    <w:p w14:paraId="7509730E" w14:textId="77777777" w:rsidR="00327F9A" w:rsidRDefault="00327F9A">
      <w:pPr>
        <w:pStyle w:val="Nadpis1"/>
        <w:numPr>
          <w:ilvl w:val="0"/>
          <w:numId w:val="1"/>
        </w:numPr>
        <w:rPr>
          <w:sz w:val="24"/>
          <w:szCs w:val="24"/>
        </w:rPr>
      </w:pPr>
    </w:p>
    <w:p w14:paraId="068FD368" w14:textId="77777777" w:rsidR="00327F9A" w:rsidRDefault="00F823EA">
      <w:pPr>
        <w:pStyle w:val="Nadpis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Čl.  IV</w:t>
      </w:r>
    </w:p>
    <w:p w14:paraId="56ADDEDF" w14:textId="77777777" w:rsidR="00327F9A" w:rsidRDefault="00F823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Cena</w:t>
      </w:r>
    </w:p>
    <w:p w14:paraId="674C03A6" w14:textId="77777777" w:rsidR="00327F9A" w:rsidRDefault="00327F9A">
      <w:pPr>
        <w:jc w:val="center"/>
        <w:rPr>
          <w:b/>
          <w:sz w:val="24"/>
          <w:szCs w:val="24"/>
        </w:rPr>
      </w:pPr>
    </w:p>
    <w:p w14:paraId="6A34F40F" w14:textId="77777777" w:rsidR="00327F9A" w:rsidRDefault="00F823EA">
      <w:pPr>
        <w:pStyle w:val="Zkladntext"/>
        <w:numPr>
          <w:ilvl w:val="0"/>
          <w:numId w:val="3"/>
        </w:numPr>
      </w:pPr>
      <w:r>
        <w:rPr>
          <w:sz w:val="24"/>
          <w:szCs w:val="24"/>
        </w:rPr>
        <w:t>Cena za dílo vychází z předané dodavatelské cenové nabídky a je stanovena dohodou podle zák. č. 526/1990 Sb. o cenách.</w:t>
      </w:r>
    </w:p>
    <w:p w14:paraId="0C83CDDA" w14:textId="77777777" w:rsidR="00327F9A" w:rsidRDefault="00327F9A">
      <w:pPr>
        <w:pStyle w:val="Zkladntext"/>
        <w:ind w:left="360"/>
        <w:rPr>
          <w:b/>
          <w:bCs/>
          <w:sz w:val="24"/>
          <w:szCs w:val="24"/>
        </w:rPr>
      </w:pPr>
    </w:p>
    <w:p w14:paraId="377CD4F9" w14:textId="77777777" w:rsidR="00327F9A" w:rsidRDefault="00F823EA">
      <w:pPr>
        <w:pStyle w:val="Zkladntext"/>
        <w:ind w:left="360"/>
      </w:pPr>
      <w:r>
        <w:rPr>
          <w:b/>
          <w:sz w:val="24"/>
          <w:szCs w:val="24"/>
        </w:rPr>
        <w:t>ZÁKLADNÍ CENA BEZ DPH  ………………………….1 421 904,15 Kč</w:t>
      </w:r>
    </w:p>
    <w:p w14:paraId="4B0337D0" w14:textId="68A635B5" w:rsidR="00327F9A" w:rsidRPr="00D21A84" w:rsidRDefault="007C082B">
      <w:pPr>
        <w:pStyle w:val="Zkladntext"/>
        <w:ind w:left="360"/>
        <w:rPr>
          <w:sz w:val="24"/>
          <w:szCs w:val="24"/>
        </w:rPr>
      </w:pPr>
      <w:r w:rsidRPr="00D21A84">
        <w:rPr>
          <w:sz w:val="24"/>
          <w:szCs w:val="24"/>
        </w:rPr>
        <w:t>VÝŠE DPH…………………………………………</w:t>
      </w:r>
      <w:r w:rsidR="00D21A84">
        <w:rPr>
          <w:sz w:val="24"/>
          <w:szCs w:val="24"/>
        </w:rPr>
        <w:t xml:space="preserve">………. </w:t>
      </w:r>
      <w:r w:rsidR="00D21A84" w:rsidRPr="00D21A84">
        <w:rPr>
          <w:sz w:val="24"/>
          <w:szCs w:val="24"/>
        </w:rPr>
        <w:t xml:space="preserve"> 298 599,87</w:t>
      </w:r>
    </w:p>
    <w:p w14:paraId="5580FADB" w14:textId="5F369069" w:rsidR="00327F9A" w:rsidRDefault="00D21A84">
      <w:pPr>
        <w:pStyle w:val="Zkladntext"/>
        <w:ind w:left="360"/>
        <w:rPr>
          <w:b/>
          <w:bCs/>
          <w:sz w:val="24"/>
          <w:szCs w:val="24"/>
        </w:rPr>
      </w:pPr>
      <w:r w:rsidRPr="00D21A84">
        <w:rPr>
          <w:b/>
          <w:bCs/>
          <w:sz w:val="24"/>
          <w:szCs w:val="24"/>
        </w:rPr>
        <w:t xml:space="preserve">CENA V KČ VČETNĚ DPH……………………………  </w:t>
      </w:r>
      <w:r>
        <w:rPr>
          <w:b/>
          <w:bCs/>
          <w:sz w:val="24"/>
          <w:szCs w:val="24"/>
        </w:rPr>
        <w:t>1 720 504,02 Kč</w:t>
      </w:r>
    </w:p>
    <w:p w14:paraId="30D6384F" w14:textId="77777777" w:rsidR="00D21A84" w:rsidRDefault="00D21A84">
      <w:pPr>
        <w:pStyle w:val="Zkladntext"/>
        <w:ind w:left="360"/>
        <w:rPr>
          <w:b/>
          <w:bCs/>
          <w:sz w:val="24"/>
          <w:szCs w:val="24"/>
        </w:rPr>
      </w:pPr>
    </w:p>
    <w:p w14:paraId="531CB2D7" w14:textId="77777777" w:rsidR="009E2272" w:rsidRDefault="00D21A84" w:rsidP="009E2272">
      <w:pPr>
        <w:pStyle w:val="Zkladntext"/>
        <w:ind w:left="360"/>
        <w:rPr>
          <w:sz w:val="24"/>
          <w:szCs w:val="24"/>
        </w:rPr>
      </w:pPr>
      <w:r w:rsidRPr="009E2272">
        <w:rPr>
          <w:sz w:val="24"/>
          <w:szCs w:val="24"/>
        </w:rPr>
        <w:t>Cena plnění je maximální, není ji možné za žádných okolností překročit.</w:t>
      </w:r>
    </w:p>
    <w:p w14:paraId="50248AA9" w14:textId="00658E9C" w:rsidR="00327F9A" w:rsidRDefault="00F823EA" w:rsidP="009E2272">
      <w:pPr>
        <w:pStyle w:val="Zkladntext"/>
        <w:ind w:left="360"/>
      </w:pPr>
      <w:r>
        <w:rPr>
          <w:sz w:val="24"/>
          <w:szCs w:val="24"/>
        </w:rPr>
        <w:t xml:space="preserve">      </w:t>
      </w:r>
    </w:p>
    <w:p w14:paraId="53B0D27B" w14:textId="32399AEC" w:rsidR="00327F9A" w:rsidRDefault="00F823EA">
      <w:pPr>
        <w:pStyle w:val="Zkladntext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187A15C" w14:textId="77777777" w:rsidR="00327F9A" w:rsidRDefault="00327F9A">
      <w:pPr>
        <w:pStyle w:val="Zkladntext"/>
        <w:ind w:left="360"/>
        <w:rPr>
          <w:b/>
          <w:sz w:val="24"/>
          <w:szCs w:val="24"/>
        </w:rPr>
      </w:pPr>
    </w:p>
    <w:p w14:paraId="0B4616C0" w14:textId="77777777" w:rsidR="00327F9A" w:rsidRDefault="00F823EA">
      <w:pPr>
        <w:pStyle w:val="Zkladntext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Čl.  V</w:t>
      </w:r>
    </w:p>
    <w:p w14:paraId="1AE36C70" w14:textId="77777777" w:rsidR="00327F9A" w:rsidRDefault="00F823EA">
      <w:pPr>
        <w:pStyle w:val="Zkladntext"/>
        <w:ind w:left="360"/>
        <w:jc w:val="center"/>
      </w:pPr>
      <w:r>
        <w:rPr>
          <w:b/>
          <w:sz w:val="24"/>
          <w:szCs w:val="24"/>
        </w:rPr>
        <w:t>Platební podmínky</w:t>
      </w:r>
    </w:p>
    <w:p w14:paraId="33A4C289" w14:textId="4A0DA8CC" w:rsidR="00327F9A" w:rsidRDefault="00D21A84" w:rsidP="00D21A84">
      <w:pPr>
        <w:pStyle w:val="Zkladntext"/>
        <w:ind w:left="360"/>
        <w:jc w:val="both"/>
      </w:pPr>
      <w:r>
        <w:rPr>
          <w:sz w:val="24"/>
          <w:szCs w:val="24"/>
        </w:rPr>
        <w:t>Zadavatel nebude poskytovat zálohy.</w:t>
      </w:r>
      <w:r w:rsidR="009114C0">
        <w:rPr>
          <w:sz w:val="24"/>
          <w:szCs w:val="24"/>
        </w:rPr>
        <w:t xml:space="preserve"> </w:t>
      </w:r>
      <w:r>
        <w:rPr>
          <w:sz w:val="24"/>
          <w:szCs w:val="24"/>
        </w:rPr>
        <w:t>Financování prací bude probíhat formou dílčích faktur za období 1 měsíce. Tyto dílčí faktury budou vyjadřovat množství práce a spotřebovaného materiálu za účtované období a budou potvrzovány zástupcem objednatele.</w:t>
      </w:r>
    </w:p>
    <w:p w14:paraId="52C7D5EA" w14:textId="77777777" w:rsidR="00327F9A" w:rsidRDefault="00F823EA" w:rsidP="00D21A84">
      <w:pPr>
        <w:pStyle w:val="Zkladntext"/>
        <w:ind w:left="360"/>
        <w:jc w:val="both"/>
      </w:pPr>
      <w:r>
        <w:rPr>
          <w:sz w:val="24"/>
          <w:szCs w:val="24"/>
        </w:rPr>
        <w:t>Fakturace bude probíhat až do výše 90% ceny plnění zakázky. Zbývajících 10% bude uhrazeno</w:t>
      </w:r>
    </w:p>
    <w:p w14:paraId="57664B2C" w14:textId="77777777" w:rsidR="00327F9A" w:rsidRDefault="00F823EA" w:rsidP="00D21A84">
      <w:pPr>
        <w:pStyle w:val="Zkladntext"/>
        <w:ind w:left="360"/>
        <w:jc w:val="both"/>
      </w:pPr>
      <w:r>
        <w:rPr>
          <w:sz w:val="24"/>
          <w:szCs w:val="24"/>
        </w:rPr>
        <w:t>až po odstranění vad a nedodělků uvedených v protokolu o předání a převzetí stavby.</w:t>
      </w:r>
    </w:p>
    <w:p w14:paraId="0A5EB6AC" w14:textId="77777777" w:rsidR="00327F9A" w:rsidRDefault="00F823EA" w:rsidP="00D21A84">
      <w:pPr>
        <w:pStyle w:val="Zkladntext"/>
        <w:ind w:left="360"/>
        <w:jc w:val="both"/>
      </w:pPr>
      <w:r>
        <w:rPr>
          <w:sz w:val="24"/>
          <w:szCs w:val="24"/>
        </w:rPr>
        <w:t>Splatnost jednotlivých faktur se stanovuje na 21 dnů ode dne doručení objednateli.</w:t>
      </w:r>
    </w:p>
    <w:p w14:paraId="6E92963C" w14:textId="77777777" w:rsidR="00327F9A" w:rsidRDefault="00327F9A">
      <w:pPr>
        <w:pStyle w:val="Zkladntext"/>
        <w:ind w:left="360"/>
        <w:rPr>
          <w:sz w:val="24"/>
          <w:szCs w:val="24"/>
        </w:rPr>
      </w:pPr>
    </w:p>
    <w:p w14:paraId="089A6D04" w14:textId="77777777" w:rsidR="00327F9A" w:rsidRDefault="00F823EA">
      <w:pPr>
        <w:pStyle w:val="Zkladntext"/>
        <w:ind w:left="360"/>
      </w:pPr>
      <w:r>
        <w:rPr>
          <w:sz w:val="24"/>
          <w:szCs w:val="24"/>
        </w:rPr>
        <w:t xml:space="preserve">                                        </w:t>
      </w:r>
    </w:p>
    <w:p w14:paraId="2754F79D" w14:textId="77777777" w:rsidR="00327F9A" w:rsidRDefault="00F823EA">
      <w:pPr>
        <w:pStyle w:val="Zkladntext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 VI</w:t>
      </w:r>
    </w:p>
    <w:p w14:paraId="01AC0E9E" w14:textId="77777777" w:rsidR="00327F9A" w:rsidRDefault="00F823EA">
      <w:pPr>
        <w:pStyle w:val="Zkladntext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Záruka za dílo</w:t>
      </w:r>
    </w:p>
    <w:p w14:paraId="40B968F0" w14:textId="77777777" w:rsidR="00327F9A" w:rsidRDefault="00F823EA">
      <w:pPr>
        <w:pStyle w:val="Zkladntext"/>
        <w:ind w:left="360"/>
      </w:pPr>
      <w:r>
        <w:rPr>
          <w:sz w:val="24"/>
          <w:szCs w:val="24"/>
        </w:rPr>
        <w:t xml:space="preserve"> Zhotovitel poskytne objednateli na stavební práce záruku v délce 36 měsíců od předání díla.</w:t>
      </w:r>
    </w:p>
    <w:p w14:paraId="062D6A18" w14:textId="7B980DCB" w:rsidR="00327F9A" w:rsidRDefault="00F823EA">
      <w:pPr>
        <w:pStyle w:val="Zkladntext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Záruka se nevztahuje na dodávky a zařízení, které se budou řídit zárukou poskytnutou výrobcem.</w:t>
      </w:r>
    </w:p>
    <w:p w14:paraId="174BC08F" w14:textId="77777777" w:rsidR="00327F9A" w:rsidRDefault="00327F9A">
      <w:pPr>
        <w:pStyle w:val="Zkladntext"/>
        <w:ind w:left="360"/>
        <w:rPr>
          <w:sz w:val="24"/>
          <w:szCs w:val="24"/>
        </w:rPr>
      </w:pPr>
    </w:p>
    <w:p w14:paraId="5026FD5F" w14:textId="77777777" w:rsidR="00327F9A" w:rsidRDefault="00F823EA">
      <w:pPr>
        <w:pStyle w:val="Zkladntext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 VII</w:t>
      </w:r>
    </w:p>
    <w:p w14:paraId="02D31409" w14:textId="77777777" w:rsidR="00327F9A" w:rsidRDefault="00F823EA">
      <w:pPr>
        <w:pStyle w:val="Zkladntext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Dodání díla</w:t>
      </w:r>
    </w:p>
    <w:p w14:paraId="76B44DAC" w14:textId="77777777" w:rsidR="00327F9A" w:rsidRDefault="00F823EA">
      <w:pPr>
        <w:pStyle w:val="Zkladntext"/>
      </w:pPr>
      <w:r>
        <w:rPr>
          <w:sz w:val="24"/>
          <w:szCs w:val="24"/>
        </w:rPr>
        <w:t xml:space="preserve">     Závazek zhotovitele je splněn řádným dokončením a předáním díla objednateli. Předání díla se            </w:t>
      </w:r>
    </w:p>
    <w:p w14:paraId="7E14A65C" w14:textId="77777777" w:rsidR="00327F9A" w:rsidRDefault="00F823EA">
      <w:pPr>
        <w:pStyle w:val="Zkladntext"/>
      </w:pPr>
      <w:r>
        <w:rPr>
          <w:sz w:val="24"/>
          <w:szCs w:val="24"/>
        </w:rPr>
        <w:t xml:space="preserve">     provede písemným protokolem o odevzdání a převzetí díla. </w:t>
      </w:r>
    </w:p>
    <w:p w14:paraId="793F1752" w14:textId="77777777" w:rsidR="00327F9A" w:rsidRDefault="00327F9A">
      <w:pPr>
        <w:pStyle w:val="Zkladntext"/>
        <w:rPr>
          <w:sz w:val="24"/>
          <w:szCs w:val="24"/>
        </w:rPr>
      </w:pPr>
    </w:p>
    <w:p w14:paraId="241871E2" w14:textId="77777777" w:rsidR="00327F9A" w:rsidRDefault="00F823EA">
      <w:pPr>
        <w:pStyle w:val="Zkladntext"/>
      </w:pPr>
      <w:r>
        <w:rPr>
          <w:sz w:val="24"/>
          <w:szCs w:val="24"/>
        </w:rPr>
        <w:t xml:space="preserve"> </w:t>
      </w:r>
    </w:p>
    <w:p w14:paraId="58D5BAAD" w14:textId="77777777" w:rsidR="00327F9A" w:rsidRDefault="00F823EA">
      <w:pPr>
        <w:pStyle w:val="Zkladn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 VIII</w:t>
      </w:r>
    </w:p>
    <w:p w14:paraId="1A6754F1" w14:textId="77777777" w:rsidR="00327F9A" w:rsidRDefault="00F823EA">
      <w:pPr>
        <w:pStyle w:val="Zkladntext"/>
        <w:jc w:val="center"/>
      </w:pPr>
      <w:r>
        <w:rPr>
          <w:b/>
          <w:sz w:val="24"/>
          <w:szCs w:val="24"/>
        </w:rPr>
        <w:t>Základní vztahy objednatele a zhotovitele</w:t>
      </w:r>
    </w:p>
    <w:p w14:paraId="09327014" w14:textId="77777777" w:rsidR="00327F9A" w:rsidRDefault="00327F9A">
      <w:pPr>
        <w:pStyle w:val="Zkladntext"/>
        <w:jc w:val="center"/>
        <w:rPr>
          <w:b/>
          <w:sz w:val="24"/>
          <w:szCs w:val="24"/>
        </w:rPr>
      </w:pPr>
    </w:p>
    <w:p w14:paraId="6F027087" w14:textId="77777777" w:rsidR="00327F9A" w:rsidRDefault="00F823EA">
      <w:pPr>
        <w:pStyle w:val="Zkladntext"/>
      </w:pPr>
      <w:r>
        <w:rPr>
          <w:sz w:val="24"/>
          <w:szCs w:val="24"/>
        </w:rPr>
        <w:t>1.  Před zahájením prací objednatel zabezpečí správní rozhodnutí potřebná pro provádění stavby.</w:t>
      </w:r>
    </w:p>
    <w:p w14:paraId="4BA3CCE6" w14:textId="77777777" w:rsidR="00327F9A" w:rsidRDefault="00327F9A">
      <w:pPr>
        <w:pStyle w:val="Zkladntext"/>
        <w:rPr>
          <w:sz w:val="24"/>
          <w:szCs w:val="24"/>
        </w:rPr>
      </w:pPr>
    </w:p>
    <w:p w14:paraId="65F87615" w14:textId="77777777" w:rsidR="00327F9A" w:rsidRDefault="00F823EA">
      <w:pPr>
        <w:pStyle w:val="Zkladntext"/>
      </w:pPr>
      <w:r>
        <w:rPr>
          <w:sz w:val="24"/>
          <w:szCs w:val="24"/>
        </w:rPr>
        <w:t>2.  Zhotovitel vyzve objednatele minimálně 2 dny předem k převzetí /kontrole/ prací, které</w:t>
      </w:r>
    </w:p>
    <w:p w14:paraId="07D6FE5D" w14:textId="77777777" w:rsidR="00327F9A" w:rsidRDefault="00F823EA">
      <w:pPr>
        <w:pStyle w:val="Zkladntext"/>
      </w:pPr>
      <w:r>
        <w:rPr>
          <w:sz w:val="24"/>
          <w:szCs w:val="24"/>
        </w:rPr>
        <w:t xml:space="preserve">     budou zakryty dalším postupem prací.</w:t>
      </w:r>
    </w:p>
    <w:p w14:paraId="5DE8FD7D" w14:textId="77777777" w:rsidR="00327F9A" w:rsidRDefault="00327F9A">
      <w:pPr>
        <w:pStyle w:val="Zkladntext"/>
        <w:rPr>
          <w:sz w:val="24"/>
          <w:szCs w:val="24"/>
        </w:rPr>
      </w:pPr>
    </w:p>
    <w:p w14:paraId="4E519E18" w14:textId="77777777" w:rsidR="00327F9A" w:rsidRDefault="00F823EA">
      <w:pPr>
        <w:pStyle w:val="Zkladntext"/>
      </w:pPr>
      <w:r>
        <w:rPr>
          <w:sz w:val="24"/>
          <w:szCs w:val="24"/>
        </w:rPr>
        <w:t>3.  Zhotovitel je při provádění díla povinen dodržovat na pracovišti právní a ostatní předpisy</w:t>
      </w:r>
    </w:p>
    <w:p w14:paraId="2C2AD7F6" w14:textId="77777777" w:rsidR="00327F9A" w:rsidRDefault="00F823EA">
      <w:pPr>
        <w:pStyle w:val="Zkladntext"/>
      </w:pPr>
      <w:r>
        <w:rPr>
          <w:sz w:val="24"/>
          <w:szCs w:val="24"/>
        </w:rPr>
        <w:t xml:space="preserve">     k zajištění bezpečnosti a ochrany zdraví.</w:t>
      </w:r>
    </w:p>
    <w:p w14:paraId="02ABB8A9" w14:textId="77777777" w:rsidR="00327F9A" w:rsidRDefault="00327F9A">
      <w:pPr>
        <w:pStyle w:val="Zkladntext"/>
        <w:rPr>
          <w:sz w:val="24"/>
          <w:szCs w:val="24"/>
        </w:rPr>
      </w:pPr>
    </w:p>
    <w:p w14:paraId="10D7D907" w14:textId="77777777" w:rsidR="00327F9A" w:rsidRDefault="00F823EA">
      <w:pPr>
        <w:pStyle w:val="Zkladntext"/>
      </w:pPr>
      <w:r>
        <w:rPr>
          <w:sz w:val="24"/>
          <w:szCs w:val="24"/>
        </w:rPr>
        <w:t>4.  Zhotovitel vede od prvého dne po předání staveniště až po případné odstranění vad</w:t>
      </w:r>
    </w:p>
    <w:p w14:paraId="43ADACC6" w14:textId="77777777" w:rsidR="00327F9A" w:rsidRDefault="00F823EA">
      <w:pPr>
        <w:pStyle w:val="Zkladntext"/>
      </w:pPr>
      <w:r>
        <w:rPr>
          <w:sz w:val="24"/>
          <w:szCs w:val="24"/>
        </w:rPr>
        <w:t xml:space="preserve">     a nedodělků z předávacího řízení stavební deník.</w:t>
      </w:r>
    </w:p>
    <w:p w14:paraId="78CA007E" w14:textId="77777777" w:rsidR="00327F9A" w:rsidRDefault="00327F9A">
      <w:pPr>
        <w:pStyle w:val="Zkladntext"/>
        <w:rPr>
          <w:sz w:val="24"/>
          <w:szCs w:val="24"/>
        </w:rPr>
      </w:pPr>
    </w:p>
    <w:p w14:paraId="7881D66F" w14:textId="77777777" w:rsidR="00327F9A" w:rsidRDefault="00F823EA">
      <w:pPr>
        <w:pStyle w:val="Zkladntext"/>
      </w:pPr>
      <w:r>
        <w:rPr>
          <w:sz w:val="24"/>
          <w:szCs w:val="24"/>
        </w:rPr>
        <w:t>5.  Za všechny škody, které vzniknou v důsledku činnosti zhotovitele třetím, na stavbě</w:t>
      </w:r>
    </w:p>
    <w:p w14:paraId="280C597C" w14:textId="77777777" w:rsidR="00327F9A" w:rsidRDefault="00F823EA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 xml:space="preserve">     nezúčastněným osobám, případně objednateli, odpovídá zhotovitel, který je povinen uhradit</w:t>
      </w:r>
    </w:p>
    <w:p w14:paraId="7CD1B8F1" w14:textId="77777777" w:rsidR="00327F9A" w:rsidRDefault="00F823EA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 xml:space="preserve">     vzniklou škodu.</w:t>
      </w:r>
    </w:p>
    <w:p w14:paraId="7DB850EA" w14:textId="77777777" w:rsidR="009114C0" w:rsidRDefault="009114C0">
      <w:pPr>
        <w:pStyle w:val="Zkladntext"/>
        <w:rPr>
          <w:sz w:val="24"/>
          <w:szCs w:val="24"/>
        </w:rPr>
      </w:pPr>
    </w:p>
    <w:p w14:paraId="657E1BB8" w14:textId="734C3409" w:rsidR="009114C0" w:rsidRDefault="009114C0" w:rsidP="009E2272">
      <w:pPr>
        <w:spacing w:line="360" w:lineRule="atLeast"/>
        <w:jc w:val="both"/>
      </w:pPr>
      <w:r>
        <w:rPr>
          <w:sz w:val="24"/>
          <w:szCs w:val="24"/>
        </w:rPr>
        <w:t xml:space="preserve">6.  </w:t>
      </w:r>
      <w:r w:rsidRPr="00394DF5">
        <w:rPr>
          <w:color w:val="000000"/>
          <w:sz w:val="24"/>
          <w:szCs w:val="24"/>
          <w:lang w:val="en-US" w:eastAsia="cs-CZ"/>
        </w:rPr>
        <w:t>Objednatel určuje svým technickým dozorem</w:t>
      </w:r>
      <w:r w:rsidR="00D146BB">
        <w:rPr>
          <w:color w:val="000000"/>
          <w:sz w:val="24"/>
          <w:szCs w:val="24"/>
          <w:lang w:val="en-US" w:eastAsia="cs-CZ"/>
        </w:rPr>
        <w:t xml:space="preserve"> ……………….,</w:t>
      </w:r>
      <w:r>
        <w:rPr>
          <w:iCs/>
          <w:sz w:val="24"/>
          <w:szCs w:val="24"/>
          <w:lang w:val="en-US" w:eastAsia="cs-CZ"/>
        </w:rPr>
        <w:t xml:space="preserve"> ředitele školy</w:t>
      </w:r>
      <w:r w:rsidRPr="00D13B85">
        <w:rPr>
          <w:iCs/>
          <w:sz w:val="24"/>
          <w:szCs w:val="24"/>
          <w:lang w:val="en-US" w:eastAsia="cs-CZ"/>
        </w:rPr>
        <w:t>.</w:t>
      </w:r>
      <w:r w:rsidRPr="00D13B85">
        <w:rPr>
          <w:i/>
          <w:iCs/>
          <w:sz w:val="24"/>
          <w:szCs w:val="24"/>
          <w:lang w:val="en-US" w:eastAsia="cs-CZ"/>
        </w:rPr>
        <w:t xml:space="preserve"> </w:t>
      </w:r>
      <w:r w:rsidR="009E2272">
        <w:rPr>
          <w:i/>
          <w:iCs/>
          <w:sz w:val="24"/>
          <w:szCs w:val="24"/>
          <w:lang w:val="en-US" w:eastAsia="cs-CZ"/>
        </w:rPr>
        <w:t xml:space="preserve">  </w:t>
      </w:r>
      <w:r w:rsidRPr="00394DF5">
        <w:rPr>
          <w:color w:val="000000"/>
          <w:sz w:val="24"/>
          <w:szCs w:val="24"/>
          <w:lang w:val="en-US" w:eastAsia="cs-CZ"/>
        </w:rPr>
        <w:t>Technický dozor objednatele má zejména právo a povinnost sledovat a vyjadřovat se k zápisům ve stavebním deníku, kontrolovat průběh výstavby a kvalitu prováděných prací  a je oprávněn z důvodů hodných zřetele dát příkaz k přerušení provádění díla.</w:t>
      </w:r>
      <w:r w:rsidRPr="00E428B4">
        <w:rPr>
          <w:color w:val="FF0000"/>
          <w:sz w:val="24"/>
          <w:szCs w:val="24"/>
          <w:lang w:val="en-US" w:eastAsia="cs-CZ"/>
        </w:rPr>
        <w:t xml:space="preserve"> </w:t>
      </w:r>
      <w:r w:rsidRPr="00D13B85">
        <w:rPr>
          <w:sz w:val="24"/>
          <w:szCs w:val="24"/>
          <w:lang w:val="en-US" w:eastAsia="cs-CZ"/>
        </w:rPr>
        <w:t xml:space="preserve">Pro zajištění technické součinnosti jmenuje zadavatel pana </w:t>
      </w:r>
      <w:r w:rsidR="00D146BB">
        <w:rPr>
          <w:sz w:val="24"/>
          <w:szCs w:val="24"/>
          <w:lang w:val="en-US" w:eastAsia="cs-CZ"/>
        </w:rPr>
        <w:t>…………….</w:t>
      </w:r>
      <w:r w:rsidRPr="00D13B85">
        <w:rPr>
          <w:sz w:val="24"/>
          <w:szCs w:val="24"/>
          <w:lang w:val="en-US" w:eastAsia="cs-CZ"/>
        </w:rPr>
        <w:t xml:space="preserve">, vedoucího </w:t>
      </w:r>
      <w:r>
        <w:rPr>
          <w:sz w:val="24"/>
          <w:szCs w:val="24"/>
          <w:lang w:val="en-US" w:eastAsia="cs-CZ"/>
        </w:rPr>
        <w:t>odloučeného pracoviště Tehov, Tehov 39,</w:t>
      </w:r>
      <w:r w:rsidRPr="00D13B85">
        <w:rPr>
          <w:sz w:val="24"/>
          <w:szCs w:val="24"/>
          <w:lang w:val="en-US" w:eastAsia="cs-CZ"/>
        </w:rPr>
        <w:t xml:space="preserve"> předmětem činn</w:t>
      </w:r>
      <w:r>
        <w:rPr>
          <w:sz w:val="24"/>
          <w:szCs w:val="24"/>
          <w:lang w:val="en-US" w:eastAsia="cs-CZ"/>
        </w:rPr>
        <w:t>o</w:t>
      </w:r>
      <w:r w:rsidRPr="00D13B85">
        <w:rPr>
          <w:sz w:val="24"/>
          <w:szCs w:val="24"/>
          <w:lang w:val="en-US" w:eastAsia="cs-CZ"/>
        </w:rPr>
        <w:t>sti této osoby je především zajištění technických potřeb zhotovitele v souvislosti s</w:t>
      </w:r>
      <w:r>
        <w:rPr>
          <w:sz w:val="24"/>
          <w:szCs w:val="24"/>
          <w:lang w:val="en-US" w:eastAsia="cs-CZ"/>
        </w:rPr>
        <w:t>e zateplením fasády dílen odborného výcviku.</w:t>
      </w:r>
      <w:r>
        <w:rPr>
          <w:sz w:val="24"/>
          <w:szCs w:val="24"/>
        </w:rPr>
        <w:t xml:space="preserve">  </w:t>
      </w:r>
    </w:p>
    <w:p w14:paraId="655A8D11" w14:textId="77777777" w:rsidR="00327F9A" w:rsidRDefault="00327F9A">
      <w:pPr>
        <w:pStyle w:val="Zkladntext"/>
        <w:jc w:val="center"/>
        <w:rPr>
          <w:b/>
          <w:sz w:val="24"/>
          <w:szCs w:val="24"/>
        </w:rPr>
      </w:pPr>
    </w:p>
    <w:p w14:paraId="5DE2A96E" w14:textId="2F7ABD4C" w:rsidR="00327F9A" w:rsidRDefault="00F823EA">
      <w:pPr>
        <w:pStyle w:val="Zkladn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IX</w:t>
      </w:r>
    </w:p>
    <w:p w14:paraId="5B8ABC26" w14:textId="77777777" w:rsidR="00327F9A" w:rsidRDefault="00F823EA">
      <w:pPr>
        <w:pStyle w:val="Zkladn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Závěrečná ustanovení</w:t>
      </w:r>
    </w:p>
    <w:p w14:paraId="7460D9D0" w14:textId="77777777" w:rsidR="00327F9A" w:rsidRDefault="00327F9A">
      <w:pPr>
        <w:pStyle w:val="Zkladntext"/>
        <w:rPr>
          <w:b/>
          <w:sz w:val="24"/>
          <w:szCs w:val="24"/>
        </w:rPr>
      </w:pPr>
    </w:p>
    <w:p w14:paraId="429102DD" w14:textId="77777777" w:rsidR="00327F9A" w:rsidRDefault="00F823EA">
      <w:pPr>
        <w:pStyle w:val="Zkladntex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Případné změny této smlouvy je možno učinit pouze písemným dodatkem k této smlouvě. </w:t>
      </w:r>
    </w:p>
    <w:p w14:paraId="5027AD54" w14:textId="77777777" w:rsidR="00327F9A" w:rsidRDefault="00327F9A">
      <w:pPr>
        <w:pStyle w:val="Zkladntext"/>
        <w:ind w:left="360"/>
        <w:rPr>
          <w:sz w:val="24"/>
          <w:szCs w:val="24"/>
        </w:rPr>
      </w:pPr>
    </w:p>
    <w:p w14:paraId="1D314F93" w14:textId="77777777" w:rsidR="00327F9A" w:rsidRDefault="00F823EA">
      <w:pPr>
        <w:pStyle w:val="Zkladntex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Obě strany se zavazují případné spory vzniklé z tohoto smluvního vztahu řešit především</w:t>
      </w:r>
    </w:p>
    <w:p w14:paraId="07C68F00" w14:textId="77777777" w:rsidR="00327F9A" w:rsidRDefault="00F823EA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 xml:space="preserve">      dohodou.</w:t>
      </w:r>
    </w:p>
    <w:p w14:paraId="6768A93F" w14:textId="77777777" w:rsidR="00327F9A" w:rsidRDefault="00327F9A">
      <w:pPr>
        <w:pStyle w:val="Zkladntext"/>
        <w:rPr>
          <w:sz w:val="24"/>
          <w:szCs w:val="24"/>
        </w:rPr>
      </w:pPr>
    </w:p>
    <w:p w14:paraId="3531C335" w14:textId="23E99B74" w:rsidR="00327F9A" w:rsidRDefault="00F823EA">
      <w:pPr>
        <w:pStyle w:val="Zkladntex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Tato smlouva byla vypracována ve </w:t>
      </w:r>
      <w:r w:rsidR="009E2272">
        <w:rPr>
          <w:sz w:val="24"/>
          <w:szCs w:val="24"/>
        </w:rPr>
        <w:t>2</w:t>
      </w:r>
      <w:r>
        <w:rPr>
          <w:sz w:val="24"/>
          <w:szCs w:val="24"/>
        </w:rPr>
        <w:t xml:space="preserve"> vyhotoveních, z nichž každé má platnost originálu</w:t>
      </w:r>
    </w:p>
    <w:p w14:paraId="511AA29E" w14:textId="77777777" w:rsidR="00327F9A" w:rsidRDefault="00F823EA">
      <w:pPr>
        <w:pStyle w:val="Zkladntext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a každá strana obdrží jedno vyhotovení.</w:t>
      </w:r>
    </w:p>
    <w:p w14:paraId="05DD637D" w14:textId="77777777" w:rsidR="00327F9A" w:rsidRDefault="00327F9A">
      <w:pPr>
        <w:pStyle w:val="Zkladntext"/>
        <w:rPr>
          <w:sz w:val="24"/>
          <w:szCs w:val="24"/>
        </w:rPr>
      </w:pPr>
    </w:p>
    <w:p w14:paraId="193E6EF4" w14:textId="77777777" w:rsidR="00327F9A" w:rsidRDefault="00F823EA">
      <w:pPr>
        <w:pStyle w:val="Zkladntext"/>
      </w:pPr>
      <w:r>
        <w:rPr>
          <w:sz w:val="24"/>
          <w:szCs w:val="24"/>
        </w:rPr>
        <w:t xml:space="preserve"> Na důkaz souhlasu s celým obsahem smlouvy se smluvní strany podepisují.</w:t>
      </w:r>
    </w:p>
    <w:p w14:paraId="0B33577E" w14:textId="77777777" w:rsidR="00327F9A" w:rsidRDefault="00327F9A">
      <w:pPr>
        <w:pStyle w:val="Zkladntext"/>
        <w:rPr>
          <w:sz w:val="24"/>
          <w:szCs w:val="24"/>
        </w:rPr>
      </w:pPr>
    </w:p>
    <w:p w14:paraId="4BB02FE0" w14:textId="77777777" w:rsidR="00327F9A" w:rsidRDefault="00327F9A">
      <w:pPr>
        <w:pStyle w:val="Zkladntext"/>
        <w:rPr>
          <w:sz w:val="24"/>
          <w:szCs w:val="24"/>
        </w:rPr>
      </w:pPr>
    </w:p>
    <w:p w14:paraId="41297992" w14:textId="226A0CC5" w:rsidR="00327F9A" w:rsidRDefault="00F823EA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Ve Vlašimi dne:</w:t>
      </w:r>
      <w:r w:rsidR="009114C0">
        <w:rPr>
          <w:sz w:val="24"/>
          <w:szCs w:val="24"/>
        </w:rPr>
        <w:t xml:space="preserve"> 4.10.2024</w:t>
      </w:r>
      <w:r>
        <w:rPr>
          <w:sz w:val="24"/>
          <w:szCs w:val="24"/>
        </w:rPr>
        <w:t xml:space="preserve">                                                           V Benešově dne:</w:t>
      </w:r>
      <w:r w:rsidR="00D146BB">
        <w:rPr>
          <w:sz w:val="24"/>
          <w:szCs w:val="24"/>
        </w:rPr>
        <w:t xml:space="preserve"> </w:t>
      </w:r>
      <w:r w:rsidR="00095CD5">
        <w:rPr>
          <w:sz w:val="24"/>
          <w:szCs w:val="24"/>
        </w:rPr>
        <w:t>7</w:t>
      </w:r>
      <w:r w:rsidR="00D146BB">
        <w:rPr>
          <w:sz w:val="24"/>
          <w:szCs w:val="24"/>
        </w:rPr>
        <w:t>.10.2024</w:t>
      </w:r>
    </w:p>
    <w:p w14:paraId="6F299DAB" w14:textId="77777777" w:rsidR="00327F9A" w:rsidRDefault="00327F9A">
      <w:pPr>
        <w:pStyle w:val="Zkladntext"/>
        <w:jc w:val="center"/>
        <w:rPr>
          <w:sz w:val="24"/>
          <w:szCs w:val="24"/>
        </w:rPr>
      </w:pPr>
    </w:p>
    <w:p w14:paraId="2A929BD7" w14:textId="77777777" w:rsidR="00327F9A" w:rsidRDefault="00327F9A">
      <w:pPr>
        <w:pStyle w:val="Zkladntext"/>
        <w:rPr>
          <w:sz w:val="24"/>
          <w:szCs w:val="24"/>
        </w:rPr>
      </w:pPr>
    </w:p>
    <w:p w14:paraId="55713E2D" w14:textId="77777777" w:rsidR="00327F9A" w:rsidRDefault="00327F9A">
      <w:pPr>
        <w:pStyle w:val="Zkladntext"/>
        <w:rPr>
          <w:sz w:val="24"/>
          <w:szCs w:val="24"/>
        </w:rPr>
      </w:pPr>
    </w:p>
    <w:p w14:paraId="746B3197" w14:textId="77777777" w:rsidR="00327F9A" w:rsidRDefault="00327F9A">
      <w:pPr>
        <w:pStyle w:val="Zkladntext"/>
        <w:rPr>
          <w:sz w:val="24"/>
          <w:szCs w:val="24"/>
        </w:rPr>
      </w:pPr>
    </w:p>
    <w:p w14:paraId="4F5A679D" w14:textId="77777777" w:rsidR="00327F9A" w:rsidRDefault="00F823EA">
      <w:pPr>
        <w:pStyle w:val="Zkladntext"/>
      </w:pPr>
      <w:r>
        <w:rPr>
          <w:sz w:val="24"/>
          <w:szCs w:val="24"/>
        </w:rPr>
        <w:t>.................................                                                                      ..............................…</w:t>
      </w:r>
    </w:p>
    <w:p w14:paraId="5A45D251" w14:textId="2910DBDC" w:rsidR="00327F9A" w:rsidRDefault="00F823EA">
      <w:pPr>
        <w:pStyle w:val="Zkladntext"/>
      </w:pPr>
      <w:r>
        <w:rPr>
          <w:sz w:val="24"/>
          <w:szCs w:val="24"/>
        </w:rPr>
        <w:t xml:space="preserve"> objednatel                                                                                       </w:t>
      </w:r>
      <w:r w:rsidR="00D146BB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zhotovitel </w:t>
      </w:r>
    </w:p>
    <w:p w14:paraId="43A256ED" w14:textId="732CB359" w:rsidR="00327F9A" w:rsidRDefault="00F823EA" w:rsidP="00D146BB">
      <w:pPr>
        <w:pStyle w:val="Zkladntext"/>
        <w:ind w:left="2832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D146BB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jednatel spol.</w:t>
      </w:r>
    </w:p>
    <w:p w14:paraId="45ED9259" w14:textId="77777777" w:rsidR="00327F9A" w:rsidRDefault="00F823EA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 xml:space="preserve"> SOŠ a SOU, Vlašim, Zámek 1                                                       LAROS s.r.o. Benešov</w:t>
      </w:r>
    </w:p>
    <w:p w14:paraId="4614286A" w14:textId="77777777" w:rsidR="00327F9A" w:rsidRDefault="00F823EA">
      <w:pPr>
        <w:pStyle w:val="Zkladntext"/>
      </w:pPr>
      <w:r>
        <w:t xml:space="preserve"> </w:t>
      </w:r>
    </w:p>
    <w:p w14:paraId="4538877D" w14:textId="459289B0" w:rsidR="00327F9A" w:rsidRDefault="00F823EA">
      <w:pPr>
        <w:pStyle w:val="Zkladntext"/>
      </w:pPr>
      <w:r>
        <w:t xml:space="preserve">                             </w:t>
      </w:r>
    </w:p>
    <w:sectPr w:rsidR="00327F9A">
      <w:pgSz w:w="11906" w:h="16838"/>
      <w:pgMar w:top="709" w:right="849" w:bottom="851" w:left="1418" w:header="0" w:footer="0" w:gutter="0"/>
      <w:cols w:space="708"/>
      <w:formProt w:val="0"/>
      <w:docGrid w:linePitch="360" w:charSpace="16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7687B"/>
    <w:multiLevelType w:val="multilevel"/>
    <w:tmpl w:val="F4064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37B6D51"/>
    <w:multiLevelType w:val="multilevel"/>
    <w:tmpl w:val="314E0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3723166"/>
    <w:multiLevelType w:val="multilevel"/>
    <w:tmpl w:val="C0843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89565A6"/>
    <w:multiLevelType w:val="multilevel"/>
    <w:tmpl w:val="C832DB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A073A85"/>
    <w:multiLevelType w:val="multilevel"/>
    <w:tmpl w:val="99803C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7D736991"/>
    <w:multiLevelType w:val="multilevel"/>
    <w:tmpl w:val="562A23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40205757">
    <w:abstractNumId w:val="4"/>
  </w:num>
  <w:num w:numId="2" w16cid:durableId="1260486357">
    <w:abstractNumId w:val="2"/>
  </w:num>
  <w:num w:numId="3" w16cid:durableId="595558065">
    <w:abstractNumId w:val="3"/>
  </w:num>
  <w:num w:numId="4" w16cid:durableId="1380670473">
    <w:abstractNumId w:val="1"/>
  </w:num>
  <w:num w:numId="5" w16cid:durableId="615908292">
    <w:abstractNumId w:val="0"/>
  </w:num>
  <w:num w:numId="6" w16cid:durableId="5903127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F9A"/>
    <w:rsid w:val="00095CD5"/>
    <w:rsid w:val="000A4BEF"/>
    <w:rsid w:val="00327F9A"/>
    <w:rsid w:val="0040502B"/>
    <w:rsid w:val="00437590"/>
    <w:rsid w:val="006B0471"/>
    <w:rsid w:val="0077338D"/>
    <w:rsid w:val="007C082B"/>
    <w:rsid w:val="0086518A"/>
    <w:rsid w:val="009114C0"/>
    <w:rsid w:val="00964518"/>
    <w:rsid w:val="009E2272"/>
    <w:rsid w:val="00B00567"/>
    <w:rsid w:val="00B7403C"/>
    <w:rsid w:val="00B85521"/>
    <w:rsid w:val="00C774E8"/>
    <w:rsid w:val="00C87386"/>
    <w:rsid w:val="00D146BB"/>
    <w:rsid w:val="00D21A84"/>
    <w:rsid w:val="00D87A68"/>
    <w:rsid w:val="00DC493F"/>
    <w:rsid w:val="00E06224"/>
    <w:rsid w:val="00EA4D02"/>
    <w:rsid w:val="00F8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427ED"/>
  <w15:docId w15:val="{25B7F525-3828-48F0-8D59-F263989A3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Arial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paragraph" w:styleId="Nadpis1">
    <w:name w:val="heading 1"/>
    <w:basedOn w:val="Normln"/>
    <w:next w:val="Normln"/>
    <w:uiPriority w:val="9"/>
    <w:qFormat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tabs>
        <w:tab w:val="left" w:pos="2410"/>
        <w:tab w:val="left" w:pos="2835"/>
      </w:tabs>
      <w:outlineLvl w:val="1"/>
    </w:pPr>
    <w:rPr>
      <w:sz w:val="28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jc w:val="center"/>
      <w:outlineLvl w:val="2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b/>
      <w:bCs/>
      <w:sz w:val="24"/>
      <w:szCs w:val="24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sz w:val="24"/>
      <w:szCs w:val="24"/>
    </w:rPr>
  </w:style>
  <w:style w:type="character" w:customStyle="1" w:styleId="WW8Num8z0">
    <w:name w:val="WW8Num8z0"/>
    <w:qFormat/>
  </w:style>
  <w:style w:type="character" w:customStyle="1" w:styleId="WW8Num9z0">
    <w:name w:val="WW8Num9z0"/>
    <w:qFormat/>
    <w:rPr>
      <w:sz w:val="24"/>
      <w:szCs w:val="24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13z0">
    <w:name w:val="WW8Num13z0"/>
    <w:qFormat/>
    <w:rPr>
      <w:sz w:val="24"/>
      <w:szCs w:val="24"/>
    </w:rPr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sz w:val="24"/>
      <w:szCs w:val="24"/>
    </w:rPr>
  </w:style>
  <w:style w:type="paragraph" w:customStyle="1" w:styleId="Nadpis">
    <w:name w:val="Nadpis"/>
    <w:basedOn w:val="Normln"/>
    <w:next w:val="Zkladntext"/>
    <w:qFormat/>
    <w:pPr>
      <w:jc w:val="center"/>
    </w:pPr>
    <w:rPr>
      <w:b/>
      <w:sz w:val="36"/>
    </w:rPr>
  </w:style>
  <w:style w:type="paragraph" w:styleId="Zkladntext">
    <w:name w:val="Body Text"/>
    <w:basedOn w:val="Normln"/>
    <w:rPr>
      <w:sz w:val="28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Podnadpis">
    <w:name w:val="Subtitle"/>
    <w:basedOn w:val="Normln"/>
    <w:uiPriority w:val="11"/>
    <w:qFormat/>
    <w:pPr>
      <w:jc w:val="center"/>
    </w:pPr>
    <w:rPr>
      <w:b/>
      <w:sz w:val="2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843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LAROS</dc:creator>
  <cp:lastModifiedBy>Sládek Jaroslav</cp:lastModifiedBy>
  <cp:revision>6</cp:revision>
  <dcterms:created xsi:type="dcterms:W3CDTF">2024-10-03T06:24:00Z</dcterms:created>
  <dcterms:modified xsi:type="dcterms:W3CDTF">2024-10-11T06:05:00Z</dcterms:modified>
  <dc:language>cs-CZ</dc:language>
</cp:coreProperties>
</file>