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260"/>
        <w:gridCol w:w="491"/>
        <w:gridCol w:w="1016"/>
        <w:gridCol w:w="999"/>
        <w:gridCol w:w="841"/>
        <w:gridCol w:w="833"/>
        <w:gridCol w:w="1145"/>
        <w:gridCol w:w="2768"/>
      </w:tblGrid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D027B" w:rsidRPr="007D027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D027B" w:rsidRPr="007D027B" w:rsidRDefault="007D027B" w:rsidP="007D02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0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D0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D0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D0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D0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027B" w:rsidRPr="007D027B" w:rsidTr="007D027B">
        <w:trPr>
          <w:trHeight w:val="48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- 2024/677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08.10.2024</w:t>
            </w:r>
            <w:proofErr w:type="gramEnd"/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7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Augustinova 24/2059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148 00 Praha 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10-11/2024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IČ: 03234207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.: 3685107399/0800</w:t>
            </w:r>
            <w:proofErr w:type="gramEnd"/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- recepce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027B" w:rsidRPr="007D027B" w:rsidTr="007D027B">
        <w:trPr>
          <w:trHeight w:val="39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7D027B" w:rsidRPr="007D027B" w:rsidTr="007D027B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D02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D02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D027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nabídky NV24122: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výměna podlahové krytiny ve vstupní hale na </w:t>
            </w:r>
            <w:proofErr w:type="gramStart"/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recepci :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Bourání stávající krytiny strojově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297,30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14 567,50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Broušení podkladu hrubé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77,79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3 811,72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Penetrace PU Rapid uzavírací nátěr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299,64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14 682,24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Příprava pracoviště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29,77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1 458,87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PU dilatace obvodová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27,25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1 335,27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Nivelace </w:t>
            </w:r>
            <w:proofErr w:type="spellStart"/>
            <w:r w:rsidRPr="007D027B">
              <w:rPr>
                <w:rFonts w:ascii="Calibri" w:eastAsia="Times New Roman" w:hAnsi="Calibri" w:cs="Calibri"/>
                <w:lang w:eastAsia="cs-CZ"/>
              </w:rPr>
              <w:t>tl</w:t>
            </w:r>
            <w:proofErr w:type="spellEnd"/>
            <w:r w:rsidRPr="007D027B">
              <w:rPr>
                <w:rFonts w:ascii="Calibri" w:eastAsia="Times New Roman" w:hAnsi="Calibri" w:cs="Calibri"/>
                <w:lang w:eastAsia="cs-CZ"/>
              </w:rPr>
              <w:t xml:space="preserve">. 5mm </w:t>
            </w:r>
            <w:proofErr w:type="spellStart"/>
            <w:r w:rsidRPr="007D027B">
              <w:rPr>
                <w:rFonts w:ascii="Calibri" w:eastAsia="Times New Roman" w:hAnsi="Calibri" w:cs="Calibri"/>
                <w:lang w:eastAsia="cs-CZ"/>
              </w:rPr>
              <w:t>Thomsit</w:t>
            </w:r>
            <w:proofErr w:type="spellEnd"/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NX40 cementová TOP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380,06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18 623,14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Broušení nivelace jemné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28,26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1 384,78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Lepení </w:t>
            </w:r>
            <w:proofErr w:type="spellStart"/>
            <w:r w:rsidRPr="007D027B">
              <w:rPr>
                <w:rFonts w:ascii="Calibri" w:eastAsia="Times New Roman" w:hAnsi="Calibri" w:cs="Calibri"/>
                <w:lang w:eastAsia="cs-CZ"/>
              </w:rPr>
              <w:t>pvc</w:t>
            </w:r>
            <w:proofErr w:type="spellEnd"/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49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175,89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8 618,59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D027B">
              <w:rPr>
                <w:rFonts w:ascii="Calibri" w:eastAsia="Times New Roman" w:hAnsi="Calibri" w:cs="Calibri"/>
                <w:lang w:eastAsia="cs-CZ"/>
              </w:rPr>
              <w:t>Tarkett</w:t>
            </w:r>
            <w:proofErr w:type="spellEnd"/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SAFETRED UNIVERSAL PLUS - MERCURY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56 m2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735,00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41 160,00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Svařování </w:t>
            </w:r>
            <w:proofErr w:type="spellStart"/>
            <w:r w:rsidRPr="007D027B">
              <w:rPr>
                <w:rFonts w:ascii="Calibri" w:eastAsia="Times New Roman" w:hAnsi="Calibri" w:cs="Calibri"/>
                <w:lang w:eastAsia="cs-CZ"/>
              </w:rPr>
              <w:t>pvc</w:t>
            </w:r>
            <w:proofErr w:type="spellEnd"/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28 </w:t>
            </w: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75,36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2 110,11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Sokl Fatra lepený 3x3cm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49 </w:t>
            </w: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124,96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6 122,84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Pomocný a spotřební materiál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5 ks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182,85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  914,25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Doprava a PHM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paušál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3 122,60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3 122,60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3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Přechodová a ukončovací lišta, práce s přechody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 </w:t>
            </w:r>
            <w:proofErr w:type="spellStart"/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487,23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 xml:space="preserve">    1 948,92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119 860,83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D027B" w:rsidRPr="007D027B" w:rsidTr="007D027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D027B" w:rsidRPr="007D027B" w:rsidTr="007D027B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D027B" w:rsidRPr="007D027B" w:rsidTr="007D027B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27B" w:rsidRPr="007D027B" w:rsidRDefault="007D027B" w:rsidP="007D0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02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F751A" w:rsidRDefault="009F751A">
      <w:bookmarkStart w:id="0" w:name="_GoBack"/>
      <w:bookmarkEnd w:id="0"/>
    </w:p>
    <w:sectPr w:rsidR="009F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7B"/>
    <w:rsid w:val="007D027B"/>
    <w:rsid w:val="009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CC7371-260D-4284-86B3-65A1A555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2024-10-09T13:16:00Z</dcterms:created>
  <dcterms:modified xsi:type="dcterms:W3CDTF">2024-10-09T13:17:00Z</dcterms:modified>
</cp:coreProperties>
</file>