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72" w:x="1416" w:y="1429"/>
        <w:widowControl w:val="off"/>
        <w:autoSpaceDE w:val="off"/>
        <w:autoSpaceDN w:val="off"/>
        <w:spacing w:before="0" w:after="0" w:line="354" w:lineRule="exact"/>
        <w:ind w:left="708" w:right="0" w:firstLine="0"/>
        <w:jc w:val="left"/>
        <w:rPr>
          <w:rFonts w:ascii="Times New Roman"/>
          <w:color w:val="000000"/>
          <w:spacing w:val="0"/>
          <w:sz w:val="32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32"/>
          <w:u w:val="single"/>
        </w:rPr>
        <w:t>Levínek</w:t>
      </w:r>
      <w:r>
        <w:rPr>
          <w:rFonts w:ascii="Times New Roman"/>
          <w:color w:val="000000"/>
          <w:spacing w:val="0"/>
          <w:sz w:val="3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32"/>
          <w:u w:val="single"/>
        </w:rPr>
        <w:t>s.r.o.,Akátová</w:t>
      </w:r>
      <w:r>
        <w:rPr>
          <w:rFonts w:ascii="Times New Roman"/>
          <w:color w:val="000000"/>
          <w:spacing w:val="1"/>
          <w:sz w:val="32"/>
          <w:u w:val="single"/>
        </w:rPr>
        <w:t xml:space="preserve"> </w:t>
      </w:r>
      <w:r>
        <w:rPr>
          <w:rFonts w:ascii="Times New Roman"/>
          <w:color w:val="000000"/>
          <w:spacing w:val="0"/>
          <w:sz w:val="32"/>
          <w:u w:val="single"/>
        </w:rPr>
        <w:t>108,</w:t>
      </w:r>
      <w:r>
        <w:rPr>
          <w:rFonts w:ascii="Times New Roman"/>
          <w:color w:val="000000"/>
          <w:spacing w:val="-2"/>
          <w:sz w:val="32"/>
          <w:u w:val="single"/>
        </w:rPr>
        <w:t xml:space="preserve"> </w:t>
      </w:r>
      <w:r>
        <w:rPr>
          <w:rFonts w:ascii="Times New Roman"/>
          <w:color w:val="000000"/>
          <w:spacing w:val="1"/>
          <w:sz w:val="32"/>
          <w:u w:val="single"/>
        </w:rPr>
        <w:t>250</w:t>
      </w:r>
      <w:r>
        <w:rPr>
          <w:rFonts w:ascii="Times New Roman"/>
          <w:color w:val="000000"/>
          <w:spacing w:val="0"/>
          <w:sz w:val="32"/>
          <w:u w:val="single"/>
        </w:rPr>
        <w:t xml:space="preserve"> </w:t>
      </w:r>
      <w:r>
        <w:rPr>
          <w:rFonts w:ascii="Times New Roman"/>
          <w:color w:val="000000"/>
          <w:spacing w:val="-2"/>
          <w:sz w:val="32"/>
          <w:u w:val="single"/>
        </w:rPr>
        <w:t>66</w:t>
      </w:r>
      <w:r>
        <w:rPr>
          <w:rFonts w:ascii="Times New Roman"/>
          <w:color w:val="000000"/>
          <w:spacing w:val="3"/>
          <w:sz w:val="32"/>
          <w:u w:val="single"/>
        </w:rPr>
        <w:t xml:space="preserve"> </w:t>
      </w:r>
      <w:r>
        <w:rPr>
          <w:rFonts w:ascii="Times New Roman"/>
          <w:color w:val="000000"/>
          <w:spacing w:val="0"/>
          <w:sz w:val="32"/>
          <w:u w:val="single"/>
        </w:rPr>
        <w:t>Zdiby</w:t>
      </w:r>
      <w:r>
        <w:rPr>
          <w:rFonts w:ascii="Times New Roman"/>
          <w:color w:val="000000"/>
          <w:spacing w:val="5"/>
          <w:sz w:val="32"/>
          <w:u w:val="single"/>
        </w:rPr>
        <w:t xml:space="preserve"> </w:t>
      </w:r>
      <w:r>
        <w:rPr>
          <w:rFonts w:ascii="Times New Roman"/>
          <w:color w:val="000000"/>
          <w:spacing w:val="0"/>
          <w:sz w:val="32"/>
          <w:u w:val="single"/>
        </w:rPr>
        <w:t>-</w:t>
      </w:r>
      <w:r>
        <w:rPr>
          <w:rFonts w:ascii="Times New Roman"/>
          <w:color w:val="000000"/>
          <w:spacing w:val="-2"/>
          <w:sz w:val="32"/>
          <w:u w:val="single"/>
        </w:rPr>
        <w:t xml:space="preserve"> </w:t>
      </w:r>
      <w:r>
        <w:rPr>
          <w:rFonts w:ascii="Times New Roman"/>
          <w:color w:val="000000"/>
          <w:spacing w:val="0"/>
          <w:sz w:val="32"/>
          <w:u w:val="single"/>
        </w:rPr>
        <w:t>Brnky</w:t>
      </w:r>
      <w:r>
        <w:rPr>
          <w:rFonts w:ascii="Times New Roman"/>
          <w:color w:val="000000"/>
          <w:spacing w:val="0"/>
          <w:sz w:val="32"/>
          <w:u w:val="single"/>
        </w:rPr>
      </w:r>
    </w:p>
    <w:p>
      <w:pPr>
        <w:pStyle w:val="Normal"/>
        <w:framePr w:w="8372" w:x="1416" w:y="1429"/>
        <w:widowControl w:val="off"/>
        <w:autoSpaceDE w:val="off"/>
        <w:autoSpaceDN w:val="off"/>
        <w:spacing w:before="2" w:after="0" w:line="270" w:lineRule="exact"/>
        <w:ind w:left="708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IČO: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27921999</w:t>
      </w:r>
      <w:r>
        <w:rPr>
          <w:rFonts w:ascii="Times New Roman"/>
          <w:color w:val="000000"/>
          <w:spacing w:val="1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telef.731435003,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481582110,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>-m</w:t>
      </w:r>
      <w:r>
        <w:rPr/>
        <w:fldChar w:fldCharType="begin"/>
      </w:r>
      <w:r>
        <w:rPr/>
        <w:instrText> HYPERLINK "mailto:hotelkubat@seznam.c"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0"/>
        </w:rPr>
        <w:t>ail:</w:t>
      </w:r>
      <w:r>
        <w:rPr/>
        <w:fldChar w:fldCharType="end"/>
      </w:r>
      <w:r>
        <w:rPr/>
        <w:fldChar w:fldCharType="begin"/>
      </w:r>
      <w:r>
        <w:rPr/>
        <w:instrText> HYPERLINK "mailto:hotelkubat@seznam.c"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"mailto:hotelkubat@seznam.c"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hotelkub</w:t>
      </w:r>
      <w:r>
        <w:rPr/>
        <w:fldChar w:fldCharType="end"/>
      </w:r>
      <w:r>
        <w:rPr/>
        <w:fldChar w:fldCharType="begin"/>
      </w:r>
      <w:r>
        <w:rPr/>
        <w:instrText> HYPERLINK "mailto:hotelkubat@seznam.c"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at@seznam.cz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8372" w:x="1416" w:y="1429"/>
        <w:widowControl w:val="off"/>
        <w:autoSpaceDE w:val="off"/>
        <w:autoSpaceDN w:val="off"/>
        <w:spacing w:before="17" w:after="0" w:line="468" w:lineRule="exact"/>
        <w:ind w:left="2861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Times New Roman"/>
          <w:color w:val="000000"/>
          <w:spacing w:val="-8"/>
          <w:sz w:val="44"/>
        </w:rPr>
        <w:t>SMLOUVA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372" w:x="1416" w:y="14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zajištění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krátkodobého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rekreačního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pobytu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organizované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žáků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školy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72" w:x="1416" w:y="1429"/>
        <w:widowControl w:val="off"/>
        <w:autoSpaceDE w:val="off"/>
        <w:autoSpaceDN w:val="off"/>
        <w:spacing w:before="10" w:after="0" w:line="266" w:lineRule="exact"/>
        <w:ind w:left="288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určených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podmínek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smlouvy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6" w:x="3876" w:y="3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Čl.1.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smluvní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strany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85" w:x="1416" w:y="42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Obstaravatel: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85" w:x="1416" w:y="42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Levínek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s.r.o.,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Akátová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108,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25066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Zdiby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Brnky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85" w:x="1416" w:y="42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IČO: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27921999,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DIČ: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CZ27921999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85" w:x="1416" w:y="4248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Bank.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spojení: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a.s.,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číslo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117338339/0800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85" w:x="1416" w:y="42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zastoupená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Pavlem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Valentou,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jednatelem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86" w:x="1416" w:y="59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Objednavatel: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53" w:x="1416" w:y="61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Základní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škola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Praha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Korunovační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53" w:x="1416" w:y="61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Korunovační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8/164,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170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Praha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Bubeneč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53" w:x="1416" w:y="61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IČO: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61389820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25" w:x="1416" w:y="70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Zastoupená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Mgr.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Tomáš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Komrska,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ředitelem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školy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83" w:x="3780" w:y="83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Čl.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2.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předmět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smlouvy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152" w:x="1416" w:y="92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Obstaravatel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zajistí: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97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.Ubytování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žáků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pedagog.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doprovodu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hotelových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pokojích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standardní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výbavou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sociál.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zařízením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každém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pokojů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jejich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průběžný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úklid.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Seznam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pokojů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ubytování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objednavateli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včas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zahájením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ten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mohl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něj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ubytování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rozdělit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Prostory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společné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posezení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účastníků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akce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dohodě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vedoucím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Stravování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rozsahu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plné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plné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penze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,tzn.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snídani,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oběd,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večeři,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dopolední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odpolední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svačinu.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Při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příjezdu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předloží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vedoucímu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navrhovaný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jídelní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lístek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možnému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připomínkování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strany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objednavatele.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době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zajistí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celodenní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pitný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režim.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Odpovídající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hygienické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podmínky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ubytovací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stravovací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zařízení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souladu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Zákonem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č.258/200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ochraně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veřejného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zdraví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vyhlášce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č.106/2001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Sb.,o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hygienických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požadavcích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zotavovací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děti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splňuje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nároky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bezpečnosti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protipožární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ochrany.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Obstaravatel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prohlašuje,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že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používaná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hotelu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pitná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její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nezávadnost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4" w:x="1536" w:y="9776"/>
        <w:widowControl w:val="off"/>
        <w:autoSpaceDE w:val="off"/>
        <w:autoSpaceDN w:val="off"/>
        <w:spacing w:before="10" w:after="0" w:line="26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pravidelně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sledována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.hygienickými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subjekty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pravidelných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odběrech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vody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objektu.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10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106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11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11709"/>
        <w:widowControl w:val="off"/>
        <w:autoSpaceDE w:val="off"/>
        <w:autoSpaceDN w:val="off"/>
        <w:spacing w:before="56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19" w:x="1416" w:y="17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Objednavatel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zajistí: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76" w:y="19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1896" w:y="19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..Oznámení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změny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účastníků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minimálně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před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příjezdem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pokud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1896" w:y="1978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snížení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více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oproti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počtu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dětí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sjednaný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ve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smlouvě,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1896" w:y="1978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případně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uvolnily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pokoje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kapacity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mohly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ještě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nabídnout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jiné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1896" w:y="1978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poptávky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Aktuální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nahlášený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dnů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před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příjezdem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také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podkladem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1896" w:y="1978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konečné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vyúčtování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pobytu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Jinak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účtovat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počtu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uvedeného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smlouvě.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0" w:y="33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23" w:x="1820" w:y="33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Uhrazení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vzniklých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majetku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obstaravatele,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jež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vzniknou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prokazatelně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vinou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23" w:x="1820" w:y="3358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některého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účastníků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akce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objednavatele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škodě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musí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být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sepsán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protokol,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podepsaný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23" w:x="1820" w:y="3358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oběma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stranami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případně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doplněný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fotografiemi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poškozené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věci.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Výše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úhrady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škodu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23" w:x="1820" w:y="3358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bude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stanovena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skutečných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nákladů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opravu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,ev.za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pořízení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nové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věci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23" w:x="1820" w:y="3358"/>
        <w:widowControl w:val="off"/>
        <w:autoSpaceDE w:val="off"/>
        <w:autoSpaceDN w:val="off"/>
        <w:spacing w:before="10" w:after="0" w:line="26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Obě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dohodnou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formě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úhrady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56" w:y="4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17" w:x="1776" w:y="4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Oznámení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specifik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stravování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účastníků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akce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jsou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např.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bezlepková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dieta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17" w:x="1776" w:y="4738"/>
        <w:widowControl w:val="off"/>
        <w:autoSpaceDE w:val="off"/>
        <w:autoSpaceDN w:val="off"/>
        <w:spacing w:before="11" w:after="0" w:line="266" w:lineRule="exact"/>
        <w:ind w:left="1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vegetariánské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stravování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další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Tato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specifika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nahlásí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příjezdem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uvede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kolika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17" w:x="1776" w:y="4738"/>
        <w:widowControl w:val="off"/>
        <w:autoSpaceDE w:val="off"/>
        <w:autoSpaceDN w:val="off"/>
        <w:spacing w:before="10" w:after="0" w:line="266" w:lineRule="exact"/>
        <w:ind w:left="1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účastníků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specifika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týkají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jaká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jsou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16" w:y="5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6" w:x="3166" w:y="5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Čl.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3.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termín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a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místo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</w:rPr>
        <w:t>pobytu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46" w:x="1416" w:y="67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Zahájení: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2" w:x="2861" w:y="67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14.10.2024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8" w:x="4424" w:y="67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pobyt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začíná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obědem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1416" w:y="70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Ukončení: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2" w:x="2835" w:y="70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18.10.2024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2" w:x="4398" w:y="70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pobyt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končí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snídaní.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536" w:y="75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Pobytových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nocí: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2" w:x="1416" w:y="8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Místo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pobytu: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Hotel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Kubát,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Benecko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37,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512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37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Benecko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/provozovna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společnosti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Levínek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s.r.o.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01" w:x="3233" w:y="89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Čl.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4.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počet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osob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a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platební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podmínky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94" w:x="1416" w:y="94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Předpokládaný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počet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osob: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33+4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42" w:x="1416" w:y="97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Cena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dítě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noc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plnou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penzí: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880.-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Kč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vč.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DPH.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42" w:x="1416" w:y="97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Pedagogický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doprovod: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každých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žáků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dospělá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zdarma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42" w:x="1416" w:y="97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Cena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platící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dospělou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osobu: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980.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Kč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vč.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DPH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noc.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42" w:x="1416" w:y="97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Způsob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úhrady: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11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524" w:x="1536" w:y="11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/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doplatek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za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pobyt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fakturou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objednavatele.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Faktura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bude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vystavena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odjezdu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0" w:x="1416" w:y="114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možnost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kontroly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správnosti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vyúčtování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následně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zaslán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originál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poštou,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-8"/>
          <w:sz w:val="24"/>
        </w:rPr>
        <w:t>ev.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předán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zástupci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0" w:x="1416" w:y="1142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školy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odjezdu.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0" w:x="1416" w:y="114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990000"/>
          <w:spacing w:val="0"/>
          <w:sz w:val="24"/>
        </w:rPr>
        <w:t>Splatnost</w:t>
      </w:r>
      <w:r>
        <w:rPr>
          <w:rFonts w:ascii="Times New Roman"/>
          <w:color w:val="99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990000"/>
          <w:spacing w:val="0"/>
          <w:sz w:val="24"/>
        </w:rPr>
        <w:t>doplatkové</w:t>
      </w:r>
      <w:r>
        <w:rPr>
          <w:rFonts w:ascii="Times New Roman"/>
          <w:color w:val="990000"/>
          <w:spacing w:val="-1"/>
          <w:sz w:val="24"/>
        </w:rPr>
        <w:t xml:space="preserve"> </w:t>
      </w:r>
      <w:r>
        <w:rPr>
          <w:rFonts w:ascii="Times New Roman"/>
          <w:color w:val="990000"/>
          <w:spacing w:val="0"/>
          <w:sz w:val="24"/>
        </w:rPr>
        <w:t>faktury</w:t>
      </w:r>
      <w:r>
        <w:rPr>
          <w:rFonts w:ascii="Times New Roman"/>
          <w:color w:val="99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skončení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akce/pobytu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49" w:x="4163" w:y="127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Čl.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5.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storno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podmínky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0" w:x="1776" w:y="13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3" w:x="1896" w:y="13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nebude-</w:t>
      </w:r>
      <w:r>
        <w:rPr>
          <w:rFonts w:ascii="Times New Roman"/>
          <w:color w:val="000000"/>
          <w:spacing w:val="0"/>
          <w:sz w:val="24"/>
        </w:rPr>
        <w:t>li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obstaravatel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schopen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zajistit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sjednané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služby,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oznámí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minim.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dnů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před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3" w:x="1896" w:y="1343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zahájením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objednavateli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vrátí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zaplacenou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kauci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dnů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oznámení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zpět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3" w:x="1896" w:y="1343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účet,ev.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objednavatelem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domluví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náhradní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termín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776" w:y="14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76" w:y="1425"/>
        <w:widowControl w:val="off"/>
        <w:autoSpaceDE w:val="off"/>
        <w:autoSpaceDN w:val="off"/>
        <w:spacing w:before="8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dojde-</w:t>
      </w:r>
      <w:r>
        <w:rPr>
          <w:rFonts w:ascii="Times New Roman"/>
          <w:color w:val="000000"/>
          <w:spacing w:val="0"/>
          <w:sz w:val="24"/>
        </w:rPr>
        <w:t>li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stornování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bez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závažných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důvodů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strany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objednavatele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oznámí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1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méně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jak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dnů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před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začátkem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nedojde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následně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tomto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oznámení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dohodě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obstaravatelem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objednání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jiného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termínu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přesunu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zaplacené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kauce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nový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termín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náleží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obstaravateli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zaplacená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kauce.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nebude-</w:t>
      </w:r>
      <w:r>
        <w:rPr>
          <w:rFonts w:ascii="Times New Roman"/>
          <w:color w:val="000000"/>
          <w:spacing w:val="0"/>
          <w:sz w:val="24"/>
        </w:rPr>
        <w:t>li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vážných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důvodů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obstaravatele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vyčerpán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celý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pobytových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dnů,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vrátí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obstaravatel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poměrnou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část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kalkulovaných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nákladů.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Dojde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li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ke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snížení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počtu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účastníků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oproti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objednávce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tato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skutečnost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oznámena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více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dnů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před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začátkem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akce,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bude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zohledněno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doplatkové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faktuře.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Obě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smluvní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strany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budou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včas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informovat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druhou,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vyskytne-</w:t>
      </w:r>
      <w:r>
        <w:rPr>
          <w:rFonts w:ascii="Times New Roman"/>
          <w:color w:val="000000"/>
          <w:spacing w:val="0"/>
          <w:sz w:val="24"/>
        </w:rPr>
        <w:t>li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překážka,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znemožňující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zahájení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smluvené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Obstaravatel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objednavatel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vyhrazuje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právo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odstoupení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smlouvy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důvodu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živelné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pohromy,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technické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havárie,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epidemie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apod.,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což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je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každý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nich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povinen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upozornit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896" w:y="1425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druhou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bez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zbytečného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prodlení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76" w:y="39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76" w:y="3910"/>
        <w:widowControl w:val="off"/>
        <w:autoSpaceDE w:val="off"/>
        <w:autoSpaceDN w:val="off"/>
        <w:spacing w:before="56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02" w:x="1896" w:y="4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smluvní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souhlasí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vložením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této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smlouvy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registru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smluv.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37" w:x="3286" w:y="57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Čl.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</w:rPr>
        <w:t>6.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platnost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smlouvy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645" w:x="1416" w:y="6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6"/>
          <w:sz w:val="24"/>
        </w:rPr>
        <w:t>Tato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smlouva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nabývá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platnosti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podpisem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obou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smluvních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stran.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vyhotovena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dvou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5" w:x="1416" w:y="63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stejnopisech,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každá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obdrží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jednom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výtisku.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Ustanovení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smlouvy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lze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měnit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pouze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5" w:x="1416" w:y="63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písemným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ujednáním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5" w:x="3276" w:y="75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Čl.7.</w:t>
      </w:r>
      <w:r>
        <w:rPr>
          <w:rFonts w:ascii="Times New Roman"/>
          <w:b w:val="o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–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zvláštní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ujednání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16" w:x="1416" w:y="79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Smluvní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souhlasí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uveřejněním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smlouvy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registru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smluv,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uveřejnění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zajistí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objednavatel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93" w:x="1416" w:y="9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Datum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28.09.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" w:x="6805" w:y="9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Datum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8" w:x="1416" w:y="10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Podpis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obstaravatele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5" w:x="6697" w:y="10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Podpis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objednavatele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86" w:x="1416" w:y="10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Levínek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s.r.o.,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Akátová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53" w:x="6623" w:y="10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Základní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škola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Praha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Korunovační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53" w:x="6623" w:y="1078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Korunovační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8/164,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170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Praha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53" w:x="6623" w:y="1078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Bubeneč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11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3" w:x="1536" w:y="11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Zdiby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Brnky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5" w:x="1416" w:y="116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Pavel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Valenta,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1" w:x="6624" w:y="116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5"/>
          <w:sz w:val="24"/>
        </w:rPr>
        <w:t>Mgr.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Tomáš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Komrska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416" w:y="118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jednatel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společnosti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2" w:x="6617" w:y="118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ředitel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školy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39" w:x="1251" w:y="12357"/>
        <w:widowControl w:val="off"/>
        <w:autoSpaceDE w:val="off"/>
        <w:autoSpaceDN w:val="off"/>
        <w:spacing w:before="0" w:after="0" w:line="688" w:lineRule="exact"/>
        <w:ind w:left="0" w:right="0" w:firstLine="0"/>
        <w:jc w:val="left"/>
        <w:rPr>
          <w:rFonts w:ascii="IFMOCM+MyriadPro-Regular"/>
          <w:color w:val="000000"/>
          <w:spacing w:val="0"/>
          <w:sz w:val="57"/>
        </w:rPr>
      </w:pPr>
      <w:r>
        <w:rPr>
          <w:rFonts w:ascii="IFMOCM+MyriadPro-Regular"/>
          <w:color w:val="000000"/>
          <w:spacing w:val="1"/>
          <w:sz w:val="57"/>
        </w:rPr>
        <w:t>Pavel</w:t>
      </w:r>
      <w:r>
        <w:rPr>
          <w:rFonts w:ascii="IFMOCM+MyriadPro-Regular"/>
          <w:color w:val="000000"/>
          <w:spacing w:val="0"/>
          <w:sz w:val="57"/>
        </w:rPr>
      </w:r>
    </w:p>
    <w:p>
      <w:pPr>
        <w:pStyle w:val="Normal"/>
        <w:framePr w:w="2039" w:x="1251" w:y="12357"/>
        <w:widowControl w:val="off"/>
        <w:autoSpaceDE w:val="off"/>
        <w:autoSpaceDN w:val="off"/>
        <w:spacing w:before="0" w:after="0" w:line="687" w:lineRule="exact"/>
        <w:ind w:left="0" w:right="0" w:firstLine="0"/>
        <w:jc w:val="left"/>
        <w:rPr>
          <w:rFonts w:ascii="IFMOCM+MyriadPro-Regular"/>
          <w:color w:val="000000"/>
          <w:spacing w:val="0"/>
          <w:sz w:val="57"/>
        </w:rPr>
      </w:pPr>
      <w:r>
        <w:rPr>
          <w:rFonts w:ascii="IFMOCM+MyriadPro-Regular"/>
          <w:color w:val="000000"/>
          <w:spacing w:val="1"/>
          <w:sz w:val="57"/>
        </w:rPr>
        <w:t>Valenta</w:t>
      </w:r>
      <w:r>
        <w:rPr>
          <w:rFonts w:ascii="IFMOCM+MyriadPro-Regular"/>
          <w:color w:val="000000"/>
          <w:spacing w:val="0"/>
          <w:sz w:val="57"/>
        </w:rPr>
      </w:r>
    </w:p>
    <w:p>
      <w:pPr>
        <w:pStyle w:val="Normal"/>
        <w:framePr w:w="1660" w:x="3093" w:y="123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FMOCM+MyriadPro-Regular" w:hAnsi="IFMOCM+MyriadPro-Regular" w:cs="IFMOCM+MyriadPro-Regular"/>
          <w:color w:val="000000"/>
          <w:spacing w:val="2"/>
          <w:sz w:val="22"/>
        </w:rPr>
        <w:t>Digitáln</w:t>
      </w:r>
      <w:r>
        <w:rPr>
          <w:rFonts w:ascii="IPSORL+MyriadPro-Regular" w:hAnsi="IPSORL+MyriadPro-Regular" w:cs="IPSORL+MyriadPro-Regular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60" w:x="3093" w:y="12385"/>
        <w:widowControl w:val="off"/>
        <w:autoSpaceDE w:val="off"/>
        <w:autoSpaceDN w:val="off"/>
        <w:spacing w:before="9" w:after="0" w:line="270" w:lineRule="exact"/>
        <w:ind w:left="0" w:right="0" w:firstLine="0"/>
        <w:jc w:val="left"/>
        <w:rPr>
          <w:rFonts w:ascii="IFMOCM+MyriadPro-Regular"/>
          <w:color w:val="000000"/>
          <w:spacing w:val="0"/>
          <w:sz w:val="22"/>
        </w:rPr>
      </w:pPr>
      <w:r>
        <w:rPr>
          <w:rFonts w:ascii="IFMOCM+MyriadPro-Regular"/>
          <w:color w:val="000000"/>
          <w:spacing w:val="3"/>
          <w:sz w:val="22"/>
        </w:rPr>
        <w:t>podepsal</w:t>
      </w:r>
      <w:r>
        <w:rPr>
          <w:rFonts w:ascii="IFMOCM+MyriadPro-Regular"/>
          <w:color w:val="000000"/>
          <w:spacing w:val="0"/>
          <w:sz w:val="22"/>
        </w:rPr>
        <w:t xml:space="preserve"> </w:t>
      </w:r>
      <w:r>
        <w:rPr>
          <w:rFonts w:ascii="IFMOCM+MyriadPro-Regular"/>
          <w:color w:val="000000"/>
          <w:spacing w:val="2"/>
          <w:sz w:val="22"/>
        </w:rPr>
        <w:t>Pavel</w:t>
      </w:r>
      <w:r>
        <w:rPr>
          <w:rFonts w:ascii="IFMOCM+MyriadPro-Regular"/>
          <w:color w:val="000000"/>
          <w:spacing w:val="0"/>
          <w:sz w:val="22"/>
        </w:rPr>
      </w:r>
    </w:p>
    <w:p>
      <w:pPr>
        <w:pStyle w:val="Normal"/>
        <w:framePr w:w="1660" w:x="3093" w:y="123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IFMOCM+MyriadPro-Regular"/>
          <w:color w:val="000000"/>
          <w:spacing w:val="0"/>
          <w:sz w:val="22"/>
        </w:rPr>
      </w:pPr>
      <w:r>
        <w:rPr>
          <w:rFonts w:ascii="IFMOCM+MyriadPro-Regular"/>
          <w:color w:val="000000"/>
          <w:spacing w:val="2"/>
          <w:sz w:val="22"/>
        </w:rPr>
        <w:t>Valenta</w:t>
      </w:r>
      <w:r>
        <w:rPr>
          <w:rFonts w:ascii="IFMOCM+MyriadPro-Regular"/>
          <w:color w:val="000000"/>
          <w:spacing w:val="0"/>
          <w:sz w:val="22"/>
        </w:rPr>
      </w:r>
    </w:p>
    <w:p>
      <w:pPr>
        <w:pStyle w:val="Normal"/>
        <w:framePr w:w="1995" w:x="3093" w:y="132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IFMOCM+MyriadPro-Regular"/>
          <w:color w:val="000000"/>
          <w:spacing w:val="0"/>
          <w:sz w:val="22"/>
        </w:rPr>
      </w:pPr>
      <w:r>
        <w:rPr>
          <w:rFonts w:ascii="IFMOCM+MyriadPro-Regular"/>
          <w:color w:val="000000"/>
          <w:spacing w:val="3"/>
          <w:sz w:val="22"/>
        </w:rPr>
        <w:t>Datum:</w:t>
      </w:r>
      <w:r>
        <w:rPr>
          <w:rFonts w:ascii="IFMOCM+MyriadPro-Regular"/>
          <w:color w:val="000000"/>
          <w:spacing w:val="-1"/>
          <w:sz w:val="22"/>
        </w:rPr>
        <w:t xml:space="preserve"> </w:t>
      </w:r>
      <w:r>
        <w:rPr>
          <w:rFonts w:ascii="IFMOCM+MyriadPro-Regular"/>
          <w:color w:val="000000"/>
          <w:spacing w:val="2"/>
          <w:sz w:val="22"/>
        </w:rPr>
        <w:t>2024.09.28</w:t>
      </w:r>
      <w:r>
        <w:rPr>
          <w:rFonts w:ascii="IFMOCM+MyriadPro-Regular"/>
          <w:color w:val="000000"/>
          <w:spacing w:val="0"/>
          <w:sz w:val="22"/>
        </w:rPr>
      </w:r>
    </w:p>
    <w:p>
      <w:pPr>
        <w:pStyle w:val="Normal"/>
        <w:framePr w:w="355" w:x="3093" w:y="134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IFMOCM+MyriadPro-Regular"/>
          <w:color w:val="000000"/>
          <w:spacing w:val="0"/>
          <w:sz w:val="22"/>
        </w:rPr>
      </w:pPr>
      <w:r>
        <w:rPr>
          <w:rFonts w:ascii="IFMOCM+MyriadPro-Regular"/>
          <w:color w:val="000000"/>
          <w:spacing w:val="0"/>
          <w:sz w:val="22"/>
        </w:rPr>
        <w:t>0</w:t>
      </w:r>
      <w:r>
        <w:rPr>
          <w:rFonts w:ascii="IFMOCM+MyriadPro-Regular"/>
          <w:color w:val="000000"/>
          <w:spacing w:val="0"/>
          <w:sz w:val="22"/>
        </w:rPr>
      </w:r>
    </w:p>
    <w:p>
      <w:pPr>
        <w:pStyle w:val="Normal"/>
        <w:framePr w:w="1638" w:x="3208" w:y="134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IFMOCM+MyriadPro-Regular"/>
          <w:color w:val="000000"/>
          <w:spacing w:val="0"/>
          <w:sz w:val="22"/>
        </w:rPr>
      </w:pPr>
      <w:r>
        <w:rPr>
          <w:rFonts w:ascii="IFMOCM+MyriadPro-Regular"/>
          <w:color w:val="000000"/>
          <w:spacing w:val="2"/>
          <w:sz w:val="22"/>
        </w:rPr>
        <w:t>9:40:50</w:t>
      </w:r>
      <w:r>
        <w:rPr>
          <w:rFonts w:ascii="IFMOCM+MyriadPro-Regular"/>
          <w:color w:val="000000"/>
          <w:spacing w:val="2"/>
          <w:sz w:val="22"/>
        </w:rPr>
        <w:t xml:space="preserve"> </w:t>
      </w:r>
      <w:r>
        <w:rPr>
          <w:rFonts w:ascii="IFMOCM+MyriadPro-Regular"/>
          <w:color w:val="000000"/>
          <w:spacing w:val="2"/>
          <w:sz w:val="22"/>
        </w:rPr>
        <w:t>+02'00'</w:t>
      </w:r>
      <w:r>
        <w:rPr>
          <w:rFonts w:ascii="IFMOCM+MyriadPro-Regular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8.4000015258789pt;margin-top:394.549987792969pt;z-index:-7;width:475.25pt;height:15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6.099998474121pt;margin-top:617.700012207031pt;z-index:-11;width:74.0500030517578pt;height:74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FMOCM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0F714FF-0000-0000-0000-000000000000}"/>
  </w:font>
  <w:font w:name="IPSORL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67DC40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861</Words>
  <Characters>4682</Characters>
  <Application>Aspose</Application>
  <DocSecurity>0</DocSecurity>
  <Lines>123</Lines>
  <Paragraphs>123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2024-10-10T16:19:24+00:00</dcterms:created>
  <dcterms:modified xmlns:xsi="http://www.w3.org/2001/XMLSchema-instance" xmlns:dcterms="http://purl.org/dc/terms/" xsi:type="dcterms:W3CDTF">2024-10-10T16:19:24+00:00</dcterms:modified>
</coreProperties>
</file>