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A4EE4" w14:textId="77777777" w:rsidR="00EB23BB" w:rsidRPr="00EB23BB" w:rsidRDefault="00EB23BB" w:rsidP="00EB23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cs-CZ"/>
          <w14:ligatures w14:val="none"/>
        </w:rPr>
        <w:t>SMLOUVA O DÍLO</w:t>
      </w:r>
      <w:r w:rsidRPr="00EB23BB"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  <w:br/>
        <w:t> </w:t>
      </w:r>
    </w:p>
    <w:p w14:paraId="318316DF" w14:textId="77777777" w:rsidR="000E51A0" w:rsidRPr="000E51A0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méno, příjmení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ab/>
      </w:r>
      <w:r w:rsidR="000E51A0"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Zvoneček Bylany, poskytovatel sociálních služeb</w:t>
      </w:r>
    </w:p>
    <w:p w14:paraId="563513FF" w14:textId="77777777" w:rsidR="000E51A0" w:rsidRPr="000E51A0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Zastoupený ředitelkou </w:t>
      </w:r>
      <w:proofErr w:type="spellStart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Ing.Ivetou</w:t>
      </w:r>
      <w:proofErr w:type="spellEnd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Blažkovou </w:t>
      </w:r>
    </w:p>
    <w:p w14:paraId="42EFD100" w14:textId="7D9B5F40" w:rsid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Pod Malým vrchem č.p.1378</w:t>
      </w:r>
      <w:r w:rsidR="00983D7F" w:rsidRPr="00983D7F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, 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282 01 Český Brod</w:t>
      </w:r>
    </w:p>
    <w:p w14:paraId="7E570E7E" w14:textId="3DA93118" w:rsidR="000E51A0" w:rsidRP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IČO: 00873497</w:t>
      </w:r>
    </w:p>
    <w:p w14:paraId="51125718" w14:textId="0531C8A4" w:rsidR="00983D7F" w:rsidRPr="00983D7F" w:rsidRDefault="00983D7F" w:rsidP="00983D7F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F662CAB" w14:textId="28037549" w:rsidR="00983D7F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(dále jen jako „</w:t>
      </w:r>
      <w:r w:rsidR="00EB23BB"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Objednatel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jedné)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a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ázev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interiéry HORYNA s.r.o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495DF46D" w14:textId="04C5D99A" w:rsidR="00983D7F" w:rsidRP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IČ: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</w:p>
    <w:p w14:paraId="4F49AA22" w14:textId="54FD29DB" w:rsid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ídlo: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Mělník,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Nůšařská</w:t>
      </w:r>
      <w:proofErr w:type="spellEnd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4374</w:t>
      </w:r>
    </w:p>
    <w:p w14:paraId="3C315845" w14:textId="06FDBD09" w:rsidR="00EB23BB" w:rsidRPr="00983D7F" w:rsidRDefault="00EB23BB" w:rsidP="00983D7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(dále jen jako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Zhotovitel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druhé)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uzavírají níže uvedeného dne, měsíce a roku podle § 2586 a násl. zákona č. 89/2012 Sb., občanský zákoník, ve znění pozdějších předpisů, tuto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smlouvu o dílo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(dále jen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C1427E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Předmět Smlouvy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1CED9DE2" w14:textId="77777777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se touto smlouvou zavazuje provést za podmínek níže uvedených dílo: </w:t>
      </w:r>
    </w:p>
    <w:p w14:paraId="7D59E3EA" w14:textId="3E0E7D4E" w:rsidR="00983D7F" w:rsidRDefault="00F95557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Dodávka a montáž </w:t>
      </w:r>
      <w:r w:rsidR="006519C9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předokenních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žaluzií,</w:t>
      </w:r>
      <w:r w:rsidR="006519C9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sítí proti hmyzu a předokenní rolety Saša</w:t>
      </w:r>
      <w:r w:rsid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v zařízení Zvoneček Bylany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II etapa</w:t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dle cenové nabídky, která je součástí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SoD</w:t>
      </w:r>
      <w:proofErr w:type="spellEnd"/>
      <w:r w:rsid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C4CBFA3" w14:textId="6F6D2593" w:rsidR="00EB23BB" w:rsidRPr="00983D7F" w:rsidRDefault="00EB23BB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a objednatel se zavazuje Dílo převzít a zaplatit za něj Zhotoviteli cenu, která je sjednána v čl. II této Smlouvy.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Místo montáže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Zvoneček Bylany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7609273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Cena Díla a způsob úhrady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AF102C8" w14:textId="51B76C62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Smluvní strany se dohodly, že celková cena díla bude činit částku ve </w:t>
      </w:r>
      <w:r w:rsidR="00983D7F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výši </w:t>
      </w:r>
      <w:proofErr w:type="gramStart"/>
      <w:r w:rsidR="00F95557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167.730</w:t>
      </w:r>
      <w:r w:rsidR="00A01095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,-</w:t>
      </w:r>
      <w:proofErr w:type="gramEnd"/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včetně DPH 12%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,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a bude uhrazena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převodem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na účet Zhotovitele </w:t>
      </w:r>
      <w:proofErr w:type="spellStart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č.ú</w:t>
      </w:r>
      <w:proofErr w:type="spellEnd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55E711E1" w14:textId="77777777" w:rsidR="00983D7F" w:rsidRDefault="00983D7F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</w:p>
    <w:p w14:paraId="54007DB5" w14:textId="39AF4AD9" w:rsidR="00983D7F" w:rsidRPr="00983D7F" w:rsidRDefault="00983D7F" w:rsidP="00983D7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Platba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po předání a převzetí Díla se splatností 14 dní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7EDF357E" w14:textId="14D73CA1" w:rsidR="00EB23BB" w:rsidRPr="00983D7F" w:rsidRDefault="00EB23BB" w:rsidP="000E51A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</w:t>
      </w:r>
    </w:p>
    <w:p w14:paraId="54141C4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Termín zhotovení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228ECE27" w14:textId="23AA6204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Smluvní strany se dohodly, že Dílo bude Zhotovitelem provedeno v termínu nejpozději do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30.</w:t>
      </w:r>
      <w:r w:rsidR="00115C3C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10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2024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se zavazuje poskytnout součinnost při zajištění přístupu k provedení díla.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5B8784A2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Předání a převzetí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78F82C37" w14:textId="6B79A17D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K předání a převzetí Díla dojde do dvou dnů od jeho zhotovení, nejpozději však bude dílo zhotoveno i předáno v termínu uvedeným v čl. III této smlouvy.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lastRenderedPageBreak/>
        <w:t>O předání a převzetí Díla bude Smluvními stranami vyhotoven předávací protokol.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63C5335D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Odpovědnost za vady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F708789" w14:textId="77777777" w:rsidR="00494965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poskytne na Dílo záruku po dobu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48 měsíců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od předání Díla objednateli. Záruka se nevztahuje na vady díla, které budou způsobeny vadami materiálu, který </w:t>
      </w:r>
      <w:r w:rsidR="00494965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není součástí díla,</w:t>
      </w:r>
    </w:p>
    <w:p w14:paraId="1F505A84" w14:textId="374A53C9" w:rsidR="00EB23BB" w:rsidRPr="00EB23BB" w:rsidRDefault="00494965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případně na mechanická poškození nebo poškození živlem.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Zhotovitel se zavazuje předat Dílo bez vad a nedodělků.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8AD4AB9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Závěrečná ustanovení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205FDDE2" w14:textId="79DEE1D9" w:rsidR="00ED4D92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Tato Smlouva nabývá platnosti a účinnosti dnem jejího podpisu oběma Smluvními stranami.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Smlouva byla vyhotovena ve dvou stejnopisech, z nichž každá Smluvní strana obdrží po jednom vyhotovení.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V</w:t>
      </w:r>
      <w:r w:rsidR="00ED4D92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Českém Brodě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dne</w:t>
      </w:r>
      <w:r w:rsidR="00ED4D92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10.9.2024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                           </w:t>
      </w:r>
    </w:p>
    <w:p w14:paraId="7DC3FA9A" w14:textId="77777777" w:rsidR="00ED4D92" w:rsidRDefault="00ED4D92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</w:p>
    <w:p w14:paraId="5B189411" w14:textId="18CFFA5A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8F5297D" w14:textId="77777777" w:rsidR="00EB23BB" w:rsidRPr="00EB23BB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729FB999" w14:textId="50458E08" w:rsidR="008E3D60" w:rsidRDefault="00EB23BB" w:rsidP="00EB23BB"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                                                            Zhotovitel</w:t>
      </w:r>
    </w:p>
    <w:sectPr w:rsidR="008E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C1DF6"/>
    <w:multiLevelType w:val="hybridMultilevel"/>
    <w:tmpl w:val="2D9C1888"/>
    <w:lvl w:ilvl="0" w:tplc="6B225A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BB"/>
    <w:rsid w:val="000E51A0"/>
    <w:rsid w:val="00115C3C"/>
    <w:rsid w:val="00285555"/>
    <w:rsid w:val="002D75C6"/>
    <w:rsid w:val="00413AAB"/>
    <w:rsid w:val="00494965"/>
    <w:rsid w:val="00563331"/>
    <w:rsid w:val="005D0EAE"/>
    <w:rsid w:val="006519C9"/>
    <w:rsid w:val="006952F4"/>
    <w:rsid w:val="00744042"/>
    <w:rsid w:val="008E3D60"/>
    <w:rsid w:val="00983D7F"/>
    <w:rsid w:val="00A01095"/>
    <w:rsid w:val="00AC005D"/>
    <w:rsid w:val="00DD325C"/>
    <w:rsid w:val="00EB23BB"/>
    <w:rsid w:val="00ED4D92"/>
    <w:rsid w:val="00F9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F96B"/>
  <w15:chartTrackingRefBased/>
  <w15:docId w15:val="{E9F6947F-6C70-4D5B-8430-54C9062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3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3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3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3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3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3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3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3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3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3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3B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B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B2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 Horyna</dc:creator>
  <cp:keywords/>
  <dc:description/>
  <cp:lastModifiedBy>Ivana</cp:lastModifiedBy>
  <cp:revision>2</cp:revision>
  <cp:lastPrinted>2024-03-19T07:51:00Z</cp:lastPrinted>
  <dcterms:created xsi:type="dcterms:W3CDTF">2024-10-10T11:21:00Z</dcterms:created>
  <dcterms:modified xsi:type="dcterms:W3CDTF">2024-10-10T11:21:00Z</dcterms:modified>
</cp:coreProperties>
</file>