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A074D" w14:textId="77777777" w:rsidR="00670266" w:rsidRPr="00670266" w:rsidRDefault="00670266" w:rsidP="00670266">
      <w:pPr>
        <w:jc w:val="center"/>
        <w:rPr>
          <w:b/>
          <w:sz w:val="40"/>
          <w:szCs w:val="40"/>
        </w:rPr>
      </w:pPr>
      <w:r w:rsidRPr="00670266">
        <w:rPr>
          <w:b/>
          <w:sz w:val="40"/>
          <w:szCs w:val="40"/>
        </w:rPr>
        <w:t>Technický list změny (TLZ)</w:t>
      </w:r>
    </w:p>
    <w:tbl>
      <w:tblPr>
        <w:tblW w:w="9406" w:type="dxa"/>
        <w:tblInd w:w="140" w:type="dxa"/>
        <w:tblCellMar>
          <w:left w:w="70" w:type="dxa"/>
          <w:right w:w="70" w:type="dxa"/>
        </w:tblCellMar>
        <w:tblLook w:val="04A0" w:firstRow="1" w:lastRow="0" w:firstColumn="1" w:lastColumn="0" w:noHBand="0" w:noVBand="1"/>
      </w:tblPr>
      <w:tblGrid>
        <w:gridCol w:w="2092"/>
        <w:gridCol w:w="909"/>
        <w:gridCol w:w="1085"/>
        <w:gridCol w:w="330"/>
        <w:gridCol w:w="983"/>
        <w:gridCol w:w="572"/>
        <w:gridCol w:w="1432"/>
        <w:gridCol w:w="2003"/>
      </w:tblGrid>
      <w:tr w:rsidR="00670266" w:rsidRPr="00723981" w14:paraId="46FCAED4" w14:textId="77777777" w:rsidTr="47C8C235">
        <w:trPr>
          <w:trHeight w:val="293"/>
        </w:trPr>
        <w:tc>
          <w:tcPr>
            <w:tcW w:w="30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4C4CD54" w14:textId="77777777" w:rsidR="00670266" w:rsidRPr="00754CD7" w:rsidRDefault="00670266" w:rsidP="00670266">
            <w:pPr>
              <w:spacing w:after="0" w:line="240" w:lineRule="auto"/>
              <w:rPr>
                <w:rFonts w:ascii="Calibri" w:eastAsia="Times New Roman" w:hAnsi="Calibri" w:cs="Times New Roman"/>
                <w:b/>
                <w:bCs/>
                <w:color w:val="000000"/>
                <w:lang w:eastAsia="cs-CZ"/>
              </w:rPr>
            </w:pPr>
            <w:r w:rsidRPr="00754CD7">
              <w:rPr>
                <w:rFonts w:ascii="Calibri" w:eastAsia="Times New Roman" w:hAnsi="Calibri" w:cs="Times New Roman"/>
                <w:b/>
                <w:bCs/>
                <w:color w:val="000000"/>
                <w:lang w:eastAsia="cs-CZ"/>
              </w:rPr>
              <w:t>TLZ č.</w:t>
            </w:r>
            <w:r w:rsidR="000D5C62" w:rsidRPr="00754CD7">
              <w:rPr>
                <w:rFonts w:ascii="Calibri" w:eastAsia="Times New Roman" w:hAnsi="Calibri" w:cs="Times New Roman"/>
                <w:b/>
                <w:bCs/>
                <w:color w:val="000000"/>
                <w:lang w:eastAsia="cs-CZ"/>
              </w:rPr>
              <w:t>/verze</w:t>
            </w:r>
            <w:r w:rsidRPr="00754CD7">
              <w:rPr>
                <w:rFonts w:ascii="Calibri" w:eastAsia="Times New Roman" w:hAnsi="Calibri" w:cs="Times New Roman"/>
                <w:b/>
                <w:bCs/>
                <w:color w:val="000000"/>
                <w:lang w:eastAsia="cs-CZ"/>
              </w:rPr>
              <w:t>:</w:t>
            </w:r>
          </w:p>
        </w:tc>
        <w:tc>
          <w:tcPr>
            <w:tcW w:w="640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22FAC" w14:textId="4E1131AD" w:rsidR="007D0F62" w:rsidRPr="0099543A" w:rsidRDefault="00670266" w:rsidP="387BC7FF">
            <w:pPr>
              <w:spacing w:after="0" w:line="240" w:lineRule="auto"/>
              <w:rPr>
                <w:rFonts w:eastAsia="Times New Roman"/>
                <w:color w:val="000000"/>
                <w:lang w:eastAsia="cs-CZ"/>
              </w:rPr>
            </w:pPr>
            <w:r w:rsidRPr="72F25C2A">
              <w:rPr>
                <w:rFonts w:eastAsia="Times New Roman"/>
                <w:color w:val="000000" w:themeColor="text1"/>
                <w:lang w:eastAsia="cs-CZ"/>
              </w:rPr>
              <w:t> </w:t>
            </w:r>
            <w:r w:rsidR="06F9A09C" w:rsidRPr="72F25C2A">
              <w:rPr>
                <w:rFonts w:eastAsia="Times New Roman"/>
                <w:color w:val="000000" w:themeColor="text1"/>
                <w:lang w:eastAsia="cs-CZ"/>
              </w:rPr>
              <w:t>10</w:t>
            </w:r>
          </w:p>
        </w:tc>
      </w:tr>
      <w:tr w:rsidR="00670266" w:rsidRPr="00723981" w14:paraId="2BC5265B" w14:textId="77777777" w:rsidTr="47C8C235">
        <w:trPr>
          <w:trHeight w:val="283"/>
        </w:trPr>
        <w:tc>
          <w:tcPr>
            <w:tcW w:w="30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3FCDBFB" w14:textId="77777777" w:rsidR="00670266" w:rsidRPr="00754CD7" w:rsidRDefault="00670266" w:rsidP="093E73A7">
            <w:pPr>
              <w:spacing w:after="0" w:line="240" w:lineRule="auto"/>
              <w:rPr>
                <w:rFonts w:ascii="Calibri" w:eastAsia="Times New Roman" w:hAnsi="Calibri" w:cs="Times New Roman"/>
                <w:b/>
                <w:bCs/>
                <w:color w:val="000000"/>
                <w:lang w:eastAsia="cs-CZ"/>
              </w:rPr>
            </w:pPr>
            <w:r w:rsidRPr="093E73A7">
              <w:rPr>
                <w:rFonts w:ascii="Calibri" w:eastAsia="Times New Roman" w:hAnsi="Calibri" w:cs="Times New Roman"/>
                <w:b/>
                <w:bCs/>
                <w:color w:val="000000" w:themeColor="text1"/>
                <w:lang w:eastAsia="cs-CZ"/>
              </w:rPr>
              <w:t>Datum předložení TLZ:</w:t>
            </w:r>
          </w:p>
        </w:tc>
        <w:tc>
          <w:tcPr>
            <w:tcW w:w="6405"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430A4214" w14:textId="36DFD25C" w:rsidR="00670266" w:rsidRPr="0099543A" w:rsidRDefault="65196741" w:rsidP="0683192A">
            <w:pPr>
              <w:spacing w:after="0" w:line="240" w:lineRule="auto"/>
              <w:rPr>
                <w:rFonts w:eastAsia="Times New Roman"/>
                <w:color w:val="000000"/>
                <w:lang w:eastAsia="cs-CZ"/>
              </w:rPr>
            </w:pPr>
            <w:r w:rsidRPr="72F25C2A">
              <w:rPr>
                <w:rFonts w:eastAsia="Times New Roman"/>
                <w:color w:val="000000" w:themeColor="text1"/>
                <w:lang w:eastAsia="cs-CZ"/>
              </w:rPr>
              <w:t>1</w:t>
            </w:r>
            <w:r w:rsidR="5D5C7A52" w:rsidRPr="72F25C2A">
              <w:rPr>
                <w:rFonts w:eastAsia="Times New Roman"/>
                <w:color w:val="000000" w:themeColor="text1"/>
                <w:lang w:eastAsia="cs-CZ"/>
              </w:rPr>
              <w:t>3</w:t>
            </w:r>
            <w:r w:rsidR="00233065" w:rsidRPr="72F25C2A">
              <w:rPr>
                <w:rFonts w:eastAsia="Times New Roman"/>
                <w:color w:val="000000" w:themeColor="text1"/>
                <w:lang w:eastAsia="cs-CZ"/>
              </w:rPr>
              <w:t>.</w:t>
            </w:r>
            <w:r w:rsidR="20DD9A67" w:rsidRPr="72F25C2A">
              <w:rPr>
                <w:rFonts w:eastAsia="Times New Roman"/>
                <w:color w:val="000000" w:themeColor="text1"/>
                <w:lang w:eastAsia="cs-CZ"/>
              </w:rPr>
              <w:t>6</w:t>
            </w:r>
            <w:r w:rsidR="00233065" w:rsidRPr="72F25C2A">
              <w:rPr>
                <w:rFonts w:eastAsia="Times New Roman"/>
                <w:color w:val="000000" w:themeColor="text1"/>
                <w:lang w:eastAsia="cs-CZ"/>
              </w:rPr>
              <w:t>.202</w:t>
            </w:r>
            <w:r w:rsidR="29DB2213" w:rsidRPr="72F25C2A">
              <w:rPr>
                <w:rFonts w:eastAsia="Times New Roman"/>
                <w:color w:val="000000" w:themeColor="text1"/>
                <w:lang w:eastAsia="cs-CZ"/>
              </w:rPr>
              <w:t>4</w:t>
            </w:r>
          </w:p>
        </w:tc>
      </w:tr>
      <w:tr w:rsidR="00723981" w:rsidRPr="00723981" w14:paraId="25E1FD54" w14:textId="77777777" w:rsidTr="47C8C235">
        <w:trPr>
          <w:trHeight w:val="15"/>
        </w:trPr>
        <w:tc>
          <w:tcPr>
            <w:tcW w:w="30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E7BEAA2" w14:textId="77777777" w:rsidR="00723981" w:rsidRPr="00754CD7" w:rsidRDefault="00723981" w:rsidP="00723981">
            <w:pPr>
              <w:spacing w:after="0" w:line="240" w:lineRule="auto"/>
              <w:rPr>
                <w:rFonts w:ascii="Calibri" w:eastAsia="Times New Roman" w:hAnsi="Calibri" w:cs="Times New Roman"/>
                <w:b/>
                <w:bCs/>
                <w:color w:val="000000"/>
                <w:sz w:val="20"/>
                <w:szCs w:val="20"/>
                <w:lang w:eastAsia="cs-CZ"/>
              </w:rPr>
            </w:pPr>
            <w:r w:rsidRPr="00754CD7">
              <w:rPr>
                <w:rFonts w:ascii="Calibri" w:eastAsia="Times New Roman" w:hAnsi="Calibri" w:cs="Times New Roman"/>
                <w:b/>
                <w:bCs/>
                <w:color w:val="000000"/>
                <w:sz w:val="20"/>
                <w:szCs w:val="20"/>
                <w:lang w:eastAsia="cs-CZ"/>
              </w:rPr>
              <w:t> </w:t>
            </w:r>
          </w:p>
        </w:tc>
        <w:tc>
          <w:tcPr>
            <w:tcW w:w="1085" w:type="dxa"/>
            <w:tcBorders>
              <w:top w:val="single" w:sz="4" w:space="0" w:color="auto"/>
              <w:left w:val="single" w:sz="4" w:space="0" w:color="auto"/>
              <w:bottom w:val="single" w:sz="4" w:space="0" w:color="auto"/>
              <w:right w:val="nil"/>
            </w:tcBorders>
            <w:shd w:val="clear" w:color="auto" w:fill="auto"/>
            <w:noWrap/>
            <w:vAlign w:val="center"/>
            <w:hideMark/>
          </w:tcPr>
          <w:p w14:paraId="63E4A9CD" w14:textId="77777777" w:rsidR="00723981" w:rsidRPr="0099543A" w:rsidRDefault="00723981" w:rsidP="00723981">
            <w:pPr>
              <w:spacing w:after="0" w:line="240" w:lineRule="auto"/>
              <w:rPr>
                <w:rFonts w:eastAsia="Times New Roman" w:cstheme="minorHAnsi"/>
                <w:color w:val="000000"/>
                <w:lang w:eastAsia="cs-CZ"/>
              </w:rPr>
            </w:pPr>
            <w:r w:rsidRPr="0099543A">
              <w:rPr>
                <w:rFonts w:eastAsia="Times New Roman" w:cstheme="minorHAnsi"/>
                <w:color w:val="000000"/>
                <w:lang w:eastAsia="cs-CZ"/>
              </w:rPr>
              <w:t> </w:t>
            </w:r>
          </w:p>
        </w:tc>
        <w:tc>
          <w:tcPr>
            <w:tcW w:w="1313" w:type="dxa"/>
            <w:gridSpan w:val="2"/>
            <w:tcBorders>
              <w:top w:val="single" w:sz="4" w:space="0" w:color="auto"/>
              <w:left w:val="nil"/>
              <w:bottom w:val="single" w:sz="4" w:space="0" w:color="auto"/>
              <w:right w:val="nil"/>
            </w:tcBorders>
            <w:shd w:val="clear" w:color="auto" w:fill="auto"/>
            <w:noWrap/>
            <w:vAlign w:val="center"/>
            <w:hideMark/>
          </w:tcPr>
          <w:p w14:paraId="4F6584BE" w14:textId="77777777" w:rsidR="00723981" w:rsidRPr="0099543A" w:rsidRDefault="00723981" w:rsidP="00723981">
            <w:pPr>
              <w:spacing w:after="0" w:line="240" w:lineRule="auto"/>
              <w:rPr>
                <w:rFonts w:eastAsia="Times New Roman" w:cstheme="minorHAnsi"/>
                <w:color w:val="000000"/>
                <w:lang w:eastAsia="cs-CZ"/>
              </w:rPr>
            </w:pPr>
            <w:r w:rsidRPr="0099543A">
              <w:rPr>
                <w:rFonts w:eastAsia="Times New Roman" w:cstheme="minorHAnsi"/>
                <w:color w:val="000000"/>
                <w:lang w:eastAsia="cs-CZ"/>
              </w:rPr>
              <w:t> </w:t>
            </w:r>
          </w:p>
        </w:tc>
        <w:tc>
          <w:tcPr>
            <w:tcW w:w="40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9AF38FC" w14:textId="77777777" w:rsidR="00723981" w:rsidRPr="0099543A" w:rsidRDefault="00723981" w:rsidP="00723981">
            <w:pPr>
              <w:spacing w:after="0" w:line="240" w:lineRule="auto"/>
              <w:rPr>
                <w:rFonts w:eastAsia="Times New Roman" w:cstheme="minorHAnsi"/>
                <w:color w:val="000000"/>
                <w:lang w:eastAsia="cs-CZ"/>
              </w:rPr>
            </w:pPr>
            <w:r w:rsidRPr="0099543A">
              <w:rPr>
                <w:rFonts w:eastAsia="Times New Roman" w:cstheme="minorHAnsi"/>
                <w:color w:val="000000"/>
                <w:lang w:eastAsia="cs-CZ"/>
              </w:rPr>
              <w:t> </w:t>
            </w:r>
          </w:p>
        </w:tc>
      </w:tr>
      <w:tr w:rsidR="00723981" w:rsidRPr="00723981" w14:paraId="5FE959E7" w14:textId="77777777" w:rsidTr="47C8C235">
        <w:trPr>
          <w:trHeight w:val="315"/>
        </w:trPr>
        <w:tc>
          <w:tcPr>
            <w:tcW w:w="30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90065C7" w14:textId="77777777" w:rsidR="00723981" w:rsidRPr="00754CD7" w:rsidRDefault="00723981" w:rsidP="00670266">
            <w:pPr>
              <w:spacing w:after="0" w:line="240" w:lineRule="auto"/>
              <w:rPr>
                <w:rFonts w:ascii="Calibri" w:eastAsia="Times New Roman" w:hAnsi="Calibri" w:cs="Times New Roman"/>
                <w:b/>
                <w:color w:val="000000"/>
                <w:szCs w:val="20"/>
                <w:lang w:eastAsia="cs-CZ"/>
              </w:rPr>
            </w:pPr>
            <w:r w:rsidRPr="00754CD7">
              <w:rPr>
                <w:rFonts w:ascii="Calibri" w:eastAsia="Times New Roman" w:hAnsi="Calibri" w:cs="Times New Roman"/>
                <w:b/>
                <w:color w:val="000000"/>
                <w:szCs w:val="20"/>
                <w:lang w:eastAsia="cs-CZ"/>
              </w:rPr>
              <w:t>S</w:t>
            </w:r>
            <w:r w:rsidR="00670266" w:rsidRPr="00754CD7">
              <w:rPr>
                <w:rFonts w:ascii="Calibri" w:eastAsia="Times New Roman" w:hAnsi="Calibri" w:cs="Times New Roman"/>
                <w:b/>
                <w:color w:val="000000"/>
                <w:szCs w:val="20"/>
                <w:lang w:eastAsia="cs-CZ"/>
              </w:rPr>
              <w:t>mlouva o dílo (</w:t>
            </w:r>
            <w:proofErr w:type="spellStart"/>
            <w:r w:rsidR="00670266" w:rsidRPr="00754CD7">
              <w:rPr>
                <w:rFonts w:ascii="Calibri" w:eastAsia="Times New Roman" w:hAnsi="Calibri" w:cs="Times New Roman"/>
                <w:b/>
                <w:color w:val="000000"/>
                <w:szCs w:val="20"/>
                <w:lang w:eastAsia="cs-CZ"/>
              </w:rPr>
              <w:t>SoD</w:t>
            </w:r>
            <w:proofErr w:type="spellEnd"/>
            <w:r w:rsidR="00670266" w:rsidRPr="00754CD7">
              <w:rPr>
                <w:rFonts w:ascii="Calibri" w:eastAsia="Times New Roman" w:hAnsi="Calibri" w:cs="Times New Roman"/>
                <w:b/>
                <w:color w:val="000000"/>
                <w:szCs w:val="20"/>
                <w:lang w:eastAsia="cs-CZ"/>
              </w:rPr>
              <w:t>)</w:t>
            </w:r>
            <w:r w:rsidRPr="00754CD7">
              <w:rPr>
                <w:rFonts w:ascii="Calibri" w:eastAsia="Times New Roman" w:hAnsi="Calibri" w:cs="Times New Roman"/>
                <w:b/>
                <w:color w:val="000000"/>
                <w:szCs w:val="20"/>
                <w:lang w:eastAsia="cs-CZ"/>
              </w:rPr>
              <w:t xml:space="preserve"> č.:</w:t>
            </w:r>
          </w:p>
        </w:tc>
        <w:tc>
          <w:tcPr>
            <w:tcW w:w="6405"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4B412712" w14:textId="77777777" w:rsidR="00723981" w:rsidRPr="0099543A" w:rsidRDefault="00632775" w:rsidP="005C6D96">
            <w:pPr>
              <w:spacing w:after="0" w:line="240" w:lineRule="auto"/>
              <w:rPr>
                <w:rFonts w:eastAsia="Times New Roman" w:cstheme="minorHAnsi"/>
                <w:lang w:eastAsia="cs-CZ"/>
              </w:rPr>
            </w:pPr>
            <w:r>
              <w:rPr>
                <w:rFonts w:eastAsia="Times New Roman" w:cstheme="minorHAnsi"/>
                <w:lang w:eastAsia="cs-CZ"/>
              </w:rPr>
              <w:t xml:space="preserve">2017/0175 </w:t>
            </w:r>
          </w:p>
        </w:tc>
      </w:tr>
      <w:tr w:rsidR="00723981" w:rsidRPr="00723981" w14:paraId="6496D612" w14:textId="77777777" w:rsidTr="47C8C235">
        <w:trPr>
          <w:trHeight w:val="300"/>
        </w:trPr>
        <w:tc>
          <w:tcPr>
            <w:tcW w:w="30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2AEDA99" w14:textId="77777777" w:rsidR="00723981" w:rsidRPr="00754CD7" w:rsidRDefault="00723981" w:rsidP="00723981">
            <w:pPr>
              <w:spacing w:after="0" w:line="240" w:lineRule="auto"/>
              <w:rPr>
                <w:rFonts w:ascii="Calibri" w:eastAsia="Times New Roman" w:hAnsi="Calibri" w:cs="Times New Roman"/>
                <w:b/>
                <w:color w:val="000000"/>
                <w:szCs w:val="20"/>
                <w:lang w:eastAsia="cs-CZ"/>
              </w:rPr>
            </w:pPr>
            <w:r w:rsidRPr="00754CD7">
              <w:rPr>
                <w:rFonts w:ascii="Calibri" w:eastAsia="Times New Roman" w:hAnsi="Calibri" w:cs="Times New Roman"/>
                <w:b/>
                <w:color w:val="000000"/>
                <w:szCs w:val="20"/>
                <w:lang w:eastAsia="cs-CZ"/>
              </w:rPr>
              <w:t>Ze dne:</w:t>
            </w:r>
          </w:p>
        </w:tc>
        <w:tc>
          <w:tcPr>
            <w:tcW w:w="6405"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62C9A83A" w14:textId="77777777" w:rsidR="00723981" w:rsidRPr="0099543A" w:rsidRDefault="00632775" w:rsidP="00723981">
            <w:pPr>
              <w:spacing w:after="0" w:line="240" w:lineRule="auto"/>
              <w:rPr>
                <w:rFonts w:eastAsia="Times New Roman" w:cstheme="minorHAnsi"/>
                <w:lang w:eastAsia="cs-CZ"/>
              </w:rPr>
            </w:pPr>
            <w:r>
              <w:rPr>
                <w:rFonts w:eastAsia="Times New Roman" w:cstheme="minorHAnsi"/>
                <w:lang w:eastAsia="cs-CZ"/>
              </w:rPr>
              <w:t>21.4.2017</w:t>
            </w:r>
          </w:p>
        </w:tc>
      </w:tr>
      <w:tr w:rsidR="00723981" w:rsidRPr="00723981" w14:paraId="672A6659" w14:textId="77777777" w:rsidTr="47C8C235">
        <w:trPr>
          <w:trHeight w:val="75"/>
        </w:trPr>
        <w:tc>
          <w:tcPr>
            <w:tcW w:w="3001" w:type="dxa"/>
            <w:gridSpan w:val="2"/>
            <w:tcBorders>
              <w:top w:val="single" w:sz="4" w:space="0" w:color="auto"/>
              <w:bottom w:val="single" w:sz="4" w:space="0" w:color="auto"/>
            </w:tcBorders>
            <w:shd w:val="clear" w:color="auto" w:fill="D9D9D9" w:themeFill="background1" w:themeFillShade="D9"/>
            <w:noWrap/>
            <w:vAlign w:val="center"/>
            <w:hideMark/>
          </w:tcPr>
          <w:p w14:paraId="0A37501D" w14:textId="77777777" w:rsidR="00723981" w:rsidRPr="00754CD7" w:rsidRDefault="00723981" w:rsidP="00723981">
            <w:pPr>
              <w:spacing w:after="0" w:line="240" w:lineRule="auto"/>
              <w:rPr>
                <w:rFonts w:ascii="Times New Roman" w:eastAsia="Times New Roman" w:hAnsi="Times New Roman" w:cs="Times New Roman"/>
                <w:b/>
                <w:szCs w:val="20"/>
                <w:lang w:eastAsia="cs-CZ"/>
              </w:rPr>
            </w:pPr>
          </w:p>
        </w:tc>
        <w:tc>
          <w:tcPr>
            <w:tcW w:w="1085" w:type="dxa"/>
            <w:tcBorders>
              <w:top w:val="single" w:sz="4" w:space="0" w:color="auto"/>
              <w:bottom w:val="single" w:sz="4" w:space="0" w:color="auto"/>
            </w:tcBorders>
            <w:shd w:val="clear" w:color="auto" w:fill="auto"/>
            <w:noWrap/>
            <w:vAlign w:val="bottom"/>
            <w:hideMark/>
          </w:tcPr>
          <w:p w14:paraId="5DAB6C7B" w14:textId="77777777" w:rsidR="00723981" w:rsidRPr="0099543A" w:rsidRDefault="00723981" w:rsidP="00723981">
            <w:pPr>
              <w:spacing w:after="0" w:line="240" w:lineRule="auto"/>
              <w:rPr>
                <w:rFonts w:eastAsia="Times New Roman" w:cstheme="minorHAnsi"/>
                <w:lang w:eastAsia="cs-CZ"/>
              </w:rPr>
            </w:pPr>
          </w:p>
        </w:tc>
        <w:tc>
          <w:tcPr>
            <w:tcW w:w="1313" w:type="dxa"/>
            <w:gridSpan w:val="2"/>
            <w:tcBorders>
              <w:top w:val="single" w:sz="4" w:space="0" w:color="auto"/>
              <w:bottom w:val="single" w:sz="4" w:space="0" w:color="auto"/>
            </w:tcBorders>
            <w:shd w:val="clear" w:color="auto" w:fill="auto"/>
            <w:noWrap/>
            <w:vAlign w:val="bottom"/>
            <w:hideMark/>
          </w:tcPr>
          <w:p w14:paraId="02EB378F" w14:textId="77777777" w:rsidR="00723981" w:rsidRPr="0099543A" w:rsidRDefault="00723981" w:rsidP="00723981">
            <w:pPr>
              <w:spacing w:after="0" w:line="240" w:lineRule="auto"/>
              <w:rPr>
                <w:rFonts w:eastAsia="Times New Roman" w:cstheme="minorHAnsi"/>
                <w:lang w:eastAsia="cs-CZ"/>
              </w:rPr>
            </w:pPr>
          </w:p>
        </w:tc>
        <w:tc>
          <w:tcPr>
            <w:tcW w:w="2004" w:type="dxa"/>
            <w:gridSpan w:val="2"/>
            <w:tcBorders>
              <w:top w:val="single" w:sz="4" w:space="0" w:color="auto"/>
              <w:bottom w:val="single" w:sz="4" w:space="0" w:color="auto"/>
            </w:tcBorders>
            <w:shd w:val="clear" w:color="auto" w:fill="auto"/>
            <w:noWrap/>
            <w:vAlign w:val="bottom"/>
            <w:hideMark/>
          </w:tcPr>
          <w:p w14:paraId="6A05A809" w14:textId="77777777" w:rsidR="00723981" w:rsidRPr="0099543A" w:rsidRDefault="00723981" w:rsidP="00723981">
            <w:pPr>
              <w:spacing w:after="0" w:line="240" w:lineRule="auto"/>
              <w:rPr>
                <w:rFonts w:eastAsia="Times New Roman" w:cstheme="minorHAnsi"/>
                <w:lang w:eastAsia="cs-CZ"/>
              </w:rPr>
            </w:pPr>
          </w:p>
        </w:tc>
        <w:tc>
          <w:tcPr>
            <w:tcW w:w="2003" w:type="dxa"/>
            <w:tcBorders>
              <w:top w:val="single" w:sz="4" w:space="0" w:color="auto"/>
              <w:bottom w:val="single" w:sz="4" w:space="0" w:color="auto"/>
            </w:tcBorders>
            <w:shd w:val="clear" w:color="auto" w:fill="auto"/>
            <w:noWrap/>
            <w:vAlign w:val="bottom"/>
            <w:hideMark/>
          </w:tcPr>
          <w:p w14:paraId="5A39BBE3" w14:textId="77777777" w:rsidR="00723981" w:rsidRPr="0099543A" w:rsidRDefault="00723981" w:rsidP="00723981">
            <w:pPr>
              <w:spacing w:after="0" w:line="240" w:lineRule="auto"/>
              <w:rPr>
                <w:rFonts w:eastAsia="Times New Roman" w:cstheme="minorHAnsi"/>
                <w:lang w:eastAsia="cs-CZ"/>
              </w:rPr>
            </w:pPr>
          </w:p>
        </w:tc>
      </w:tr>
      <w:tr w:rsidR="00723981" w:rsidRPr="00723981" w14:paraId="3D9C2CA3" w14:textId="77777777" w:rsidTr="47C8C235">
        <w:trPr>
          <w:trHeight w:val="300"/>
        </w:trPr>
        <w:tc>
          <w:tcPr>
            <w:tcW w:w="30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0FED3DE" w14:textId="77777777" w:rsidR="00723981" w:rsidRPr="00754CD7" w:rsidRDefault="00723981" w:rsidP="00723981">
            <w:pPr>
              <w:spacing w:after="0" w:line="240" w:lineRule="auto"/>
              <w:rPr>
                <w:rFonts w:ascii="Calibri" w:eastAsia="Times New Roman" w:hAnsi="Calibri" w:cs="Times New Roman"/>
                <w:b/>
                <w:bCs/>
                <w:color w:val="000000"/>
                <w:szCs w:val="20"/>
                <w:lang w:eastAsia="cs-CZ"/>
              </w:rPr>
            </w:pPr>
            <w:r w:rsidRPr="00754CD7">
              <w:rPr>
                <w:rFonts w:ascii="Calibri" w:eastAsia="Times New Roman" w:hAnsi="Calibri" w:cs="Times New Roman"/>
                <w:b/>
                <w:bCs/>
                <w:color w:val="000000"/>
                <w:szCs w:val="20"/>
                <w:lang w:eastAsia="cs-CZ"/>
              </w:rPr>
              <w:t>Projekt registrační číslo:</w:t>
            </w:r>
          </w:p>
        </w:tc>
        <w:tc>
          <w:tcPr>
            <w:tcW w:w="6405"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AF9A09A" w14:textId="77777777" w:rsidR="00723981" w:rsidRPr="0099543A" w:rsidRDefault="00632775" w:rsidP="005C6D96">
            <w:pPr>
              <w:spacing w:after="0" w:line="240" w:lineRule="auto"/>
              <w:rPr>
                <w:rFonts w:eastAsia="Times New Roman" w:cstheme="minorHAnsi"/>
                <w:color w:val="000000"/>
                <w:lang w:eastAsia="cs-CZ"/>
              </w:rPr>
            </w:pPr>
            <w:r>
              <w:rPr>
                <w:rFonts w:eastAsia="Times New Roman" w:cstheme="minorHAnsi"/>
                <w:color w:val="000000"/>
                <w:lang w:eastAsia="cs-CZ"/>
              </w:rPr>
              <w:t>EDS 133D21E000030</w:t>
            </w:r>
          </w:p>
        </w:tc>
      </w:tr>
      <w:tr w:rsidR="00723981" w:rsidRPr="00723981" w14:paraId="0A1D451F" w14:textId="77777777" w:rsidTr="47C8C235">
        <w:trPr>
          <w:trHeight w:val="300"/>
        </w:trPr>
        <w:tc>
          <w:tcPr>
            <w:tcW w:w="30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F1BB92A" w14:textId="77777777" w:rsidR="00723981" w:rsidRPr="00754CD7" w:rsidRDefault="00723981" w:rsidP="00723981">
            <w:pPr>
              <w:spacing w:after="0" w:line="240" w:lineRule="auto"/>
              <w:rPr>
                <w:rFonts w:ascii="Calibri" w:eastAsia="Times New Roman" w:hAnsi="Calibri" w:cs="Times New Roman"/>
                <w:b/>
                <w:color w:val="000000"/>
                <w:szCs w:val="20"/>
                <w:lang w:eastAsia="cs-CZ"/>
              </w:rPr>
            </w:pPr>
            <w:r w:rsidRPr="00754CD7">
              <w:rPr>
                <w:rFonts w:ascii="Calibri" w:eastAsia="Times New Roman" w:hAnsi="Calibri" w:cs="Times New Roman"/>
                <w:b/>
                <w:color w:val="000000"/>
                <w:szCs w:val="20"/>
                <w:lang w:eastAsia="cs-CZ"/>
              </w:rPr>
              <w:t>Stavba:</w:t>
            </w:r>
          </w:p>
        </w:tc>
        <w:tc>
          <w:tcPr>
            <w:tcW w:w="6405"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357400FE" w14:textId="77777777" w:rsidR="00723981" w:rsidRPr="0099543A" w:rsidRDefault="00632775" w:rsidP="005C6D96">
            <w:pPr>
              <w:spacing w:after="0" w:line="240" w:lineRule="auto"/>
              <w:rPr>
                <w:rFonts w:eastAsia="Times New Roman" w:cstheme="minorHAnsi"/>
                <w:lang w:eastAsia="cs-CZ"/>
              </w:rPr>
            </w:pPr>
            <w:r>
              <w:rPr>
                <w:rFonts w:eastAsia="Times New Roman" w:cstheme="minorHAnsi"/>
                <w:lang w:eastAsia="cs-CZ"/>
              </w:rPr>
              <w:t>UK – FF – Rekonstrukce a dostavba objektů Opletalova 47 a 49 – přípravné a projektové práce</w:t>
            </w:r>
          </w:p>
        </w:tc>
      </w:tr>
      <w:tr w:rsidR="00723981" w:rsidRPr="00723981" w14:paraId="62E6605A" w14:textId="77777777" w:rsidTr="47C8C235">
        <w:trPr>
          <w:trHeight w:val="300"/>
        </w:trPr>
        <w:tc>
          <w:tcPr>
            <w:tcW w:w="30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25B7B89" w14:textId="77777777" w:rsidR="00723981" w:rsidRPr="00754CD7" w:rsidRDefault="00723981" w:rsidP="00723981">
            <w:pPr>
              <w:spacing w:after="0" w:line="240" w:lineRule="auto"/>
              <w:rPr>
                <w:rFonts w:ascii="Calibri" w:eastAsia="Times New Roman" w:hAnsi="Calibri" w:cs="Times New Roman"/>
                <w:b/>
                <w:color w:val="000000"/>
                <w:szCs w:val="20"/>
                <w:lang w:eastAsia="cs-CZ"/>
              </w:rPr>
            </w:pPr>
            <w:r w:rsidRPr="00754CD7">
              <w:rPr>
                <w:rFonts w:ascii="Calibri" w:eastAsia="Times New Roman" w:hAnsi="Calibri" w:cs="Times New Roman"/>
                <w:b/>
                <w:color w:val="000000"/>
                <w:szCs w:val="20"/>
                <w:lang w:eastAsia="cs-CZ"/>
              </w:rPr>
              <w:t>Objekt:</w:t>
            </w:r>
          </w:p>
        </w:tc>
        <w:tc>
          <w:tcPr>
            <w:tcW w:w="640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6A2BB" w14:textId="77777777" w:rsidR="00723981" w:rsidRPr="0099543A" w:rsidRDefault="00370411" w:rsidP="00723981">
            <w:pPr>
              <w:spacing w:after="0" w:line="240" w:lineRule="auto"/>
              <w:rPr>
                <w:rFonts w:eastAsia="Times New Roman" w:cstheme="minorHAnsi"/>
                <w:lang w:eastAsia="cs-CZ"/>
              </w:rPr>
            </w:pPr>
            <w:r>
              <w:rPr>
                <w:rFonts w:eastAsia="Times New Roman" w:cstheme="minorHAnsi"/>
                <w:lang w:eastAsia="cs-CZ"/>
              </w:rPr>
              <w:t>Opletalova ulice č.p. 47 a č.p. 49, Praha 1</w:t>
            </w:r>
          </w:p>
        </w:tc>
      </w:tr>
      <w:tr w:rsidR="00723981" w:rsidRPr="00723981" w14:paraId="41C8F396" w14:textId="77777777" w:rsidTr="47C8C235">
        <w:trPr>
          <w:trHeight w:val="75"/>
        </w:trPr>
        <w:tc>
          <w:tcPr>
            <w:tcW w:w="3001" w:type="dxa"/>
            <w:gridSpan w:val="2"/>
            <w:tcBorders>
              <w:top w:val="single" w:sz="4" w:space="0" w:color="auto"/>
              <w:bottom w:val="single" w:sz="4" w:space="0" w:color="auto"/>
            </w:tcBorders>
            <w:shd w:val="clear" w:color="auto" w:fill="D9D9D9" w:themeFill="background1" w:themeFillShade="D9"/>
            <w:noWrap/>
            <w:vAlign w:val="bottom"/>
            <w:hideMark/>
          </w:tcPr>
          <w:p w14:paraId="72A3D3EC" w14:textId="77777777" w:rsidR="00723981" w:rsidRPr="00754CD7" w:rsidRDefault="00723981" w:rsidP="00723981">
            <w:pPr>
              <w:spacing w:after="0" w:line="240" w:lineRule="auto"/>
              <w:rPr>
                <w:rFonts w:ascii="Times New Roman" w:eastAsia="Times New Roman" w:hAnsi="Times New Roman" w:cs="Times New Roman"/>
                <w:b/>
                <w:sz w:val="20"/>
                <w:szCs w:val="20"/>
                <w:lang w:eastAsia="cs-CZ"/>
              </w:rPr>
            </w:pPr>
          </w:p>
        </w:tc>
        <w:tc>
          <w:tcPr>
            <w:tcW w:w="1085" w:type="dxa"/>
            <w:tcBorders>
              <w:top w:val="single" w:sz="4" w:space="0" w:color="auto"/>
              <w:bottom w:val="single" w:sz="4" w:space="0" w:color="auto"/>
            </w:tcBorders>
            <w:shd w:val="clear" w:color="auto" w:fill="auto"/>
            <w:noWrap/>
            <w:vAlign w:val="bottom"/>
            <w:hideMark/>
          </w:tcPr>
          <w:p w14:paraId="0D0B940D" w14:textId="77777777" w:rsidR="00723981" w:rsidRPr="0099543A" w:rsidRDefault="00723981" w:rsidP="00723981">
            <w:pPr>
              <w:spacing w:after="0" w:line="240" w:lineRule="auto"/>
              <w:rPr>
                <w:rFonts w:eastAsia="Times New Roman" w:cstheme="minorHAnsi"/>
                <w:lang w:eastAsia="cs-CZ"/>
              </w:rPr>
            </w:pPr>
          </w:p>
        </w:tc>
        <w:tc>
          <w:tcPr>
            <w:tcW w:w="1313" w:type="dxa"/>
            <w:gridSpan w:val="2"/>
            <w:tcBorders>
              <w:top w:val="single" w:sz="4" w:space="0" w:color="auto"/>
              <w:bottom w:val="single" w:sz="4" w:space="0" w:color="auto"/>
            </w:tcBorders>
            <w:shd w:val="clear" w:color="auto" w:fill="auto"/>
            <w:noWrap/>
            <w:vAlign w:val="bottom"/>
            <w:hideMark/>
          </w:tcPr>
          <w:p w14:paraId="0E27B00A" w14:textId="77777777" w:rsidR="00723981" w:rsidRPr="0099543A" w:rsidRDefault="00723981" w:rsidP="00723981">
            <w:pPr>
              <w:spacing w:after="0" w:line="240" w:lineRule="auto"/>
              <w:rPr>
                <w:rFonts w:eastAsia="Times New Roman" w:cstheme="minorHAnsi"/>
                <w:lang w:eastAsia="cs-CZ"/>
              </w:rPr>
            </w:pPr>
          </w:p>
        </w:tc>
        <w:tc>
          <w:tcPr>
            <w:tcW w:w="2004" w:type="dxa"/>
            <w:gridSpan w:val="2"/>
            <w:tcBorders>
              <w:top w:val="single" w:sz="4" w:space="0" w:color="auto"/>
              <w:bottom w:val="single" w:sz="4" w:space="0" w:color="auto"/>
            </w:tcBorders>
            <w:shd w:val="clear" w:color="auto" w:fill="auto"/>
            <w:noWrap/>
            <w:vAlign w:val="bottom"/>
            <w:hideMark/>
          </w:tcPr>
          <w:p w14:paraId="60061E4C" w14:textId="77777777" w:rsidR="00723981" w:rsidRPr="0099543A" w:rsidRDefault="00723981" w:rsidP="00723981">
            <w:pPr>
              <w:spacing w:after="0" w:line="240" w:lineRule="auto"/>
              <w:rPr>
                <w:rFonts w:eastAsia="Times New Roman" w:cstheme="minorHAnsi"/>
                <w:lang w:eastAsia="cs-CZ"/>
              </w:rPr>
            </w:pPr>
          </w:p>
        </w:tc>
        <w:tc>
          <w:tcPr>
            <w:tcW w:w="2003" w:type="dxa"/>
            <w:tcBorders>
              <w:top w:val="single" w:sz="4" w:space="0" w:color="auto"/>
              <w:bottom w:val="single" w:sz="4" w:space="0" w:color="auto"/>
            </w:tcBorders>
            <w:shd w:val="clear" w:color="auto" w:fill="auto"/>
            <w:noWrap/>
            <w:vAlign w:val="bottom"/>
            <w:hideMark/>
          </w:tcPr>
          <w:p w14:paraId="44EAFD9C" w14:textId="77777777" w:rsidR="00723981" w:rsidRPr="0099543A" w:rsidRDefault="00723981" w:rsidP="00723981">
            <w:pPr>
              <w:spacing w:after="0" w:line="240" w:lineRule="auto"/>
              <w:rPr>
                <w:rFonts w:eastAsia="Times New Roman" w:cstheme="minorHAnsi"/>
                <w:lang w:eastAsia="cs-CZ"/>
              </w:rPr>
            </w:pPr>
          </w:p>
        </w:tc>
      </w:tr>
      <w:tr w:rsidR="00723981" w:rsidRPr="00723981" w14:paraId="5FAA2025" w14:textId="77777777" w:rsidTr="47C8C235">
        <w:trPr>
          <w:trHeight w:val="300"/>
        </w:trPr>
        <w:tc>
          <w:tcPr>
            <w:tcW w:w="30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5D85CBB" w14:textId="77777777" w:rsidR="00723981" w:rsidRPr="00754CD7" w:rsidRDefault="00723981" w:rsidP="00723981">
            <w:pPr>
              <w:spacing w:after="0" w:line="240" w:lineRule="auto"/>
              <w:rPr>
                <w:rFonts w:ascii="Calibri" w:eastAsia="Times New Roman" w:hAnsi="Calibri" w:cs="Times New Roman"/>
                <w:b/>
                <w:bCs/>
                <w:color w:val="000000"/>
                <w:lang w:eastAsia="cs-CZ"/>
              </w:rPr>
            </w:pPr>
            <w:r w:rsidRPr="00754CD7">
              <w:rPr>
                <w:rFonts w:ascii="Calibri" w:eastAsia="Times New Roman" w:hAnsi="Calibri" w:cs="Times New Roman"/>
                <w:b/>
                <w:bCs/>
                <w:color w:val="000000"/>
                <w:lang w:eastAsia="cs-CZ"/>
              </w:rPr>
              <w:t>Název změny:</w:t>
            </w:r>
          </w:p>
        </w:tc>
        <w:tc>
          <w:tcPr>
            <w:tcW w:w="6405"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3AF75995" w14:textId="1272F821" w:rsidR="00723981" w:rsidRPr="0099543A" w:rsidRDefault="47142CB7" w:rsidP="2A0BC70E">
            <w:pPr>
              <w:spacing w:after="0" w:line="240" w:lineRule="auto"/>
              <w:rPr>
                <w:lang w:eastAsia="cs-CZ"/>
              </w:rPr>
            </w:pPr>
            <w:r w:rsidRPr="192FA07C">
              <w:rPr>
                <w:rFonts w:ascii="Calibri" w:eastAsia="Calibri" w:hAnsi="Calibri" w:cs="Calibri"/>
                <w:color w:val="000000" w:themeColor="text1"/>
              </w:rPr>
              <w:t xml:space="preserve"> Doplnění projektové dokumentace </w:t>
            </w:r>
            <w:r w:rsidRPr="192FA07C">
              <w:rPr>
                <w:rFonts w:ascii="Calibri" w:eastAsia="Calibri" w:hAnsi="Calibri" w:cs="Calibri"/>
              </w:rPr>
              <w:t xml:space="preserve"> </w:t>
            </w:r>
          </w:p>
        </w:tc>
      </w:tr>
      <w:tr w:rsidR="00723981" w:rsidRPr="00723981" w14:paraId="4B94D5A5" w14:textId="77777777" w:rsidTr="47C8C235">
        <w:trPr>
          <w:trHeight w:val="135"/>
        </w:trPr>
        <w:tc>
          <w:tcPr>
            <w:tcW w:w="3001" w:type="dxa"/>
            <w:gridSpan w:val="2"/>
            <w:tcBorders>
              <w:top w:val="single" w:sz="4" w:space="0" w:color="auto"/>
              <w:left w:val="nil"/>
              <w:bottom w:val="single" w:sz="4" w:space="0" w:color="auto"/>
              <w:right w:val="nil"/>
            </w:tcBorders>
            <w:shd w:val="clear" w:color="auto" w:fill="auto"/>
            <w:noWrap/>
            <w:vAlign w:val="bottom"/>
            <w:hideMark/>
          </w:tcPr>
          <w:p w14:paraId="3DEEC669" w14:textId="77777777" w:rsidR="00723981" w:rsidRPr="00723981" w:rsidRDefault="00723981" w:rsidP="00723981">
            <w:pPr>
              <w:spacing w:after="0" w:line="240" w:lineRule="auto"/>
              <w:rPr>
                <w:rFonts w:ascii="Calibri" w:eastAsia="Times New Roman" w:hAnsi="Calibri" w:cs="Times New Roman"/>
                <w:color w:val="000000"/>
                <w:lang w:eastAsia="cs-CZ"/>
              </w:rPr>
            </w:pPr>
          </w:p>
        </w:tc>
        <w:tc>
          <w:tcPr>
            <w:tcW w:w="1085" w:type="dxa"/>
            <w:tcBorders>
              <w:top w:val="single" w:sz="4" w:space="0" w:color="auto"/>
              <w:left w:val="nil"/>
              <w:bottom w:val="single" w:sz="4" w:space="0" w:color="auto"/>
              <w:right w:val="nil"/>
            </w:tcBorders>
            <w:shd w:val="clear" w:color="auto" w:fill="auto"/>
            <w:noWrap/>
            <w:vAlign w:val="bottom"/>
            <w:hideMark/>
          </w:tcPr>
          <w:p w14:paraId="3656B9AB" w14:textId="77777777" w:rsidR="00723981" w:rsidRPr="00723981" w:rsidRDefault="00723981" w:rsidP="00723981">
            <w:pPr>
              <w:spacing w:after="0" w:line="240" w:lineRule="auto"/>
              <w:rPr>
                <w:rFonts w:ascii="Times New Roman" w:eastAsia="Times New Roman" w:hAnsi="Times New Roman" w:cs="Times New Roman"/>
                <w:sz w:val="20"/>
                <w:szCs w:val="20"/>
                <w:lang w:eastAsia="cs-CZ"/>
              </w:rPr>
            </w:pPr>
          </w:p>
        </w:tc>
        <w:tc>
          <w:tcPr>
            <w:tcW w:w="1313" w:type="dxa"/>
            <w:gridSpan w:val="2"/>
            <w:tcBorders>
              <w:top w:val="single" w:sz="4" w:space="0" w:color="auto"/>
              <w:left w:val="nil"/>
              <w:bottom w:val="single" w:sz="4" w:space="0" w:color="auto"/>
              <w:right w:val="nil"/>
            </w:tcBorders>
            <w:shd w:val="clear" w:color="auto" w:fill="auto"/>
            <w:noWrap/>
            <w:vAlign w:val="bottom"/>
            <w:hideMark/>
          </w:tcPr>
          <w:p w14:paraId="45FB0818" w14:textId="77777777" w:rsidR="00723981" w:rsidRPr="00723981" w:rsidRDefault="00723981" w:rsidP="00723981">
            <w:pPr>
              <w:spacing w:after="0" w:line="240" w:lineRule="auto"/>
              <w:rPr>
                <w:rFonts w:ascii="Times New Roman" w:eastAsia="Times New Roman" w:hAnsi="Times New Roman" w:cs="Times New Roman"/>
                <w:sz w:val="20"/>
                <w:szCs w:val="20"/>
                <w:lang w:eastAsia="cs-CZ"/>
              </w:rPr>
            </w:pPr>
          </w:p>
        </w:tc>
        <w:tc>
          <w:tcPr>
            <w:tcW w:w="2004" w:type="dxa"/>
            <w:gridSpan w:val="2"/>
            <w:tcBorders>
              <w:top w:val="single" w:sz="4" w:space="0" w:color="auto"/>
              <w:left w:val="nil"/>
              <w:bottom w:val="single" w:sz="4" w:space="0" w:color="auto"/>
              <w:right w:val="nil"/>
            </w:tcBorders>
            <w:shd w:val="clear" w:color="auto" w:fill="auto"/>
            <w:noWrap/>
            <w:vAlign w:val="bottom"/>
            <w:hideMark/>
          </w:tcPr>
          <w:p w14:paraId="049F31CB" w14:textId="77777777" w:rsidR="00723981" w:rsidRPr="00723981" w:rsidRDefault="00723981" w:rsidP="00723981">
            <w:pPr>
              <w:spacing w:after="0" w:line="240" w:lineRule="auto"/>
              <w:rPr>
                <w:rFonts w:ascii="Times New Roman" w:eastAsia="Times New Roman" w:hAnsi="Times New Roman" w:cs="Times New Roman"/>
                <w:sz w:val="20"/>
                <w:szCs w:val="20"/>
                <w:lang w:eastAsia="cs-CZ"/>
              </w:rPr>
            </w:pPr>
          </w:p>
        </w:tc>
        <w:tc>
          <w:tcPr>
            <w:tcW w:w="2003" w:type="dxa"/>
            <w:tcBorders>
              <w:top w:val="single" w:sz="4" w:space="0" w:color="auto"/>
              <w:left w:val="nil"/>
              <w:bottom w:val="single" w:sz="4" w:space="0" w:color="auto"/>
              <w:right w:val="nil"/>
            </w:tcBorders>
            <w:shd w:val="clear" w:color="auto" w:fill="auto"/>
            <w:noWrap/>
            <w:vAlign w:val="bottom"/>
            <w:hideMark/>
          </w:tcPr>
          <w:p w14:paraId="53128261" w14:textId="77777777" w:rsidR="00723981" w:rsidRPr="00723981" w:rsidRDefault="00723981" w:rsidP="00723981">
            <w:pPr>
              <w:spacing w:after="0" w:line="240" w:lineRule="auto"/>
              <w:rPr>
                <w:rFonts w:ascii="Times New Roman" w:eastAsia="Times New Roman" w:hAnsi="Times New Roman" w:cs="Times New Roman"/>
                <w:sz w:val="20"/>
                <w:szCs w:val="20"/>
                <w:lang w:eastAsia="cs-CZ"/>
              </w:rPr>
            </w:pPr>
          </w:p>
        </w:tc>
      </w:tr>
      <w:tr w:rsidR="00723981" w:rsidRPr="00723981" w14:paraId="1D00CF67" w14:textId="77777777" w:rsidTr="47C8C235">
        <w:trPr>
          <w:trHeight w:val="300"/>
        </w:trPr>
        <w:tc>
          <w:tcPr>
            <w:tcW w:w="940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8B4F69D" w14:textId="77777777" w:rsidR="00723981" w:rsidRPr="00723981" w:rsidRDefault="00723981" w:rsidP="00723981">
            <w:pPr>
              <w:spacing w:after="0" w:line="240" w:lineRule="auto"/>
              <w:rPr>
                <w:rFonts w:ascii="Calibri" w:eastAsia="Times New Roman" w:hAnsi="Calibri" w:cs="Times New Roman"/>
                <w:color w:val="000000"/>
                <w:lang w:eastAsia="cs-CZ"/>
              </w:rPr>
            </w:pPr>
            <w:r w:rsidRPr="00723981">
              <w:rPr>
                <w:rFonts w:ascii="Calibri" w:eastAsia="Times New Roman" w:hAnsi="Calibri" w:cs="Times New Roman"/>
                <w:b/>
                <w:bCs/>
                <w:color w:val="000000"/>
                <w:lang w:eastAsia="cs-CZ"/>
              </w:rPr>
              <w:t>Důvod změny a identifikace původce změny:</w:t>
            </w:r>
            <w:r w:rsidRPr="00723981">
              <w:rPr>
                <w:rFonts w:ascii="Calibri" w:eastAsia="Times New Roman" w:hAnsi="Calibri" w:cs="Times New Roman"/>
                <w:color w:val="000000"/>
                <w:lang w:eastAsia="cs-CZ"/>
              </w:rPr>
              <w:t> </w:t>
            </w:r>
          </w:p>
        </w:tc>
      </w:tr>
      <w:tr w:rsidR="00723981" w:rsidRPr="00723981" w14:paraId="08FA7F89" w14:textId="77777777" w:rsidTr="47C8C235">
        <w:trPr>
          <w:trHeight w:val="1134"/>
        </w:trPr>
        <w:tc>
          <w:tcPr>
            <w:tcW w:w="9406"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0C7A3" w14:textId="002746B9" w:rsidR="00D33B4D" w:rsidRPr="00723981" w:rsidRDefault="40AD9653" w:rsidP="0683192A">
            <w:pPr>
              <w:spacing w:before="240" w:after="0" w:line="240" w:lineRule="auto"/>
              <w:rPr>
                <w:rFonts w:ascii="Calibri" w:eastAsia="Calibri" w:hAnsi="Calibri" w:cs="Calibri"/>
              </w:rPr>
            </w:pPr>
            <w:r w:rsidRPr="0683192A">
              <w:rPr>
                <w:rFonts w:ascii="Calibri" w:eastAsia="Calibri" w:hAnsi="Calibri" w:cs="Calibri"/>
                <w:color w:val="000000" w:themeColor="text1"/>
              </w:rPr>
              <w:t>Změnový list vznikl v důsledku okolností, které zadavatel jednající s náležitou péčí nemohl předvídat. V rámci bouracích a demontážních prací došlo k nepředvídaným okolnostem, které si vyžádaly změny a doplnění projektové dokumentace nad rámec autorského dozoru:</w:t>
            </w:r>
          </w:p>
          <w:p w14:paraId="1AA1E09C" w14:textId="51F0CE49" w:rsidR="6C623D16" w:rsidRDefault="45192D82" w:rsidP="72F25C2A">
            <w:pPr>
              <w:pStyle w:val="Odstavecseseznamem"/>
              <w:numPr>
                <w:ilvl w:val="0"/>
                <w:numId w:val="14"/>
              </w:numPr>
              <w:spacing w:before="240" w:after="0" w:line="240" w:lineRule="auto"/>
              <w:rPr>
                <w:b/>
                <w:bCs/>
              </w:rPr>
            </w:pPr>
            <w:r w:rsidRPr="7784846C">
              <w:rPr>
                <w:b/>
                <w:bCs/>
              </w:rPr>
              <w:t>Posouzení</w:t>
            </w:r>
            <w:r w:rsidR="29415A43" w:rsidRPr="7784846C">
              <w:rPr>
                <w:b/>
                <w:bCs/>
              </w:rPr>
              <w:t xml:space="preserve"> </w:t>
            </w:r>
            <w:r w:rsidRPr="7784846C">
              <w:rPr>
                <w:b/>
                <w:bCs/>
              </w:rPr>
              <w:t>návrhu nových atypických otopných těles</w:t>
            </w:r>
            <w:r w:rsidR="51561E0A" w:rsidRPr="7784846C">
              <w:rPr>
                <w:b/>
                <w:bCs/>
              </w:rPr>
              <w:t xml:space="preserve"> a úprava související projektové dokumentace</w:t>
            </w:r>
          </w:p>
          <w:p w14:paraId="516EF5C9" w14:textId="5B535E13" w:rsidR="1B6FD3CB" w:rsidRDefault="45192D82" w:rsidP="7784846C">
            <w:pPr>
              <w:spacing w:after="0" w:line="240" w:lineRule="auto"/>
              <w:rPr>
                <w:rFonts w:ascii="Calibri" w:eastAsia="Calibri" w:hAnsi="Calibri" w:cs="Calibri"/>
                <w:color w:val="000000" w:themeColor="text1"/>
              </w:rPr>
            </w:pPr>
            <w:r w:rsidRPr="7784846C">
              <w:rPr>
                <w:rFonts w:ascii="Calibri" w:eastAsia="Calibri" w:hAnsi="Calibri" w:cs="Calibri"/>
                <w:color w:val="000000" w:themeColor="text1"/>
              </w:rPr>
              <w:t xml:space="preserve">Z důvodu skutečnosti, že v projektu navržená litinová otopná tělesa se již nevyrábí je nutné posoudit </w:t>
            </w:r>
            <w:r w:rsidR="2B10259B" w:rsidRPr="7784846C">
              <w:rPr>
                <w:rFonts w:ascii="Calibri" w:eastAsia="Calibri" w:hAnsi="Calibri" w:cs="Calibri"/>
                <w:color w:val="000000" w:themeColor="text1"/>
              </w:rPr>
              <w:t xml:space="preserve">návrh nových ocelových radiátorů </w:t>
            </w:r>
            <w:r w:rsidRPr="7784846C">
              <w:rPr>
                <w:rFonts w:ascii="Calibri" w:eastAsia="Calibri" w:hAnsi="Calibri" w:cs="Calibri"/>
                <w:color w:val="000000" w:themeColor="text1"/>
              </w:rPr>
              <w:t xml:space="preserve">a </w:t>
            </w:r>
            <w:r w:rsidR="61E421BB" w:rsidRPr="7784846C">
              <w:rPr>
                <w:rFonts w:ascii="Calibri" w:eastAsia="Calibri" w:hAnsi="Calibri" w:cs="Calibri"/>
                <w:color w:val="000000" w:themeColor="text1"/>
              </w:rPr>
              <w:t>upravit projektovou dokumentaci</w:t>
            </w:r>
            <w:r w:rsidR="03950900" w:rsidRPr="7784846C">
              <w:rPr>
                <w:rFonts w:ascii="Calibri" w:eastAsia="Calibri" w:hAnsi="Calibri" w:cs="Calibri"/>
                <w:color w:val="000000" w:themeColor="text1"/>
              </w:rPr>
              <w:t>.</w:t>
            </w:r>
          </w:p>
          <w:p w14:paraId="4603534E" w14:textId="79B68FD2" w:rsidR="7853801F" w:rsidRDefault="1C775AFD" w:rsidP="75564C19">
            <w:pPr>
              <w:pStyle w:val="Odstavecseseznamem"/>
              <w:numPr>
                <w:ilvl w:val="0"/>
                <w:numId w:val="9"/>
              </w:numPr>
              <w:spacing w:after="0" w:line="240" w:lineRule="auto"/>
              <w:rPr>
                <w:rFonts w:ascii="Calibri" w:eastAsia="Calibri" w:hAnsi="Calibri" w:cs="Calibri"/>
                <w:color w:val="000000" w:themeColor="text1"/>
              </w:rPr>
            </w:pPr>
            <w:r w:rsidRPr="7784846C">
              <w:rPr>
                <w:rFonts w:ascii="Calibri" w:eastAsia="Calibri" w:hAnsi="Calibri" w:cs="Calibri"/>
              </w:rPr>
              <w:t xml:space="preserve">požadavek na změnu radiátorů na ocelové vznikl až při výběrovém řízení, kdy dodavatelé oponovali, že litinové radiátory již nelze získat, neboť výrobce ukončil výrobu. Výroba byla ukončena po „covidovém období“, tj. po zpracování projektu. </w:t>
            </w:r>
          </w:p>
          <w:p w14:paraId="0051C9F5" w14:textId="0269BF31" w:rsidR="00D33B4D" w:rsidRPr="00723981" w:rsidRDefault="00D33B4D" w:rsidP="2FCE62C8">
            <w:pPr>
              <w:pStyle w:val="Odstavecseseznamem"/>
              <w:spacing w:after="0" w:line="240" w:lineRule="auto"/>
              <w:rPr>
                <w:rFonts w:ascii="Calibri" w:eastAsia="Calibri" w:hAnsi="Calibri" w:cs="Calibri"/>
                <w:color w:val="000000" w:themeColor="text1"/>
              </w:rPr>
            </w:pPr>
          </w:p>
          <w:p w14:paraId="467BBDEF" w14:textId="7401CB38" w:rsidR="00D33B4D" w:rsidRPr="00723981" w:rsidRDefault="3FE33ECF" w:rsidP="7784846C">
            <w:pPr>
              <w:pStyle w:val="Odstavecseseznamem"/>
              <w:numPr>
                <w:ilvl w:val="0"/>
                <w:numId w:val="14"/>
              </w:numPr>
              <w:spacing w:before="240" w:after="0" w:line="240" w:lineRule="auto"/>
              <w:rPr>
                <w:b/>
                <w:bCs/>
              </w:rPr>
            </w:pPr>
            <w:r w:rsidRPr="7784846C">
              <w:rPr>
                <w:b/>
                <w:bCs/>
              </w:rPr>
              <w:t>Návrh</w:t>
            </w:r>
            <w:r w:rsidR="46B19213" w:rsidRPr="7784846C">
              <w:rPr>
                <w:b/>
                <w:bCs/>
              </w:rPr>
              <w:t xml:space="preserve"> detailu </w:t>
            </w:r>
            <w:r w:rsidR="3A3F2F23" w:rsidRPr="7784846C">
              <w:rPr>
                <w:b/>
                <w:bCs/>
              </w:rPr>
              <w:t xml:space="preserve">uliční </w:t>
            </w:r>
            <w:r w:rsidR="46B19213" w:rsidRPr="7784846C">
              <w:rPr>
                <w:b/>
                <w:bCs/>
              </w:rPr>
              <w:t xml:space="preserve">římsy budovy C </w:t>
            </w:r>
          </w:p>
          <w:p w14:paraId="28EACE87" w14:textId="2CAA5485" w:rsidR="00D33B4D" w:rsidRPr="00723981" w:rsidRDefault="32E40F9E" w:rsidP="2FCE62C8">
            <w:pPr>
              <w:spacing w:after="0" w:line="240" w:lineRule="auto"/>
            </w:pPr>
            <w:r w:rsidRPr="7784846C">
              <w:rPr>
                <w:rFonts w:ascii="Calibri" w:eastAsia="Calibri" w:hAnsi="Calibri" w:cs="Calibri"/>
                <w:color w:val="000000" w:themeColor="text1"/>
              </w:rPr>
              <w:t>Po demontáži původního střešního pláště objektu C</w:t>
            </w:r>
            <w:r w:rsidR="08452F4C" w:rsidRPr="7784846C">
              <w:rPr>
                <w:rFonts w:ascii="Calibri" w:eastAsia="Calibri" w:hAnsi="Calibri" w:cs="Calibri"/>
                <w:color w:val="000000" w:themeColor="text1"/>
              </w:rPr>
              <w:t xml:space="preserve"> a zjištěných skutečných rozměrů je nutné detail uliční římsy budovy C přepracovat</w:t>
            </w:r>
            <w:r w:rsidR="34B9CCD3" w:rsidRPr="7784846C">
              <w:rPr>
                <w:rFonts w:ascii="Calibri" w:eastAsia="Calibri" w:hAnsi="Calibri" w:cs="Calibri"/>
                <w:color w:val="000000" w:themeColor="text1"/>
              </w:rPr>
              <w:t>.</w:t>
            </w:r>
            <w:r w:rsidRPr="7784846C">
              <w:t xml:space="preserve"> </w:t>
            </w:r>
          </w:p>
          <w:p w14:paraId="7EFBD14E" w14:textId="48D13BB7" w:rsidR="00D33B4D" w:rsidRPr="00723981" w:rsidRDefault="41ECCC44" w:rsidP="2FCE62C8">
            <w:pPr>
              <w:pStyle w:val="Odstavecseseznamem"/>
              <w:numPr>
                <w:ilvl w:val="0"/>
                <w:numId w:val="5"/>
              </w:numPr>
              <w:spacing w:after="0" w:line="240" w:lineRule="auto"/>
              <w:rPr>
                <w:rFonts w:ascii="Calibri" w:eastAsia="Calibri" w:hAnsi="Calibri" w:cs="Calibri"/>
              </w:rPr>
            </w:pPr>
            <w:r w:rsidRPr="7784846C">
              <w:t>p</w:t>
            </w:r>
            <w:r w:rsidR="32E40F9E" w:rsidRPr="7784846C">
              <w:t>řed demontáží střešního pláště objektu C nebylo možno reálný tvar stavebních prvků v oblasti zjistit</w:t>
            </w:r>
          </w:p>
          <w:p w14:paraId="48C7671F" w14:textId="6C7CC365" w:rsidR="00D33B4D" w:rsidRPr="00723981" w:rsidRDefault="00D33B4D" w:rsidP="2FCE62C8">
            <w:pPr>
              <w:pStyle w:val="Odstavecseseznamem"/>
              <w:spacing w:before="240" w:after="0" w:line="240" w:lineRule="auto"/>
              <w:ind w:hanging="360"/>
              <w:rPr>
                <w:b/>
                <w:bCs/>
              </w:rPr>
            </w:pPr>
          </w:p>
          <w:p w14:paraId="63A28701" w14:textId="56D4B7F1" w:rsidR="00D33B4D" w:rsidRPr="00723981" w:rsidRDefault="3E983E86" w:rsidP="7784846C">
            <w:pPr>
              <w:pStyle w:val="Odstavecseseznamem"/>
              <w:numPr>
                <w:ilvl w:val="0"/>
                <w:numId w:val="14"/>
              </w:numPr>
              <w:spacing w:before="240" w:after="0" w:line="240" w:lineRule="auto"/>
              <w:rPr>
                <w:b/>
                <w:bCs/>
              </w:rPr>
            </w:pPr>
            <w:r w:rsidRPr="7784846C">
              <w:rPr>
                <w:b/>
                <w:bCs/>
              </w:rPr>
              <w:t>Návrh barevno</w:t>
            </w:r>
            <w:r w:rsidR="4ACCCCBE" w:rsidRPr="7784846C">
              <w:rPr>
                <w:b/>
                <w:bCs/>
              </w:rPr>
              <w:t>sti stožárů na uličních fasádách</w:t>
            </w:r>
            <w:r w:rsidRPr="7784846C">
              <w:rPr>
                <w:b/>
                <w:bCs/>
              </w:rPr>
              <w:t xml:space="preserve"> </w:t>
            </w:r>
          </w:p>
          <w:p w14:paraId="75AA704E" w14:textId="2644384F" w:rsidR="00D33B4D" w:rsidRPr="00723981" w:rsidRDefault="3E10FB67" w:rsidP="7784846C">
            <w:pPr>
              <w:spacing w:after="0" w:line="240" w:lineRule="auto"/>
              <w:rPr>
                <w:rFonts w:ascii="Calibri" w:eastAsia="Calibri" w:hAnsi="Calibri" w:cs="Calibri"/>
                <w:color w:val="000000" w:themeColor="text1"/>
              </w:rPr>
            </w:pPr>
            <w:r w:rsidRPr="7784846C">
              <w:rPr>
                <w:rFonts w:ascii="Calibri" w:eastAsia="Calibri" w:hAnsi="Calibri" w:cs="Calibri"/>
                <w:color w:val="000000" w:themeColor="text1"/>
              </w:rPr>
              <w:t>Po demontáži žerdí a provedení sondy odkrývající původní nátěry bylo společně se zástupcem NPÚ určeno, že bude vhodná aplikace vícebarevného nátěru žerdí. Toto rozhodnutí vyvolalo nutnost architektonického návrhu – definice barevnosti a členění barevného nátěru.</w:t>
            </w:r>
          </w:p>
          <w:p w14:paraId="52B722FD" w14:textId="03137CCF" w:rsidR="00D33B4D" w:rsidRPr="00723981" w:rsidRDefault="5EC1FB26" w:rsidP="2FCE62C8">
            <w:pPr>
              <w:pStyle w:val="Odstavecseseznamem"/>
              <w:numPr>
                <w:ilvl w:val="0"/>
                <w:numId w:val="14"/>
              </w:numPr>
              <w:spacing w:before="240" w:after="0" w:line="240" w:lineRule="auto"/>
              <w:rPr>
                <w:b/>
                <w:bCs/>
              </w:rPr>
            </w:pPr>
            <w:r w:rsidRPr="47C8C235">
              <w:rPr>
                <w:b/>
                <w:bCs/>
              </w:rPr>
              <w:t>Realizace návrhu v</w:t>
            </w:r>
            <w:r w:rsidR="07321218" w:rsidRPr="47C8C235">
              <w:rPr>
                <w:b/>
                <w:bCs/>
              </w:rPr>
              <w:t>zduchotechnik</w:t>
            </w:r>
            <w:r w:rsidR="4C370F47" w:rsidRPr="47C8C235">
              <w:rPr>
                <w:b/>
                <w:bCs/>
              </w:rPr>
              <w:t>y</w:t>
            </w:r>
            <w:r w:rsidR="1CF17800" w:rsidRPr="47C8C235">
              <w:rPr>
                <w:b/>
                <w:bCs/>
              </w:rPr>
              <w:t xml:space="preserve"> v 5 NP objektu B</w:t>
            </w:r>
          </w:p>
          <w:p w14:paraId="5A332DE8" w14:textId="75543446" w:rsidR="378AFB8C" w:rsidRDefault="378AFB8C" w:rsidP="47C8C235">
            <w:pPr>
              <w:spacing w:after="0" w:line="240" w:lineRule="auto"/>
              <w:rPr>
                <w:rFonts w:ascii="Calibri" w:eastAsia="Calibri" w:hAnsi="Calibri" w:cs="Calibri"/>
                <w:color w:val="000000" w:themeColor="text1"/>
              </w:rPr>
            </w:pPr>
            <w:r w:rsidRPr="47C8C235">
              <w:rPr>
                <w:rFonts w:ascii="Calibri" w:eastAsia="Calibri" w:hAnsi="Calibri" w:cs="Calibri"/>
                <w:color w:val="000000" w:themeColor="text1"/>
              </w:rPr>
              <w:t xml:space="preserve">Z důvodu skutečnosti, že v projektu navržené </w:t>
            </w:r>
            <w:r w:rsidR="22497FFC" w:rsidRPr="47C8C235">
              <w:rPr>
                <w:rFonts w:ascii="Calibri" w:eastAsia="Calibri" w:hAnsi="Calibri" w:cs="Calibri"/>
                <w:color w:val="000000" w:themeColor="text1"/>
              </w:rPr>
              <w:t>v</w:t>
            </w:r>
            <w:r w:rsidR="0EFB4841" w:rsidRPr="47C8C235">
              <w:rPr>
                <w:rFonts w:ascii="Calibri" w:eastAsia="Calibri" w:hAnsi="Calibri" w:cs="Calibri"/>
                <w:color w:val="000000" w:themeColor="text1"/>
              </w:rPr>
              <w:t>zduchotechnické</w:t>
            </w:r>
            <w:r w:rsidR="22497FFC" w:rsidRPr="47C8C235">
              <w:rPr>
                <w:rFonts w:ascii="Calibri" w:eastAsia="Calibri" w:hAnsi="Calibri" w:cs="Calibri"/>
                <w:color w:val="000000" w:themeColor="text1"/>
              </w:rPr>
              <w:t xml:space="preserve"> jednotky</w:t>
            </w:r>
            <w:r w:rsidRPr="47C8C235">
              <w:rPr>
                <w:rFonts w:ascii="Calibri" w:eastAsia="Calibri" w:hAnsi="Calibri" w:cs="Calibri"/>
                <w:color w:val="000000" w:themeColor="text1"/>
              </w:rPr>
              <w:t xml:space="preserve"> se již v dané specifikaci nevyrábí je nutné p</w:t>
            </w:r>
            <w:r w:rsidR="4FA4CF8D" w:rsidRPr="47C8C235">
              <w:rPr>
                <w:rFonts w:ascii="Calibri" w:eastAsia="Calibri" w:hAnsi="Calibri" w:cs="Calibri"/>
                <w:color w:val="000000" w:themeColor="text1"/>
              </w:rPr>
              <w:t xml:space="preserve">rovést přepočet únosnosti stropní konstrukce pod </w:t>
            </w:r>
            <w:r w:rsidR="60D975FA" w:rsidRPr="47C8C235">
              <w:rPr>
                <w:rFonts w:ascii="Calibri" w:eastAsia="Calibri" w:hAnsi="Calibri" w:cs="Calibri"/>
                <w:color w:val="000000" w:themeColor="text1"/>
              </w:rPr>
              <w:t xml:space="preserve">nově </w:t>
            </w:r>
            <w:r w:rsidR="4FA4CF8D" w:rsidRPr="47C8C235">
              <w:rPr>
                <w:rFonts w:ascii="Calibri" w:eastAsia="Calibri" w:hAnsi="Calibri" w:cs="Calibri"/>
                <w:color w:val="000000" w:themeColor="text1"/>
              </w:rPr>
              <w:t>n</w:t>
            </w:r>
            <w:r w:rsidR="41EA7AC8" w:rsidRPr="47C8C235">
              <w:rPr>
                <w:rFonts w:ascii="Calibri" w:eastAsia="Calibri" w:hAnsi="Calibri" w:cs="Calibri"/>
                <w:color w:val="000000" w:themeColor="text1"/>
              </w:rPr>
              <w:t>avrženými</w:t>
            </w:r>
            <w:r w:rsidR="4FA4CF8D" w:rsidRPr="47C8C235">
              <w:rPr>
                <w:rFonts w:ascii="Calibri" w:eastAsia="Calibri" w:hAnsi="Calibri" w:cs="Calibri"/>
                <w:color w:val="000000" w:themeColor="text1"/>
              </w:rPr>
              <w:t xml:space="preserve"> </w:t>
            </w:r>
            <w:r w:rsidR="4E005150" w:rsidRPr="47C8C235">
              <w:rPr>
                <w:rFonts w:ascii="Calibri" w:eastAsia="Calibri" w:hAnsi="Calibri" w:cs="Calibri"/>
                <w:color w:val="000000" w:themeColor="text1"/>
              </w:rPr>
              <w:t xml:space="preserve">VZT </w:t>
            </w:r>
            <w:r w:rsidR="4FA4CF8D" w:rsidRPr="47C8C235">
              <w:rPr>
                <w:rFonts w:ascii="Calibri" w:eastAsia="Calibri" w:hAnsi="Calibri" w:cs="Calibri"/>
                <w:color w:val="000000" w:themeColor="text1"/>
              </w:rPr>
              <w:t>jednotkami dle jejich reálných hmotností</w:t>
            </w:r>
            <w:r w:rsidRPr="47C8C235">
              <w:rPr>
                <w:rFonts w:ascii="Calibri" w:eastAsia="Calibri" w:hAnsi="Calibri" w:cs="Calibri"/>
                <w:color w:val="000000" w:themeColor="text1"/>
              </w:rPr>
              <w:t xml:space="preserve">. </w:t>
            </w:r>
          </w:p>
          <w:p w14:paraId="0F7834B7" w14:textId="12AECA6B" w:rsidR="554CC359" w:rsidRDefault="554CC359" w:rsidP="47C8C235">
            <w:pPr>
              <w:pStyle w:val="Odstavecseseznamem"/>
              <w:numPr>
                <w:ilvl w:val="0"/>
                <w:numId w:val="1"/>
              </w:numPr>
              <w:spacing w:after="0" w:line="240" w:lineRule="auto"/>
              <w:rPr>
                <w:rFonts w:ascii="Calibri" w:eastAsia="Calibri" w:hAnsi="Calibri" w:cs="Calibri"/>
                <w:color w:val="000000" w:themeColor="text1"/>
              </w:rPr>
            </w:pPr>
            <w:r w:rsidRPr="47C8C235">
              <w:rPr>
                <w:rFonts w:ascii="Calibri" w:eastAsia="Calibri" w:hAnsi="Calibri" w:cs="Calibri"/>
                <w:color w:val="000000" w:themeColor="text1"/>
              </w:rPr>
              <w:t xml:space="preserve"> </w:t>
            </w:r>
            <w:r w:rsidR="450B423A" w:rsidRPr="47C8C235">
              <w:rPr>
                <w:rFonts w:ascii="Calibri" w:eastAsia="Calibri" w:hAnsi="Calibri" w:cs="Calibri"/>
                <w:color w:val="000000" w:themeColor="text1"/>
              </w:rPr>
              <w:t>z</w:t>
            </w:r>
            <w:r w:rsidR="475602D4" w:rsidRPr="47C8C235">
              <w:rPr>
                <w:rFonts w:ascii="Calibri" w:eastAsia="Calibri" w:hAnsi="Calibri" w:cs="Calibri"/>
                <w:color w:val="000000" w:themeColor="text1"/>
              </w:rPr>
              <w:t>áměna</w:t>
            </w:r>
            <w:r w:rsidR="3AAB0217" w:rsidRPr="47C8C235">
              <w:rPr>
                <w:rFonts w:ascii="Calibri" w:eastAsia="Calibri" w:hAnsi="Calibri" w:cs="Calibri"/>
                <w:color w:val="000000" w:themeColor="text1"/>
              </w:rPr>
              <w:t xml:space="preserve"> </w:t>
            </w:r>
            <w:r w:rsidRPr="47C8C235">
              <w:rPr>
                <w:rFonts w:ascii="Calibri" w:eastAsia="Calibri" w:hAnsi="Calibri" w:cs="Calibri"/>
                <w:color w:val="000000" w:themeColor="text1"/>
              </w:rPr>
              <w:t>typ</w:t>
            </w:r>
            <w:r w:rsidR="0D2D3923" w:rsidRPr="47C8C235">
              <w:rPr>
                <w:rFonts w:ascii="Calibri" w:eastAsia="Calibri" w:hAnsi="Calibri" w:cs="Calibri"/>
                <w:color w:val="000000" w:themeColor="text1"/>
              </w:rPr>
              <w:t>ů</w:t>
            </w:r>
            <w:r w:rsidRPr="47C8C235">
              <w:rPr>
                <w:rFonts w:ascii="Calibri" w:eastAsia="Calibri" w:hAnsi="Calibri" w:cs="Calibri"/>
                <w:color w:val="000000" w:themeColor="text1"/>
              </w:rPr>
              <w:t xml:space="preserve"> </w:t>
            </w:r>
            <w:r w:rsidRPr="47C8C235">
              <w:t>VZT</w:t>
            </w:r>
            <w:r w:rsidRPr="47C8C235">
              <w:rPr>
                <w:rFonts w:ascii="Calibri" w:eastAsia="Calibri" w:hAnsi="Calibri" w:cs="Calibri"/>
                <w:color w:val="000000" w:themeColor="text1"/>
              </w:rPr>
              <w:t xml:space="preserve"> jednotek</w:t>
            </w:r>
            <w:r w:rsidR="1133BEFA" w:rsidRPr="47C8C235">
              <w:rPr>
                <w:rFonts w:ascii="Calibri" w:eastAsia="Calibri" w:hAnsi="Calibri" w:cs="Calibri"/>
                <w:color w:val="000000" w:themeColor="text1"/>
              </w:rPr>
              <w:t xml:space="preserve">, </w:t>
            </w:r>
            <w:r w:rsidRPr="47C8C235">
              <w:rPr>
                <w:rFonts w:ascii="Calibri" w:eastAsia="Calibri" w:hAnsi="Calibri" w:cs="Calibri"/>
                <w:color w:val="000000" w:themeColor="text1"/>
              </w:rPr>
              <w:t>u některých došlo ke zvýšení jejich hmotnost</w:t>
            </w:r>
            <w:r w:rsidR="092DD70B" w:rsidRPr="47C8C235">
              <w:rPr>
                <w:rFonts w:ascii="Calibri" w:eastAsia="Calibri" w:hAnsi="Calibri" w:cs="Calibri"/>
                <w:color w:val="000000" w:themeColor="text1"/>
              </w:rPr>
              <w:t>i</w:t>
            </w:r>
          </w:p>
          <w:p w14:paraId="476EA1DB" w14:textId="7730C16B" w:rsidR="47C8C235" w:rsidRDefault="47C8C235" w:rsidP="47C8C235">
            <w:pPr>
              <w:spacing w:after="0" w:line="240" w:lineRule="auto"/>
              <w:rPr>
                <w:rFonts w:ascii="Calibri" w:eastAsia="Calibri" w:hAnsi="Calibri" w:cs="Calibri"/>
                <w:color w:val="000000" w:themeColor="text1"/>
              </w:rPr>
            </w:pPr>
          </w:p>
          <w:p w14:paraId="32AA2BEA" w14:textId="2590FAC7" w:rsidR="7784846C" w:rsidRDefault="7784846C" w:rsidP="7784846C">
            <w:pPr>
              <w:pStyle w:val="Odstavecseseznamem"/>
              <w:spacing w:after="0" w:line="240" w:lineRule="auto"/>
              <w:ind w:hanging="360"/>
            </w:pPr>
          </w:p>
          <w:p w14:paraId="41AD0446" w14:textId="2D2E5EF7" w:rsidR="7784846C" w:rsidRDefault="7784846C" w:rsidP="7784846C">
            <w:pPr>
              <w:pStyle w:val="Odstavecseseznamem"/>
              <w:spacing w:after="0" w:line="240" w:lineRule="auto"/>
              <w:ind w:hanging="360"/>
            </w:pPr>
          </w:p>
          <w:p w14:paraId="03C5D741" w14:textId="1B6670F6" w:rsidR="7784846C" w:rsidRDefault="7784846C" w:rsidP="7784846C">
            <w:pPr>
              <w:pStyle w:val="Odstavecseseznamem"/>
              <w:spacing w:after="0" w:line="240" w:lineRule="auto"/>
              <w:ind w:hanging="360"/>
            </w:pPr>
          </w:p>
          <w:p w14:paraId="203AE807" w14:textId="1F1B5C7D" w:rsidR="00D33B4D" w:rsidRPr="00723981" w:rsidRDefault="00D33B4D" w:rsidP="2FCE62C8">
            <w:pPr>
              <w:spacing w:after="0" w:line="240" w:lineRule="auto"/>
              <w:ind w:left="720" w:hanging="360"/>
            </w:pPr>
          </w:p>
          <w:p w14:paraId="567411E7" w14:textId="1E65BC90" w:rsidR="47C8C235" w:rsidRDefault="47C8C235" w:rsidP="47C8C235">
            <w:pPr>
              <w:spacing w:after="0" w:line="240" w:lineRule="auto"/>
              <w:ind w:left="720" w:hanging="360"/>
            </w:pPr>
          </w:p>
          <w:p w14:paraId="53B9BF8F" w14:textId="5C54298E" w:rsidR="00D33B4D" w:rsidRPr="00723981" w:rsidRDefault="2C877E3F" w:rsidP="2FCE62C8">
            <w:pPr>
              <w:pStyle w:val="Odstavecseseznamem"/>
              <w:numPr>
                <w:ilvl w:val="0"/>
                <w:numId w:val="14"/>
              </w:numPr>
              <w:spacing w:before="240" w:after="0" w:line="240" w:lineRule="auto"/>
              <w:rPr>
                <w:b/>
                <w:bCs/>
              </w:rPr>
            </w:pPr>
            <w:r w:rsidRPr="7784846C">
              <w:rPr>
                <w:b/>
                <w:bCs/>
              </w:rPr>
              <w:lastRenderedPageBreak/>
              <w:t>Návrh krytu topení v m.č.3.47a</w:t>
            </w:r>
          </w:p>
          <w:p w14:paraId="106571D4" w14:textId="4BEDA944" w:rsidR="00D33B4D" w:rsidRPr="00723981" w:rsidRDefault="7179AFA9" w:rsidP="7784846C">
            <w:pPr>
              <w:spacing w:after="0" w:line="240" w:lineRule="auto"/>
              <w:rPr>
                <w:rFonts w:ascii="Calibri" w:eastAsia="Calibri" w:hAnsi="Calibri" w:cs="Calibri"/>
              </w:rPr>
            </w:pPr>
            <w:r w:rsidRPr="7784846C">
              <w:t xml:space="preserve">Po odkrytí skutečného stavu </w:t>
            </w:r>
            <w:r w:rsidR="2015F82B" w:rsidRPr="7784846C">
              <w:t xml:space="preserve">(hrázděné konstrukce) </w:t>
            </w:r>
            <w:r w:rsidRPr="7784846C">
              <w:t>stěny pavlače</w:t>
            </w:r>
            <w:r w:rsidR="3F30286F" w:rsidRPr="7784846C">
              <w:t xml:space="preserve"> v </w:t>
            </w:r>
            <w:proofErr w:type="spellStart"/>
            <w:r w:rsidR="3F30286F" w:rsidRPr="7784846C">
              <w:t>m.č</w:t>
            </w:r>
            <w:proofErr w:type="spellEnd"/>
            <w:r w:rsidR="3F30286F" w:rsidRPr="7784846C">
              <w:t xml:space="preserve">. 3.47a </w:t>
            </w:r>
            <w:r w:rsidRPr="7784846C">
              <w:t>ne</w:t>
            </w:r>
            <w:r w:rsidR="218B4166" w:rsidRPr="7784846C">
              <w:t>ní</w:t>
            </w:r>
            <w:r w:rsidRPr="7784846C">
              <w:t xml:space="preserve"> možné</w:t>
            </w:r>
            <w:r w:rsidR="65534142" w:rsidRPr="7784846C">
              <w:t xml:space="preserve">, pro její technický stav, </w:t>
            </w:r>
            <w:r w:rsidR="63469C27" w:rsidRPr="7784846C">
              <w:t xml:space="preserve">osadit i otopná tělesa na stěnu ani </w:t>
            </w:r>
            <w:r w:rsidR="677430C2" w:rsidRPr="7784846C">
              <w:t>zabudovat</w:t>
            </w:r>
            <w:r w:rsidR="2C877E3F" w:rsidRPr="7784846C">
              <w:t xml:space="preserve"> zásuvky do stěny pavlače</w:t>
            </w:r>
            <w:r w:rsidR="43FDD6BB" w:rsidRPr="7784846C">
              <w:t xml:space="preserve">, tak jak bylo navrženo v projektu. </w:t>
            </w:r>
          </w:p>
        </w:tc>
      </w:tr>
      <w:tr w:rsidR="00723981" w:rsidRPr="00723981" w14:paraId="5DE16250" w14:textId="77777777" w:rsidTr="47C8C235">
        <w:trPr>
          <w:trHeight w:val="300"/>
        </w:trPr>
        <w:tc>
          <w:tcPr>
            <w:tcW w:w="940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440E78C" w14:textId="77777777" w:rsidR="00723981" w:rsidRPr="00723981" w:rsidRDefault="00723981" w:rsidP="00723981">
            <w:pPr>
              <w:spacing w:after="0" w:line="240" w:lineRule="auto"/>
              <w:rPr>
                <w:rFonts w:ascii="Calibri" w:eastAsia="Times New Roman" w:hAnsi="Calibri" w:cs="Times New Roman"/>
                <w:color w:val="000000"/>
                <w:lang w:eastAsia="cs-CZ"/>
              </w:rPr>
            </w:pPr>
            <w:r w:rsidRPr="00723981">
              <w:rPr>
                <w:rFonts w:ascii="Calibri" w:eastAsia="Times New Roman" w:hAnsi="Calibri" w:cs="Times New Roman"/>
                <w:b/>
                <w:bCs/>
                <w:color w:val="000000"/>
                <w:lang w:eastAsia="cs-CZ"/>
              </w:rPr>
              <w:lastRenderedPageBreak/>
              <w:t>Popis změny:</w:t>
            </w:r>
            <w:r w:rsidRPr="00723981">
              <w:rPr>
                <w:rFonts w:ascii="Calibri" w:eastAsia="Times New Roman" w:hAnsi="Calibri" w:cs="Times New Roman"/>
                <w:color w:val="000000"/>
                <w:lang w:eastAsia="cs-CZ"/>
              </w:rPr>
              <w:t> </w:t>
            </w:r>
          </w:p>
        </w:tc>
      </w:tr>
      <w:tr w:rsidR="00723981" w:rsidRPr="00723981" w14:paraId="005E049C" w14:textId="77777777" w:rsidTr="47C8C235">
        <w:trPr>
          <w:trHeight w:val="851"/>
        </w:trPr>
        <w:tc>
          <w:tcPr>
            <w:tcW w:w="9406"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DB7A1" w14:textId="360BA1B0" w:rsidR="25F9C813" w:rsidRDefault="25F9C813" w:rsidP="0683192A">
            <w:pPr>
              <w:pStyle w:val="Odstavecseseznamem"/>
              <w:numPr>
                <w:ilvl w:val="0"/>
                <w:numId w:val="13"/>
              </w:numPr>
              <w:spacing w:before="240" w:after="60"/>
              <w:rPr>
                <w:b/>
                <w:bCs/>
              </w:rPr>
            </w:pPr>
            <w:r w:rsidRPr="72F25C2A">
              <w:rPr>
                <w:rFonts w:ascii="Calibri" w:eastAsia="Calibri" w:hAnsi="Calibri" w:cs="Calibri"/>
                <w:b/>
                <w:bCs/>
                <w:color w:val="000000" w:themeColor="text1"/>
              </w:rPr>
              <w:t>Projektant zpracuje a vydá</w:t>
            </w:r>
            <w:r w:rsidR="7C2F6EAA" w:rsidRPr="72F25C2A">
              <w:rPr>
                <w:rFonts w:ascii="Calibri" w:eastAsia="Calibri" w:hAnsi="Calibri" w:cs="Calibri"/>
                <w:b/>
                <w:bCs/>
                <w:color w:val="000000" w:themeColor="text1"/>
              </w:rPr>
              <w:t xml:space="preserve"> </w:t>
            </w:r>
            <w:r w:rsidR="773BB3A9" w:rsidRPr="72F25C2A">
              <w:rPr>
                <w:rFonts w:ascii="Calibri" w:eastAsia="Calibri" w:hAnsi="Calibri" w:cs="Calibri"/>
                <w:b/>
                <w:bCs/>
                <w:color w:val="000000" w:themeColor="text1"/>
              </w:rPr>
              <w:t>související projektovou dokumentaci</w:t>
            </w:r>
            <w:r w:rsidRPr="72F25C2A">
              <w:rPr>
                <w:rFonts w:ascii="Calibri" w:eastAsia="Calibri" w:hAnsi="Calibri" w:cs="Calibri"/>
                <w:b/>
                <w:bCs/>
                <w:color w:val="000000" w:themeColor="text1"/>
              </w:rPr>
              <w:t xml:space="preserve"> jako IS</w:t>
            </w:r>
            <w:r w:rsidR="594FDDC8" w:rsidRPr="72F25C2A">
              <w:rPr>
                <w:rFonts w:ascii="Calibri" w:eastAsia="Calibri" w:hAnsi="Calibri" w:cs="Calibri"/>
                <w:b/>
                <w:bCs/>
                <w:color w:val="000000" w:themeColor="text1"/>
              </w:rPr>
              <w:t xml:space="preserve"> „Informaci </w:t>
            </w:r>
            <w:r w:rsidR="594FDDC8" w:rsidRPr="72F25C2A">
              <w:rPr>
                <w:b/>
                <w:bCs/>
              </w:rPr>
              <w:t>stavbě</w:t>
            </w:r>
            <w:r w:rsidR="594FDDC8" w:rsidRPr="72F25C2A">
              <w:rPr>
                <w:rFonts w:ascii="Calibri" w:eastAsia="Calibri" w:hAnsi="Calibri" w:cs="Calibri"/>
                <w:b/>
                <w:bCs/>
                <w:color w:val="000000" w:themeColor="text1"/>
              </w:rPr>
              <w:t>“</w:t>
            </w:r>
          </w:p>
          <w:p w14:paraId="7315D5A5" w14:textId="07D450DD" w:rsidR="00562015" w:rsidRPr="000F53D8" w:rsidRDefault="7552CA9E" w:rsidP="57016DCB">
            <w:pPr>
              <w:spacing w:after="0" w:line="240" w:lineRule="auto"/>
              <w:rPr>
                <w:rFonts w:ascii="Calibri" w:eastAsia="Calibri" w:hAnsi="Calibri" w:cs="Calibri"/>
              </w:rPr>
            </w:pPr>
            <w:r w:rsidRPr="1BB0ACDF">
              <w:rPr>
                <w:rFonts w:ascii="Calibri" w:eastAsia="Calibri" w:hAnsi="Calibri" w:cs="Calibri"/>
                <w:color w:val="000000" w:themeColor="text1"/>
              </w:rPr>
              <w:t>Cena je vypočtena následovně dle stavebních standardů:</w:t>
            </w:r>
          </w:p>
          <w:p w14:paraId="637E956A" w14:textId="1D6FED99" w:rsidR="00562015" w:rsidRPr="000F53D8" w:rsidRDefault="24139B2C" w:rsidP="2FCE62C8">
            <w:pPr>
              <w:pStyle w:val="Odstavecseseznamem"/>
              <w:numPr>
                <w:ilvl w:val="0"/>
                <w:numId w:val="11"/>
              </w:numPr>
              <w:spacing w:after="0" w:line="240" w:lineRule="auto"/>
              <w:rPr>
                <w:rFonts w:ascii="Calibri" w:eastAsia="Calibri" w:hAnsi="Calibri" w:cs="Calibri"/>
                <w:color w:val="000000" w:themeColor="text1"/>
              </w:rPr>
            </w:pPr>
            <w:r w:rsidRPr="2FCE62C8">
              <w:rPr>
                <w:rFonts w:ascii="Calibri" w:eastAsia="Calibri" w:hAnsi="Calibri" w:cs="Calibri"/>
                <w:color w:val="000000" w:themeColor="text1"/>
              </w:rPr>
              <w:t>návrh</w:t>
            </w:r>
            <w:r w:rsidR="162BA22F" w:rsidRPr="2FCE62C8">
              <w:rPr>
                <w:rFonts w:ascii="Calibri" w:eastAsia="Calibri" w:hAnsi="Calibri" w:cs="Calibri"/>
                <w:color w:val="000000" w:themeColor="text1"/>
              </w:rPr>
              <w:t xml:space="preserve"> – </w:t>
            </w:r>
            <w:r w:rsidR="559F89D3" w:rsidRPr="2FCE62C8">
              <w:rPr>
                <w:rFonts w:ascii="Calibri" w:eastAsia="Calibri" w:hAnsi="Calibri" w:cs="Calibri"/>
                <w:color w:val="000000" w:themeColor="text1"/>
              </w:rPr>
              <w:t>1</w:t>
            </w:r>
            <w:r w:rsidR="78B5DEA8" w:rsidRPr="2FCE62C8">
              <w:rPr>
                <w:rFonts w:ascii="Calibri" w:eastAsia="Calibri" w:hAnsi="Calibri" w:cs="Calibri"/>
                <w:color w:val="000000" w:themeColor="text1"/>
              </w:rPr>
              <w:t>3</w:t>
            </w:r>
            <w:r w:rsidR="162BA22F" w:rsidRPr="2FCE62C8">
              <w:rPr>
                <w:rFonts w:ascii="Calibri" w:eastAsia="Calibri" w:hAnsi="Calibri" w:cs="Calibri"/>
                <w:color w:val="000000" w:themeColor="text1"/>
              </w:rPr>
              <w:t xml:space="preserve"> hod</w:t>
            </w:r>
          </w:p>
          <w:p w14:paraId="09980410" w14:textId="45704001" w:rsidR="72F25C2A" w:rsidRDefault="72F25C2A" w:rsidP="72F25C2A">
            <w:pPr>
              <w:pStyle w:val="Odstavecseseznamem"/>
              <w:spacing w:after="0" w:line="240" w:lineRule="auto"/>
              <w:rPr>
                <w:rFonts w:ascii="Calibri" w:eastAsia="Calibri" w:hAnsi="Calibri" w:cs="Calibri"/>
                <w:color w:val="000000" w:themeColor="text1"/>
              </w:rPr>
            </w:pPr>
          </w:p>
          <w:p w14:paraId="1832060A" w14:textId="39086614" w:rsidR="00562015" w:rsidRPr="000F53D8" w:rsidRDefault="4F28EAEB" w:rsidP="2FCE62C8">
            <w:pPr>
              <w:spacing w:after="0" w:line="240" w:lineRule="auto"/>
              <w:rPr>
                <w:rFonts w:ascii="Calibri" w:eastAsia="Calibri" w:hAnsi="Calibri" w:cs="Calibri"/>
                <w:color w:val="000000" w:themeColor="text1"/>
              </w:rPr>
            </w:pPr>
            <w:r w:rsidRPr="2FCE62C8">
              <w:rPr>
                <w:rFonts w:ascii="Calibri" w:eastAsia="Calibri" w:hAnsi="Calibri" w:cs="Calibri"/>
                <w:color w:val="000000" w:themeColor="text1"/>
              </w:rPr>
              <w:t>Celkem hod</w:t>
            </w:r>
            <w:r w:rsidR="000F53D8">
              <w:br/>
            </w:r>
            <w:r w:rsidRPr="2FCE62C8">
              <w:rPr>
                <w:rFonts w:ascii="Calibri" w:eastAsia="Calibri" w:hAnsi="Calibri" w:cs="Calibri"/>
                <w:color w:val="000000" w:themeColor="text1"/>
              </w:rPr>
              <w:t>hodinová sazba Kč/hod</w:t>
            </w:r>
            <w:r w:rsidR="000F53D8">
              <w:br/>
            </w:r>
            <w:r w:rsidRPr="2FCE62C8">
              <w:rPr>
                <w:rFonts w:ascii="Calibri" w:eastAsia="Calibri" w:hAnsi="Calibri" w:cs="Calibri"/>
                <w:color w:val="000000" w:themeColor="text1"/>
              </w:rPr>
              <w:t xml:space="preserve">Celkem </w:t>
            </w:r>
            <w:r w:rsidR="14F2B6BA" w:rsidRPr="2FCE62C8">
              <w:rPr>
                <w:rFonts w:ascii="Calibri" w:eastAsia="Calibri" w:hAnsi="Calibri" w:cs="Calibri"/>
                <w:color w:val="000000" w:themeColor="text1"/>
              </w:rPr>
              <w:t>1</w:t>
            </w:r>
            <w:r w:rsidR="08BFA7AC" w:rsidRPr="2FCE62C8">
              <w:rPr>
                <w:rFonts w:ascii="Calibri" w:eastAsia="Calibri" w:hAnsi="Calibri" w:cs="Calibri"/>
                <w:color w:val="000000" w:themeColor="text1"/>
              </w:rPr>
              <w:t>6</w:t>
            </w:r>
            <w:r w:rsidRPr="2FCE62C8">
              <w:rPr>
                <w:rFonts w:ascii="Calibri" w:eastAsia="Calibri" w:hAnsi="Calibri" w:cs="Calibri"/>
                <w:color w:val="000000" w:themeColor="text1"/>
              </w:rPr>
              <w:t xml:space="preserve"> </w:t>
            </w:r>
            <w:r w:rsidR="2A43F682" w:rsidRPr="2FCE62C8">
              <w:rPr>
                <w:rFonts w:ascii="Calibri" w:eastAsia="Calibri" w:hAnsi="Calibri" w:cs="Calibri"/>
                <w:color w:val="000000" w:themeColor="text1"/>
              </w:rPr>
              <w:t>9</w:t>
            </w:r>
            <w:r w:rsidRPr="2FCE62C8">
              <w:rPr>
                <w:rFonts w:ascii="Calibri" w:eastAsia="Calibri" w:hAnsi="Calibri" w:cs="Calibri"/>
                <w:color w:val="000000" w:themeColor="text1"/>
              </w:rPr>
              <w:t>00,- Kč</w:t>
            </w:r>
          </w:p>
          <w:p w14:paraId="40D8734D" w14:textId="035BFD71" w:rsidR="410BB5C9" w:rsidRDefault="410BB5C9" w:rsidP="2FCE62C8">
            <w:pPr>
              <w:pStyle w:val="Odstavecseseznamem"/>
              <w:numPr>
                <w:ilvl w:val="0"/>
                <w:numId w:val="13"/>
              </w:numPr>
              <w:spacing w:before="240" w:after="60"/>
              <w:rPr>
                <w:rFonts w:ascii="Calibri" w:eastAsia="Calibri" w:hAnsi="Calibri" w:cs="Calibri"/>
                <w:b/>
                <w:bCs/>
                <w:color w:val="000000" w:themeColor="text1"/>
              </w:rPr>
            </w:pPr>
            <w:r w:rsidRPr="2FCE62C8">
              <w:rPr>
                <w:rFonts w:ascii="Calibri" w:eastAsia="Calibri" w:hAnsi="Calibri" w:cs="Calibri"/>
                <w:b/>
                <w:bCs/>
                <w:color w:val="000000" w:themeColor="text1"/>
              </w:rPr>
              <w:t xml:space="preserve">Projektant zpracuje a vydá související projektovou dokumentaci jako IS „Informaci </w:t>
            </w:r>
            <w:r w:rsidRPr="2FCE62C8">
              <w:rPr>
                <w:b/>
                <w:bCs/>
              </w:rPr>
              <w:t>stavbě</w:t>
            </w:r>
            <w:r w:rsidRPr="2FCE62C8">
              <w:rPr>
                <w:rFonts w:ascii="Calibri" w:eastAsia="Calibri" w:hAnsi="Calibri" w:cs="Calibri"/>
                <w:b/>
                <w:bCs/>
                <w:color w:val="000000" w:themeColor="text1"/>
              </w:rPr>
              <w:t>“</w:t>
            </w:r>
            <w:r w:rsidR="223D4A26" w:rsidRPr="2FCE62C8">
              <w:rPr>
                <w:rFonts w:ascii="Calibri" w:eastAsia="Calibri" w:hAnsi="Calibri" w:cs="Calibri"/>
                <w:b/>
                <w:bCs/>
                <w:color w:val="000000" w:themeColor="text1"/>
              </w:rPr>
              <w:t xml:space="preserve"> </w:t>
            </w:r>
          </w:p>
          <w:p w14:paraId="472DF8B0" w14:textId="3F2AE712" w:rsidR="223D4A26" w:rsidRDefault="223D4A26" w:rsidP="2FCE62C8">
            <w:pPr>
              <w:spacing w:before="60" w:after="60"/>
              <w:rPr>
                <w:rFonts w:eastAsiaTheme="minorEastAsia"/>
              </w:rPr>
            </w:pPr>
            <w:r w:rsidRPr="2FCE62C8">
              <w:rPr>
                <w:rFonts w:eastAsiaTheme="minorEastAsia"/>
              </w:rPr>
              <w:t>Součástí ceny je i projednání nového návrhu s památkáři</w:t>
            </w:r>
            <w:r w:rsidR="68EFACE6" w:rsidRPr="2FCE62C8">
              <w:rPr>
                <w:rFonts w:eastAsiaTheme="minorEastAsia"/>
              </w:rPr>
              <w:t>.</w:t>
            </w:r>
          </w:p>
          <w:p w14:paraId="736B7836" w14:textId="07D450DD" w:rsidR="410BB5C9" w:rsidRDefault="410BB5C9" w:rsidP="2FCE62C8">
            <w:pPr>
              <w:spacing w:after="0" w:line="240" w:lineRule="auto"/>
              <w:rPr>
                <w:rFonts w:ascii="Calibri" w:eastAsia="Calibri" w:hAnsi="Calibri" w:cs="Calibri"/>
              </w:rPr>
            </w:pPr>
            <w:r w:rsidRPr="2FCE62C8">
              <w:rPr>
                <w:rFonts w:ascii="Calibri" w:eastAsia="Calibri" w:hAnsi="Calibri" w:cs="Calibri"/>
                <w:color w:val="000000" w:themeColor="text1"/>
              </w:rPr>
              <w:t>Cena je vypočtena následovně dle stavebních standardů:</w:t>
            </w:r>
          </w:p>
          <w:p w14:paraId="77A6B59D" w14:textId="0F7FA20D" w:rsidR="410BB5C9" w:rsidRDefault="410BB5C9" w:rsidP="2FCE62C8">
            <w:pPr>
              <w:pStyle w:val="Odstavecseseznamem"/>
              <w:numPr>
                <w:ilvl w:val="0"/>
                <w:numId w:val="11"/>
              </w:numPr>
              <w:spacing w:after="0" w:line="240" w:lineRule="auto"/>
              <w:rPr>
                <w:rFonts w:ascii="Calibri" w:eastAsia="Calibri" w:hAnsi="Calibri" w:cs="Calibri"/>
                <w:color w:val="000000" w:themeColor="text1"/>
              </w:rPr>
            </w:pPr>
            <w:r w:rsidRPr="2FCE62C8">
              <w:rPr>
                <w:rFonts w:ascii="Calibri" w:eastAsia="Calibri" w:hAnsi="Calibri" w:cs="Calibri"/>
                <w:color w:val="000000" w:themeColor="text1"/>
              </w:rPr>
              <w:t>návrh – 5 hod</w:t>
            </w:r>
          </w:p>
          <w:p w14:paraId="3F5FBB81" w14:textId="45704001" w:rsidR="2FCE62C8" w:rsidRDefault="2FCE62C8" w:rsidP="2FCE62C8">
            <w:pPr>
              <w:pStyle w:val="Odstavecseseznamem"/>
              <w:spacing w:after="0" w:line="240" w:lineRule="auto"/>
              <w:rPr>
                <w:rFonts w:ascii="Calibri" w:eastAsia="Calibri" w:hAnsi="Calibri" w:cs="Calibri"/>
                <w:color w:val="000000" w:themeColor="text1"/>
              </w:rPr>
            </w:pPr>
          </w:p>
          <w:p w14:paraId="180E423E" w14:textId="671156DD" w:rsidR="410BB5C9" w:rsidRDefault="410BB5C9" w:rsidP="2FCE62C8">
            <w:pPr>
              <w:spacing w:after="0" w:line="240" w:lineRule="auto"/>
              <w:rPr>
                <w:rFonts w:ascii="Calibri" w:eastAsia="Calibri" w:hAnsi="Calibri" w:cs="Calibri"/>
                <w:color w:val="000000" w:themeColor="text1"/>
              </w:rPr>
            </w:pPr>
            <w:r w:rsidRPr="2FCE62C8">
              <w:rPr>
                <w:rFonts w:ascii="Calibri" w:eastAsia="Calibri" w:hAnsi="Calibri" w:cs="Calibri"/>
                <w:color w:val="000000" w:themeColor="text1"/>
              </w:rPr>
              <w:t>Celkem hod</w:t>
            </w:r>
            <w:r>
              <w:br/>
            </w:r>
            <w:r w:rsidRPr="2FCE62C8">
              <w:rPr>
                <w:rFonts w:ascii="Calibri" w:eastAsia="Calibri" w:hAnsi="Calibri" w:cs="Calibri"/>
                <w:color w:val="000000" w:themeColor="text1"/>
              </w:rPr>
              <w:t>hodinová sazba Kč/hod</w:t>
            </w:r>
            <w:r>
              <w:br/>
            </w:r>
            <w:r w:rsidRPr="2FCE62C8">
              <w:rPr>
                <w:rFonts w:ascii="Calibri" w:eastAsia="Calibri" w:hAnsi="Calibri" w:cs="Calibri"/>
                <w:color w:val="000000" w:themeColor="text1"/>
              </w:rPr>
              <w:t>Celkem 6 500,- Kč</w:t>
            </w:r>
          </w:p>
          <w:p w14:paraId="6F1AE78A" w14:textId="360BA1B0" w:rsidR="55563B60" w:rsidRDefault="55563B60" w:rsidP="2FCE62C8">
            <w:pPr>
              <w:pStyle w:val="Odstavecseseznamem"/>
              <w:numPr>
                <w:ilvl w:val="0"/>
                <w:numId w:val="13"/>
              </w:numPr>
              <w:spacing w:before="240" w:after="60"/>
              <w:rPr>
                <w:b/>
                <w:bCs/>
              </w:rPr>
            </w:pPr>
            <w:r w:rsidRPr="2FCE62C8">
              <w:rPr>
                <w:rFonts w:ascii="Calibri" w:eastAsia="Calibri" w:hAnsi="Calibri" w:cs="Calibri"/>
                <w:b/>
                <w:bCs/>
                <w:color w:val="000000" w:themeColor="text1"/>
              </w:rPr>
              <w:t xml:space="preserve">Projektant zpracuje a vydá související projektovou dokumentaci jako IS „Informaci </w:t>
            </w:r>
            <w:r w:rsidRPr="2FCE62C8">
              <w:rPr>
                <w:b/>
                <w:bCs/>
              </w:rPr>
              <w:t>stavbě</w:t>
            </w:r>
            <w:r w:rsidRPr="2FCE62C8">
              <w:rPr>
                <w:rFonts w:ascii="Calibri" w:eastAsia="Calibri" w:hAnsi="Calibri" w:cs="Calibri"/>
                <w:b/>
                <w:bCs/>
                <w:color w:val="000000" w:themeColor="text1"/>
              </w:rPr>
              <w:t>“</w:t>
            </w:r>
          </w:p>
          <w:p w14:paraId="12E5B998" w14:textId="2A258FAE" w:rsidR="49F5C5EE" w:rsidRDefault="49F5C5EE" w:rsidP="2FCE62C8">
            <w:pPr>
              <w:spacing w:after="0"/>
            </w:pPr>
            <w:r w:rsidRPr="2FCE62C8">
              <w:t>Návrh barevnosti stožáru na uličních fasádách. Rozměry:</w:t>
            </w:r>
          </w:p>
          <w:p w14:paraId="7066E7E0" w14:textId="52231201" w:rsidR="49F5C5EE" w:rsidRDefault="49F5C5EE" w:rsidP="2FCE62C8">
            <w:pPr>
              <w:pStyle w:val="Odstavecseseznamem"/>
              <w:numPr>
                <w:ilvl w:val="0"/>
                <w:numId w:val="7"/>
              </w:numPr>
              <w:spacing w:after="0"/>
            </w:pPr>
            <w:r w:rsidRPr="2FCE62C8">
              <w:t>Objekt B – stožár rozdělit na 4 moduly po 3 barvách (od spodu modrá, červená, bílá tzn. česká trikolora) = délka 1 barva cca 330 mm</w:t>
            </w:r>
          </w:p>
          <w:p w14:paraId="1C38B0E8" w14:textId="27DB3843" w:rsidR="49F5C5EE" w:rsidRDefault="49F5C5EE" w:rsidP="2FCE62C8">
            <w:pPr>
              <w:pStyle w:val="Odstavecseseznamem"/>
              <w:numPr>
                <w:ilvl w:val="0"/>
                <w:numId w:val="6"/>
              </w:numPr>
              <w:spacing w:after="0"/>
            </w:pPr>
            <w:r w:rsidRPr="2FCE62C8">
              <w:t>Objekt C – stožár rozdělit na 3 moduly po 3 barvách = délka 1 barva cca 600 mm + logo ČSD a úchytky na fasády nechat v černé barvě</w:t>
            </w:r>
          </w:p>
          <w:p w14:paraId="0F332EAA" w14:textId="22465F6A" w:rsidR="32B980CD" w:rsidRDefault="32B980CD" w:rsidP="2FCE62C8">
            <w:pPr>
              <w:spacing w:after="0"/>
            </w:pPr>
            <w:r w:rsidRPr="2FCE62C8">
              <w:t>Součástí ceny je i projednání nového návrhu s památkáři</w:t>
            </w:r>
            <w:r w:rsidR="65FE1B4C" w:rsidRPr="2FCE62C8">
              <w:t>.</w:t>
            </w:r>
          </w:p>
          <w:p w14:paraId="5AE3AA5D" w14:textId="07D450DD" w:rsidR="55563B60" w:rsidRDefault="55563B60" w:rsidP="2FCE62C8">
            <w:pPr>
              <w:spacing w:after="0" w:line="240" w:lineRule="auto"/>
              <w:rPr>
                <w:rFonts w:ascii="Calibri" w:eastAsia="Calibri" w:hAnsi="Calibri" w:cs="Calibri"/>
              </w:rPr>
            </w:pPr>
            <w:r w:rsidRPr="2FCE62C8">
              <w:rPr>
                <w:rFonts w:ascii="Calibri" w:eastAsia="Calibri" w:hAnsi="Calibri" w:cs="Calibri"/>
                <w:color w:val="000000" w:themeColor="text1"/>
              </w:rPr>
              <w:t>Cena je vypočtena následovně dle stavebních standardů:</w:t>
            </w:r>
          </w:p>
          <w:p w14:paraId="0A88178F" w14:textId="10B96784" w:rsidR="55563B60" w:rsidRDefault="55563B60" w:rsidP="2FCE62C8">
            <w:pPr>
              <w:pStyle w:val="Odstavecseseznamem"/>
              <w:numPr>
                <w:ilvl w:val="0"/>
                <w:numId w:val="11"/>
              </w:numPr>
              <w:spacing w:after="0" w:line="240" w:lineRule="auto"/>
              <w:rPr>
                <w:rFonts w:ascii="Calibri" w:eastAsia="Calibri" w:hAnsi="Calibri" w:cs="Calibri"/>
                <w:color w:val="000000" w:themeColor="text1"/>
              </w:rPr>
            </w:pPr>
            <w:r w:rsidRPr="2FCE62C8">
              <w:rPr>
                <w:rFonts w:ascii="Calibri" w:eastAsia="Calibri" w:hAnsi="Calibri" w:cs="Calibri"/>
                <w:color w:val="000000" w:themeColor="text1"/>
              </w:rPr>
              <w:t>návrh – 4 hod</w:t>
            </w:r>
          </w:p>
          <w:p w14:paraId="3D519CA0" w14:textId="45704001" w:rsidR="2FCE62C8" w:rsidRDefault="2FCE62C8" w:rsidP="2FCE62C8">
            <w:pPr>
              <w:pStyle w:val="Odstavecseseznamem"/>
              <w:spacing w:after="0" w:line="240" w:lineRule="auto"/>
              <w:rPr>
                <w:rFonts w:ascii="Calibri" w:eastAsia="Calibri" w:hAnsi="Calibri" w:cs="Calibri"/>
                <w:color w:val="000000" w:themeColor="text1"/>
              </w:rPr>
            </w:pPr>
          </w:p>
          <w:p w14:paraId="2230B2A8" w14:textId="48F9A429" w:rsidR="55563B60" w:rsidRDefault="55563B60" w:rsidP="2FCE62C8">
            <w:pPr>
              <w:spacing w:after="0" w:line="240" w:lineRule="auto"/>
              <w:rPr>
                <w:rFonts w:ascii="Calibri" w:eastAsia="Calibri" w:hAnsi="Calibri" w:cs="Calibri"/>
                <w:color w:val="000000" w:themeColor="text1"/>
              </w:rPr>
            </w:pPr>
            <w:r w:rsidRPr="2FCE62C8">
              <w:rPr>
                <w:rFonts w:ascii="Calibri" w:eastAsia="Calibri" w:hAnsi="Calibri" w:cs="Calibri"/>
                <w:color w:val="000000" w:themeColor="text1"/>
              </w:rPr>
              <w:t>Celkem hod</w:t>
            </w:r>
            <w:r>
              <w:br/>
            </w:r>
            <w:r w:rsidRPr="2FCE62C8">
              <w:rPr>
                <w:rFonts w:ascii="Calibri" w:eastAsia="Calibri" w:hAnsi="Calibri" w:cs="Calibri"/>
                <w:color w:val="000000" w:themeColor="text1"/>
              </w:rPr>
              <w:t>hodinová sazba Kč/hod</w:t>
            </w:r>
            <w:r>
              <w:br/>
            </w:r>
            <w:r w:rsidRPr="2FCE62C8">
              <w:rPr>
                <w:rFonts w:ascii="Calibri" w:eastAsia="Calibri" w:hAnsi="Calibri" w:cs="Calibri"/>
                <w:color w:val="000000" w:themeColor="text1"/>
              </w:rPr>
              <w:t>Celkem 5 200,- Kč</w:t>
            </w:r>
          </w:p>
          <w:p w14:paraId="199B48E7" w14:textId="0E74DABF" w:rsidR="746412C9" w:rsidRDefault="746412C9" w:rsidP="2FCE62C8">
            <w:pPr>
              <w:pStyle w:val="Odstavecseseznamem"/>
              <w:numPr>
                <w:ilvl w:val="0"/>
                <w:numId w:val="13"/>
              </w:numPr>
              <w:spacing w:before="240" w:after="60"/>
              <w:rPr>
                <w:b/>
                <w:bCs/>
              </w:rPr>
            </w:pPr>
            <w:r w:rsidRPr="47C8C235">
              <w:rPr>
                <w:rFonts w:ascii="Calibri" w:eastAsia="Calibri" w:hAnsi="Calibri" w:cs="Calibri"/>
                <w:b/>
                <w:bCs/>
                <w:color w:val="000000" w:themeColor="text1"/>
              </w:rPr>
              <w:t xml:space="preserve">Projektant </w:t>
            </w:r>
            <w:r w:rsidR="43E78D61" w:rsidRPr="47C8C235">
              <w:rPr>
                <w:rFonts w:ascii="Calibri" w:eastAsia="Calibri" w:hAnsi="Calibri" w:cs="Calibri"/>
                <w:b/>
                <w:bCs/>
                <w:color w:val="000000" w:themeColor="text1"/>
              </w:rPr>
              <w:t>p</w:t>
            </w:r>
            <w:r w:rsidR="7CD2CB65" w:rsidRPr="47C8C235">
              <w:rPr>
                <w:rFonts w:ascii="Calibri" w:eastAsia="Calibri" w:hAnsi="Calibri" w:cs="Calibri"/>
                <w:b/>
                <w:bCs/>
                <w:color w:val="000000" w:themeColor="text1"/>
              </w:rPr>
              <w:t>osoudí stávající návrh stropní konstrukce pod strojovnou VZT</w:t>
            </w:r>
          </w:p>
          <w:p w14:paraId="2F77E34C" w14:textId="07D450DD" w:rsidR="746412C9" w:rsidRDefault="746412C9" w:rsidP="2FCE62C8">
            <w:pPr>
              <w:spacing w:after="0" w:line="240" w:lineRule="auto"/>
              <w:rPr>
                <w:rFonts w:ascii="Calibri" w:eastAsia="Calibri" w:hAnsi="Calibri" w:cs="Calibri"/>
              </w:rPr>
            </w:pPr>
            <w:r w:rsidRPr="2FCE62C8">
              <w:rPr>
                <w:rFonts w:ascii="Calibri" w:eastAsia="Calibri" w:hAnsi="Calibri" w:cs="Calibri"/>
                <w:color w:val="000000" w:themeColor="text1"/>
              </w:rPr>
              <w:t>Cena je vypočtena následovně dle stavebních standardů:</w:t>
            </w:r>
          </w:p>
          <w:p w14:paraId="74763684" w14:textId="1CE5456E" w:rsidR="746412C9" w:rsidRDefault="746412C9" w:rsidP="2FCE62C8">
            <w:pPr>
              <w:pStyle w:val="Odstavecseseznamem"/>
              <w:numPr>
                <w:ilvl w:val="0"/>
                <w:numId w:val="11"/>
              </w:numPr>
              <w:spacing w:after="0" w:line="240" w:lineRule="auto"/>
              <w:rPr>
                <w:rFonts w:ascii="Calibri" w:eastAsia="Calibri" w:hAnsi="Calibri" w:cs="Calibri"/>
                <w:color w:val="000000" w:themeColor="text1"/>
              </w:rPr>
            </w:pPr>
            <w:r w:rsidRPr="2FCE62C8">
              <w:rPr>
                <w:rFonts w:ascii="Calibri" w:eastAsia="Calibri" w:hAnsi="Calibri" w:cs="Calibri"/>
                <w:color w:val="000000" w:themeColor="text1"/>
              </w:rPr>
              <w:t>návrh – 13 hod</w:t>
            </w:r>
          </w:p>
          <w:p w14:paraId="0EA45265" w14:textId="45704001" w:rsidR="2FCE62C8" w:rsidRDefault="2FCE62C8" w:rsidP="2FCE62C8">
            <w:pPr>
              <w:pStyle w:val="Odstavecseseznamem"/>
              <w:spacing w:after="0" w:line="240" w:lineRule="auto"/>
              <w:rPr>
                <w:rFonts w:ascii="Calibri" w:eastAsia="Calibri" w:hAnsi="Calibri" w:cs="Calibri"/>
                <w:color w:val="000000" w:themeColor="text1"/>
              </w:rPr>
            </w:pPr>
          </w:p>
          <w:p w14:paraId="6BD7804C" w14:textId="38380F36" w:rsidR="746412C9" w:rsidRDefault="746412C9" w:rsidP="7784846C">
            <w:pPr>
              <w:spacing w:after="0" w:line="240" w:lineRule="auto"/>
              <w:rPr>
                <w:rFonts w:ascii="Calibri" w:eastAsia="Calibri" w:hAnsi="Calibri" w:cs="Calibri"/>
                <w:color w:val="000000" w:themeColor="text1"/>
              </w:rPr>
            </w:pPr>
            <w:r w:rsidRPr="7784846C">
              <w:rPr>
                <w:rFonts w:ascii="Calibri" w:eastAsia="Calibri" w:hAnsi="Calibri" w:cs="Calibri"/>
                <w:color w:val="000000" w:themeColor="text1"/>
              </w:rPr>
              <w:t>Celkem hod</w:t>
            </w:r>
            <w:r>
              <w:br/>
            </w:r>
            <w:r w:rsidRPr="7784846C">
              <w:rPr>
                <w:rFonts w:ascii="Calibri" w:eastAsia="Calibri" w:hAnsi="Calibri" w:cs="Calibri"/>
                <w:color w:val="000000" w:themeColor="text1"/>
              </w:rPr>
              <w:t>hodinová sazba Kč/hod</w:t>
            </w:r>
            <w:r>
              <w:br/>
            </w:r>
            <w:r w:rsidRPr="7784846C">
              <w:rPr>
                <w:rFonts w:ascii="Calibri" w:eastAsia="Calibri" w:hAnsi="Calibri" w:cs="Calibri"/>
                <w:color w:val="000000" w:themeColor="text1"/>
              </w:rPr>
              <w:t>Celkem 16 900,- Kč</w:t>
            </w:r>
          </w:p>
          <w:p w14:paraId="7B0191FB" w14:textId="0EC5E921" w:rsidR="746412C9" w:rsidRDefault="746412C9" w:rsidP="7784846C">
            <w:pPr>
              <w:spacing w:before="240" w:after="0" w:line="240" w:lineRule="auto"/>
              <w:rPr>
                <w:rFonts w:ascii="Calibri" w:eastAsia="Calibri" w:hAnsi="Calibri" w:cs="Calibri"/>
                <w:color w:val="000000" w:themeColor="text1"/>
              </w:rPr>
            </w:pPr>
          </w:p>
          <w:p w14:paraId="3C7BF4B0" w14:textId="029EEF7A" w:rsidR="746412C9" w:rsidRDefault="746412C9" w:rsidP="7784846C">
            <w:pPr>
              <w:pStyle w:val="Odstavecseseznamem"/>
              <w:numPr>
                <w:ilvl w:val="0"/>
                <w:numId w:val="13"/>
              </w:numPr>
              <w:spacing w:before="240" w:after="0" w:line="240" w:lineRule="auto"/>
              <w:rPr>
                <w:b/>
                <w:bCs/>
              </w:rPr>
            </w:pPr>
            <w:r w:rsidRPr="7784846C">
              <w:rPr>
                <w:rFonts w:ascii="Calibri" w:eastAsia="Calibri" w:hAnsi="Calibri" w:cs="Calibri"/>
                <w:b/>
                <w:bCs/>
                <w:color w:val="000000" w:themeColor="text1"/>
              </w:rPr>
              <w:t xml:space="preserve">Projektant zpracuje a vydá související projektovou dokumentaci jako IS „Informaci </w:t>
            </w:r>
            <w:r w:rsidRPr="7784846C">
              <w:rPr>
                <w:b/>
                <w:bCs/>
              </w:rPr>
              <w:t>stavbě</w:t>
            </w:r>
            <w:r w:rsidRPr="7784846C">
              <w:rPr>
                <w:rFonts w:ascii="Calibri" w:eastAsia="Calibri" w:hAnsi="Calibri" w:cs="Calibri"/>
                <w:b/>
                <w:bCs/>
                <w:color w:val="000000" w:themeColor="text1"/>
              </w:rPr>
              <w:t>“</w:t>
            </w:r>
          </w:p>
          <w:p w14:paraId="133FCB71" w14:textId="3D8900F9" w:rsidR="1A90BC04" w:rsidRDefault="1A90BC04" w:rsidP="2FCE62C8">
            <w:pPr>
              <w:spacing w:after="0" w:line="240" w:lineRule="auto"/>
              <w:rPr>
                <w:rFonts w:ascii="Calibri" w:eastAsia="Calibri" w:hAnsi="Calibri" w:cs="Calibri"/>
                <w:color w:val="000000" w:themeColor="text1"/>
              </w:rPr>
            </w:pPr>
            <w:r w:rsidRPr="2FCE62C8">
              <w:t>Zásuvky budou nově navrženy na krytu topení.</w:t>
            </w:r>
          </w:p>
          <w:p w14:paraId="3ABE4EA0" w14:textId="77375B17" w:rsidR="2FCE62C8" w:rsidRDefault="2FCE62C8" w:rsidP="2FCE62C8">
            <w:pPr>
              <w:spacing w:after="0" w:line="240" w:lineRule="auto"/>
            </w:pPr>
          </w:p>
          <w:p w14:paraId="30FA9CB1" w14:textId="07D450DD" w:rsidR="746412C9" w:rsidRDefault="746412C9" w:rsidP="2FCE62C8">
            <w:pPr>
              <w:spacing w:after="0" w:line="240" w:lineRule="auto"/>
              <w:rPr>
                <w:rFonts w:ascii="Calibri" w:eastAsia="Calibri" w:hAnsi="Calibri" w:cs="Calibri"/>
              </w:rPr>
            </w:pPr>
            <w:r w:rsidRPr="2FCE62C8">
              <w:rPr>
                <w:rFonts w:ascii="Calibri" w:eastAsia="Calibri" w:hAnsi="Calibri" w:cs="Calibri"/>
                <w:color w:val="000000" w:themeColor="text1"/>
              </w:rPr>
              <w:t>Cena je vypočtena následovně dle stavebních standardů:</w:t>
            </w:r>
          </w:p>
          <w:p w14:paraId="2C65E52B" w14:textId="35D4BB54" w:rsidR="746412C9" w:rsidRDefault="746412C9" w:rsidP="2FCE62C8">
            <w:pPr>
              <w:pStyle w:val="Odstavecseseznamem"/>
              <w:numPr>
                <w:ilvl w:val="0"/>
                <w:numId w:val="11"/>
              </w:numPr>
              <w:spacing w:after="0" w:line="240" w:lineRule="auto"/>
              <w:rPr>
                <w:rFonts w:ascii="Calibri" w:eastAsia="Calibri" w:hAnsi="Calibri" w:cs="Calibri"/>
                <w:color w:val="000000" w:themeColor="text1"/>
              </w:rPr>
            </w:pPr>
            <w:r w:rsidRPr="2FCE62C8">
              <w:rPr>
                <w:rFonts w:ascii="Calibri" w:eastAsia="Calibri" w:hAnsi="Calibri" w:cs="Calibri"/>
                <w:color w:val="000000" w:themeColor="text1"/>
              </w:rPr>
              <w:t>návrh – 4 hod</w:t>
            </w:r>
          </w:p>
          <w:p w14:paraId="6259166C" w14:textId="45704001" w:rsidR="2FCE62C8" w:rsidRDefault="2FCE62C8" w:rsidP="2FCE62C8">
            <w:pPr>
              <w:pStyle w:val="Odstavecseseznamem"/>
              <w:spacing w:after="0" w:line="240" w:lineRule="auto"/>
              <w:rPr>
                <w:rFonts w:ascii="Calibri" w:eastAsia="Calibri" w:hAnsi="Calibri" w:cs="Calibri"/>
                <w:color w:val="000000" w:themeColor="text1"/>
              </w:rPr>
            </w:pPr>
          </w:p>
          <w:p w14:paraId="74B6D275" w14:textId="1D31A185" w:rsidR="746412C9" w:rsidRDefault="746412C9" w:rsidP="2FCE62C8">
            <w:pPr>
              <w:spacing w:after="0" w:line="240" w:lineRule="auto"/>
              <w:rPr>
                <w:rFonts w:ascii="Calibri" w:eastAsia="Calibri" w:hAnsi="Calibri" w:cs="Calibri"/>
                <w:color w:val="000000" w:themeColor="text1"/>
              </w:rPr>
            </w:pPr>
            <w:r w:rsidRPr="2FCE62C8">
              <w:rPr>
                <w:rFonts w:ascii="Calibri" w:eastAsia="Calibri" w:hAnsi="Calibri" w:cs="Calibri"/>
                <w:color w:val="000000" w:themeColor="text1"/>
              </w:rPr>
              <w:t>Celkem hod</w:t>
            </w:r>
            <w:r>
              <w:br/>
            </w:r>
            <w:r w:rsidRPr="2FCE62C8">
              <w:rPr>
                <w:rFonts w:ascii="Calibri" w:eastAsia="Calibri" w:hAnsi="Calibri" w:cs="Calibri"/>
                <w:color w:val="000000" w:themeColor="text1"/>
              </w:rPr>
              <w:t>hodinová sazba Kč/hod</w:t>
            </w:r>
            <w:r>
              <w:br/>
            </w:r>
            <w:r w:rsidRPr="2FCE62C8">
              <w:rPr>
                <w:rFonts w:ascii="Calibri" w:eastAsia="Calibri" w:hAnsi="Calibri" w:cs="Calibri"/>
                <w:color w:val="000000" w:themeColor="text1"/>
              </w:rPr>
              <w:t>Celkem 5 200,- Kč</w:t>
            </w:r>
          </w:p>
          <w:p w14:paraId="18E8BE4F" w14:textId="50B0A1D6" w:rsidR="2FCE62C8" w:rsidRDefault="2FCE62C8" w:rsidP="7784846C">
            <w:pPr>
              <w:spacing w:after="0" w:line="240" w:lineRule="auto"/>
              <w:rPr>
                <w:rFonts w:ascii="Calibri" w:eastAsia="Calibri" w:hAnsi="Calibri" w:cs="Calibri"/>
                <w:color w:val="000000" w:themeColor="text1"/>
              </w:rPr>
            </w:pPr>
          </w:p>
          <w:p w14:paraId="3F5C84AD" w14:textId="293C514F" w:rsidR="00562015" w:rsidRPr="000F53D8" w:rsidRDefault="66339022" w:rsidP="57016DCB">
            <w:r>
              <w:t>Uvedené ceny jsou bez DPH.</w:t>
            </w:r>
          </w:p>
        </w:tc>
      </w:tr>
      <w:tr w:rsidR="00723981" w:rsidRPr="00723981" w14:paraId="6558CA0C" w14:textId="77777777" w:rsidTr="47C8C235">
        <w:trPr>
          <w:trHeight w:val="300"/>
        </w:trPr>
        <w:tc>
          <w:tcPr>
            <w:tcW w:w="940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E69F7D4" w14:textId="77777777" w:rsidR="00723981" w:rsidRPr="00723981" w:rsidRDefault="00723981" w:rsidP="00723981">
            <w:pPr>
              <w:spacing w:after="0" w:line="240" w:lineRule="auto"/>
              <w:rPr>
                <w:rFonts w:ascii="Calibri" w:eastAsia="Times New Roman" w:hAnsi="Calibri" w:cs="Times New Roman"/>
                <w:b/>
                <w:bCs/>
                <w:color w:val="000000"/>
                <w:lang w:eastAsia="cs-CZ"/>
              </w:rPr>
            </w:pPr>
            <w:r w:rsidRPr="00723981">
              <w:rPr>
                <w:rFonts w:ascii="Calibri" w:eastAsia="Times New Roman" w:hAnsi="Calibri" w:cs="Times New Roman"/>
                <w:b/>
                <w:bCs/>
                <w:color w:val="000000"/>
                <w:lang w:eastAsia="cs-CZ"/>
              </w:rPr>
              <w:lastRenderedPageBreak/>
              <w:t>Vyjádření projektanta předchozí části projektové dokumentace ke změně (generálního projektanta):</w:t>
            </w:r>
          </w:p>
        </w:tc>
      </w:tr>
      <w:tr w:rsidR="00723981" w:rsidRPr="00723981" w14:paraId="2A6B30F3" w14:textId="77777777" w:rsidTr="47C8C235">
        <w:trPr>
          <w:trHeight w:val="510"/>
        </w:trPr>
        <w:tc>
          <w:tcPr>
            <w:tcW w:w="9406"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C3E69" w14:textId="77777777" w:rsidR="00723981" w:rsidRPr="001C78DD" w:rsidRDefault="00723981" w:rsidP="0099543A">
            <w:pPr>
              <w:spacing w:after="0" w:line="240" w:lineRule="auto"/>
              <w:rPr>
                <w:rFonts w:ascii="Calibri" w:eastAsia="Times New Roman" w:hAnsi="Calibri" w:cs="Times New Roman"/>
                <w:color w:val="FF0000"/>
                <w:lang w:eastAsia="cs-CZ"/>
              </w:rPr>
            </w:pPr>
            <w:r w:rsidRPr="00723981">
              <w:rPr>
                <w:rFonts w:ascii="Calibri" w:eastAsia="Times New Roman" w:hAnsi="Calibri" w:cs="Times New Roman"/>
                <w:color w:val="000000"/>
                <w:lang w:eastAsia="cs-CZ"/>
              </w:rPr>
              <w:t> </w:t>
            </w:r>
            <w:r w:rsidR="00370411">
              <w:rPr>
                <w:rFonts w:ascii="Calibri" w:eastAsia="Times New Roman" w:hAnsi="Calibri" w:cs="Times New Roman"/>
                <w:color w:val="000000"/>
                <w:lang w:eastAsia="cs-CZ"/>
              </w:rPr>
              <w:t>Souhlasí</w:t>
            </w:r>
          </w:p>
        </w:tc>
      </w:tr>
      <w:tr w:rsidR="00723981" w:rsidRPr="00723981" w14:paraId="25CB9C53" w14:textId="77777777" w:rsidTr="47C8C235">
        <w:trPr>
          <w:trHeight w:val="315"/>
        </w:trPr>
        <w:tc>
          <w:tcPr>
            <w:tcW w:w="940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BD6F901" w14:textId="77777777" w:rsidR="00723981" w:rsidRPr="00723981" w:rsidRDefault="00723981" w:rsidP="00723981">
            <w:pPr>
              <w:spacing w:after="0" w:line="240" w:lineRule="auto"/>
              <w:rPr>
                <w:rFonts w:ascii="Calibri" w:eastAsia="Times New Roman" w:hAnsi="Calibri" w:cs="Times New Roman"/>
                <w:b/>
                <w:bCs/>
                <w:color w:val="000000"/>
                <w:sz w:val="24"/>
                <w:szCs w:val="24"/>
                <w:lang w:eastAsia="cs-CZ"/>
              </w:rPr>
            </w:pPr>
            <w:r w:rsidRPr="00723981">
              <w:rPr>
                <w:rFonts w:ascii="Calibri" w:eastAsia="Times New Roman" w:hAnsi="Calibri" w:cs="Times New Roman"/>
                <w:b/>
                <w:bCs/>
                <w:color w:val="000000"/>
                <w:lang w:eastAsia="cs-CZ"/>
              </w:rPr>
              <w:t>Změna má vliv do následujících profesí (oblast projektové dokumentace):</w:t>
            </w:r>
          </w:p>
        </w:tc>
      </w:tr>
      <w:tr w:rsidR="00723981" w:rsidRPr="00723981" w14:paraId="02D3E5BE" w14:textId="77777777" w:rsidTr="47C8C235">
        <w:trPr>
          <w:trHeight w:val="656"/>
        </w:trPr>
        <w:tc>
          <w:tcPr>
            <w:tcW w:w="9406"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E5CEE" w14:textId="67F7D15D" w:rsidR="00723981" w:rsidRPr="0099543A" w:rsidRDefault="002D2FF7" w:rsidP="4E8504DF">
            <w:pPr>
              <w:spacing w:after="0" w:line="240" w:lineRule="auto"/>
              <w:rPr>
                <w:rFonts w:ascii="Calibri" w:eastAsia="Times New Roman" w:hAnsi="Calibri" w:cs="Times New Roman"/>
                <w:lang w:eastAsia="cs-CZ"/>
              </w:rPr>
            </w:pPr>
            <w:r w:rsidRPr="0099543A">
              <w:rPr>
                <w:rFonts w:ascii="Calibri" w:eastAsia="Times New Roman" w:hAnsi="Calibri" w:cs="Times New Roman"/>
                <w:lang w:eastAsia="cs-CZ"/>
              </w:rPr>
              <w:softHyphen/>
            </w:r>
            <w:r w:rsidR="003015F9" w:rsidRPr="4E8504DF">
              <w:rPr>
                <w:rFonts w:ascii="Calibri" w:eastAsia="Times New Roman" w:hAnsi="Calibri" w:cs="Times New Roman"/>
                <w:lang w:eastAsia="cs-CZ"/>
              </w:rPr>
              <w:t>Architektonicko-stavební část</w:t>
            </w:r>
            <w:r w:rsidR="00DB60EB">
              <w:rPr>
                <w:rFonts w:ascii="Calibri" w:eastAsia="Times New Roman" w:hAnsi="Calibri" w:cs="Times New Roman"/>
                <w:lang w:eastAsia="cs-CZ"/>
              </w:rPr>
              <w:t>, statická část, VZT</w:t>
            </w:r>
          </w:p>
        </w:tc>
      </w:tr>
      <w:tr w:rsidR="00723981" w:rsidRPr="00723981" w14:paraId="2ED30DF5" w14:textId="77777777" w:rsidTr="47C8C235">
        <w:trPr>
          <w:trHeight w:val="315"/>
        </w:trPr>
        <w:tc>
          <w:tcPr>
            <w:tcW w:w="940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D53A133" w14:textId="77777777" w:rsidR="00723981" w:rsidRPr="00723981" w:rsidRDefault="00723981" w:rsidP="00723981">
            <w:pPr>
              <w:spacing w:after="0" w:line="240" w:lineRule="auto"/>
              <w:rPr>
                <w:rFonts w:ascii="Calibri" w:eastAsia="Times New Roman" w:hAnsi="Calibri" w:cs="Times New Roman"/>
                <w:b/>
                <w:bCs/>
                <w:color w:val="000000"/>
                <w:sz w:val="24"/>
                <w:szCs w:val="24"/>
                <w:lang w:eastAsia="cs-CZ"/>
              </w:rPr>
            </w:pPr>
            <w:r w:rsidRPr="00723981">
              <w:rPr>
                <w:rFonts w:ascii="Calibri" w:eastAsia="Times New Roman" w:hAnsi="Calibri" w:cs="Times New Roman"/>
                <w:b/>
                <w:bCs/>
                <w:color w:val="000000"/>
                <w:lang w:eastAsia="cs-CZ"/>
              </w:rPr>
              <w:t xml:space="preserve">Přílohy: </w:t>
            </w:r>
            <w:r w:rsidRPr="00723981">
              <w:rPr>
                <w:rFonts w:ascii="Calibri" w:eastAsia="Times New Roman" w:hAnsi="Calibri" w:cs="Times New Roman"/>
                <w:b/>
                <w:bCs/>
                <w:color w:val="000000"/>
                <w:sz w:val="24"/>
                <w:szCs w:val="24"/>
                <w:lang w:eastAsia="cs-CZ"/>
              </w:rPr>
              <w:t> </w:t>
            </w:r>
          </w:p>
        </w:tc>
      </w:tr>
      <w:tr w:rsidR="00723981" w:rsidRPr="00723981" w14:paraId="0E19070B" w14:textId="77777777" w:rsidTr="47C8C235">
        <w:trPr>
          <w:trHeight w:val="284"/>
        </w:trPr>
        <w:tc>
          <w:tcPr>
            <w:tcW w:w="9406"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0F6D4" w14:textId="77777777" w:rsidR="00723981" w:rsidRPr="00723981" w:rsidRDefault="00723981" w:rsidP="00E93F7A">
            <w:pPr>
              <w:spacing w:after="0" w:line="240" w:lineRule="auto"/>
              <w:rPr>
                <w:rFonts w:ascii="Calibri" w:eastAsia="Times New Roman" w:hAnsi="Calibri" w:cs="Times New Roman"/>
                <w:color w:val="000000"/>
                <w:lang w:eastAsia="cs-CZ"/>
              </w:rPr>
            </w:pPr>
            <w:r w:rsidRPr="00723981">
              <w:rPr>
                <w:rFonts w:ascii="Calibri" w:eastAsia="Times New Roman" w:hAnsi="Calibri" w:cs="Times New Roman"/>
                <w:color w:val="000000"/>
                <w:lang w:eastAsia="cs-CZ"/>
              </w:rPr>
              <w:t> </w:t>
            </w:r>
            <w:r w:rsidR="00370411">
              <w:rPr>
                <w:rFonts w:ascii="Calibri" w:eastAsia="Times New Roman" w:hAnsi="Calibri" w:cs="Times New Roman"/>
                <w:color w:val="000000"/>
                <w:lang w:eastAsia="cs-CZ"/>
              </w:rPr>
              <w:t>-</w:t>
            </w:r>
          </w:p>
        </w:tc>
      </w:tr>
      <w:tr w:rsidR="00723981" w:rsidRPr="00723981" w14:paraId="4101652C" w14:textId="77777777" w:rsidTr="47C8C235">
        <w:trPr>
          <w:trHeight w:val="315"/>
        </w:trPr>
        <w:tc>
          <w:tcPr>
            <w:tcW w:w="3001" w:type="dxa"/>
            <w:gridSpan w:val="2"/>
            <w:tcBorders>
              <w:top w:val="single" w:sz="4" w:space="0" w:color="auto"/>
              <w:left w:val="nil"/>
              <w:bottom w:val="single" w:sz="4" w:space="0" w:color="auto"/>
              <w:right w:val="nil"/>
            </w:tcBorders>
            <w:shd w:val="clear" w:color="auto" w:fill="auto"/>
            <w:noWrap/>
            <w:vAlign w:val="bottom"/>
            <w:hideMark/>
          </w:tcPr>
          <w:p w14:paraId="4B99056E" w14:textId="77777777" w:rsidR="00723981" w:rsidRPr="00723981" w:rsidRDefault="00723981" w:rsidP="00723981">
            <w:pPr>
              <w:spacing w:after="0" w:line="240" w:lineRule="auto"/>
              <w:rPr>
                <w:rFonts w:ascii="Calibri" w:eastAsia="Times New Roman" w:hAnsi="Calibri" w:cs="Times New Roman"/>
                <w:color w:val="000000"/>
                <w:lang w:eastAsia="cs-CZ"/>
              </w:rPr>
            </w:pPr>
          </w:p>
        </w:tc>
        <w:tc>
          <w:tcPr>
            <w:tcW w:w="1085" w:type="dxa"/>
            <w:tcBorders>
              <w:top w:val="single" w:sz="4" w:space="0" w:color="auto"/>
              <w:left w:val="nil"/>
              <w:bottom w:val="single" w:sz="4" w:space="0" w:color="auto"/>
              <w:right w:val="nil"/>
            </w:tcBorders>
            <w:shd w:val="clear" w:color="auto" w:fill="auto"/>
            <w:noWrap/>
            <w:vAlign w:val="bottom"/>
            <w:hideMark/>
          </w:tcPr>
          <w:p w14:paraId="1299C43A" w14:textId="77777777" w:rsidR="00723981" w:rsidRPr="00723981" w:rsidRDefault="00723981" w:rsidP="00723981">
            <w:pPr>
              <w:spacing w:after="0" w:line="240" w:lineRule="auto"/>
              <w:rPr>
                <w:rFonts w:ascii="Times New Roman" w:eastAsia="Times New Roman" w:hAnsi="Times New Roman" w:cs="Times New Roman"/>
                <w:sz w:val="20"/>
                <w:szCs w:val="20"/>
                <w:lang w:eastAsia="cs-CZ"/>
              </w:rPr>
            </w:pPr>
          </w:p>
        </w:tc>
        <w:tc>
          <w:tcPr>
            <w:tcW w:w="1313" w:type="dxa"/>
            <w:gridSpan w:val="2"/>
            <w:tcBorders>
              <w:top w:val="single" w:sz="4" w:space="0" w:color="auto"/>
              <w:left w:val="nil"/>
              <w:bottom w:val="single" w:sz="4" w:space="0" w:color="auto"/>
              <w:right w:val="nil"/>
            </w:tcBorders>
            <w:shd w:val="clear" w:color="auto" w:fill="auto"/>
            <w:noWrap/>
            <w:vAlign w:val="bottom"/>
            <w:hideMark/>
          </w:tcPr>
          <w:p w14:paraId="4DDBEF00" w14:textId="77777777" w:rsidR="00723981" w:rsidRPr="00723981" w:rsidRDefault="00723981" w:rsidP="00723981">
            <w:pPr>
              <w:spacing w:after="0" w:line="240" w:lineRule="auto"/>
              <w:rPr>
                <w:rFonts w:ascii="Times New Roman" w:eastAsia="Times New Roman" w:hAnsi="Times New Roman" w:cs="Times New Roman"/>
                <w:sz w:val="20"/>
                <w:szCs w:val="20"/>
                <w:lang w:eastAsia="cs-CZ"/>
              </w:rPr>
            </w:pPr>
          </w:p>
        </w:tc>
        <w:tc>
          <w:tcPr>
            <w:tcW w:w="2004" w:type="dxa"/>
            <w:gridSpan w:val="2"/>
            <w:tcBorders>
              <w:top w:val="single" w:sz="4" w:space="0" w:color="auto"/>
              <w:left w:val="nil"/>
              <w:bottom w:val="single" w:sz="4" w:space="0" w:color="auto"/>
              <w:right w:val="nil"/>
            </w:tcBorders>
            <w:shd w:val="clear" w:color="auto" w:fill="auto"/>
            <w:noWrap/>
            <w:vAlign w:val="bottom"/>
            <w:hideMark/>
          </w:tcPr>
          <w:p w14:paraId="3461D779" w14:textId="77777777" w:rsidR="00723981" w:rsidRPr="00723981" w:rsidRDefault="00723981" w:rsidP="00723981">
            <w:pPr>
              <w:spacing w:after="0" w:line="240" w:lineRule="auto"/>
              <w:rPr>
                <w:rFonts w:ascii="Times New Roman" w:eastAsia="Times New Roman" w:hAnsi="Times New Roman" w:cs="Times New Roman"/>
                <w:sz w:val="20"/>
                <w:szCs w:val="20"/>
                <w:lang w:eastAsia="cs-CZ"/>
              </w:rPr>
            </w:pPr>
          </w:p>
        </w:tc>
        <w:tc>
          <w:tcPr>
            <w:tcW w:w="2003" w:type="dxa"/>
            <w:tcBorders>
              <w:top w:val="single" w:sz="4" w:space="0" w:color="auto"/>
              <w:left w:val="nil"/>
              <w:bottom w:val="single" w:sz="4" w:space="0" w:color="auto"/>
              <w:right w:val="nil"/>
            </w:tcBorders>
            <w:shd w:val="clear" w:color="auto" w:fill="auto"/>
            <w:noWrap/>
            <w:vAlign w:val="bottom"/>
            <w:hideMark/>
          </w:tcPr>
          <w:p w14:paraId="3CF2D8B6" w14:textId="77777777" w:rsidR="00723981" w:rsidRPr="00723981" w:rsidRDefault="00723981" w:rsidP="00723981">
            <w:pPr>
              <w:spacing w:after="0" w:line="240" w:lineRule="auto"/>
              <w:rPr>
                <w:rFonts w:ascii="Times New Roman" w:eastAsia="Times New Roman" w:hAnsi="Times New Roman" w:cs="Times New Roman"/>
                <w:sz w:val="20"/>
                <w:szCs w:val="20"/>
                <w:lang w:eastAsia="cs-CZ"/>
              </w:rPr>
            </w:pPr>
          </w:p>
        </w:tc>
      </w:tr>
      <w:tr w:rsidR="00723981" w:rsidRPr="00723981" w14:paraId="4F71FD14" w14:textId="77777777" w:rsidTr="47C8C235">
        <w:trPr>
          <w:trHeight w:val="300"/>
        </w:trPr>
        <w:tc>
          <w:tcPr>
            <w:tcW w:w="4416"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4F13B97" w14:textId="77777777" w:rsidR="00723981" w:rsidRPr="00723981" w:rsidRDefault="00723981" w:rsidP="00723981">
            <w:pPr>
              <w:spacing w:after="0" w:line="240" w:lineRule="auto"/>
              <w:rPr>
                <w:rFonts w:ascii="Calibri" w:eastAsia="Times New Roman" w:hAnsi="Calibri" w:cs="Times New Roman"/>
                <w:b/>
                <w:bCs/>
                <w:color w:val="000000"/>
                <w:lang w:eastAsia="cs-CZ"/>
              </w:rPr>
            </w:pPr>
            <w:r w:rsidRPr="00723981">
              <w:rPr>
                <w:rFonts w:ascii="Calibri" w:eastAsia="Times New Roman" w:hAnsi="Calibri" w:cs="Times New Roman"/>
                <w:b/>
                <w:bCs/>
                <w:color w:val="000000"/>
                <w:lang w:eastAsia="cs-CZ"/>
              </w:rPr>
              <w:t>Časový dopad oproti původnímu řešení:</w:t>
            </w:r>
          </w:p>
        </w:tc>
        <w:tc>
          <w:tcPr>
            <w:tcW w:w="49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78278" w14:textId="77777777" w:rsidR="00723981" w:rsidRPr="00723981" w:rsidRDefault="00723981" w:rsidP="00723981">
            <w:pPr>
              <w:spacing w:after="0" w:line="240" w:lineRule="auto"/>
              <w:jc w:val="center"/>
              <w:rPr>
                <w:rFonts w:ascii="Calibri" w:eastAsia="Times New Roman" w:hAnsi="Calibri" w:cs="Times New Roman"/>
                <w:b/>
                <w:bCs/>
                <w:color w:val="000000"/>
                <w:sz w:val="20"/>
                <w:szCs w:val="20"/>
                <w:lang w:eastAsia="cs-CZ"/>
              </w:rPr>
            </w:pPr>
          </w:p>
        </w:tc>
      </w:tr>
      <w:tr w:rsidR="00723981" w:rsidRPr="00723981" w14:paraId="59DD292C" w14:textId="77777777" w:rsidTr="47C8C235">
        <w:trPr>
          <w:trHeight w:val="315"/>
        </w:trPr>
        <w:tc>
          <w:tcPr>
            <w:tcW w:w="4416" w:type="dxa"/>
            <w:gridSpan w:val="4"/>
            <w:vMerge/>
            <w:vAlign w:val="center"/>
            <w:hideMark/>
          </w:tcPr>
          <w:p w14:paraId="1FC39945" w14:textId="77777777" w:rsidR="00723981" w:rsidRPr="00723981" w:rsidRDefault="00723981" w:rsidP="00723981">
            <w:pPr>
              <w:spacing w:after="0" w:line="240" w:lineRule="auto"/>
              <w:rPr>
                <w:rFonts w:ascii="Calibri" w:eastAsia="Times New Roman" w:hAnsi="Calibri" w:cs="Times New Roman"/>
                <w:b/>
                <w:bCs/>
                <w:color w:val="000000"/>
                <w:lang w:eastAsia="cs-CZ"/>
              </w:rPr>
            </w:pPr>
          </w:p>
        </w:tc>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183E1" w14:textId="77777777" w:rsidR="00723981" w:rsidRPr="00723981" w:rsidRDefault="00723981" w:rsidP="00723981">
            <w:pPr>
              <w:spacing w:after="0" w:line="240" w:lineRule="auto"/>
              <w:rPr>
                <w:rFonts w:ascii="Calibri" w:eastAsia="Times New Roman" w:hAnsi="Calibri" w:cs="Times New Roman"/>
                <w:color w:val="000000"/>
                <w:lang w:eastAsia="cs-CZ"/>
              </w:rPr>
            </w:pPr>
            <w:r w:rsidRPr="00723981">
              <w:rPr>
                <w:rFonts w:ascii="Calibri" w:eastAsia="Times New Roman" w:hAnsi="Calibri" w:cs="Times New Roman"/>
                <w:color w:val="000000"/>
                <w:lang w:eastAsia="cs-CZ"/>
              </w:rPr>
              <w:t>s dopadem:</w:t>
            </w:r>
          </w:p>
        </w:tc>
        <w:tc>
          <w:tcPr>
            <w:tcW w:w="34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38A47" w14:textId="6F415CB8" w:rsidR="00723981" w:rsidRPr="00723981" w:rsidRDefault="7602BB4D" w:rsidP="45F5DDD7">
            <w:pPr>
              <w:spacing w:after="0" w:line="240" w:lineRule="auto"/>
              <w:jc w:val="center"/>
            </w:pPr>
            <w:r w:rsidRPr="45F5DDD7">
              <w:rPr>
                <w:rFonts w:ascii="Calibri" w:eastAsia="Times New Roman" w:hAnsi="Calibri" w:cs="Times New Roman"/>
                <w:color w:val="000000" w:themeColor="text1"/>
                <w:lang w:eastAsia="cs-CZ"/>
              </w:rPr>
              <w:t>NR</w:t>
            </w:r>
          </w:p>
        </w:tc>
      </w:tr>
      <w:tr w:rsidR="00723981" w:rsidRPr="00723981" w14:paraId="24A77FEE" w14:textId="77777777" w:rsidTr="47C8C235">
        <w:trPr>
          <w:trHeight w:val="300"/>
        </w:trPr>
        <w:tc>
          <w:tcPr>
            <w:tcW w:w="4416"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EDB0A29" w14:textId="77777777" w:rsidR="00723981" w:rsidRDefault="00723981" w:rsidP="00723981">
            <w:pPr>
              <w:spacing w:after="0" w:line="240" w:lineRule="auto"/>
              <w:rPr>
                <w:rFonts w:ascii="Calibri" w:eastAsia="Times New Roman" w:hAnsi="Calibri" w:cs="Times New Roman"/>
                <w:b/>
                <w:bCs/>
                <w:color w:val="000000"/>
                <w:lang w:eastAsia="cs-CZ"/>
              </w:rPr>
            </w:pPr>
            <w:r w:rsidRPr="00723981">
              <w:rPr>
                <w:rFonts w:ascii="Calibri" w:eastAsia="Times New Roman" w:hAnsi="Calibri" w:cs="Times New Roman"/>
                <w:b/>
                <w:bCs/>
                <w:color w:val="000000"/>
                <w:lang w:eastAsia="cs-CZ"/>
              </w:rPr>
              <w:t>Orientační cenový dopad:</w:t>
            </w:r>
          </w:p>
          <w:p w14:paraId="6B6EA43B" w14:textId="77777777" w:rsidR="00D42E82" w:rsidRPr="00584734" w:rsidRDefault="00D42E82" w:rsidP="00584734">
            <w:pPr>
              <w:spacing w:after="0" w:line="240" w:lineRule="auto"/>
              <w:rPr>
                <w:rFonts w:ascii="Calibri" w:eastAsia="Times New Roman" w:hAnsi="Calibri" w:cs="Times New Roman"/>
                <w:bCs/>
                <w:color w:val="000000"/>
                <w:lang w:eastAsia="cs-CZ"/>
              </w:rPr>
            </w:pPr>
            <w:r w:rsidRPr="00584734">
              <w:rPr>
                <w:rFonts w:ascii="Calibri" w:eastAsia="Times New Roman" w:hAnsi="Calibri" w:cs="Times New Roman"/>
                <w:bCs/>
                <w:lang w:eastAsia="cs-CZ"/>
              </w:rPr>
              <w:t>(</w:t>
            </w:r>
            <w:r w:rsidR="00584734" w:rsidRPr="00584734">
              <w:rPr>
                <w:rFonts w:ascii="Calibri" w:eastAsia="Times New Roman" w:hAnsi="Calibri" w:cs="Times New Roman"/>
                <w:bCs/>
                <w:lang w:eastAsia="cs-CZ"/>
              </w:rPr>
              <w:t>bez</w:t>
            </w:r>
            <w:r w:rsidRPr="00584734">
              <w:rPr>
                <w:rFonts w:ascii="Calibri" w:eastAsia="Times New Roman" w:hAnsi="Calibri" w:cs="Times New Roman"/>
                <w:bCs/>
                <w:lang w:eastAsia="cs-CZ"/>
              </w:rPr>
              <w:t xml:space="preserve"> DPH)</w:t>
            </w:r>
          </w:p>
        </w:tc>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C15F1" w14:textId="77777777" w:rsidR="00723981" w:rsidRPr="00723981" w:rsidRDefault="00723981" w:rsidP="00723981">
            <w:pPr>
              <w:spacing w:after="0" w:line="240" w:lineRule="auto"/>
              <w:rPr>
                <w:rFonts w:ascii="Calibri" w:eastAsia="Times New Roman" w:hAnsi="Calibri" w:cs="Times New Roman"/>
                <w:color w:val="000000"/>
                <w:lang w:eastAsia="cs-CZ"/>
              </w:rPr>
            </w:pPr>
            <w:r w:rsidRPr="00723981">
              <w:rPr>
                <w:rFonts w:ascii="Calibri" w:eastAsia="Times New Roman" w:hAnsi="Calibri" w:cs="Times New Roman"/>
                <w:color w:val="000000"/>
                <w:lang w:eastAsia="cs-CZ"/>
              </w:rPr>
              <w:t>Odpočet:</w:t>
            </w:r>
          </w:p>
        </w:tc>
        <w:tc>
          <w:tcPr>
            <w:tcW w:w="34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6B04F" w14:textId="77777777" w:rsidR="00723981" w:rsidRPr="00AC6ABD" w:rsidRDefault="00723981" w:rsidP="008465A8">
            <w:pPr>
              <w:spacing w:after="0" w:line="240" w:lineRule="auto"/>
              <w:jc w:val="right"/>
              <w:rPr>
                <w:rFonts w:ascii="Calibri" w:eastAsia="Times New Roman" w:hAnsi="Calibri" w:cs="Times New Roman"/>
                <w:color w:val="000000"/>
                <w:lang w:eastAsia="cs-CZ"/>
              </w:rPr>
            </w:pPr>
            <w:r w:rsidRPr="00AC6ABD">
              <w:rPr>
                <w:rFonts w:ascii="Calibri" w:eastAsia="Times New Roman" w:hAnsi="Calibri" w:cs="Times New Roman"/>
                <w:color w:val="000000"/>
                <w:lang w:eastAsia="cs-CZ"/>
              </w:rPr>
              <w:t xml:space="preserve"> </w:t>
            </w:r>
          </w:p>
        </w:tc>
      </w:tr>
      <w:tr w:rsidR="00723981" w:rsidRPr="00723981" w14:paraId="744A5B6C" w14:textId="77777777" w:rsidTr="47C8C235">
        <w:trPr>
          <w:trHeight w:val="315"/>
        </w:trPr>
        <w:tc>
          <w:tcPr>
            <w:tcW w:w="4416" w:type="dxa"/>
            <w:gridSpan w:val="4"/>
            <w:vMerge/>
            <w:noWrap/>
            <w:vAlign w:val="center"/>
            <w:hideMark/>
          </w:tcPr>
          <w:p w14:paraId="0562CB0E" w14:textId="77777777" w:rsidR="00723981" w:rsidRPr="00723981" w:rsidRDefault="00723981" w:rsidP="00723981">
            <w:pPr>
              <w:spacing w:after="0" w:line="240" w:lineRule="auto"/>
              <w:rPr>
                <w:rFonts w:ascii="Calibri" w:eastAsia="Times New Roman" w:hAnsi="Calibri" w:cs="Times New Roman"/>
                <w:color w:val="000000"/>
                <w:lang w:eastAsia="cs-CZ"/>
              </w:rPr>
            </w:pPr>
          </w:p>
        </w:tc>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6A578" w14:textId="77777777" w:rsidR="00723981" w:rsidRPr="00723981" w:rsidRDefault="00723981" w:rsidP="00723981">
            <w:pPr>
              <w:spacing w:after="0" w:line="240" w:lineRule="auto"/>
              <w:rPr>
                <w:rFonts w:ascii="Calibri" w:eastAsia="Times New Roman" w:hAnsi="Calibri" w:cs="Times New Roman"/>
                <w:color w:val="000000"/>
                <w:lang w:eastAsia="cs-CZ"/>
              </w:rPr>
            </w:pPr>
            <w:r w:rsidRPr="00723981">
              <w:rPr>
                <w:rFonts w:ascii="Calibri" w:eastAsia="Times New Roman" w:hAnsi="Calibri" w:cs="Times New Roman"/>
                <w:color w:val="000000"/>
                <w:lang w:eastAsia="cs-CZ"/>
              </w:rPr>
              <w:t>Přípočet:</w:t>
            </w:r>
          </w:p>
        </w:tc>
        <w:tc>
          <w:tcPr>
            <w:tcW w:w="34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0E6E9" w14:textId="386F93F1" w:rsidR="00723981" w:rsidRPr="00AC6ABD" w:rsidRDefault="1703D134" w:rsidP="003015F9">
            <w:pPr>
              <w:spacing w:after="0" w:line="240" w:lineRule="auto"/>
              <w:jc w:val="right"/>
              <w:rPr>
                <w:rFonts w:ascii="Calibri" w:eastAsia="Times New Roman" w:hAnsi="Calibri" w:cs="Times New Roman"/>
                <w:color w:val="000000"/>
                <w:lang w:eastAsia="cs-CZ"/>
              </w:rPr>
            </w:pPr>
            <w:r w:rsidRPr="7784846C">
              <w:rPr>
                <w:rFonts w:ascii="Calibri" w:eastAsia="Times New Roman" w:hAnsi="Calibri" w:cs="Times New Roman"/>
                <w:color w:val="000000" w:themeColor="text1"/>
                <w:lang w:eastAsia="cs-CZ"/>
              </w:rPr>
              <w:t xml:space="preserve">    </w:t>
            </w:r>
            <w:r w:rsidR="0325BBED" w:rsidRPr="7784846C">
              <w:rPr>
                <w:rFonts w:ascii="Calibri" w:eastAsia="Times New Roman" w:hAnsi="Calibri" w:cs="Times New Roman"/>
                <w:color w:val="000000" w:themeColor="text1"/>
                <w:lang w:eastAsia="cs-CZ"/>
              </w:rPr>
              <w:t>5</w:t>
            </w:r>
            <w:r w:rsidR="42ED5894" w:rsidRPr="7784846C">
              <w:rPr>
                <w:rFonts w:ascii="Calibri" w:eastAsia="Times New Roman" w:hAnsi="Calibri" w:cs="Times New Roman"/>
                <w:color w:val="000000" w:themeColor="text1"/>
                <w:lang w:eastAsia="cs-CZ"/>
              </w:rPr>
              <w:t>0</w:t>
            </w:r>
            <w:r w:rsidR="4F23109C" w:rsidRPr="7784846C">
              <w:rPr>
                <w:rFonts w:ascii="Calibri" w:eastAsia="Times New Roman" w:hAnsi="Calibri" w:cs="Times New Roman"/>
                <w:color w:val="000000" w:themeColor="text1"/>
                <w:lang w:eastAsia="cs-CZ"/>
              </w:rPr>
              <w:t xml:space="preserve"> </w:t>
            </w:r>
            <w:r w:rsidR="42ED5894" w:rsidRPr="7784846C">
              <w:rPr>
                <w:rFonts w:ascii="Calibri" w:eastAsia="Times New Roman" w:hAnsi="Calibri" w:cs="Times New Roman"/>
                <w:color w:val="000000" w:themeColor="text1"/>
                <w:lang w:eastAsia="cs-CZ"/>
              </w:rPr>
              <w:t>7</w:t>
            </w:r>
            <w:r w:rsidR="27E55AC7" w:rsidRPr="7784846C">
              <w:rPr>
                <w:rFonts w:ascii="Calibri" w:eastAsia="Times New Roman" w:hAnsi="Calibri" w:cs="Times New Roman"/>
                <w:color w:val="000000" w:themeColor="text1"/>
                <w:lang w:eastAsia="cs-CZ"/>
              </w:rPr>
              <w:t>00</w:t>
            </w:r>
            <w:r w:rsidR="07164984" w:rsidRPr="7784846C">
              <w:rPr>
                <w:rFonts w:ascii="Calibri" w:eastAsia="Times New Roman" w:hAnsi="Calibri" w:cs="Times New Roman"/>
                <w:color w:val="000000" w:themeColor="text1"/>
                <w:lang w:eastAsia="cs-CZ"/>
              </w:rPr>
              <w:t>,- Kč</w:t>
            </w:r>
          </w:p>
        </w:tc>
      </w:tr>
      <w:tr w:rsidR="00723981" w:rsidRPr="00723981" w14:paraId="44577540" w14:textId="77777777" w:rsidTr="47C8C235">
        <w:trPr>
          <w:trHeight w:val="315"/>
        </w:trPr>
        <w:tc>
          <w:tcPr>
            <w:tcW w:w="4416" w:type="dxa"/>
            <w:gridSpan w:val="4"/>
            <w:vMerge/>
            <w:noWrap/>
            <w:vAlign w:val="center"/>
            <w:hideMark/>
          </w:tcPr>
          <w:p w14:paraId="34CE0A41" w14:textId="77777777" w:rsidR="00723981" w:rsidRPr="00723981" w:rsidRDefault="00723981" w:rsidP="00723981">
            <w:pPr>
              <w:spacing w:after="0" w:line="240" w:lineRule="auto"/>
              <w:rPr>
                <w:rFonts w:ascii="Calibri" w:eastAsia="Times New Roman" w:hAnsi="Calibri" w:cs="Times New Roman"/>
                <w:color w:val="000000"/>
                <w:lang w:eastAsia="cs-CZ"/>
              </w:rPr>
            </w:pPr>
          </w:p>
        </w:tc>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A4F06" w14:textId="77777777" w:rsidR="00723981" w:rsidRPr="00723981" w:rsidRDefault="00723981" w:rsidP="00723981">
            <w:pPr>
              <w:spacing w:after="0" w:line="240" w:lineRule="auto"/>
              <w:rPr>
                <w:rFonts w:ascii="Calibri" w:eastAsia="Times New Roman" w:hAnsi="Calibri" w:cs="Times New Roman"/>
                <w:color w:val="000000"/>
                <w:lang w:eastAsia="cs-CZ"/>
              </w:rPr>
            </w:pPr>
            <w:r w:rsidRPr="00723981">
              <w:rPr>
                <w:rFonts w:ascii="Calibri" w:eastAsia="Times New Roman" w:hAnsi="Calibri" w:cs="Times New Roman"/>
                <w:color w:val="000000"/>
                <w:lang w:eastAsia="cs-CZ"/>
              </w:rPr>
              <w:t>Celkem:</w:t>
            </w:r>
          </w:p>
        </w:tc>
        <w:tc>
          <w:tcPr>
            <w:tcW w:w="34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CF379" w14:textId="09296267" w:rsidR="00723981" w:rsidRPr="00AC6ABD" w:rsidRDefault="4D58C193" w:rsidP="00723981">
            <w:pPr>
              <w:spacing w:after="0" w:line="240" w:lineRule="auto"/>
              <w:jc w:val="right"/>
              <w:rPr>
                <w:rFonts w:ascii="Calibri" w:eastAsia="Times New Roman" w:hAnsi="Calibri" w:cs="Times New Roman"/>
                <w:color w:val="000000"/>
                <w:lang w:eastAsia="cs-CZ"/>
              </w:rPr>
            </w:pPr>
            <w:r w:rsidRPr="7784846C">
              <w:rPr>
                <w:rFonts w:ascii="Calibri" w:eastAsia="Times New Roman" w:hAnsi="Calibri" w:cs="Times New Roman"/>
                <w:color w:val="000000" w:themeColor="text1"/>
                <w:lang w:eastAsia="cs-CZ"/>
              </w:rPr>
              <w:t>5</w:t>
            </w:r>
            <w:r w:rsidR="29E319E2" w:rsidRPr="7784846C">
              <w:rPr>
                <w:rFonts w:ascii="Calibri" w:eastAsia="Times New Roman" w:hAnsi="Calibri" w:cs="Times New Roman"/>
                <w:color w:val="000000" w:themeColor="text1"/>
                <w:lang w:eastAsia="cs-CZ"/>
              </w:rPr>
              <w:t>0</w:t>
            </w:r>
            <w:r w:rsidR="45F939B8" w:rsidRPr="7784846C">
              <w:rPr>
                <w:rFonts w:ascii="Calibri" w:eastAsia="Times New Roman" w:hAnsi="Calibri" w:cs="Times New Roman"/>
                <w:color w:val="000000" w:themeColor="text1"/>
                <w:lang w:eastAsia="cs-CZ"/>
              </w:rPr>
              <w:t xml:space="preserve"> </w:t>
            </w:r>
            <w:r w:rsidR="34C3A27B" w:rsidRPr="7784846C">
              <w:rPr>
                <w:rFonts w:ascii="Calibri" w:eastAsia="Times New Roman" w:hAnsi="Calibri" w:cs="Times New Roman"/>
                <w:color w:val="000000" w:themeColor="text1"/>
                <w:lang w:eastAsia="cs-CZ"/>
              </w:rPr>
              <w:t>7</w:t>
            </w:r>
            <w:r w:rsidR="27E55AC7" w:rsidRPr="7784846C">
              <w:rPr>
                <w:rFonts w:ascii="Calibri" w:eastAsia="Times New Roman" w:hAnsi="Calibri" w:cs="Times New Roman"/>
                <w:color w:val="000000" w:themeColor="text1"/>
                <w:lang w:eastAsia="cs-CZ"/>
              </w:rPr>
              <w:t>00</w:t>
            </w:r>
            <w:r w:rsidR="07164984" w:rsidRPr="7784846C">
              <w:rPr>
                <w:rFonts w:ascii="Calibri" w:eastAsia="Times New Roman" w:hAnsi="Calibri" w:cs="Times New Roman"/>
                <w:color w:val="000000" w:themeColor="text1"/>
                <w:lang w:eastAsia="cs-CZ"/>
              </w:rPr>
              <w:t>,- Kč</w:t>
            </w:r>
          </w:p>
        </w:tc>
      </w:tr>
      <w:tr w:rsidR="00723981" w:rsidRPr="00723981" w14:paraId="29209C56" w14:textId="77777777" w:rsidTr="47C8C235">
        <w:trPr>
          <w:trHeight w:val="340"/>
        </w:trPr>
        <w:tc>
          <w:tcPr>
            <w:tcW w:w="441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B38F1A7" w14:textId="77777777" w:rsidR="00723981" w:rsidRPr="00723981" w:rsidRDefault="00723981" w:rsidP="00723981">
            <w:pPr>
              <w:spacing w:after="0" w:line="240" w:lineRule="auto"/>
              <w:rPr>
                <w:rFonts w:ascii="Calibri" w:eastAsia="Times New Roman" w:hAnsi="Calibri" w:cs="Times New Roman"/>
                <w:b/>
                <w:color w:val="000000"/>
                <w:sz w:val="20"/>
                <w:szCs w:val="20"/>
                <w:lang w:eastAsia="cs-CZ"/>
              </w:rPr>
            </w:pPr>
            <w:r w:rsidRPr="00723981">
              <w:rPr>
                <w:rFonts w:ascii="Calibri" w:eastAsia="Times New Roman" w:hAnsi="Calibri" w:cs="Times New Roman"/>
                <w:b/>
                <w:color w:val="000000"/>
                <w:szCs w:val="20"/>
                <w:lang w:eastAsia="cs-CZ"/>
              </w:rPr>
              <w:t>Detailní oceněný výkaz výměr je přílohou č.:</w:t>
            </w:r>
          </w:p>
        </w:tc>
        <w:tc>
          <w:tcPr>
            <w:tcW w:w="49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BF3C5" w14:textId="77777777" w:rsidR="00723981" w:rsidRPr="00E93F7A" w:rsidRDefault="00723981" w:rsidP="00E93F7A">
            <w:pPr>
              <w:pStyle w:val="Odstavecseseznamem"/>
              <w:numPr>
                <w:ilvl w:val="0"/>
                <w:numId w:val="19"/>
              </w:numPr>
              <w:spacing w:after="0" w:line="240" w:lineRule="auto"/>
              <w:rPr>
                <w:rFonts w:ascii="Calibri" w:eastAsia="Times New Roman" w:hAnsi="Calibri" w:cs="Times New Roman"/>
                <w:color w:val="000000"/>
                <w:lang w:eastAsia="cs-CZ"/>
              </w:rPr>
            </w:pPr>
          </w:p>
        </w:tc>
      </w:tr>
      <w:tr w:rsidR="00723981" w:rsidRPr="00723981" w14:paraId="6D98A12B" w14:textId="77777777" w:rsidTr="47C8C235">
        <w:trPr>
          <w:trHeight w:val="150"/>
        </w:trPr>
        <w:tc>
          <w:tcPr>
            <w:tcW w:w="3001" w:type="dxa"/>
            <w:gridSpan w:val="2"/>
            <w:tcBorders>
              <w:top w:val="single" w:sz="4" w:space="0" w:color="auto"/>
              <w:left w:val="nil"/>
              <w:right w:val="nil"/>
            </w:tcBorders>
            <w:shd w:val="clear" w:color="auto" w:fill="auto"/>
            <w:noWrap/>
            <w:vAlign w:val="bottom"/>
            <w:hideMark/>
          </w:tcPr>
          <w:p w14:paraId="2946DB82" w14:textId="77777777" w:rsidR="00723981" w:rsidRPr="00723981" w:rsidRDefault="00723981" w:rsidP="00723981">
            <w:pPr>
              <w:spacing w:after="0" w:line="240" w:lineRule="auto"/>
              <w:rPr>
                <w:rFonts w:ascii="Calibri" w:eastAsia="Times New Roman" w:hAnsi="Calibri" w:cs="Times New Roman"/>
                <w:color w:val="000000"/>
                <w:lang w:eastAsia="cs-CZ"/>
              </w:rPr>
            </w:pPr>
          </w:p>
        </w:tc>
        <w:tc>
          <w:tcPr>
            <w:tcW w:w="1085" w:type="dxa"/>
            <w:tcBorders>
              <w:top w:val="single" w:sz="4" w:space="0" w:color="auto"/>
              <w:left w:val="nil"/>
              <w:bottom w:val="single" w:sz="4" w:space="0" w:color="auto"/>
              <w:right w:val="nil"/>
            </w:tcBorders>
            <w:shd w:val="clear" w:color="auto" w:fill="auto"/>
            <w:noWrap/>
            <w:vAlign w:val="bottom"/>
            <w:hideMark/>
          </w:tcPr>
          <w:p w14:paraId="5997CC1D" w14:textId="77777777" w:rsidR="00723981" w:rsidRPr="00723981" w:rsidRDefault="00723981" w:rsidP="00723981">
            <w:pPr>
              <w:spacing w:after="0" w:line="240" w:lineRule="auto"/>
              <w:rPr>
                <w:rFonts w:ascii="Times New Roman" w:eastAsia="Times New Roman" w:hAnsi="Times New Roman" w:cs="Times New Roman"/>
                <w:sz w:val="20"/>
                <w:szCs w:val="20"/>
                <w:lang w:eastAsia="cs-CZ"/>
              </w:rPr>
            </w:pPr>
          </w:p>
        </w:tc>
        <w:tc>
          <w:tcPr>
            <w:tcW w:w="1313" w:type="dxa"/>
            <w:gridSpan w:val="2"/>
            <w:tcBorders>
              <w:top w:val="single" w:sz="4" w:space="0" w:color="auto"/>
              <w:left w:val="nil"/>
              <w:bottom w:val="single" w:sz="4" w:space="0" w:color="auto"/>
              <w:right w:val="nil"/>
            </w:tcBorders>
            <w:shd w:val="clear" w:color="auto" w:fill="auto"/>
            <w:noWrap/>
            <w:vAlign w:val="bottom"/>
            <w:hideMark/>
          </w:tcPr>
          <w:p w14:paraId="110FFD37" w14:textId="77777777" w:rsidR="00723981" w:rsidRPr="00723981" w:rsidRDefault="00723981" w:rsidP="00723981">
            <w:pPr>
              <w:spacing w:after="0" w:line="240" w:lineRule="auto"/>
              <w:rPr>
                <w:rFonts w:ascii="Times New Roman" w:eastAsia="Times New Roman" w:hAnsi="Times New Roman" w:cs="Times New Roman"/>
                <w:sz w:val="20"/>
                <w:szCs w:val="20"/>
                <w:lang w:eastAsia="cs-CZ"/>
              </w:rPr>
            </w:pPr>
          </w:p>
        </w:tc>
        <w:tc>
          <w:tcPr>
            <w:tcW w:w="2004" w:type="dxa"/>
            <w:gridSpan w:val="2"/>
            <w:tcBorders>
              <w:top w:val="single" w:sz="4" w:space="0" w:color="auto"/>
              <w:left w:val="nil"/>
              <w:bottom w:val="single" w:sz="4" w:space="0" w:color="auto"/>
              <w:right w:val="nil"/>
            </w:tcBorders>
            <w:shd w:val="clear" w:color="auto" w:fill="auto"/>
            <w:noWrap/>
            <w:vAlign w:val="bottom"/>
            <w:hideMark/>
          </w:tcPr>
          <w:p w14:paraId="6B699379" w14:textId="77777777" w:rsidR="00723981" w:rsidRPr="00723981" w:rsidRDefault="00723981" w:rsidP="00723981">
            <w:pPr>
              <w:spacing w:after="0" w:line="240" w:lineRule="auto"/>
              <w:rPr>
                <w:rFonts w:ascii="Times New Roman" w:eastAsia="Times New Roman" w:hAnsi="Times New Roman" w:cs="Times New Roman"/>
                <w:sz w:val="20"/>
                <w:szCs w:val="20"/>
                <w:lang w:eastAsia="cs-CZ"/>
              </w:rPr>
            </w:pPr>
          </w:p>
        </w:tc>
        <w:tc>
          <w:tcPr>
            <w:tcW w:w="2003" w:type="dxa"/>
            <w:tcBorders>
              <w:top w:val="single" w:sz="4" w:space="0" w:color="auto"/>
              <w:left w:val="nil"/>
              <w:bottom w:val="single" w:sz="4" w:space="0" w:color="auto"/>
              <w:right w:val="nil"/>
            </w:tcBorders>
            <w:shd w:val="clear" w:color="auto" w:fill="auto"/>
            <w:noWrap/>
            <w:vAlign w:val="bottom"/>
            <w:hideMark/>
          </w:tcPr>
          <w:p w14:paraId="3FE9F23F" w14:textId="77777777" w:rsidR="00723981" w:rsidRPr="00723981" w:rsidRDefault="00723981" w:rsidP="00723981">
            <w:pPr>
              <w:spacing w:after="0" w:line="240" w:lineRule="auto"/>
              <w:rPr>
                <w:rFonts w:ascii="Times New Roman" w:eastAsia="Times New Roman" w:hAnsi="Times New Roman" w:cs="Times New Roman"/>
                <w:sz w:val="20"/>
                <w:szCs w:val="20"/>
                <w:lang w:eastAsia="cs-CZ"/>
              </w:rPr>
            </w:pPr>
          </w:p>
        </w:tc>
      </w:tr>
      <w:tr w:rsidR="00723981" w:rsidRPr="00723981" w14:paraId="14173631" w14:textId="77777777" w:rsidTr="47C8C235">
        <w:trPr>
          <w:trHeight w:val="569"/>
        </w:trPr>
        <w:tc>
          <w:tcPr>
            <w:tcW w:w="2092" w:type="dxa"/>
            <w:tcBorders>
              <w:right w:val="single" w:sz="4" w:space="0" w:color="auto"/>
            </w:tcBorders>
            <w:shd w:val="clear" w:color="auto" w:fill="auto"/>
            <w:noWrap/>
            <w:vAlign w:val="center"/>
            <w:hideMark/>
          </w:tcPr>
          <w:p w14:paraId="15AA318D" w14:textId="77777777" w:rsidR="00723981" w:rsidRPr="00723981" w:rsidRDefault="00723981" w:rsidP="00723981">
            <w:pPr>
              <w:spacing w:after="0" w:line="240" w:lineRule="auto"/>
              <w:rPr>
                <w:rFonts w:ascii="Calibri" w:eastAsia="Times New Roman" w:hAnsi="Calibri" w:cs="Times New Roman"/>
                <w:color w:val="000000"/>
                <w:lang w:eastAsia="cs-CZ"/>
              </w:rPr>
            </w:pPr>
            <w:r w:rsidRPr="00723981">
              <w:rPr>
                <w:rFonts w:ascii="Calibri" w:eastAsia="Times New Roman" w:hAnsi="Calibri" w:cs="Times New Roman"/>
                <w:color w:val="000000"/>
                <w:lang w:eastAsia="cs-CZ"/>
              </w:rPr>
              <w:t> </w:t>
            </w:r>
          </w:p>
          <w:p w14:paraId="01512BE8" w14:textId="77777777" w:rsidR="00723981" w:rsidRPr="00723981" w:rsidRDefault="00723981" w:rsidP="00723981">
            <w:pPr>
              <w:spacing w:after="0" w:line="240" w:lineRule="auto"/>
              <w:rPr>
                <w:rFonts w:ascii="Calibri" w:eastAsia="Times New Roman" w:hAnsi="Calibri" w:cs="Times New Roman"/>
                <w:color w:val="000000"/>
                <w:lang w:eastAsia="cs-CZ"/>
              </w:rPr>
            </w:pPr>
            <w:r w:rsidRPr="00723981">
              <w:rPr>
                <w:rFonts w:ascii="Calibri" w:eastAsia="Times New Roman" w:hAnsi="Calibri" w:cs="Times New Roman"/>
                <w:color w:val="000000"/>
                <w:lang w:eastAsia="cs-CZ"/>
              </w:rPr>
              <w:t> </w:t>
            </w:r>
          </w:p>
        </w:tc>
        <w:tc>
          <w:tcPr>
            <w:tcW w:w="19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B80C993" w14:textId="77777777" w:rsidR="00723981" w:rsidRPr="00754CD7" w:rsidRDefault="00723981" w:rsidP="00723981">
            <w:pPr>
              <w:spacing w:after="0" w:line="240" w:lineRule="auto"/>
              <w:jc w:val="center"/>
              <w:rPr>
                <w:rFonts w:ascii="Calibri" w:eastAsia="Times New Roman" w:hAnsi="Calibri" w:cs="Times New Roman"/>
                <w:b/>
                <w:color w:val="000000"/>
                <w:szCs w:val="20"/>
                <w:lang w:eastAsia="cs-CZ"/>
              </w:rPr>
            </w:pPr>
            <w:r w:rsidRPr="00754CD7">
              <w:rPr>
                <w:rFonts w:ascii="Calibri" w:eastAsia="Times New Roman" w:hAnsi="Calibri" w:cs="Times New Roman"/>
                <w:b/>
                <w:color w:val="000000"/>
                <w:szCs w:val="20"/>
                <w:lang w:eastAsia="cs-CZ"/>
              </w:rPr>
              <w:t>Jméno a příjmení</w:t>
            </w:r>
          </w:p>
        </w:tc>
        <w:tc>
          <w:tcPr>
            <w:tcW w:w="13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46F1487" w14:textId="77777777" w:rsidR="00723981" w:rsidRPr="00754CD7" w:rsidRDefault="00723981" w:rsidP="00723981">
            <w:pPr>
              <w:spacing w:after="0" w:line="240" w:lineRule="auto"/>
              <w:jc w:val="center"/>
              <w:rPr>
                <w:rFonts w:ascii="Calibri" w:eastAsia="Times New Roman" w:hAnsi="Calibri" w:cs="Times New Roman"/>
                <w:b/>
                <w:color w:val="000000"/>
                <w:szCs w:val="20"/>
                <w:lang w:eastAsia="cs-CZ"/>
              </w:rPr>
            </w:pPr>
            <w:r w:rsidRPr="00754CD7">
              <w:rPr>
                <w:rFonts w:ascii="Calibri" w:eastAsia="Times New Roman" w:hAnsi="Calibri" w:cs="Times New Roman"/>
                <w:b/>
                <w:color w:val="000000"/>
                <w:szCs w:val="20"/>
                <w:lang w:eastAsia="cs-CZ"/>
              </w:rPr>
              <w:t>Datum</w:t>
            </w:r>
          </w:p>
        </w:tc>
        <w:tc>
          <w:tcPr>
            <w:tcW w:w="20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E9FDF07" w14:textId="77777777" w:rsidR="00723981" w:rsidRPr="00754CD7" w:rsidRDefault="00723981" w:rsidP="00723981">
            <w:pPr>
              <w:spacing w:after="0" w:line="240" w:lineRule="auto"/>
              <w:jc w:val="center"/>
              <w:rPr>
                <w:rFonts w:ascii="Calibri" w:eastAsia="Times New Roman" w:hAnsi="Calibri" w:cs="Times New Roman"/>
                <w:b/>
                <w:color w:val="000000"/>
                <w:szCs w:val="20"/>
                <w:lang w:eastAsia="cs-CZ"/>
              </w:rPr>
            </w:pPr>
            <w:r w:rsidRPr="00754CD7">
              <w:rPr>
                <w:rFonts w:ascii="Calibri" w:eastAsia="Times New Roman" w:hAnsi="Calibri" w:cs="Times New Roman"/>
                <w:b/>
                <w:color w:val="000000"/>
                <w:szCs w:val="20"/>
                <w:lang w:eastAsia="cs-CZ"/>
              </w:rPr>
              <w:t>Podpis</w:t>
            </w:r>
            <w:r w:rsidRPr="00754CD7">
              <w:rPr>
                <w:rFonts w:ascii="Calibri" w:eastAsia="Times New Roman" w:hAnsi="Calibri" w:cs="Times New Roman"/>
                <w:b/>
                <w:color w:val="000000"/>
                <w:lang w:eastAsia="cs-CZ"/>
              </w:rPr>
              <w:t> </w:t>
            </w:r>
          </w:p>
        </w:tc>
        <w:tc>
          <w:tcPr>
            <w:tcW w:w="200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0EC74D6" w14:textId="77777777" w:rsidR="00723981" w:rsidRPr="00754CD7" w:rsidRDefault="00723981" w:rsidP="00723981">
            <w:pPr>
              <w:spacing w:after="0" w:line="240" w:lineRule="auto"/>
              <w:jc w:val="center"/>
              <w:rPr>
                <w:rFonts w:ascii="Calibri" w:eastAsia="Times New Roman" w:hAnsi="Calibri" w:cs="Times New Roman"/>
                <w:b/>
                <w:color w:val="000000"/>
                <w:szCs w:val="20"/>
                <w:lang w:eastAsia="cs-CZ"/>
              </w:rPr>
            </w:pPr>
            <w:r w:rsidRPr="00754CD7">
              <w:rPr>
                <w:rFonts w:ascii="Calibri" w:eastAsia="Times New Roman" w:hAnsi="Calibri" w:cs="Times New Roman"/>
                <w:b/>
                <w:color w:val="000000"/>
                <w:szCs w:val="20"/>
                <w:lang w:eastAsia="cs-CZ"/>
              </w:rPr>
              <w:t>Razítko</w:t>
            </w:r>
          </w:p>
        </w:tc>
      </w:tr>
      <w:tr w:rsidR="00723981" w:rsidRPr="00723981" w14:paraId="588D9627" w14:textId="77777777" w:rsidTr="47C8C235">
        <w:trPr>
          <w:trHeight w:val="713"/>
        </w:trPr>
        <w:tc>
          <w:tcPr>
            <w:tcW w:w="2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3FD9770" w14:textId="77777777" w:rsidR="00723981" w:rsidRPr="00754CD7" w:rsidRDefault="00723981" w:rsidP="00723981">
            <w:pPr>
              <w:spacing w:after="0" w:line="240" w:lineRule="auto"/>
              <w:rPr>
                <w:rFonts w:ascii="Calibri" w:eastAsia="Times New Roman" w:hAnsi="Calibri" w:cs="Times New Roman"/>
                <w:b/>
                <w:color w:val="000000"/>
                <w:lang w:eastAsia="cs-CZ"/>
              </w:rPr>
            </w:pPr>
            <w:r w:rsidRPr="00754CD7">
              <w:rPr>
                <w:rFonts w:ascii="Calibri" w:eastAsia="Times New Roman" w:hAnsi="Calibri" w:cs="Times New Roman"/>
                <w:b/>
                <w:color w:val="000000"/>
                <w:lang w:eastAsia="cs-CZ"/>
              </w:rPr>
              <w:t>Za objednavatele:</w:t>
            </w:r>
          </w:p>
        </w:tc>
        <w:tc>
          <w:tcPr>
            <w:tcW w:w="1994" w:type="dxa"/>
            <w:gridSpan w:val="2"/>
            <w:tcBorders>
              <w:top w:val="single" w:sz="4" w:space="0" w:color="auto"/>
              <w:left w:val="single" w:sz="4" w:space="0" w:color="auto"/>
              <w:right w:val="single" w:sz="4" w:space="0" w:color="auto"/>
            </w:tcBorders>
            <w:shd w:val="clear" w:color="auto" w:fill="auto"/>
            <w:noWrap/>
            <w:vAlign w:val="center"/>
            <w:hideMark/>
          </w:tcPr>
          <w:p w14:paraId="0DA70637" w14:textId="77777777" w:rsidR="00723981" w:rsidRPr="00723981" w:rsidRDefault="00723981" w:rsidP="00723981">
            <w:pPr>
              <w:spacing w:after="0" w:line="240" w:lineRule="auto"/>
              <w:rPr>
                <w:rFonts w:ascii="Calibri" w:eastAsia="Times New Roman" w:hAnsi="Calibri" w:cs="Times New Roman"/>
                <w:color w:val="000000"/>
                <w:lang w:eastAsia="cs-CZ"/>
              </w:rPr>
            </w:pPr>
            <w:r w:rsidRPr="7784846C">
              <w:rPr>
                <w:rFonts w:ascii="Calibri" w:eastAsia="Times New Roman" w:hAnsi="Calibri" w:cs="Times New Roman"/>
                <w:color w:val="000000" w:themeColor="text1"/>
                <w:lang w:eastAsia="cs-CZ"/>
              </w:rPr>
              <w:t> </w:t>
            </w:r>
          </w:p>
          <w:p w14:paraId="46624170" w14:textId="75CDBC3F" w:rsidR="00723981" w:rsidRPr="00723981" w:rsidRDefault="00723981" w:rsidP="00723981">
            <w:pPr>
              <w:spacing w:after="0" w:line="240" w:lineRule="auto"/>
              <w:rPr>
                <w:rFonts w:ascii="Calibri" w:eastAsia="Times New Roman" w:hAnsi="Calibri" w:cs="Times New Roman"/>
                <w:color w:val="000000"/>
                <w:lang w:eastAsia="cs-CZ"/>
              </w:rPr>
            </w:pPr>
            <w:r w:rsidRPr="7784846C">
              <w:rPr>
                <w:rFonts w:ascii="Calibri" w:eastAsia="Times New Roman" w:hAnsi="Calibri" w:cs="Times New Roman"/>
                <w:color w:val="000000" w:themeColor="text1"/>
                <w:lang w:eastAsia="cs-CZ"/>
              </w:rPr>
              <w:t> </w:t>
            </w:r>
            <w:r w:rsidR="4CD23FEF" w:rsidRPr="7784846C">
              <w:rPr>
                <w:rFonts w:ascii="Calibri" w:eastAsia="Times New Roman" w:hAnsi="Calibri" w:cs="Times New Roman"/>
                <w:color w:val="000000" w:themeColor="text1"/>
                <w:lang w:eastAsia="cs-CZ"/>
              </w:rPr>
              <w:t>Ing. Barbara Poslušná</w:t>
            </w:r>
          </w:p>
          <w:p w14:paraId="4B8484D5" w14:textId="77777777" w:rsidR="00723981" w:rsidRPr="00723981" w:rsidRDefault="00723981" w:rsidP="00723981">
            <w:pPr>
              <w:spacing w:after="0" w:line="240" w:lineRule="auto"/>
              <w:rPr>
                <w:rFonts w:ascii="Calibri" w:eastAsia="Times New Roman" w:hAnsi="Calibri" w:cs="Times New Roman"/>
                <w:color w:val="000000"/>
                <w:lang w:eastAsia="cs-CZ"/>
              </w:rPr>
            </w:pPr>
            <w:r w:rsidRPr="7784846C">
              <w:rPr>
                <w:rFonts w:ascii="Calibri" w:eastAsia="Times New Roman" w:hAnsi="Calibri" w:cs="Times New Roman"/>
                <w:color w:val="000000" w:themeColor="text1"/>
                <w:lang w:eastAsia="cs-CZ"/>
              </w:rPr>
              <w:t> </w:t>
            </w:r>
          </w:p>
        </w:tc>
        <w:tc>
          <w:tcPr>
            <w:tcW w:w="1313" w:type="dxa"/>
            <w:gridSpan w:val="2"/>
            <w:tcBorders>
              <w:top w:val="single" w:sz="4" w:space="0" w:color="auto"/>
              <w:left w:val="single" w:sz="4" w:space="0" w:color="auto"/>
              <w:right w:val="single" w:sz="4" w:space="0" w:color="auto"/>
            </w:tcBorders>
            <w:shd w:val="clear" w:color="auto" w:fill="auto"/>
            <w:noWrap/>
            <w:vAlign w:val="center"/>
            <w:hideMark/>
          </w:tcPr>
          <w:p w14:paraId="4F8F56C0" w14:textId="77777777" w:rsidR="00723981" w:rsidRPr="00723981" w:rsidRDefault="00723981" w:rsidP="00723981">
            <w:pPr>
              <w:spacing w:after="0" w:line="240" w:lineRule="auto"/>
              <w:rPr>
                <w:rFonts w:ascii="Calibri" w:eastAsia="Times New Roman" w:hAnsi="Calibri" w:cs="Times New Roman"/>
                <w:color w:val="000000"/>
                <w:lang w:eastAsia="cs-CZ"/>
              </w:rPr>
            </w:pPr>
            <w:r w:rsidRPr="7784846C">
              <w:rPr>
                <w:rFonts w:ascii="Calibri" w:eastAsia="Times New Roman" w:hAnsi="Calibri" w:cs="Times New Roman"/>
                <w:color w:val="000000" w:themeColor="text1"/>
                <w:lang w:eastAsia="cs-CZ"/>
              </w:rPr>
              <w:t> </w:t>
            </w:r>
          </w:p>
          <w:p w14:paraId="649CC1FA" w14:textId="0A3D6E7A" w:rsidR="00723981" w:rsidRPr="00723981" w:rsidRDefault="4F28E7B3" w:rsidP="00723981">
            <w:pPr>
              <w:spacing w:after="0" w:line="240" w:lineRule="auto"/>
              <w:rPr>
                <w:rFonts w:ascii="Calibri" w:eastAsia="Times New Roman" w:hAnsi="Calibri" w:cs="Times New Roman"/>
                <w:color w:val="000000"/>
                <w:lang w:eastAsia="cs-CZ"/>
              </w:rPr>
            </w:pPr>
            <w:r w:rsidRPr="7784846C">
              <w:rPr>
                <w:rFonts w:ascii="Calibri" w:eastAsia="Times New Roman" w:hAnsi="Calibri" w:cs="Times New Roman"/>
                <w:color w:val="000000" w:themeColor="text1"/>
                <w:lang w:eastAsia="cs-CZ"/>
              </w:rPr>
              <w:t> </w:t>
            </w:r>
            <w:r w:rsidR="52160CF1" w:rsidRPr="7784846C">
              <w:rPr>
                <w:rFonts w:ascii="Calibri" w:eastAsia="Times New Roman" w:hAnsi="Calibri" w:cs="Times New Roman"/>
                <w:color w:val="000000" w:themeColor="text1"/>
                <w:lang w:eastAsia="cs-CZ"/>
              </w:rPr>
              <w:t>16</w:t>
            </w:r>
            <w:r w:rsidR="499228D1" w:rsidRPr="7784846C">
              <w:rPr>
                <w:rFonts w:ascii="Calibri" w:eastAsia="Times New Roman" w:hAnsi="Calibri" w:cs="Times New Roman"/>
                <w:color w:val="000000" w:themeColor="text1"/>
                <w:lang w:eastAsia="cs-CZ"/>
              </w:rPr>
              <w:t xml:space="preserve">. </w:t>
            </w:r>
            <w:r w:rsidR="237ADB5E" w:rsidRPr="7784846C">
              <w:rPr>
                <w:rFonts w:ascii="Calibri" w:eastAsia="Times New Roman" w:hAnsi="Calibri" w:cs="Times New Roman"/>
                <w:color w:val="000000" w:themeColor="text1"/>
                <w:lang w:eastAsia="cs-CZ"/>
              </w:rPr>
              <w:t>8</w:t>
            </w:r>
            <w:r w:rsidR="499228D1" w:rsidRPr="7784846C">
              <w:rPr>
                <w:rFonts w:ascii="Calibri" w:eastAsia="Times New Roman" w:hAnsi="Calibri" w:cs="Times New Roman"/>
                <w:color w:val="000000" w:themeColor="text1"/>
                <w:lang w:eastAsia="cs-CZ"/>
              </w:rPr>
              <w:t>. 2024</w:t>
            </w:r>
          </w:p>
          <w:p w14:paraId="10EF996B" w14:textId="77777777" w:rsidR="00723981" w:rsidRPr="00723981" w:rsidRDefault="00723981" w:rsidP="00723981">
            <w:pPr>
              <w:spacing w:after="0" w:line="240" w:lineRule="auto"/>
              <w:rPr>
                <w:rFonts w:ascii="Calibri" w:eastAsia="Times New Roman" w:hAnsi="Calibri" w:cs="Times New Roman"/>
                <w:color w:val="000000"/>
                <w:lang w:eastAsia="cs-CZ"/>
              </w:rPr>
            </w:pPr>
            <w:r w:rsidRPr="7784846C">
              <w:rPr>
                <w:rFonts w:ascii="Calibri" w:eastAsia="Times New Roman" w:hAnsi="Calibri" w:cs="Times New Roman"/>
                <w:color w:val="000000" w:themeColor="text1"/>
                <w:lang w:eastAsia="cs-CZ"/>
              </w:rPr>
              <w:t> </w:t>
            </w:r>
          </w:p>
        </w:tc>
        <w:tc>
          <w:tcPr>
            <w:tcW w:w="2004" w:type="dxa"/>
            <w:gridSpan w:val="2"/>
            <w:tcBorders>
              <w:top w:val="single" w:sz="4" w:space="0" w:color="auto"/>
              <w:left w:val="single" w:sz="4" w:space="0" w:color="auto"/>
              <w:right w:val="single" w:sz="4" w:space="0" w:color="auto"/>
            </w:tcBorders>
            <w:shd w:val="clear" w:color="auto" w:fill="auto"/>
            <w:noWrap/>
            <w:vAlign w:val="center"/>
            <w:hideMark/>
          </w:tcPr>
          <w:p w14:paraId="5E3886A4" w14:textId="77777777" w:rsidR="00723981" w:rsidRPr="00723981" w:rsidRDefault="00723981" w:rsidP="00723981">
            <w:pPr>
              <w:spacing w:after="0" w:line="240" w:lineRule="auto"/>
              <w:rPr>
                <w:rFonts w:ascii="Calibri" w:eastAsia="Times New Roman" w:hAnsi="Calibri" w:cs="Times New Roman"/>
                <w:color w:val="000000"/>
                <w:lang w:eastAsia="cs-CZ"/>
              </w:rPr>
            </w:pPr>
            <w:r w:rsidRPr="00723981">
              <w:rPr>
                <w:rFonts w:ascii="Calibri" w:eastAsia="Times New Roman" w:hAnsi="Calibri" w:cs="Times New Roman"/>
                <w:color w:val="000000"/>
                <w:lang w:eastAsia="cs-CZ"/>
              </w:rPr>
              <w:t> </w:t>
            </w:r>
          </w:p>
          <w:p w14:paraId="4ECEB114" w14:textId="77777777" w:rsidR="00723981" w:rsidRPr="00723981" w:rsidRDefault="00723981" w:rsidP="00723981">
            <w:pPr>
              <w:spacing w:after="0" w:line="240" w:lineRule="auto"/>
              <w:rPr>
                <w:rFonts w:ascii="Calibri" w:eastAsia="Times New Roman" w:hAnsi="Calibri" w:cs="Times New Roman"/>
                <w:color w:val="000000"/>
                <w:lang w:eastAsia="cs-CZ"/>
              </w:rPr>
            </w:pPr>
            <w:r w:rsidRPr="00723981">
              <w:rPr>
                <w:rFonts w:ascii="Calibri" w:eastAsia="Times New Roman" w:hAnsi="Calibri" w:cs="Times New Roman"/>
                <w:color w:val="000000"/>
                <w:lang w:eastAsia="cs-CZ"/>
              </w:rPr>
              <w:t> </w:t>
            </w:r>
          </w:p>
          <w:p w14:paraId="0D8BF348" w14:textId="77777777" w:rsidR="00723981" w:rsidRPr="00723981" w:rsidRDefault="00723981" w:rsidP="00723981">
            <w:pPr>
              <w:spacing w:after="0" w:line="240" w:lineRule="auto"/>
              <w:rPr>
                <w:rFonts w:ascii="Calibri" w:eastAsia="Times New Roman" w:hAnsi="Calibri" w:cs="Times New Roman"/>
                <w:color w:val="000000"/>
                <w:lang w:eastAsia="cs-CZ"/>
              </w:rPr>
            </w:pPr>
            <w:r w:rsidRPr="00723981">
              <w:rPr>
                <w:rFonts w:ascii="Calibri" w:eastAsia="Times New Roman" w:hAnsi="Calibri" w:cs="Times New Roman"/>
                <w:color w:val="000000"/>
                <w:lang w:eastAsia="cs-CZ"/>
              </w:rPr>
              <w:t> </w:t>
            </w:r>
          </w:p>
        </w:tc>
        <w:tc>
          <w:tcPr>
            <w:tcW w:w="20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B29A5" w14:textId="77777777" w:rsidR="00723981" w:rsidRPr="00723981" w:rsidRDefault="00723981" w:rsidP="00723981">
            <w:pPr>
              <w:spacing w:after="0" w:line="240" w:lineRule="auto"/>
              <w:rPr>
                <w:rFonts w:ascii="Calibri" w:eastAsia="Times New Roman" w:hAnsi="Calibri" w:cs="Times New Roman"/>
                <w:color w:val="000000"/>
                <w:lang w:eastAsia="cs-CZ"/>
              </w:rPr>
            </w:pPr>
            <w:r w:rsidRPr="00723981">
              <w:rPr>
                <w:rFonts w:ascii="Calibri" w:eastAsia="Times New Roman" w:hAnsi="Calibri" w:cs="Times New Roman"/>
                <w:color w:val="000000"/>
                <w:lang w:eastAsia="cs-CZ"/>
              </w:rPr>
              <w:t> </w:t>
            </w:r>
          </w:p>
        </w:tc>
      </w:tr>
      <w:tr w:rsidR="00723981" w:rsidRPr="00723981" w14:paraId="1D95103C" w14:textId="77777777" w:rsidTr="47C8C235">
        <w:trPr>
          <w:trHeight w:val="980"/>
        </w:trPr>
        <w:tc>
          <w:tcPr>
            <w:tcW w:w="2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8F5BAFA" w14:textId="77777777" w:rsidR="00723981" w:rsidRPr="00754CD7" w:rsidRDefault="00723981" w:rsidP="00723981">
            <w:pPr>
              <w:spacing w:after="0" w:line="240" w:lineRule="auto"/>
              <w:rPr>
                <w:rFonts w:ascii="Calibri" w:eastAsia="Times New Roman" w:hAnsi="Calibri" w:cs="Times New Roman"/>
                <w:b/>
                <w:color w:val="000000"/>
                <w:lang w:eastAsia="cs-CZ"/>
              </w:rPr>
            </w:pPr>
            <w:r w:rsidRPr="00754CD7">
              <w:rPr>
                <w:rFonts w:ascii="Calibri" w:eastAsia="Times New Roman" w:hAnsi="Calibri" w:cs="Times New Roman"/>
                <w:b/>
                <w:color w:val="000000"/>
                <w:lang w:eastAsia="cs-CZ"/>
              </w:rPr>
              <w:t>Za projektanta:</w:t>
            </w:r>
          </w:p>
        </w:tc>
        <w:tc>
          <w:tcPr>
            <w:tcW w:w="19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F60B5" w14:textId="3CC31D4C" w:rsidR="00723981" w:rsidRPr="00723981" w:rsidRDefault="00723981" w:rsidP="00723981">
            <w:pPr>
              <w:spacing w:after="0" w:line="240" w:lineRule="auto"/>
              <w:rPr>
                <w:rFonts w:ascii="Calibri" w:eastAsia="Times New Roman" w:hAnsi="Calibri" w:cs="Times New Roman"/>
                <w:color w:val="000000"/>
                <w:lang w:eastAsia="cs-CZ"/>
              </w:rPr>
            </w:pPr>
            <w:r w:rsidRPr="093E73A7">
              <w:rPr>
                <w:rFonts w:ascii="Calibri" w:eastAsia="Times New Roman" w:hAnsi="Calibri" w:cs="Times New Roman"/>
                <w:color w:val="000000" w:themeColor="text1"/>
                <w:lang w:eastAsia="cs-CZ"/>
              </w:rPr>
              <w:t> </w:t>
            </w:r>
            <w:r w:rsidR="61069F22" w:rsidRPr="093E73A7">
              <w:rPr>
                <w:rFonts w:ascii="Calibri" w:eastAsia="Times New Roman" w:hAnsi="Calibri" w:cs="Times New Roman"/>
                <w:color w:val="000000" w:themeColor="text1"/>
                <w:lang w:eastAsia="cs-CZ"/>
              </w:rPr>
              <w:t>Ing. Arch. Václav Škarda</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8BA61" w14:textId="7C137872" w:rsidR="00723981" w:rsidRPr="00723981" w:rsidRDefault="00723981" w:rsidP="00723981">
            <w:pPr>
              <w:spacing w:after="0" w:line="240" w:lineRule="auto"/>
              <w:rPr>
                <w:rFonts w:ascii="Calibri" w:eastAsia="Times New Roman" w:hAnsi="Calibri" w:cs="Times New Roman"/>
                <w:color w:val="000000"/>
                <w:lang w:eastAsia="cs-CZ"/>
              </w:rPr>
            </w:pPr>
            <w:r w:rsidRPr="00723981">
              <w:rPr>
                <w:rFonts w:ascii="Calibri" w:eastAsia="Times New Roman" w:hAnsi="Calibri" w:cs="Times New Roman"/>
                <w:color w:val="000000"/>
                <w:lang w:eastAsia="cs-CZ"/>
              </w:rPr>
              <w:t> </w:t>
            </w:r>
            <w:r w:rsidR="00F96075">
              <w:rPr>
                <w:rFonts w:ascii="Calibri" w:eastAsia="Times New Roman" w:hAnsi="Calibri" w:cs="Times New Roman"/>
                <w:color w:val="000000"/>
                <w:lang w:eastAsia="cs-CZ"/>
              </w:rPr>
              <w:t>16.8.2024</w:t>
            </w:r>
          </w:p>
          <w:p w14:paraId="365DB198" w14:textId="77777777" w:rsidR="00723981" w:rsidRPr="00723981" w:rsidRDefault="00723981" w:rsidP="00723981">
            <w:pPr>
              <w:spacing w:after="0" w:line="240" w:lineRule="auto"/>
              <w:rPr>
                <w:rFonts w:ascii="Calibri" w:eastAsia="Times New Roman" w:hAnsi="Calibri" w:cs="Times New Roman"/>
                <w:color w:val="000000"/>
                <w:lang w:eastAsia="cs-CZ"/>
              </w:rPr>
            </w:pPr>
            <w:r w:rsidRPr="00723981">
              <w:rPr>
                <w:rFonts w:ascii="Calibri" w:eastAsia="Times New Roman" w:hAnsi="Calibri" w:cs="Times New Roman"/>
                <w:color w:val="000000"/>
                <w:lang w:eastAsia="cs-CZ"/>
              </w:rPr>
              <w:t> </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BCD6B" w14:textId="77777777" w:rsidR="00723981" w:rsidRPr="00723981" w:rsidRDefault="00723981" w:rsidP="00723981">
            <w:pPr>
              <w:spacing w:after="0" w:line="240" w:lineRule="auto"/>
              <w:rPr>
                <w:rFonts w:ascii="Calibri" w:eastAsia="Times New Roman" w:hAnsi="Calibri" w:cs="Times New Roman"/>
                <w:color w:val="000000"/>
                <w:lang w:eastAsia="cs-CZ"/>
              </w:rPr>
            </w:pPr>
            <w:r w:rsidRPr="00723981">
              <w:rPr>
                <w:rFonts w:ascii="Calibri" w:eastAsia="Times New Roman" w:hAnsi="Calibri" w:cs="Times New Roman"/>
                <w:color w:val="000000"/>
                <w:lang w:eastAsia="cs-CZ"/>
              </w:rPr>
              <w:t> </w:t>
            </w:r>
          </w:p>
          <w:p w14:paraId="3BC5EC03" w14:textId="77777777" w:rsidR="00723981" w:rsidRPr="00723981" w:rsidRDefault="00723981" w:rsidP="00723981">
            <w:pPr>
              <w:spacing w:after="0" w:line="240" w:lineRule="auto"/>
              <w:rPr>
                <w:rFonts w:ascii="Calibri" w:eastAsia="Times New Roman" w:hAnsi="Calibri" w:cs="Times New Roman"/>
                <w:color w:val="000000"/>
                <w:lang w:eastAsia="cs-CZ"/>
              </w:rPr>
            </w:pPr>
            <w:r w:rsidRPr="00723981">
              <w:rPr>
                <w:rFonts w:ascii="Calibri" w:eastAsia="Times New Roman" w:hAnsi="Calibri" w:cs="Times New Roman"/>
                <w:color w:val="000000"/>
                <w:lang w:eastAsia="cs-CZ"/>
              </w:rPr>
              <w:t> </w:t>
            </w:r>
          </w:p>
        </w:tc>
        <w:tc>
          <w:tcPr>
            <w:tcW w:w="20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1300F" w14:textId="77777777" w:rsidR="00723981" w:rsidRPr="00723981" w:rsidRDefault="00723981" w:rsidP="00723981">
            <w:pPr>
              <w:spacing w:after="0" w:line="240" w:lineRule="auto"/>
              <w:rPr>
                <w:rFonts w:ascii="Calibri" w:eastAsia="Times New Roman" w:hAnsi="Calibri" w:cs="Times New Roman"/>
                <w:color w:val="000000"/>
                <w:lang w:eastAsia="cs-CZ"/>
              </w:rPr>
            </w:pPr>
            <w:r w:rsidRPr="00723981">
              <w:rPr>
                <w:rFonts w:ascii="Calibri" w:eastAsia="Times New Roman" w:hAnsi="Calibri" w:cs="Times New Roman"/>
                <w:color w:val="000000"/>
                <w:lang w:eastAsia="cs-CZ"/>
              </w:rPr>
              <w:t> </w:t>
            </w:r>
          </w:p>
        </w:tc>
      </w:tr>
    </w:tbl>
    <w:p w14:paraId="1F72F646" w14:textId="77777777" w:rsidR="00D82E03" w:rsidRDefault="00D82E03"/>
    <w:sectPr w:rsidR="00D82E03" w:rsidSect="00461803">
      <w:headerReference w:type="default" r:id="rId8"/>
      <w:footerReference w:type="default" r:id="rId9"/>
      <w:pgSz w:w="11906" w:h="16838"/>
      <w:pgMar w:top="1247" w:right="1418" w:bottom="1559" w:left="102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56223" w14:textId="77777777" w:rsidR="005A44E4" w:rsidRDefault="005A44E4" w:rsidP="008D2D47">
      <w:pPr>
        <w:spacing w:after="0" w:line="240" w:lineRule="auto"/>
      </w:pPr>
      <w:r>
        <w:separator/>
      </w:r>
    </w:p>
  </w:endnote>
  <w:endnote w:type="continuationSeparator" w:id="0">
    <w:p w14:paraId="07547A01" w14:textId="77777777" w:rsidR="005A44E4" w:rsidRDefault="005A44E4" w:rsidP="008D2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9E253" w14:textId="77777777" w:rsidR="00562015" w:rsidRDefault="00562015" w:rsidP="00CE05EC">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E6F91" w14:textId="77777777" w:rsidR="005A44E4" w:rsidRDefault="005A44E4" w:rsidP="008D2D47">
      <w:pPr>
        <w:spacing w:after="0" w:line="240" w:lineRule="auto"/>
      </w:pPr>
      <w:r>
        <w:separator/>
      </w:r>
    </w:p>
  </w:footnote>
  <w:footnote w:type="continuationSeparator" w:id="0">
    <w:p w14:paraId="61CDCEAD" w14:textId="77777777" w:rsidR="005A44E4" w:rsidRDefault="005A44E4" w:rsidP="008D2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E523C" w14:textId="77777777" w:rsidR="00562015" w:rsidRDefault="00562015" w:rsidP="00CE05EC">
    <w:pPr>
      <w:pStyle w:val="Zhlav"/>
      <w:ind w:left="-113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F3F30"/>
    <w:multiLevelType w:val="hybridMultilevel"/>
    <w:tmpl w:val="9872BFBC"/>
    <w:lvl w:ilvl="0" w:tplc="45A084D8">
      <w:start w:val="1"/>
      <w:numFmt w:val="bullet"/>
      <w:lvlText w:val=""/>
      <w:lvlJc w:val="left"/>
      <w:pPr>
        <w:ind w:left="720" w:hanging="360"/>
      </w:pPr>
      <w:rPr>
        <w:rFonts w:ascii="Symbol" w:hAnsi="Symbol" w:hint="default"/>
      </w:rPr>
    </w:lvl>
    <w:lvl w:ilvl="1" w:tplc="B51C75B6">
      <w:start w:val="1"/>
      <w:numFmt w:val="bullet"/>
      <w:lvlText w:val="o"/>
      <w:lvlJc w:val="left"/>
      <w:pPr>
        <w:ind w:left="1440" w:hanging="360"/>
      </w:pPr>
      <w:rPr>
        <w:rFonts w:ascii="Courier New" w:hAnsi="Courier New" w:hint="default"/>
      </w:rPr>
    </w:lvl>
    <w:lvl w:ilvl="2" w:tplc="497A20E6">
      <w:start w:val="1"/>
      <w:numFmt w:val="bullet"/>
      <w:lvlText w:val=""/>
      <w:lvlJc w:val="left"/>
      <w:pPr>
        <w:ind w:left="2160" w:hanging="360"/>
      </w:pPr>
      <w:rPr>
        <w:rFonts w:ascii="Wingdings" w:hAnsi="Wingdings" w:hint="default"/>
      </w:rPr>
    </w:lvl>
    <w:lvl w:ilvl="3" w:tplc="618E2302">
      <w:start w:val="1"/>
      <w:numFmt w:val="bullet"/>
      <w:lvlText w:val=""/>
      <w:lvlJc w:val="left"/>
      <w:pPr>
        <w:ind w:left="2880" w:hanging="360"/>
      </w:pPr>
      <w:rPr>
        <w:rFonts w:ascii="Symbol" w:hAnsi="Symbol" w:hint="default"/>
      </w:rPr>
    </w:lvl>
    <w:lvl w:ilvl="4" w:tplc="6C268E90">
      <w:start w:val="1"/>
      <w:numFmt w:val="bullet"/>
      <w:lvlText w:val="o"/>
      <w:lvlJc w:val="left"/>
      <w:pPr>
        <w:ind w:left="3600" w:hanging="360"/>
      </w:pPr>
      <w:rPr>
        <w:rFonts w:ascii="Courier New" w:hAnsi="Courier New" w:hint="default"/>
      </w:rPr>
    </w:lvl>
    <w:lvl w:ilvl="5" w:tplc="C6449A80">
      <w:start w:val="1"/>
      <w:numFmt w:val="bullet"/>
      <w:lvlText w:val=""/>
      <w:lvlJc w:val="left"/>
      <w:pPr>
        <w:ind w:left="4320" w:hanging="360"/>
      </w:pPr>
      <w:rPr>
        <w:rFonts w:ascii="Wingdings" w:hAnsi="Wingdings" w:hint="default"/>
      </w:rPr>
    </w:lvl>
    <w:lvl w:ilvl="6" w:tplc="B608F910">
      <w:start w:val="1"/>
      <w:numFmt w:val="bullet"/>
      <w:lvlText w:val=""/>
      <w:lvlJc w:val="left"/>
      <w:pPr>
        <w:ind w:left="5040" w:hanging="360"/>
      </w:pPr>
      <w:rPr>
        <w:rFonts w:ascii="Symbol" w:hAnsi="Symbol" w:hint="default"/>
      </w:rPr>
    </w:lvl>
    <w:lvl w:ilvl="7" w:tplc="9842A958">
      <w:start w:val="1"/>
      <w:numFmt w:val="bullet"/>
      <w:lvlText w:val="o"/>
      <w:lvlJc w:val="left"/>
      <w:pPr>
        <w:ind w:left="5760" w:hanging="360"/>
      </w:pPr>
      <w:rPr>
        <w:rFonts w:ascii="Courier New" w:hAnsi="Courier New" w:hint="default"/>
      </w:rPr>
    </w:lvl>
    <w:lvl w:ilvl="8" w:tplc="1856F83C">
      <w:start w:val="1"/>
      <w:numFmt w:val="bullet"/>
      <w:lvlText w:val=""/>
      <w:lvlJc w:val="left"/>
      <w:pPr>
        <w:ind w:left="6480" w:hanging="360"/>
      </w:pPr>
      <w:rPr>
        <w:rFonts w:ascii="Wingdings" w:hAnsi="Wingdings" w:hint="default"/>
      </w:rPr>
    </w:lvl>
  </w:abstractNum>
  <w:abstractNum w:abstractNumId="1" w15:restartNumberingAfterBreak="0">
    <w:nsid w:val="0772B8B4"/>
    <w:multiLevelType w:val="hybridMultilevel"/>
    <w:tmpl w:val="7728C844"/>
    <w:lvl w:ilvl="0" w:tplc="85EC4F92">
      <w:start w:val="1"/>
      <w:numFmt w:val="bullet"/>
      <w:lvlText w:val="-"/>
      <w:lvlJc w:val="left"/>
      <w:pPr>
        <w:ind w:left="720" w:hanging="360"/>
      </w:pPr>
      <w:rPr>
        <w:rFonts w:ascii="Aptos" w:hAnsi="Aptos" w:hint="default"/>
      </w:rPr>
    </w:lvl>
    <w:lvl w:ilvl="1" w:tplc="13E0FD92">
      <w:start w:val="1"/>
      <w:numFmt w:val="bullet"/>
      <w:lvlText w:val="o"/>
      <w:lvlJc w:val="left"/>
      <w:pPr>
        <w:ind w:left="1440" w:hanging="360"/>
      </w:pPr>
      <w:rPr>
        <w:rFonts w:ascii="Courier New" w:hAnsi="Courier New" w:hint="default"/>
      </w:rPr>
    </w:lvl>
    <w:lvl w:ilvl="2" w:tplc="7DEEA434">
      <w:start w:val="1"/>
      <w:numFmt w:val="bullet"/>
      <w:lvlText w:val=""/>
      <w:lvlJc w:val="left"/>
      <w:pPr>
        <w:ind w:left="2160" w:hanging="360"/>
      </w:pPr>
      <w:rPr>
        <w:rFonts w:ascii="Wingdings" w:hAnsi="Wingdings" w:hint="default"/>
      </w:rPr>
    </w:lvl>
    <w:lvl w:ilvl="3" w:tplc="D42AE0F4">
      <w:start w:val="1"/>
      <w:numFmt w:val="bullet"/>
      <w:lvlText w:val=""/>
      <w:lvlJc w:val="left"/>
      <w:pPr>
        <w:ind w:left="2880" w:hanging="360"/>
      </w:pPr>
      <w:rPr>
        <w:rFonts w:ascii="Symbol" w:hAnsi="Symbol" w:hint="default"/>
      </w:rPr>
    </w:lvl>
    <w:lvl w:ilvl="4" w:tplc="AF3CFE60">
      <w:start w:val="1"/>
      <w:numFmt w:val="bullet"/>
      <w:lvlText w:val="o"/>
      <w:lvlJc w:val="left"/>
      <w:pPr>
        <w:ind w:left="3600" w:hanging="360"/>
      </w:pPr>
      <w:rPr>
        <w:rFonts w:ascii="Courier New" w:hAnsi="Courier New" w:hint="default"/>
      </w:rPr>
    </w:lvl>
    <w:lvl w:ilvl="5" w:tplc="6EDE9D7C">
      <w:start w:val="1"/>
      <w:numFmt w:val="bullet"/>
      <w:lvlText w:val=""/>
      <w:lvlJc w:val="left"/>
      <w:pPr>
        <w:ind w:left="4320" w:hanging="360"/>
      </w:pPr>
      <w:rPr>
        <w:rFonts w:ascii="Wingdings" w:hAnsi="Wingdings" w:hint="default"/>
      </w:rPr>
    </w:lvl>
    <w:lvl w:ilvl="6" w:tplc="3BBC3004">
      <w:start w:val="1"/>
      <w:numFmt w:val="bullet"/>
      <w:lvlText w:val=""/>
      <w:lvlJc w:val="left"/>
      <w:pPr>
        <w:ind w:left="5040" w:hanging="360"/>
      </w:pPr>
      <w:rPr>
        <w:rFonts w:ascii="Symbol" w:hAnsi="Symbol" w:hint="default"/>
      </w:rPr>
    </w:lvl>
    <w:lvl w:ilvl="7" w:tplc="96D02274">
      <w:start w:val="1"/>
      <w:numFmt w:val="bullet"/>
      <w:lvlText w:val="o"/>
      <w:lvlJc w:val="left"/>
      <w:pPr>
        <w:ind w:left="5760" w:hanging="360"/>
      </w:pPr>
      <w:rPr>
        <w:rFonts w:ascii="Courier New" w:hAnsi="Courier New" w:hint="default"/>
      </w:rPr>
    </w:lvl>
    <w:lvl w:ilvl="8" w:tplc="32F6939E">
      <w:start w:val="1"/>
      <w:numFmt w:val="bullet"/>
      <w:lvlText w:val=""/>
      <w:lvlJc w:val="left"/>
      <w:pPr>
        <w:ind w:left="6480" w:hanging="360"/>
      </w:pPr>
      <w:rPr>
        <w:rFonts w:ascii="Wingdings" w:hAnsi="Wingdings" w:hint="default"/>
      </w:rPr>
    </w:lvl>
  </w:abstractNum>
  <w:abstractNum w:abstractNumId="2" w15:restartNumberingAfterBreak="0">
    <w:nsid w:val="07EE388B"/>
    <w:multiLevelType w:val="hybridMultilevel"/>
    <w:tmpl w:val="78DE62E4"/>
    <w:lvl w:ilvl="0" w:tplc="5DBEA874">
      <w:start w:val="1"/>
      <w:numFmt w:val="decimal"/>
      <w:lvlText w:val="%1)"/>
      <w:lvlJc w:val="left"/>
      <w:pPr>
        <w:ind w:left="720" w:hanging="360"/>
      </w:pPr>
    </w:lvl>
    <w:lvl w:ilvl="1" w:tplc="010C937A">
      <w:start w:val="1"/>
      <w:numFmt w:val="lowerLetter"/>
      <w:lvlText w:val="%2."/>
      <w:lvlJc w:val="left"/>
      <w:pPr>
        <w:ind w:left="1440" w:hanging="360"/>
      </w:pPr>
    </w:lvl>
    <w:lvl w:ilvl="2" w:tplc="593CEEFA">
      <w:start w:val="1"/>
      <w:numFmt w:val="lowerRoman"/>
      <w:lvlText w:val="%3."/>
      <w:lvlJc w:val="right"/>
      <w:pPr>
        <w:ind w:left="2160" w:hanging="180"/>
      </w:pPr>
    </w:lvl>
    <w:lvl w:ilvl="3" w:tplc="AF70EF88">
      <w:start w:val="1"/>
      <w:numFmt w:val="decimal"/>
      <w:lvlText w:val="%4."/>
      <w:lvlJc w:val="left"/>
      <w:pPr>
        <w:ind w:left="2880" w:hanging="360"/>
      </w:pPr>
    </w:lvl>
    <w:lvl w:ilvl="4" w:tplc="DDC67BBC">
      <w:start w:val="1"/>
      <w:numFmt w:val="lowerLetter"/>
      <w:lvlText w:val="%5."/>
      <w:lvlJc w:val="left"/>
      <w:pPr>
        <w:ind w:left="3600" w:hanging="360"/>
      </w:pPr>
    </w:lvl>
    <w:lvl w:ilvl="5" w:tplc="78000970">
      <w:start w:val="1"/>
      <w:numFmt w:val="lowerRoman"/>
      <w:lvlText w:val="%6."/>
      <w:lvlJc w:val="right"/>
      <w:pPr>
        <w:ind w:left="4320" w:hanging="180"/>
      </w:pPr>
    </w:lvl>
    <w:lvl w:ilvl="6" w:tplc="59629FC8">
      <w:start w:val="1"/>
      <w:numFmt w:val="decimal"/>
      <w:lvlText w:val="%7."/>
      <w:lvlJc w:val="left"/>
      <w:pPr>
        <w:ind w:left="5040" w:hanging="360"/>
      </w:pPr>
    </w:lvl>
    <w:lvl w:ilvl="7" w:tplc="39B67978">
      <w:start w:val="1"/>
      <w:numFmt w:val="lowerLetter"/>
      <w:lvlText w:val="%8."/>
      <w:lvlJc w:val="left"/>
      <w:pPr>
        <w:ind w:left="5760" w:hanging="360"/>
      </w:pPr>
    </w:lvl>
    <w:lvl w:ilvl="8" w:tplc="52785B78">
      <w:start w:val="1"/>
      <w:numFmt w:val="lowerRoman"/>
      <w:lvlText w:val="%9."/>
      <w:lvlJc w:val="right"/>
      <w:pPr>
        <w:ind w:left="6480" w:hanging="180"/>
      </w:pPr>
    </w:lvl>
  </w:abstractNum>
  <w:abstractNum w:abstractNumId="3" w15:restartNumberingAfterBreak="0">
    <w:nsid w:val="1384B494"/>
    <w:multiLevelType w:val="hybridMultilevel"/>
    <w:tmpl w:val="1024A5D4"/>
    <w:lvl w:ilvl="0" w:tplc="37343F42">
      <w:start w:val="1"/>
      <w:numFmt w:val="bullet"/>
      <w:lvlText w:val="-"/>
      <w:lvlJc w:val="left"/>
      <w:pPr>
        <w:ind w:left="720" w:hanging="360"/>
      </w:pPr>
      <w:rPr>
        <w:rFonts w:ascii="Calibri" w:hAnsi="Calibri" w:hint="default"/>
      </w:rPr>
    </w:lvl>
    <w:lvl w:ilvl="1" w:tplc="57E2D598">
      <w:start w:val="1"/>
      <w:numFmt w:val="bullet"/>
      <w:lvlText w:val="o"/>
      <w:lvlJc w:val="left"/>
      <w:pPr>
        <w:ind w:left="1440" w:hanging="360"/>
      </w:pPr>
      <w:rPr>
        <w:rFonts w:ascii="Courier New" w:hAnsi="Courier New" w:hint="default"/>
      </w:rPr>
    </w:lvl>
    <w:lvl w:ilvl="2" w:tplc="A1E09530">
      <w:start w:val="1"/>
      <w:numFmt w:val="bullet"/>
      <w:lvlText w:val=""/>
      <w:lvlJc w:val="left"/>
      <w:pPr>
        <w:ind w:left="2160" w:hanging="360"/>
      </w:pPr>
      <w:rPr>
        <w:rFonts w:ascii="Wingdings" w:hAnsi="Wingdings" w:hint="default"/>
      </w:rPr>
    </w:lvl>
    <w:lvl w:ilvl="3" w:tplc="E7C290A6">
      <w:start w:val="1"/>
      <w:numFmt w:val="bullet"/>
      <w:lvlText w:val=""/>
      <w:lvlJc w:val="left"/>
      <w:pPr>
        <w:ind w:left="2880" w:hanging="360"/>
      </w:pPr>
      <w:rPr>
        <w:rFonts w:ascii="Symbol" w:hAnsi="Symbol" w:hint="default"/>
      </w:rPr>
    </w:lvl>
    <w:lvl w:ilvl="4" w:tplc="9D1E2594">
      <w:start w:val="1"/>
      <w:numFmt w:val="bullet"/>
      <w:lvlText w:val="o"/>
      <w:lvlJc w:val="left"/>
      <w:pPr>
        <w:ind w:left="3600" w:hanging="360"/>
      </w:pPr>
      <w:rPr>
        <w:rFonts w:ascii="Courier New" w:hAnsi="Courier New" w:hint="default"/>
      </w:rPr>
    </w:lvl>
    <w:lvl w:ilvl="5" w:tplc="F2986002">
      <w:start w:val="1"/>
      <w:numFmt w:val="bullet"/>
      <w:lvlText w:val=""/>
      <w:lvlJc w:val="left"/>
      <w:pPr>
        <w:ind w:left="4320" w:hanging="360"/>
      </w:pPr>
      <w:rPr>
        <w:rFonts w:ascii="Wingdings" w:hAnsi="Wingdings" w:hint="default"/>
      </w:rPr>
    </w:lvl>
    <w:lvl w:ilvl="6" w:tplc="8816480A">
      <w:start w:val="1"/>
      <w:numFmt w:val="bullet"/>
      <w:lvlText w:val=""/>
      <w:lvlJc w:val="left"/>
      <w:pPr>
        <w:ind w:left="5040" w:hanging="360"/>
      </w:pPr>
      <w:rPr>
        <w:rFonts w:ascii="Symbol" w:hAnsi="Symbol" w:hint="default"/>
      </w:rPr>
    </w:lvl>
    <w:lvl w:ilvl="7" w:tplc="1592D5E8">
      <w:start w:val="1"/>
      <w:numFmt w:val="bullet"/>
      <w:lvlText w:val="o"/>
      <w:lvlJc w:val="left"/>
      <w:pPr>
        <w:ind w:left="5760" w:hanging="360"/>
      </w:pPr>
      <w:rPr>
        <w:rFonts w:ascii="Courier New" w:hAnsi="Courier New" w:hint="default"/>
      </w:rPr>
    </w:lvl>
    <w:lvl w:ilvl="8" w:tplc="CED078CC">
      <w:start w:val="1"/>
      <w:numFmt w:val="bullet"/>
      <w:lvlText w:val=""/>
      <w:lvlJc w:val="left"/>
      <w:pPr>
        <w:ind w:left="6480" w:hanging="360"/>
      </w:pPr>
      <w:rPr>
        <w:rFonts w:ascii="Wingdings" w:hAnsi="Wingdings" w:hint="default"/>
      </w:rPr>
    </w:lvl>
  </w:abstractNum>
  <w:abstractNum w:abstractNumId="4" w15:restartNumberingAfterBreak="0">
    <w:nsid w:val="13A5E85B"/>
    <w:multiLevelType w:val="hybridMultilevel"/>
    <w:tmpl w:val="BDE8FE6E"/>
    <w:lvl w:ilvl="0" w:tplc="48E282CE">
      <w:start w:val="1"/>
      <w:numFmt w:val="decimal"/>
      <w:lvlText w:val="%1)"/>
      <w:lvlJc w:val="left"/>
      <w:pPr>
        <w:ind w:left="720" w:hanging="360"/>
      </w:pPr>
    </w:lvl>
    <w:lvl w:ilvl="1" w:tplc="7D38637E">
      <w:start w:val="1"/>
      <w:numFmt w:val="lowerLetter"/>
      <w:lvlText w:val="%2."/>
      <w:lvlJc w:val="left"/>
      <w:pPr>
        <w:ind w:left="1440" w:hanging="360"/>
      </w:pPr>
    </w:lvl>
    <w:lvl w:ilvl="2" w:tplc="4AC8675A">
      <w:start w:val="1"/>
      <w:numFmt w:val="lowerRoman"/>
      <w:lvlText w:val="%3."/>
      <w:lvlJc w:val="right"/>
      <w:pPr>
        <w:ind w:left="2160" w:hanging="180"/>
      </w:pPr>
    </w:lvl>
    <w:lvl w:ilvl="3" w:tplc="4C6C31D0">
      <w:start w:val="1"/>
      <w:numFmt w:val="decimal"/>
      <w:lvlText w:val="%4."/>
      <w:lvlJc w:val="left"/>
      <w:pPr>
        <w:ind w:left="2880" w:hanging="360"/>
      </w:pPr>
    </w:lvl>
    <w:lvl w:ilvl="4" w:tplc="4DE8354A">
      <w:start w:val="1"/>
      <w:numFmt w:val="lowerLetter"/>
      <w:lvlText w:val="%5."/>
      <w:lvlJc w:val="left"/>
      <w:pPr>
        <w:ind w:left="3600" w:hanging="360"/>
      </w:pPr>
    </w:lvl>
    <w:lvl w:ilvl="5" w:tplc="A1280C8C">
      <w:start w:val="1"/>
      <w:numFmt w:val="lowerRoman"/>
      <w:lvlText w:val="%6."/>
      <w:lvlJc w:val="right"/>
      <w:pPr>
        <w:ind w:left="4320" w:hanging="180"/>
      </w:pPr>
    </w:lvl>
    <w:lvl w:ilvl="6" w:tplc="94A4F010">
      <w:start w:val="1"/>
      <w:numFmt w:val="decimal"/>
      <w:lvlText w:val="%7."/>
      <w:lvlJc w:val="left"/>
      <w:pPr>
        <w:ind w:left="5040" w:hanging="360"/>
      </w:pPr>
    </w:lvl>
    <w:lvl w:ilvl="7" w:tplc="484A904A">
      <w:start w:val="1"/>
      <w:numFmt w:val="lowerLetter"/>
      <w:lvlText w:val="%8."/>
      <w:lvlJc w:val="left"/>
      <w:pPr>
        <w:ind w:left="5760" w:hanging="360"/>
      </w:pPr>
    </w:lvl>
    <w:lvl w:ilvl="8" w:tplc="D8B8AD86">
      <w:start w:val="1"/>
      <w:numFmt w:val="lowerRoman"/>
      <w:lvlText w:val="%9."/>
      <w:lvlJc w:val="right"/>
      <w:pPr>
        <w:ind w:left="6480" w:hanging="180"/>
      </w:pPr>
    </w:lvl>
  </w:abstractNum>
  <w:abstractNum w:abstractNumId="5" w15:restartNumberingAfterBreak="0">
    <w:nsid w:val="1496E854"/>
    <w:multiLevelType w:val="hybridMultilevel"/>
    <w:tmpl w:val="9724C56C"/>
    <w:lvl w:ilvl="0" w:tplc="68889AD6">
      <w:start w:val="1"/>
      <w:numFmt w:val="bullet"/>
      <w:lvlText w:val="-"/>
      <w:lvlJc w:val="left"/>
      <w:pPr>
        <w:ind w:left="720" w:hanging="360"/>
      </w:pPr>
      <w:rPr>
        <w:rFonts w:ascii="Calibri" w:hAnsi="Calibri" w:hint="default"/>
      </w:rPr>
    </w:lvl>
    <w:lvl w:ilvl="1" w:tplc="AF304862">
      <w:start w:val="1"/>
      <w:numFmt w:val="bullet"/>
      <w:lvlText w:val="o"/>
      <w:lvlJc w:val="left"/>
      <w:pPr>
        <w:ind w:left="1440" w:hanging="360"/>
      </w:pPr>
      <w:rPr>
        <w:rFonts w:ascii="Courier New" w:hAnsi="Courier New" w:hint="default"/>
      </w:rPr>
    </w:lvl>
    <w:lvl w:ilvl="2" w:tplc="23BAE3B0">
      <w:start w:val="1"/>
      <w:numFmt w:val="bullet"/>
      <w:lvlText w:val=""/>
      <w:lvlJc w:val="left"/>
      <w:pPr>
        <w:ind w:left="2160" w:hanging="360"/>
      </w:pPr>
      <w:rPr>
        <w:rFonts w:ascii="Wingdings" w:hAnsi="Wingdings" w:hint="default"/>
      </w:rPr>
    </w:lvl>
    <w:lvl w:ilvl="3" w:tplc="647081EE">
      <w:start w:val="1"/>
      <w:numFmt w:val="bullet"/>
      <w:lvlText w:val=""/>
      <w:lvlJc w:val="left"/>
      <w:pPr>
        <w:ind w:left="2880" w:hanging="360"/>
      </w:pPr>
      <w:rPr>
        <w:rFonts w:ascii="Symbol" w:hAnsi="Symbol" w:hint="default"/>
      </w:rPr>
    </w:lvl>
    <w:lvl w:ilvl="4" w:tplc="1AFC86EC">
      <w:start w:val="1"/>
      <w:numFmt w:val="bullet"/>
      <w:lvlText w:val="o"/>
      <w:lvlJc w:val="left"/>
      <w:pPr>
        <w:ind w:left="3600" w:hanging="360"/>
      </w:pPr>
      <w:rPr>
        <w:rFonts w:ascii="Courier New" w:hAnsi="Courier New" w:hint="default"/>
      </w:rPr>
    </w:lvl>
    <w:lvl w:ilvl="5" w:tplc="7568AD02">
      <w:start w:val="1"/>
      <w:numFmt w:val="bullet"/>
      <w:lvlText w:val=""/>
      <w:lvlJc w:val="left"/>
      <w:pPr>
        <w:ind w:left="4320" w:hanging="360"/>
      </w:pPr>
      <w:rPr>
        <w:rFonts w:ascii="Wingdings" w:hAnsi="Wingdings" w:hint="default"/>
      </w:rPr>
    </w:lvl>
    <w:lvl w:ilvl="6" w:tplc="AADE97EA">
      <w:start w:val="1"/>
      <w:numFmt w:val="bullet"/>
      <w:lvlText w:val=""/>
      <w:lvlJc w:val="left"/>
      <w:pPr>
        <w:ind w:left="5040" w:hanging="360"/>
      </w:pPr>
      <w:rPr>
        <w:rFonts w:ascii="Symbol" w:hAnsi="Symbol" w:hint="default"/>
      </w:rPr>
    </w:lvl>
    <w:lvl w:ilvl="7" w:tplc="854090E6">
      <w:start w:val="1"/>
      <w:numFmt w:val="bullet"/>
      <w:lvlText w:val="o"/>
      <w:lvlJc w:val="left"/>
      <w:pPr>
        <w:ind w:left="5760" w:hanging="360"/>
      </w:pPr>
      <w:rPr>
        <w:rFonts w:ascii="Courier New" w:hAnsi="Courier New" w:hint="default"/>
      </w:rPr>
    </w:lvl>
    <w:lvl w:ilvl="8" w:tplc="7310AA22">
      <w:start w:val="1"/>
      <w:numFmt w:val="bullet"/>
      <w:lvlText w:val=""/>
      <w:lvlJc w:val="left"/>
      <w:pPr>
        <w:ind w:left="6480" w:hanging="360"/>
      </w:pPr>
      <w:rPr>
        <w:rFonts w:ascii="Wingdings" w:hAnsi="Wingdings" w:hint="default"/>
      </w:rPr>
    </w:lvl>
  </w:abstractNum>
  <w:abstractNum w:abstractNumId="6" w15:restartNumberingAfterBreak="0">
    <w:nsid w:val="1B49DFD5"/>
    <w:multiLevelType w:val="hybridMultilevel"/>
    <w:tmpl w:val="5B4040B2"/>
    <w:lvl w:ilvl="0" w:tplc="41D61CDA">
      <w:start w:val="1"/>
      <w:numFmt w:val="bullet"/>
      <w:lvlText w:val="-"/>
      <w:lvlJc w:val="left"/>
      <w:pPr>
        <w:ind w:left="720" w:hanging="360"/>
      </w:pPr>
      <w:rPr>
        <w:rFonts w:ascii="Calibri" w:hAnsi="Calibri" w:hint="default"/>
      </w:rPr>
    </w:lvl>
    <w:lvl w:ilvl="1" w:tplc="1C3808F0">
      <w:start w:val="1"/>
      <w:numFmt w:val="bullet"/>
      <w:lvlText w:val="o"/>
      <w:lvlJc w:val="left"/>
      <w:pPr>
        <w:ind w:left="1440" w:hanging="360"/>
      </w:pPr>
      <w:rPr>
        <w:rFonts w:ascii="Courier New" w:hAnsi="Courier New" w:hint="default"/>
      </w:rPr>
    </w:lvl>
    <w:lvl w:ilvl="2" w:tplc="2F72B13C">
      <w:start w:val="1"/>
      <w:numFmt w:val="bullet"/>
      <w:lvlText w:val=""/>
      <w:lvlJc w:val="left"/>
      <w:pPr>
        <w:ind w:left="2160" w:hanging="360"/>
      </w:pPr>
      <w:rPr>
        <w:rFonts w:ascii="Wingdings" w:hAnsi="Wingdings" w:hint="default"/>
      </w:rPr>
    </w:lvl>
    <w:lvl w:ilvl="3" w:tplc="BA060D5C">
      <w:start w:val="1"/>
      <w:numFmt w:val="bullet"/>
      <w:lvlText w:val=""/>
      <w:lvlJc w:val="left"/>
      <w:pPr>
        <w:ind w:left="2880" w:hanging="360"/>
      </w:pPr>
      <w:rPr>
        <w:rFonts w:ascii="Symbol" w:hAnsi="Symbol" w:hint="default"/>
      </w:rPr>
    </w:lvl>
    <w:lvl w:ilvl="4" w:tplc="D500EC30">
      <w:start w:val="1"/>
      <w:numFmt w:val="bullet"/>
      <w:lvlText w:val="o"/>
      <w:lvlJc w:val="left"/>
      <w:pPr>
        <w:ind w:left="3600" w:hanging="360"/>
      </w:pPr>
      <w:rPr>
        <w:rFonts w:ascii="Courier New" w:hAnsi="Courier New" w:hint="default"/>
      </w:rPr>
    </w:lvl>
    <w:lvl w:ilvl="5" w:tplc="9C0AC84E">
      <w:start w:val="1"/>
      <w:numFmt w:val="bullet"/>
      <w:lvlText w:val=""/>
      <w:lvlJc w:val="left"/>
      <w:pPr>
        <w:ind w:left="4320" w:hanging="360"/>
      </w:pPr>
      <w:rPr>
        <w:rFonts w:ascii="Wingdings" w:hAnsi="Wingdings" w:hint="default"/>
      </w:rPr>
    </w:lvl>
    <w:lvl w:ilvl="6" w:tplc="FC086C4A">
      <w:start w:val="1"/>
      <w:numFmt w:val="bullet"/>
      <w:lvlText w:val=""/>
      <w:lvlJc w:val="left"/>
      <w:pPr>
        <w:ind w:left="5040" w:hanging="360"/>
      </w:pPr>
      <w:rPr>
        <w:rFonts w:ascii="Symbol" w:hAnsi="Symbol" w:hint="default"/>
      </w:rPr>
    </w:lvl>
    <w:lvl w:ilvl="7" w:tplc="EC1CA1D4">
      <w:start w:val="1"/>
      <w:numFmt w:val="bullet"/>
      <w:lvlText w:val="o"/>
      <w:lvlJc w:val="left"/>
      <w:pPr>
        <w:ind w:left="5760" w:hanging="360"/>
      </w:pPr>
      <w:rPr>
        <w:rFonts w:ascii="Courier New" w:hAnsi="Courier New" w:hint="default"/>
      </w:rPr>
    </w:lvl>
    <w:lvl w:ilvl="8" w:tplc="F39C3CD4">
      <w:start w:val="1"/>
      <w:numFmt w:val="bullet"/>
      <w:lvlText w:val=""/>
      <w:lvlJc w:val="left"/>
      <w:pPr>
        <w:ind w:left="6480" w:hanging="360"/>
      </w:pPr>
      <w:rPr>
        <w:rFonts w:ascii="Wingdings" w:hAnsi="Wingdings" w:hint="default"/>
      </w:rPr>
    </w:lvl>
  </w:abstractNum>
  <w:abstractNum w:abstractNumId="7" w15:restartNumberingAfterBreak="0">
    <w:nsid w:val="21E0DEA3"/>
    <w:multiLevelType w:val="hybridMultilevel"/>
    <w:tmpl w:val="BF2210B8"/>
    <w:lvl w:ilvl="0" w:tplc="C64CFF0C">
      <w:start w:val="1"/>
      <w:numFmt w:val="bullet"/>
      <w:lvlText w:val=""/>
      <w:lvlJc w:val="left"/>
      <w:pPr>
        <w:ind w:left="720" w:hanging="360"/>
      </w:pPr>
      <w:rPr>
        <w:rFonts w:ascii="Symbol" w:hAnsi="Symbol" w:hint="default"/>
      </w:rPr>
    </w:lvl>
    <w:lvl w:ilvl="1" w:tplc="3742289C">
      <w:start w:val="1"/>
      <w:numFmt w:val="bullet"/>
      <w:lvlText w:val="o"/>
      <w:lvlJc w:val="left"/>
      <w:pPr>
        <w:ind w:left="1440" w:hanging="360"/>
      </w:pPr>
      <w:rPr>
        <w:rFonts w:ascii="Courier New" w:hAnsi="Courier New" w:hint="default"/>
      </w:rPr>
    </w:lvl>
    <w:lvl w:ilvl="2" w:tplc="5A2E2FA2">
      <w:start w:val="1"/>
      <w:numFmt w:val="bullet"/>
      <w:lvlText w:val=""/>
      <w:lvlJc w:val="left"/>
      <w:pPr>
        <w:ind w:left="2160" w:hanging="360"/>
      </w:pPr>
      <w:rPr>
        <w:rFonts w:ascii="Wingdings" w:hAnsi="Wingdings" w:hint="default"/>
      </w:rPr>
    </w:lvl>
    <w:lvl w:ilvl="3" w:tplc="B9DE13E0">
      <w:start w:val="1"/>
      <w:numFmt w:val="bullet"/>
      <w:lvlText w:val=""/>
      <w:lvlJc w:val="left"/>
      <w:pPr>
        <w:ind w:left="2880" w:hanging="360"/>
      </w:pPr>
      <w:rPr>
        <w:rFonts w:ascii="Symbol" w:hAnsi="Symbol" w:hint="default"/>
      </w:rPr>
    </w:lvl>
    <w:lvl w:ilvl="4" w:tplc="E996C312">
      <w:start w:val="1"/>
      <w:numFmt w:val="bullet"/>
      <w:lvlText w:val="o"/>
      <w:lvlJc w:val="left"/>
      <w:pPr>
        <w:ind w:left="3600" w:hanging="360"/>
      </w:pPr>
      <w:rPr>
        <w:rFonts w:ascii="Courier New" w:hAnsi="Courier New" w:hint="default"/>
      </w:rPr>
    </w:lvl>
    <w:lvl w:ilvl="5" w:tplc="2A9E78AC">
      <w:start w:val="1"/>
      <w:numFmt w:val="bullet"/>
      <w:lvlText w:val=""/>
      <w:lvlJc w:val="left"/>
      <w:pPr>
        <w:ind w:left="4320" w:hanging="360"/>
      </w:pPr>
      <w:rPr>
        <w:rFonts w:ascii="Wingdings" w:hAnsi="Wingdings" w:hint="default"/>
      </w:rPr>
    </w:lvl>
    <w:lvl w:ilvl="6" w:tplc="02E692A0">
      <w:start w:val="1"/>
      <w:numFmt w:val="bullet"/>
      <w:lvlText w:val=""/>
      <w:lvlJc w:val="left"/>
      <w:pPr>
        <w:ind w:left="5040" w:hanging="360"/>
      </w:pPr>
      <w:rPr>
        <w:rFonts w:ascii="Symbol" w:hAnsi="Symbol" w:hint="default"/>
      </w:rPr>
    </w:lvl>
    <w:lvl w:ilvl="7" w:tplc="8E06F5AC">
      <w:start w:val="1"/>
      <w:numFmt w:val="bullet"/>
      <w:lvlText w:val="o"/>
      <w:lvlJc w:val="left"/>
      <w:pPr>
        <w:ind w:left="5760" w:hanging="360"/>
      </w:pPr>
      <w:rPr>
        <w:rFonts w:ascii="Courier New" w:hAnsi="Courier New" w:hint="default"/>
      </w:rPr>
    </w:lvl>
    <w:lvl w:ilvl="8" w:tplc="665E85FC">
      <w:start w:val="1"/>
      <w:numFmt w:val="bullet"/>
      <w:lvlText w:val=""/>
      <w:lvlJc w:val="left"/>
      <w:pPr>
        <w:ind w:left="6480" w:hanging="360"/>
      </w:pPr>
      <w:rPr>
        <w:rFonts w:ascii="Wingdings" w:hAnsi="Wingdings" w:hint="default"/>
      </w:rPr>
    </w:lvl>
  </w:abstractNum>
  <w:abstractNum w:abstractNumId="8" w15:restartNumberingAfterBreak="0">
    <w:nsid w:val="309FB46B"/>
    <w:multiLevelType w:val="hybridMultilevel"/>
    <w:tmpl w:val="0BEE0C56"/>
    <w:lvl w:ilvl="0" w:tplc="84F89408">
      <w:start w:val="1"/>
      <w:numFmt w:val="bullet"/>
      <w:lvlText w:val=""/>
      <w:lvlJc w:val="left"/>
      <w:pPr>
        <w:ind w:left="720" w:hanging="360"/>
      </w:pPr>
      <w:rPr>
        <w:rFonts w:ascii="Symbol" w:hAnsi="Symbol" w:hint="default"/>
      </w:rPr>
    </w:lvl>
    <w:lvl w:ilvl="1" w:tplc="7E6A124E">
      <w:start w:val="1"/>
      <w:numFmt w:val="bullet"/>
      <w:lvlText w:val="o"/>
      <w:lvlJc w:val="left"/>
      <w:pPr>
        <w:ind w:left="1440" w:hanging="360"/>
      </w:pPr>
      <w:rPr>
        <w:rFonts w:ascii="Courier New" w:hAnsi="Courier New" w:hint="default"/>
      </w:rPr>
    </w:lvl>
    <w:lvl w:ilvl="2" w:tplc="80107052">
      <w:start w:val="1"/>
      <w:numFmt w:val="bullet"/>
      <w:lvlText w:val=""/>
      <w:lvlJc w:val="left"/>
      <w:pPr>
        <w:ind w:left="2160" w:hanging="360"/>
      </w:pPr>
      <w:rPr>
        <w:rFonts w:ascii="Wingdings" w:hAnsi="Wingdings" w:hint="default"/>
      </w:rPr>
    </w:lvl>
    <w:lvl w:ilvl="3" w:tplc="842853E2">
      <w:start w:val="1"/>
      <w:numFmt w:val="bullet"/>
      <w:lvlText w:val=""/>
      <w:lvlJc w:val="left"/>
      <w:pPr>
        <w:ind w:left="2880" w:hanging="360"/>
      </w:pPr>
      <w:rPr>
        <w:rFonts w:ascii="Symbol" w:hAnsi="Symbol" w:hint="default"/>
      </w:rPr>
    </w:lvl>
    <w:lvl w:ilvl="4" w:tplc="95AEA158">
      <w:start w:val="1"/>
      <w:numFmt w:val="bullet"/>
      <w:lvlText w:val="o"/>
      <w:lvlJc w:val="left"/>
      <w:pPr>
        <w:ind w:left="3600" w:hanging="360"/>
      </w:pPr>
      <w:rPr>
        <w:rFonts w:ascii="Courier New" w:hAnsi="Courier New" w:hint="default"/>
      </w:rPr>
    </w:lvl>
    <w:lvl w:ilvl="5" w:tplc="55FE7D08">
      <w:start w:val="1"/>
      <w:numFmt w:val="bullet"/>
      <w:lvlText w:val=""/>
      <w:lvlJc w:val="left"/>
      <w:pPr>
        <w:ind w:left="4320" w:hanging="360"/>
      </w:pPr>
      <w:rPr>
        <w:rFonts w:ascii="Wingdings" w:hAnsi="Wingdings" w:hint="default"/>
      </w:rPr>
    </w:lvl>
    <w:lvl w:ilvl="6" w:tplc="18921902">
      <w:start w:val="1"/>
      <w:numFmt w:val="bullet"/>
      <w:lvlText w:val=""/>
      <w:lvlJc w:val="left"/>
      <w:pPr>
        <w:ind w:left="5040" w:hanging="360"/>
      </w:pPr>
      <w:rPr>
        <w:rFonts w:ascii="Symbol" w:hAnsi="Symbol" w:hint="default"/>
      </w:rPr>
    </w:lvl>
    <w:lvl w:ilvl="7" w:tplc="A24AA118">
      <w:start w:val="1"/>
      <w:numFmt w:val="bullet"/>
      <w:lvlText w:val="o"/>
      <w:lvlJc w:val="left"/>
      <w:pPr>
        <w:ind w:left="5760" w:hanging="360"/>
      </w:pPr>
      <w:rPr>
        <w:rFonts w:ascii="Courier New" w:hAnsi="Courier New" w:hint="default"/>
      </w:rPr>
    </w:lvl>
    <w:lvl w:ilvl="8" w:tplc="8F92594E">
      <w:start w:val="1"/>
      <w:numFmt w:val="bullet"/>
      <w:lvlText w:val=""/>
      <w:lvlJc w:val="left"/>
      <w:pPr>
        <w:ind w:left="6480" w:hanging="360"/>
      </w:pPr>
      <w:rPr>
        <w:rFonts w:ascii="Wingdings" w:hAnsi="Wingdings" w:hint="default"/>
      </w:rPr>
    </w:lvl>
  </w:abstractNum>
  <w:abstractNum w:abstractNumId="9" w15:restartNumberingAfterBreak="0">
    <w:nsid w:val="3724250C"/>
    <w:multiLevelType w:val="hybridMultilevel"/>
    <w:tmpl w:val="1076CA9A"/>
    <w:lvl w:ilvl="0" w:tplc="2D94034A">
      <w:start w:val="1"/>
      <w:numFmt w:val="bullet"/>
      <w:lvlText w:val="-"/>
      <w:lvlJc w:val="left"/>
      <w:pPr>
        <w:ind w:left="720" w:hanging="360"/>
      </w:pPr>
      <w:rPr>
        <w:rFonts w:ascii="Calibri" w:hAnsi="Calibri" w:hint="default"/>
      </w:rPr>
    </w:lvl>
    <w:lvl w:ilvl="1" w:tplc="6F987522">
      <w:start w:val="1"/>
      <w:numFmt w:val="bullet"/>
      <w:lvlText w:val="o"/>
      <w:lvlJc w:val="left"/>
      <w:pPr>
        <w:ind w:left="1440" w:hanging="360"/>
      </w:pPr>
      <w:rPr>
        <w:rFonts w:ascii="Courier New" w:hAnsi="Courier New" w:hint="default"/>
      </w:rPr>
    </w:lvl>
    <w:lvl w:ilvl="2" w:tplc="0F2EA770">
      <w:start w:val="1"/>
      <w:numFmt w:val="bullet"/>
      <w:lvlText w:val=""/>
      <w:lvlJc w:val="left"/>
      <w:pPr>
        <w:ind w:left="2160" w:hanging="360"/>
      </w:pPr>
      <w:rPr>
        <w:rFonts w:ascii="Wingdings" w:hAnsi="Wingdings" w:hint="default"/>
      </w:rPr>
    </w:lvl>
    <w:lvl w:ilvl="3" w:tplc="23F60214">
      <w:start w:val="1"/>
      <w:numFmt w:val="bullet"/>
      <w:lvlText w:val=""/>
      <w:lvlJc w:val="left"/>
      <w:pPr>
        <w:ind w:left="2880" w:hanging="360"/>
      </w:pPr>
      <w:rPr>
        <w:rFonts w:ascii="Symbol" w:hAnsi="Symbol" w:hint="default"/>
      </w:rPr>
    </w:lvl>
    <w:lvl w:ilvl="4" w:tplc="158051F4">
      <w:start w:val="1"/>
      <w:numFmt w:val="bullet"/>
      <w:lvlText w:val="o"/>
      <w:lvlJc w:val="left"/>
      <w:pPr>
        <w:ind w:left="3600" w:hanging="360"/>
      </w:pPr>
      <w:rPr>
        <w:rFonts w:ascii="Courier New" w:hAnsi="Courier New" w:hint="default"/>
      </w:rPr>
    </w:lvl>
    <w:lvl w:ilvl="5" w:tplc="9866F99A">
      <w:start w:val="1"/>
      <w:numFmt w:val="bullet"/>
      <w:lvlText w:val=""/>
      <w:lvlJc w:val="left"/>
      <w:pPr>
        <w:ind w:left="4320" w:hanging="360"/>
      </w:pPr>
      <w:rPr>
        <w:rFonts w:ascii="Wingdings" w:hAnsi="Wingdings" w:hint="default"/>
      </w:rPr>
    </w:lvl>
    <w:lvl w:ilvl="6" w:tplc="2ED06038">
      <w:start w:val="1"/>
      <w:numFmt w:val="bullet"/>
      <w:lvlText w:val=""/>
      <w:lvlJc w:val="left"/>
      <w:pPr>
        <w:ind w:left="5040" w:hanging="360"/>
      </w:pPr>
      <w:rPr>
        <w:rFonts w:ascii="Symbol" w:hAnsi="Symbol" w:hint="default"/>
      </w:rPr>
    </w:lvl>
    <w:lvl w:ilvl="7" w:tplc="B5422598">
      <w:start w:val="1"/>
      <w:numFmt w:val="bullet"/>
      <w:lvlText w:val="o"/>
      <w:lvlJc w:val="left"/>
      <w:pPr>
        <w:ind w:left="5760" w:hanging="360"/>
      </w:pPr>
      <w:rPr>
        <w:rFonts w:ascii="Courier New" w:hAnsi="Courier New" w:hint="default"/>
      </w:rPr>
    </w:lvl>
    <w:lvl w:ilvl="8" w:tplc="82F0CF48">
      <w:start w:val="1"/>
      <w:numFmt w:val="bullet"/>
      <w:lvlText w:val=""/>
      <w:lvlJc w:val="left"/>
      <w:pPr>
        <w:ind w:left="6480" w:hanging="360"/>
      </w:pPr>
      <w:rPr>
        <w:rFonts w:ascii="Wingdings" w:hAnsi="Wingdings" w:hint="default"/>
      </w:rPr>
    </w:lvl>
  </w:abstractNum>
  <w:abstractNum w:abstractNumId="10" w15:restartNumberingAfterBreak="0">
    <w:nsid w:val="43152D83"/>
    <w:multiLevelType w:val="hybridMultilevel"/>
    <w:tmpl w:val="83BE7468"/>
    <w:lvl w:ilvl="0" w:tplc="F66AF2CE">
      <w:numFmt w:val="bullet"/>
      <w:lvlText w:val="-"/>
      <w:lvlJc w:val="left"/>
      <w:pPr>
        <w:ind w:left="555" w:hanging="360"/>
      </w:pPr>
      <w:rPr>
        <w:rFonts w:ascii="Calibri" w:eastAsia="Times New Roman" w:hAnsi="Calibri" w:cs="Times New Roman" w:hint="default"/>
      </w:rPr>
    </w:lvl>
    <w:lvl w:ilvl="1" w:tplc="04050003" w:tentative="1">
      <w:start w:val="1"/>
      <w:numFmt w:val="bullet"/>
      <w:lvlText w:val="o"/>
      <w:lvlJc w:val="left"/>
      <w:pPr>
        <w:ind w:left="1275" w:hanging="360"/>
      </w:pPr>
      <w:rPr>
        <w:rFonts w:ascii="Courier New" w:hAnsi="Courier New" w:cs="Courier New" w:hint="default"/>
      </w:rPr>
    </w:lvl>
    <w:lvl w:ilvl="2" w:tplc="04050005" w:tentative="1">
      <w:start w:val="1"/>
      <w:numFmt w:val="bullet"/>
      <w:lvlText w:val=""/>
      <w:lvlJc w:val="left"/>
      <w:pPr>
        <w:ind w:left="1995" w:hanging="360"/>
      </w:pPr>
      <w:rPr>
        <w:rFonts w:ascii="Wingdings" w:hAnsi="Wingdings" w:hint="default"/>
      </w:rPr>
    </w:lvl>
    <w:lvl w:ilvl="3" w:tplc="04050001" w:tentative="1">
      <w:start w:val="1"/>
      <w:numFmt w:val="bullet"/>
      <w:lvlText w:val=""/>
      <w:lvlJc w:val="left"/>
      <w:pPr>
        <w:ind w:left="2715" w:hanging="360"/>
      </w:pPr>
      <w:rPr>
        <w:rFonts w:ascii="Symbol" w:hAnsi="Symbol" w:hint="default"/>
      </w:rPr>
    </w:lvl>
    <w:lvl w:ilvl="4" w:tplc="04050003" w:tentative="1">
      <w:start w:val="1"/>
      <w:numFmt w:val="bullet"/>
      <w:lvlText w:val="o"/>
      <w:lvlJc w:val="left"/>
      <w:pPr>
        <w:ind w:left="3435" w:hanging="360"/>
      </w:pPr>
      <w:rPr>
        <w:rFonts w:ascii="Courier New" w:hAnsi="Courier New" w:cs="Courier New" w:hint="default"/>
      </w:rPr>
    </w:lvl>
    <w:lvl w:ilvl="5" w:tplc="04050005" w:tentative="1">
      <w:start w:val="1"/>
      <w:numFmt w:val="bullet"/>
      <w:lvlText w:val=""/>
      <w:lvlJc w:val="left"/>
      <w:pPr>
        <w:ind w:left="4155" w:hanging="360"/>
      </w:pPr>
      <w:rPr>
        <w:rFonts w:ascii="Wingdings" w:hAnsi="Wingdings" w:hint="default"/>
      </w:rPr>
    </w:lvl>
    <w:lvl w:ilvl="6" w:tplc="04050001" w:tentative="1">
      <w:start w:val="1"/>
      <w:numFmt w:val="bullet"/>
      <w:lvlText w:val=""/>
      <w:lvlJc w:val="left"/>
      <w:pPr>
        <w:ind w:left="4875" w:hanging="360"/>
      </w:pPr>
      <w:rPr>
        <w:rFonts w:ascii="Symbol" w:hAnsi="Symbol" w:hint="default"/>
      </w:rPr>
    </w:lvl>
    <w:lvl w:ilvl="7" w:tplc="04050003" w:tentative="1">
      <w:start w:val="1"/>
      <w:numFmt w:val="bullet"/>
      <w:lvlText w:val="o"/>
      <w:lvlJc w:val="left"/>
      <w:pPr>
        <w:ind w:left="5595" w:hanging="360"/>
      </w:pPr>
      <w:rPr>
        <w:rFonts w:ascii="Courier New" w:hAnsi="Courier New" w:cs="Courier New" w:hint="default"/>
      </w:rPr>
    </w:lvl>
    <w:lvl w:ilvl="8" w:tplc="04050005" w:tentative="1">
      <w:start w:val="1"/>
      <w:numFmt w:val="bullet"/>
      <w:lvlText w:val=""/>
      <w:lvlJc w:val="left"/>
      <w:pPr>
        <w:ind w:left="6315" w:hanging="360"/>
      </w:pPr>
      <w:rPr>
        <w:rFonts w:ascii="Wingdings" w:hAnsi="Wingdings" w:hint="default"/>
      </w:rPr>
    </w:lvl>
  </w:abstractNum>
  <w:abstractNum w:abstractNumId="11" w15:restartNumberingAfterBreak="0">
    <w:nsid w:val="48A8E271"/>
    <w:multiLevelType w:val="hybridMultilevel"/>
    <w:tmpl w:val="6D2EEB92"/>
    <w:lvl w:ilvl="0" w:tplc="ECAE7026">
      <w:start w:val="1"/>
      <w:numFmt w:val="decimal"/>
      <w:lvlText w:val="%1)"/>
      <w:lvlJc w:val="left"/>
      <w:pPr>
        <w:ind w:left="720" w:hanging="360"/>
      </w:pPr>
    </w:lvl>
    <w:lvl w:ilvl="1" w:tplc="CC4AB1C4">
      <w:start w:val="1"/>
      <w:numFmt w:val="lowerLetter"/>
      <w:lvlText w:val="%2."/>
      <w:lvlJc w:val="left"/>
      <w:pPr>
        <w:ind w:left="1440" w:hanging="360"/>
      </w:pPr>
    </w:lvl>
    <w:lvl w:ilvl="2" w:tplc="3C980954">
      <w:start w:val="1"/>
      <w:numFmt w:val="lowerRoman"/>
      <w:lvlText w:val="%3."/>
      <w:lvlJc w:val="right"/>
      <w:pPr>
        <w:ind w:left="2160" w:hanging="180"/>
      </w:pPr>
    </w:lvl>
    <w:lvl w:ilvl="3" w:tplc="3F448D6A">
      <w:start w:val="1"/>
      <w:numFmt w:val="decimal"/>
      <w:lvlText w:val="%4."/>
      <w:lvlJc w:val="left"/>
      <w:pPr>
        <w:ind w:left="2880" w:hanging="360"/>
      </w:pPr>
    </w:lvl>
    <w:lvl w:ilvl="4" w:tplc="7FBCCD42">
      <w:start w:val="1"/>
      <w:numFmt w:val="lowerLetter"/>
      <w:lvlText w:val="%5."/>
      <w:lvlJc w:val="left"/>
      <w:pPr>
        <w:ind w:left="3600" w:hanging="360"/>
      </w:pPr>
    </w:lvl>
    <w:lvl w:ilvl="5" w:tplc="DD7C693A">
      <w:start w:val="1"/>
      <w:numFmt w:val="lowerRoman"/>
      <w:lvlText w:val="%6."/>
      <w:lvlJc w:val="right"/>
      <w:pPr>
        <w:ind w:left="4320" w:hanging="180"/>
      </w:pPr>
    </w:lvl>
    <w:lvl w:ilvl="6" w:tplc="7166CF12">
      <w:start w:val="1"/>
      <w:numFmt w:val="decimal"/>
      <w:lvlText w:val="%7."/>
      <w:lvlJc w:val="left"/>
      <w:pPr>
        <w:ind w:left="5040" w:hanging="360"/>
      </w:pPr>
    </w:lvl>
    <w:lvl w:ilvl="7" w:tplc="5FA00470">
      <w:start w:val="1"/>
      <w:numFmt w:val="lowerLetter"/>
      <w:lvlText w:val="%8."/>
      <w:lvlJc w:val="left"/>
      <w:pPr>
        <w:ind w:left="5760" w:hanging="360"/>
      </w:pPr>
    </w:lvl>
    <w:lvl w:ilvl="8" w:tplc="935E028C">
      <w:start w:val="1"/>
      <w:numFmt w:val="lowerRoman"/>
      <w:lvlText w:val="%9."/>
      <w:lvlJc w:val="right"/>
      <w:pPr>
        <w:ind w:left="6480" w:hanging="180"/>
      </w:pPr>
    </w:lvl>
  </w:abstractNum>
  <w:abstractNum w:abstractNumId="12" w15:restartNumberingAfterBreak="0">
    <w:nsid w:val="4A7C436F"/>
    <w:multiLevelType w:val="hybridMultilevel"/>
    <w:tmpl w:val="7DCC5FBA"/>
    <w:lvl w:ilvl="0" w:tplc="FFA0586C">
      <w:start w:val="1"/>
      <w:numFmt w:val="bullet"/>
      <w:lvlText w:val="-"/>
      <w:lvlJc w:val="left"/>
      <w:pPr>
        <w:ind w:left="720" w:hanging="360"/>
      </w:pPr>
      <w:rPr>
        <w:rFonts w:ascii="Aptos" w:hAnsi="Aptos" w:hint="default"/>
      </w:rPr>
    </w:lvl>
    <w:lvl w:ilvl="1" w:tplc="7FE034AE">
      <w:start w:val="1"/>
      <w:numFmt w:val="bullet"/>
      <w:lvlText w:val="o"/>
      <w:lvlJc w:val="left"/>
      <w:pPr>
        <w:ind w:left="1440" w:hanging="360"/>
      </w:pPr>
      <w:rPr>
        <w:rFonts w:ascii="Courier New" w:hAnsi="Courier New" w:hint="default"/>
      </w:rPr>
    </w:lvl>
    <w:lvl w:ilvl="2" w:tplc="6C16FD2A">
      <w:start w:val="1"/>
      <w:numFmt w:val="bullet"/>
      <w:lvlText w:val=""/>
      <w:lvlJc w:val="left"/>
      <w:pPr>
        <w:ind w:left="2160" w:hanging="360"/>
      </w:pPr>
      <w:rPr>
        <w:rFonts w:ascii="Wingdings" w:hAnsi="Wingdings" w:hint="default"/>
      </w:rPr>
    </w:lvl>
    <w:lvl w:ilvl="3" w:tplc="BC90972C">
      <w:start w:val="1"/>
      <w:numFmt w:val="bullet"/>
      <w:lvlText w:val=""/>
      <w:lvlJc w:val="left"/>
      <w:pPr>
        <w:ind w:left="2880" w:hanging="360"/>
      </w:pPr>
      <w:rPr>
        <w:rFonts w:ascii="Symbol" w:hAnsi="Symbol" w:hint="default"/>
      </w:rPr>
    </w:lvl>
    <w:lvl w:ilvl="4" w:tplc="E5FCA678">
      <w:start w:val="1"/>
      <w:numFmt w:val="bullet"/>
      <w:lvlText w:val="o"/>
      <w:lvlJc w:val="left"/>
      <w:pPr>
        <w:ind w:left="3600" w:hanging="360"/>
      </w:pPr>
      <w:rPr>
        <w:rFonts w:ascii="Courier New" w:hAnsi="Courier New" w:hint="default"/>
      </w:rPr>
    </w:lvl>
    <w:lvl w:ilvl="5" w:tplc="BE845C4A">
      <w:start w:val="1"/>
      <w:numFmt w:val="bullet"/>
      <w:lvlText w:val=""/>
      <w:lvlJc w:val="left"/>
      <w:pPr>
        <w:ind w:left="4320" w:hanging="360"/>
      </w:pPr>
      <w:rPr>
        <w:rFonts w:ascii="Wingdings" w:hAnsi="Wingdings" w:hint="default"/>
      </w:rPr>
    </w:lvl>
    <w:lvl w:ilvl="6" w:tplc="EAD0D4E0">
      <w:start w:val="1"/>
      <w:numFmt w:val="bullet"/>
      <w:lvlText w:val=""/>
      <w:lvlJc w:val="left"/>
      <w:pPr>
        <w:ind w:left="5040" w:hanging="360"/>
      </w:pPr>
      <w:rPr>
        <w:rFonts w:ascii="Symbol" w:hAnsi="Symbol" w:hint="default"/>
      </w:rPr>
    </w:lvl>
    <w:lvl w:ilvl="7" w:tplc="2514BF44">
      <w:start w:val="1"/>
      <w:numFmt w:val="bullet"/>
      <w:lvlText w:val="o"/>
      <w:lvlJc w:val="left"/>
      <w:pPr>
        <w:ind w:left="5760" w:hanging="360"/>
      </w:pPr>
      <w:rPr>
        <w:rFonts w:ascii="Courier New" w:hAnsi="Courier New" w:hint="default"/>
      </w:rPr>
    </w:lvl>
    <w:lvl w:ilvl="8" w:tplc="4580ABEC">
      <w:start w:val="1"/>
      <w:numFmt w:val="bullet"/>
      <w:lvlText w:val=""/>
      <w:lvlJc w:val="left"/>
      <w:pPr>
        <w:ind w:left="6480" w:hanging="360"/>
      </w:pPr>
      <w:rPr>
        <w:rFonts w:ascii="Wingdings" w:hAnsi="Wingdings" w:hint="default"/>
      </w:rPr>
    </w:lvl>
  </w:abstractNum>
  <w:abstractNum w:abstractNumId="13" w15:restartNumberingAfterBreak="0">
    <w:nsid w:val="4B2787FD"/>
    <w:multiLevelType w:val="hybridMultilevel"/>
    <w:tmpl w:val="AEE2CB1A"/>
    <w:lvl w:ilvl="0" w:tplc="39805F08">
      <w:start w:val="1"/>
      <w:numFmt w:val="bullet"/>
      <w:lvlText w:val=""/>
      <w:lvlJc w:val="left"/>
      <w:pPr>
        <w:ind w:left="720" w:hanging="360"/>
      </w:pPr>
      <w:rPr>
        <w:rFonts w:ascii="Symbol" w:hAnsi="Symbol" w:hint="default"/>
      </w:rPr>
    </w:lvl>
    <w:lvl w:ilvl="1" w:tplc="3CDC0D1A">
      <w:start w:val="1"/>
      <w:numFmt w:val="bullet"/>
      <w:lvlText w:val="o"/>
      <w:lvlJc w:val="left"/>
      <w:pPr>
        <w:ind w:left="1440" w:hanging="360"/>
      </w:pPr>
      <w:rPr>
        <w:rFonts w:ascii="Courier New" w:hAnsi="Courier New" w:hint="default"/>
      </w:rPr>
    </w:lvl>
    <w:lvl w:ilvl="2" w:tplc="F0045EA0">
      <w:start w:val="1"/>
      <w:numFmt w:val="bullet"/>
      <w:lvlText w:val=""/>
      <w:lvlJc w:val="left"/>
      <w:pPr>
        <w:ind w:left="2160" w:hanging="360"/>
      </w:pPr>
      <w:rPr>
        <w:rFonts w:ascii="Wingdings" w:hAnsi="Wingdings" w:hint="default"/>
      </w:rPr>
    </w:lvl>
    <w:lvl w:ilvl="3" w:tplc="AC80266A">
      <w:start w:val="1"/>
      <w:numFmt w:val="bullet"/>
      <w:lvlText w:val=""/>
      <w:lvlJc w:val="left"/>
      <w:pPr>
        <w:ind w:left="2880" w:hanging="360"/>
      </w:pPr>
      <w:rPr>
        <w:rFonts w:ascii="Symbol" w:hAnsi="Symbol" w:hint="default"/>
      </w:rPr>
    </w:lvl>
    <w:lvl w:ilvl="4" w:tplc="29D2A52A">
      <w:start w:val="1"/>
      <w:numFmt w:val="bullet"/>
      <w:lvlText w:val="o"/>
      <w:lvlJc w:val="left"/>
      <w:pPr>
        <w:ind w:left="3600" w:hanging="360"/>
      </w:pPr>
      <w:rPr>
        <w:rFonts w:ascii="Courier New" w:hAnsi="Courier New" w:hint="default"/>
      </w:rPr>
    </w:lvl>
    <w:lvl w:ilvl="5" w:tplc="D05AA176">
      <w:start w:val="1"/>
      <w:numFmt w:val="bullet"/>
      <w:lvlText w:val=""/>
      <w:lvlJc w:val="left"/>
      <w:pPr>
        <w:ind w:left="4320" w:hanging="360"/>
      </w:pPr>
      <w:rPr>
        <w:rFonts w:ascii="Wingdings" w:hAnsi="Wingdings" w:hint="default"/>
      </w:rPr>
    </w:lvl>
    <w:lvl w:ilvl="6" w:tplc="D79E5B04">
      <w:start w:val="1"/>
      <w:numFmt w:val="bullet"/>
      <w:lvlText w:val=""/>
      <w:lvlJc w:val="left"/>
      <w:pPr>
        <w:ind w:left="5040" w:hanging="360"/>
      </w:pPr>
      <w:rPr>
        <w:rFonts w:ascii="Symbol" w:hAnsi="Symbol" w:hint="default"/>
      </w:rPr>
    </w:lvl>
    <w:lvl w:ilvl="7" w:tplc="2CAAD1C4">
      <w:start w:val="1"/>
      <w:numFmt w:val="bullet"/>
      <w:lvlText w:val="o"/>
      <w:lvlJc w:val="left"/>
      <w:pPr>
        <w:ind w:left="5760" w:hanging="360"/>
      </w:pPr>
      <w:rPr>
        <w:rFonts w:ascii="Courier New" w:hAnsi="Courier New" w:hint="default"/>
      </w:rPr>
    </w:lvl>
    <w:lvl w:ilvl="8" w:tplc="E2E05752">
      <w:start w:val="1"/>
      <w:numFmt w:val="bullet"/>
      <w:lvlText w:val=""/>
      <w:lvlJc w:val="left"/>
      <w:pPr>
        <w:ind w:left="6480" w:hanging="360"/>
      </w:pPr>
      <w:rPr>
        <w:rFonts w:ascii="Wingdings" w:hAnsi="Wingdings" w:hint="default"/>
      </w:rPr>
    </w:lvl>
  </w:abstractNum>
  <w:abstractNum w:abstractNumId="14" w15:restartNumberingAfterBreak="0">
    <w:nsid w:val="5C2DDC46"/>
    <w:multiLevelType w:val="hybridMultilevel"/>
    <w:tmpl w:val="D738375C"/>
    <w:lvl w:ilvl="0" w:tplc="388E1084">
      <w:start w:val="1"/>
      <w:numFmt w:val="bullet"/>
      <w:lvlText w:val="-"/>
      <w:lvlJc w:val="left"/>
      <w:pPr>
        <w:ind w:left="720" w:hanging="360"/>
      </w:pPr>
      <w:rPr>
        <w:rFonts w:ascii="Aptos" w:hAnsi="Aptos" w:hint="default"/>
      </w:rPr>
    </w:lvl>
    <w:lvl w:ilvl="1" w:tplc="1212BC84">
      <w:start w:val="1"/>
      <w:numFmt w:val="bullet"/>
      <w:lvlText w:val="o"/>
      <w:lvlJc w:val="left"/>
      <w:pPr>
        <w:ind w:left="1440" w:hanging="360"/>
      </w:pPr>
      <w:rPr>
        <w:rFonts w:ascii="Courier New" w:hAnsi="Courier New" w:hint="default"/>
      </w:rPr>
    </w:lvl>
    <w:lvl w:ilvl="2" w:tplc="A50407E4">
      <w:start w:val="1"/>
      <w:numFmt w:val="bullet"/>
      <w:lvlText w:val=""/>
      <w:lvlJc w:val="left"/>
      <w:pPr>
        <w:ind w:left="2160" w:hanging="360"/>
      </w:pPr>
      <w:rPr>
        <w:rFonts w:ascii="Wingdings" w:hAnsi="Wingdings" w:hint="default"/>
      </w:rPr>
    </w:lvl>
    <w:lvl w:ilvl="3" w:tplc="250EDE10">
      <w:start w:val="1"/>
      <w:numFmt w:val="bullet"/>
      <w:lvlText w:val=""/>
      <w:lvlJc w:val="left"/>
      <w:pPr>
        <w:ind w:left="2880" w:hanging="360"/>
      </w:pPr>
      <w:rPr>
        <w:rFonts w:ascii="Symbol" w:hAnsi="Symbol" w:hint="default"/>
      </w:rPr>
    </w:lvl>
    <w:lvl w:ilvl="4" w:tplc="C5527696">
      <w:start w:val="1"/>
      <w:numFmt w:val="bullet"/>
      <w:lvlText w:val="o"/>
      <w:lvlJc w:val="left"/>
      <w:pPr>
        <w:ind w:left="3600" w:hanging="360"/>
      </w:pPr>
      <w:rPr>
        <w:rFonts w:ascii="Courier New" w:hAnsi="Courier New" w:hint="default"/>
      </w:rPr>
    </w:lvl>
    <w:lvl w:ilvl="5" w:tplc="E1C49C02">
      <w:start w:val="1"/>
      <w:numFmt w:val="bullet"/>
      <w:lvlText w:val=""/>
      <w:lvlJc w:val="left"/>
      <w:pPr>
        <w:ind w:left="4320" w:hanging="360"/>
      </w:pPr>
      <w:rPr>
        <w:rFonts w:ascii="Wingdings" w:hAnsi="Wingdings" w:hint="default"/>
      </w:rPr>
    </w:lvl>
    <w:lvl w:ilvl="6" w:tplc="85CC5BB6">
      <w:start w:val="1"/>
      <w:numFmt w:val="bullet"/>
      <w:lvlText w:val=""/>
      <w:lvlJc w:val="left"/>
      <w:pPr>
        <w:ind w:left="5040" w:hanging="360"/>
      </w:pPr>
      <w:rPr>
        <w:rFonts w:ascii="Symbol" w:hAnsi="Symbol" w:hint="default"/>
      </w:rPr>
    </w:lvl>
    <w:lvl w:ilvl="7" w:tplc="DE9A5E82">
      <w:start w:val="1"/>
      <w:numFmt w:val="bullet"/>
      <w:lvlText w:val="o"/>
      <w:lvlJc w:val="left"/>
      <w:pPr>
        <w:ind w:left="5760" w:hanging="360"/>
      </w:pPr>
      <w:rPr>
        <w:rFonts w:ascii="Courier New" w:hAnsi="Courier New" w:hint="default"/>
      </w:rPr>
    </w:lvl>
    <w:lvl w:ilvl="8" w:tplc="2A2C5EE0">
      <w:start w:val="1"/>
      <w:numFmt w:val="bullet"/>
      <w:lvlText w:val=""/>
      <w:lvlJc w:val="left"/>
      <w:pPr>
        <w:ind w:left="6480" w:hanging="360"/>
      </w:pPr>
      <w:rPr>
        <w:rFonts w:ascii="Wingdings" w:hAnsi="Wingdings" w:hint="default"/>
      </w:rPr>
    </w:lvl>
  </w:abstractNum>
  <w:abstractNum w:abstractNumId="15" w15:restartNumberingAfterBreak="0">
    <w:nsid w:val="61BF344B"/>
    <w:multiLevelType w:val="hybridMultilevel"/>
    <w:tmpl w:val="F522B058"/>
    <w:lvl w:ilvl="0" w:tplc="C30665DA">
      <w:start w:val="1"/>
      <w:numFmt w:val="bullet"/>
      <w:lvlText w:val=""/>
      <w:lvlJc w:val="left"/>
      <w:pPr>
        <w:ind w:left="720" w:hanging="360"/>
      </w:pPr>
      <w:rPr>
        <w:rFonts w:ascii="Symbol" w:hAnsi="Symbol" w:hint="default"/>
      </w:rPr>
    </w:lvl>
    <w:lvl w:ilvl="1" w:tplc="F664F174">
      <w:start w:val="1"/>
      <w:numFmt w:val="bullet"/>
      <w:lvlText w:val="o"/>
      <w:lvlJc w:val="left"/>
      <w:pPr>
        <w:ind w:left="1440" w:hanging="360"/>
      </w:pPr>
      <w:rPr>
        <w:rFonts w:ascii="Courier New" w:hAnsi="Courier New" w:hint="default"/>
      </w:rPr>
    </w:lvl>
    <w:lvl w:ilvl="2" w:tplc="A9D2561A">
      <w:start w:val="1"/>
      <w:numFmt w:val="bullet"/>
      <w:lvlText w:val=""/>
      <w:lvlJc w:val="left"/>
      <w:pPr>
        <w:ind w:left="2160" w:hanging="360"/>
      </w:pPr>
      <w:rPr>
        <w:rFonts w:ascii="Wingdings" w:hAnsi="Wingdings" w:hint="default"/>
      </w:rPr>
    </w:lvl>
    <w:lvl w:ilvl="3" w:tplc="7DC08D14">
      <w:start w:val="1"/>
      <w:numFmt w:val="bullet"/>
      <w:lvlText w:val=""/>
      <w:lvlJc w:val="left"/>
      <w:pPr>
        <w:ind w:left="2880" w:hanging="360"/>
      </w:pPr>
      <w:rPr>
        <w:rFonts w:ascii="Symbol" w:hAnsi="Symbol" w:hint="default"/>
      </w:rPr>
    </w:lvl>
    <w:lvl w:ilvl="4" w:tplc="C07E40A0">
      <w:start w:val="1"/>
      <w:numFmt w:val="bullet"/>
      <w:lvlText w:val="o"/>
      <w:lvlJc w:val="left"/>
      <w:pPr>
        <w:ind w:left="3600" w:hanging="360"/>
      </w:pPr>
      <w:rPr>
        <w:rFonts w:ascii="Courier New" w:hAnsi="Courier New" w:hint="default"/>
      </w:rPr>
    </w:lvl>
    <w:lvl w:ilvl="5" w:tplc="BA888CF0">
      <w:start w:val="1"/>
      <w:numFmt w:val="bullet"/>
      <w:lvlText w:val=""/>
      <w:lvlJc w:val="left"/>
      <w:pPr>
        <w:ind w:left="4320" w:hanging="360"/>
      </w:pPr>
      <w:rPr>
        <w:rFonts w:ascii="Wingdings" w:hAnsi="Wingdings" w:hint="default"/>
      </w:rPr>
    </w:lvl>
    <w:lvl w:ilvl="6" w:tplc="3438D706">
      <w:start w:val="1"/>
      <w:numFmt w:val="bullet"/>
      <w:lvlText w:val=""/>
      <w:lvlJc w:val="left"/>
      <w:pPr>
        <w:ind w:left="5040" w:hanging="360"/>
      </w:pPr>
      <w:rPr>
        <w:rFonts w:ascii="Symbol" w:hAnsi="Symbol" w:hint="default"/>
      </w:rPr>
    </w:lvl>
    <w:lvl w:ilvl="7" w:tplc="8F926D3E">
      <w:start w:val="1"/>
      <w:numFmt w:val="bullet"/>
      <w:lvlText w:val="o"/>
      <w:lvlJc w:val="left"/>
      <w:pPr>
        <w:ind w:left="5760" w:hanging="360"/>
      </w:pPr>
      <w:rPr>
        <w:rFonts w:ascii="Courier New" w:hAnsi="Courier New" w:hint="default"/>
      </w:rPr>
    </w:lvl>
    <w:lvl w:ilvl="8" w:tplc="42BEF106">
      <w:start w:val="1"/>
      <w:numFmt w:val="bullet"/>
      <w:lvlText w:val=""/>
      <w:lvlJc w:val="left"/>
      <w:pPr>
        <w:ind w:left="6480" w:hanging="360"/>
      </w:pPr>
      <w:rPr>
        <w:rFonts w:ascii="Wingdings" w:hAnsi="Wingdings" w:hint="default"/>
      </w:rPr>
    </w:lvl>
  </w:abstractNum>
  <w:abstractNum w:abstractNumId="16" w15:restartNumberingAfterBreak="0">
    <w:nsid w:val="67F8974D"/>
    <w:multiLevelType w:val="hybridMultilevel"/>
    <w:tmpl w:val="0DAAA20C"/>
    <w:lvl w:ilvl="0" w:tplc="22F43CD8">
      <w:start w:val="1"/>
      <w:numFmt w:val="bullet"/>
      <w:lvlText w:val=""/>
      <w:lvlJc w:val="left"/>
      <w:pPr>
        <w:ind w:left="720" w:hanging="360"/>
      </w:pPr>
      <w:rPr>
        <w:rFonts w:ascii="Symbol" w:hAnsi="Symbol" w:hint="default"/>
      </w:rPr>
    </w:lvl>
    <w:lvl w:ilvl="1" w:tplc="B308A7D4">
      <w:start w:val="1"/>
      <w:numFmt w:val="bullet"/>
      <w:lvlText w:val="o"/>
      <w:lvlJc w:val="left"/>
      <w:pPr>
        <w:ind w:left="1440" w:hanging="360"/>
      </w:pPr>
      <w:rPr>
        <w:rFonts w:ascii="Courier New" w:hAnsi="Courier New" w:hint="default"/>
      </w:rPr>
    </w:lvl>
    <w:lvl w:ilvl="2" w:tplc="F106349C">
      <w:start w:val="1"/>
      <w:numFmt w:val="bullet"/>
      <w:lvlText w:val=""/>
      <w:lvlJc w:val="left"/>
      <w:pPr>
        <w:ind w:left="2160" w:hanging="360"/>
      </w:pPr>
      <w:rPr>
        <w:rFonts w:ascii="Wingdings" w:hAnsi="Wingdings" w:hint="default"/>
      </w:rPr>
    </w:lvl>
    <w:lvl w:ilvl="3" w:tplc="BEB26064">
      <w:start w:val="1"/>
      <w:numFmt w:val="bullet"/>
      <w:lvlText w:val=""/>
      <w:lvlJc w:val="left"/>
      <w:pPr>
        <w:ind w:left="2880" w:hanging="360"/>
      </w:pPr>
      <w:rPr>
        <w:rFonts w:ascii="Symbol" w:hAnsi="Symbol" w:hint="default"/>
      </w:rPr>
    </w:lvl>
    <w:lvl w:ilvl="4" w:tplc="683C3E70">
      <w:start w:val="1"/>
      <w:numFmt w:val="bullet"/>
      <w:lvlText w:val="o"/>
      <w:lvlJc w:val="left"/>
      <w:pPr>
        <w:ind w:left="3600" w:hanging="360"/>
      </w:pPr>
      <w:rPr>
        <w:rFonts w:ascii="Courier New" w:hAnsi="Courier New" w:hint="default"/>
      </w:rPr>
    </w:lvl>
    <w:lvl w:ilvl="5" w:tplc="98B02D04">
      <w:start w:val="1"/>
      <w:numFmt w:val="bullet"/>
      <w:lvlText w:val=""/>
      <w:lvlJc w:val="left"/>
      <w:pPr>
        <w:ind w:left="4320" w:hanging="360"/>
      </w:pPr>
      <w:rPr>
        <w:rFonts w:ascii="Wingdings" w:hAnsi="Wingdings" w:hint="default"/>
      </w:rPr>
    </w:lvl>
    <w:lvl w:ilvl="6" w:tplc="6B007A36">
      <w:start w:val="1"/>
      <w:numFmt w:val="bullet"/>
      <w:lvlText w:val=""/>
      <w:lvlJc w:val="left"/>
      <w:pPr>
        <w:ind w:left="5040" w:hanging="360"/>
      </w:pPr>
      <w:rPr>
        <w:rFonts w:ascii="Symbol" w:hAnsi="Symbol" w:hint="default"/>
      </w:rPr>
    </w:lvl>
    <w:lvl w:ilvl="7" w:tplc="EC4A50A2">
      <w:start w:val="1"/>
      <w:numFmt w:val="bullet"/>
      <w:lvlText w:val="o"/>
      <w:lvlJc w:val="left"/>
      <w:pPr>
        <w:ind w:left="5760" w:hanging="360"/>
      </w:pPr>
      <w:rPr>
        <w:rFonts w:ascii="Courier New" w:hAnsi="Courier New" w:hint="default"/>
      </w:rPr>
    </w:lvl>
    <w:lvl w:ilvl="8" w:tplc="B4EA09F6">
      <w:start w:val="1"/>
      <w:numFmt w:val="bullet"/>
      <w:lvlText w:val=""/>
      <w:lvlJc w:val="left"/>
      <w:pPr>
        <w:ind w:left="6480" w:hanging="360"/>
      </w:pPr>
      <w:rPr>
        <w:rFonts w:ascii="Wingdings" w:hAnsi="Wingdings" w:hint="default"/>
      </w:rPr>
    </w:lvl>
  </w:abstractNum>
  <w:abstractNum w:abstractNumId="17" w15:restartNumberingAfterBreak="0">
    <w:nsid w:val="79356207"/>
    <w:multiLevelType w:val="hybridMultilevel"/>
    <w:tmpl w:val="95C29872"/>
    <w:lvl w:ilvl="0" w:tplc="CB9E1530">
      <w:start w:val="1"/>
      <w:numFmt w:val="bullet"/>
      <w:lvlText w:val=""/>
      <w:lvlJc w:val="left"/>
      <w:pPr>
        <w:ind w:left="720" w:hanging="360"/>
      </w:pPr>
      <w:rPr>
        <w:rFonts w:ascii="Symbol" w:hAnsi="Symbol" w:hint="default"/>
      </w:rPr>
    </w:lvl>
    <w:lvl w:ilvl="1" w:tplc="17AA173C">
      <w:start w:val="1"/>
      <w:numFmt w:val="bullet"/>
      <w:lvlText w:val="o"/>
      <w:lvlJc w:val="left"/>
      <w:pPr>
        <w:ind w:left="1440" w:hanging="360"/>
      </w:pPr>
      <w:rPr>
        <w:rFonts w:ascii="Courier New" w:hAnsi="Courier New" w:hint="default"/>
      </w:rPr>
    </w:lvl>
    <w:lvl w:ilvl="2" w:tplc="D66ED208">
      <w:start w:val="1"/>
      <w:numFmt w:val="bullet"/>
      <w:lvlText w:val=""/>
      <w:lvlJc w:val="left"/>
      <w:pPr>
        <w:ind w:left="2160" w:hanging="360"/>
      </w:pPr>
      <w:rPr>
        <w:rFonts w:ascii="Wingdings" w:hAnsi="Wingdings" w:hint="default"/>
      </w:rPr>
    </w:lvl>
    <w:lvl w:ilvl="3" w:tplc="052841C4">
      <w:start w:val="1"/>
      <w:numFmt w:val="bullet"/>
      <w:lvlText w:val=""/>
      <w:lvlJc w:val="left"/>
      <w:pPr>
        <w:ind w:left="2880" w:hanging="360"/>
      </w:pPr>
      <w:rPr>
        <w:rFonts w:ascii="Symbol" w:hAnsi="Symbol" w:hint="default"/>
      </w:rPr>
    </w:lvl>
    <w:lvl w:ilvl="4" w:tplc="78D4EC84">
      <w:start w:val="1"/>
      <w:numFmt w:val="bullet"/>
      <w:lvlText w:val="o"/>
      <w:lvlJc w:val="left"/>
      <w:pPr>
        <w:ind w:left="3600" w:hanging="360"/>
      </w:pPr>
      <w:rPr>
        <w:rFonts w:ascii="Courier New" w:hAnsi="Courier New" w:hint="default"/>
      </w:rPr>
    </w:lvl>
    <w:lvl w:ilvl="5" w:tplc="24120930">
      <w:start w:val="1"/>
      <w:numFmt w:val="bullet"/>
      <w:lvlText w:val=""/>
      <w:lvlJc w:val="left"/>
      <w:pPr>
        <w:ind w:left="4320" w:hanging="360"/>
      </w:pPr>
      <w:rPr>
        <w:rFonts w:ascii="Wingdings" w:hAnsi="Wingdings" w:hint="default"/>
      </w:rPr>
    </w:lvl>
    <w:lvl w:ilvl="6" w:tplc="E236D77C">
      <w:start w:val="1"/>
      <w:numFmt w:val="bullet"/>
      <w:lvlText w:val=""/>
      <w:lvlJc w:val="left"/>
      <w:pPr>
        <w:ind w:left="5040" w:hanging="360"/>
      </w:pPr>
      <w:rPr>
        <w:rFonts w:ascii="Symbol" w:hAnsi="Symbol" w:hint="default"/>
      </w:rPr>
    </w:lvl>
    <w:lvl w:ilvl="7" w:tplc="3D48415A">
      <w:start w:val="1"/>
      <w:numFmt w:val="bullet"/>
      <w:lvlText w:val="o"/>
      <w:lvlJc w:val="left"/>
      <w:pPr>
        <w:ind w:left="5760" w:hanging="360"/>
      </w:pPr>
      <w:rPr>
        <w:rFonts w:ascii="Courier New" w:hAnsi="Courier New" w:hint="default"/>
      </w:rPr>
    </w:lvl>
    <w:lvl w:ilvl="8" w:tplc="6674EA06">
      <w:start w:val="1"/>
      <w:numFmt w:val="bullet"/>
      <w:lvlText w:val=""/>
      <w:lvlJc w:val="left"/>
      <w:pPr>
        <w:ind w:left="6480" w:hanging="360"/>
      </w:pPr>
      <w:rPr>
        <w:rFonts w:ascii="Wingdings" w:hAnsi="Wingdings" w:hint="default"/>
      </w:rPr>
    </w:lvl>
  </w:abstractNum>
  <w:abstractNum w:abstractNumId="18" w15:restartNumberingAfterBreak="0">
    <w:nsid w:val="7ED7323F"/>
    <w:multiLevelType w:val="hybridMultilevel"/>
    <w:tmpl w:val="0CBE17BE"/>
    <w:lvl w:ilvl="0" w:tplc="1CD45D8E">
      <w:start w:val="1"/>
      <w:numFmt w:val="bullet"/>
      <w:lvlText w:val="-"/>
      <w:lvlJc w:val="left"/>
      <w:pPr>
        <w:ind w:left="720" w:hanging="360"/>
      </w:pPr>
      <w:rPr>
        <w:rFonts w:ascii="Aptos" w:hAnsi="Aptos" w:hint="default"/>
      </w:rPr>
    </w:lvl>
    <w:lvl w:ilvl="1" w:tplc="91E6A26C">
      <w:start w:val="1"/>
      <w:numFmt w:val="bullet"/>
      <w:lvlText w:val="o"/>
      <w:lvlJc w:val="left"/>
      <w:pPr>
        <w:ind w:left="1440" w:hanging="360"/>
      </w:pPr>
      <w:rPr>
        <w:rFonts w:ascii="Courier New" w:hAnsi="Courier New" w:hint="default"/>
      </w:rPr>
    </w:lvl>
    <w:lvl w:ilvl="2" w:tplc="9CA85D6C">
      <w:start w:val="1"/>
      <w:numFmt w:val="bullet"/>
      <w:lvlText w:val=""/>
      <w:lvlJc w:val="left"/>
      <w:pPr>
        <w:ind w:left="2160" w:hanging="360"/>
      </w:pPr>
      <w:rPr>
        <w:rFonts w:ascii="Wingdings" w:hAnsi="Wingdings" w:hint="default"/>
      </w:rPr>
    </w:lvl>
    <w:lvl w:ilvl="3" w:tplc="782EFFB8">
      <w:start w:val="1"/>
      <w:numFmt w:val="bullet"/>
      <w:lvlText w:val=""/>
      <w:lvlJc w:val="left"/>
      <w:pPr>
        <w:ind w:left="2880" w:hanging="360"/>
      </w:pPr>
      <w:rPr>
        <w:rFonts w:ascii="Symbol" w:hAnsi="Symbol" w:hint="default"/>
      </w:rPr>
    </w:lvl>
    <w:lvl w:ilvl="4" w:tplc="EA869EAC">
      <w:start w:val="1"/>
      <w:numFmt w:val="bullet"/>
      <w:lvlText w:val="o"/>
      <w:lvlJc w:val="left"/>
      <w:pPr>
        <w:ind w:left="3600" w:hanging="360"/>
      </w:pPr>
      <w:rPr>
        <w:rFonts w:ascii="Courier New" w:hAnsi="Courier New" w:hint="default"/>
      </w:rPr>
    </w:lvl>
    <w:lvl w:ilvl="5" w:tplc="A180201E">
      <w:start w:val="1"/>
      <w:numFmt w:val="bullet"/>
      <w:lvlText w:val=""/>
      <w:lvlJc w:val="left"/>
      <w:pPr>
        <w:ind w:left="4320" w:hanging="360"/>
      </w:pPr>
      <w:rPr>
        <w:rFonts w:ascii="Wingdings" w:hAnsi="Wingdings" w:hint="default"/>
      </w:rPr>
    </w:lvl>
    <w:lvl w:ilvl="6" w:tplc="8FC64830">
      <w:start w:val="1"/>
      <w:numFmt w:val="bullet"/>
      <w:lvlText w:val=""/>
      <w:lvlJc w:val="left"/>
      <w:pPr>
        <w:ind w:left="5040" w:hanging="360"/>
      </w:pPr>
      <w:rPr>
        <w:rFonts w:ascii="Symbol" w:hAnsi="Symbol" w:hint="default"/>
      </w:rPr>
    </w:lvl>
    <w:lvl w:ilvl="7" w:tplc="E4A87C56">
      <w:start w:val="1"/>
      <w:numFmt w:val="bullet"/>
      <w:lvlText w:val="o"/>
      <w:lvlJc w:val="left"/>
      <w:pPr>
        <w:ind w:left="5760" w:hanging="360"/>
      </w:pPr>
      <w:rPr>
        <w:rFonts w:ascii="Courier New" w:hAnsi="Courier New" w:hint="default"/>
      </w:rPr>
    </w:lvl>
    <w:lvl w:ilvl="8" w:tplc="65909C30">
      <w:start w:val="1"/>
      <w:numFmt w:val="bullet"/>
      <w:lvlText w:val=""/>
      <w:lvlJc w:val="left"/>
      <w:pPr>
        <w:ind w:left="6480" w:hanging="360"/>
      </w:pPr>
      <w:rPr>
        <w:rFonts w:ascii="Wingdings" w:hAnsi="Wingdings" w:hint="default"/>
      </w:rPr>
    </w:lvl>
  </w:abstractNum>
  <w:num w:numId="1" w16cid:durableId="2005085896">
    <w:abstractNumId w:val="16"/>
  </w:num>
  <w:num w:numId="2" w16cid:durableId="1731924001">
    <w:abstractNumId w:val="13"/>
  </w:num>
  <w:num w:numId="3" w16cid:durableId="149248998">
    <w:abstractNumId w:val="4"/>
  </w:num>
  <w:num w:numId="4" w16cid:durableId="1131561131">
    <w:abstractNumId w:val="14"/>
  </w:num>
  <w:num w:numId="5" w16cid:durableId="70203741">
    <w:abstractNumId w:val="15"/>
  </w:num>
  <w:num w:numId="6" w16cid:durableId="1434011721">
    <w:abstractNumId w:val="12"/>
  </w:num>
  <w:num w:numId="7" w16cid:durableId="1995838183">
    <w:abstractNumId w:val="1"/>
  </w:num>
  <w:num w:numId="8" w16cid:durableId="926841500">
    <w:abstractNumId w:val="17"/>
  </w:num>
  <w:num w:numId="9" w16cid:durableId="85809420">
    <w:abstractNumId w:val="7"/>
  </w:num>
  <w:num w:numId="10" w16cid:durableId="1300762240">
    <w:abstractNumId w:val="18"/>
  </w:num>
  <w:num w:numId="11" w16cid:durableId="1659190968">
    <w:abstractNumId w:val="0"/>
  </w:num>
  <w:num w:numId="12" w16cid:durableId="744230342">
    <w:abstractNumId w:val="8"/>
  </w:num>
  <w:num w:numId="13" w16cid:durableId="1160849861">
    <w:abstractNumId w:val="2"/>
  </w:num>
  <w:num w:numId="14" w16cid:durableId="1136412861">
    <w:abstractNumId w:val="11"/>
  </w:num>
  <w:num w:numId="15" w16cid:durableId="1910848292">
    <w:abstractNumId w:val="6"/>
  </w:num>
  <w:num w:numId="16" w16cid:durableId="1347514818">
    <w:abstractNumId w:val="5"/>
  </w:num>
  <w:num w:numId="17" w16cid:durableId="558983316">
    <w:abstractNumId w:val="9"/>
  </w:num>
  <w:num w:numId="18" w16cid:durableId="129523767">
    <w:abstractNumId w:val="3"/>
  </w:num>
  <w:num w:numId="19" w16cid:durableId="3784798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981"/>
    <w:rsid w:val="00022AA7"/>
    <w:rsid w:val="00036A9E"/>
    <w:rsid w:val="0004302A"/>
    <w:rsid w:val="00084667"/>
    <w:rsid w:val="000A447F"/>
    <w:rsid w:val="000D5C62"/>
    <w:rsid w:val="000E0F58"/>
    <w:rsid w:val="000F53D8"/>
    <w:rsid w:val="001C25EB"/>
    <w:rsid w:val="001C44D4"/>
    <w:rsid w:val="001C78DD"/>
    <w:rsid w:val="001F4ACC"/>
    <w:rsid w:val="001F719D"/>
    <w:rsid w:val="00211508"/>
    <w:rsid w:val="00233065"/>
    <w:rsid w:val="00290594"/>
    <w:rsid w:val="002D2FF7"/>
    <w:rsid w:val="003015F9"/>
    <w:rsid w:val="00315D45"/>
    <w:rsid w:val="0032704B"/>
    <w:rsid w:val="00370411"/>
    <w:rsid w:val="00371321"/>
    <w:rsid w:val="00422461"/>
    <w:rsid w:val="00461803"/>
    <w:rsid w:val="004E45BD"/>
    <w:rsid w:val="00562015"/>
    <w:rsid w:val="00584734"/>
    <w:rsid w:val="00590F9D"/>
    <w:rsid w:val="005A44E4"/>
    <w:rsid w:val="005B684A"/>
    <w:rsid w:val="005C6D96"/>
    <w:rsid w:val="005D3A44"/>
    <w:rsid w:val="00632775"/>
    <w:rsid w:val="00633683"/>
    <w:rsid w:val="00670266"/>
    <w:rsid w:val="00670AF6"/>
    <w:rsid w:val="00723981"/>
    <w:rsid w:val="00754CD7"/>
    <w:rsid w:val="0076A023"/>
    <w:rsid w:val="00776999"/>
    <w:rsid w:val="0079210B"/>
    <w:rsid w:val="007AC35A"/>
    <w:rsid w:val="007D0F62"/>
    <w:rsid w:val="007E2E4A"/>
    <w:rsid w:val="007F05BC"/>
    <w:rsid w:val="008003BB"/>
    <w:rsid w:val="00827E3D"/>
    <w:rsid w:val="008465A8"/>
    <w:rsid w:val="008CB89A"/>
    <w:rsid w:val="008D2D47"/>
    <w:rsid w:val="008F69BD"/>
    <w:rsid w:val="0099543A"/>
    <w:rsid w:val="00995B05"/>
    <w:rsid w:val="009F2E8E"/>
    <w:rsid w:val="00A22969"/>
    <w:rsid w:val="00A25E56"/>
    <w:rsid w:val="00AA2A18"/>
    <w:rsid w:val="00AC6ABD"/>
    <w:rsid w:val="00AE380E"/>
    <w:rsid w:val="00AF7C50"/>
    <w:rsid w:val="00B075FD"/>
    <w:rsid w:val="00B320CF"/>
    <w:rsid w:val="00BE38C1"/>
    <w:rsid w:val="00BE77EA"/>
    <w:rsid w:val="00C7782D"/>
    <w:rsid w:val="00C9211E"/>
    <w:rsid w:val="00C99A69"/>
    <w:rsid w:val="00CB78FF"/>
    <w:rsid w:val="00CC27AF"/>
    <w:rsid w:val="00CE05EC"/>
    <w:rsid w:val="00D06522"/>
    <w:rsid w:val="00D33B4D"/>
    <w:rsid w:val="00D41C2F"/>
    <w:rsid w:val="00D42CAC"/>
    <w:rsid w:val="00D42E82"/>
    <w:rsid w:val="00D449D6"/>
    <w:rsid w:val="00D45DBF"/>
    <w:rsid w:val="00D82E03"/>
    <w:rsid w:val="00DB60EB"/>
    <w:rsid w:val="00DC050F"/>
    <w:rsid w:val="00E32F1C"/>
    <w:rsid w:val="00E6200A"/>
    <w:rsid w:val="00E93F7A"/>
    <w:rsid w:val="00EE6EDA"/>
    <w:rsid w:val="00F32A79"/>
    <w:rsid w:val="00F84C0A"/>
    <w:rsid w:val="00F96075"/>
    <w:rsid w:val="00FA48DD"/>
    <w:rsid w:val="013159B1"/>
    <w:rsid w:val="016E3A9C"/>
    <w:rsid w:val="01AD8CBD"/>
    <w:rsid w:val="01F56EAE"/>
    <w:rsid w:val="022888FB"/>
    <w:rsid w:val="023B9BE7"/>
    <w:rsid w:val="0265A15E"/>
    <w:rsid w:val="02726E1D"/>
    <w:rsid w:val="0295E31F"/>
    <w:rsid w:val="0302DC4C"/>
    <w:rsid w:val="030A0AFD"/>
    <w:rsid w:val="0325BBED"/>
    <w:rsid w:val="033E71EE"/>
    <w:rsid w:val="03486073"/>
    <w:rsid w:val="035EB3FF"/>
    <w:rsid w:val="035F2913"/>
    <w:rsid w:val="03676F6F"/>
    <w:rsid w:val="03861296"/>
    <w:rsid w:val="03950900"/>
    <w:rsid w:val="03973E35"/>
    <w:rsid w:val="03A12691"/>
    <w:rsid w:val="03B66236"/>
    <w:rsid w:val="03C4595C"/>
    <w:rsid w:val="040E3E7E"/>
    <w:rsid w:val="042AE7ED"/>
    <w:rsid w:val="045F33EC"/>
    <w:rsid w:val="045F498E"/>
    <w:rsid w:val="04D00141"/>
    <w:rsid w:val="04D407B7"/>
    <w:rsid w:val="04FCB23A"/>
    <w:rsid w:val="0502AD7C"/>
    <w:rsid w:val="0544F5B7"/>
    <w:rsid w:val="056BAE79"/>
    <w:rsid w:val="058AF8B0"/>
    <w:rsid w:val="059DD037"/>
    <w:rsid w:val="05CBED7E"/>
    <w:rsid w:val="05CE43E1"/>
    <w:rsid w:val="05CE92F6"/>
    <w:rsid w:val="05F30ED8"/>
    <w:rsid w:val="062294A8"/>
    <w:rsid w:val="0683192A"/>
    <w:rsid w:val="06AAC3F0"/>
    <w:rsid w:val="06BD0440"/>
    <w:rsid w:val="06F231FB"/>
    <w:rsid w:val="06F9A09C"/>
    <w:rsid w:val="07164984"/>
    <w:rsid w:val="0726430D"/>
    <w:rsid w:val="072D3759"/>
    <w:rsid w:val="07321218"/>
    <w:rsid w:val="0745DF40"/>
    <w:rsid w:val="07B982E5"/>
    <w:rsid w:val="08452F4C"/>
    <w:rsid w:val="0879EF7D"/>
    <w:rsid w:val="08BFA7AC"/>
    <w:rsid w:val="08E1AFA1"/>
    <w:rsid w:val="08E50CB9"/>
    <w:rsid w:val="090BB8AD"/>
    <w:rsid w:val="09241B62"/>
    <w:rsid w:val="092DD70B"/>
    <w:rsid w:val="093E73A7"/>
    <w:rsid w:val="094DEE0F"/>
    <w:rsid w:val="0991EBB3"/>
    <w:rsid w:val="09975327"/>
    <w:rsid w:val="09C308CD"/>
    <w:rsid w:val="09EFA8EC"/>
    <w:rsid w:val="0A02C072"/>
    <w:rsid w:val="0A29E1CC"/>
    <w:rsid w:val="0A3391A5"/>
    <w:rsid w:val="0A339AE0"/>
    <w:rsid w:val="0A52F3F8"/>
    <w:rsid w:val="0A5773CE"/>
    <w:rsid w:val="0A699FA3"/>
    <w:rsid w:val="0AA2425B"/>
    <w:rsid w:val="0AC82969"/>
    <w:rsid w:val="0ACD7D5D"/>
    <w:rsid w:val="0AE80623"/>
    <w:rsid w:val="0AF6653A"/>
    <w:rsid w:val="0B7B1F79"/>
    <w:rsid w:val="0B9B9809"/>
    <w:rsid w:val="0BCF6B41"/>
    <w:rsid w:val="0C195063"/>
    <w:rsid w:val="0C50E223"/>
    <w:rsid w:val="0C511D74"/>
    <w:rsid w:val="0C5E2F19"/>
    <w:rsid w:val="0CD6BB87"/>
    <w:rsid w:val="0CD81D14"/>
    <w:rsid w:val="0CFA9CA7"/>
    <w:rsid w:val="0D2749AE"/>
    <w:rsid w:val="0D289BA5"/>
    <w:rsid w:val="0D2D3923"/>
    <w:rsid w:val="0D2E271F"/>
    <w:rsid w:val="0D36DAAF"/>
    <w:rsid w:val="0D3E4E3A"/>
    <w:rsid w:val="0D6924E8"/>
    <w:rsid w:val="0D6A728D"/>
    <w:rsid w:val="0D960A95"/>
    <w:rsid w:val="0DB73442"/>
    <w:rsid w:val="0DC26B1F"/>
    <w:rsid w:val="0DECEDD5"/>
    <w:rsid w:val="0E019A4F"/>
    <w:rsid w:val="0E1A7F61"/>
    <w:rsid w:val="0E2E1B5F"/>
    <w:rsid w:val="0E72A843"/>
    <w:rsid w:val="0E7B62AD"/>
    <w:rsid w:val="0E906765"/>
    <w:rsid w:val="0ED65FA4"/>
    <w:rsid w:val="0EFB4841"/>
    <w:rsid w:val="0F29A386"/>
    <w:rsid w:val="0F2D4C87"/>
    <w:rsid w:val="0F34185A"/>
    <w:rsid w:val="0F719D03"/>
    <w:rsid w:val="101BBBA5"/>
    <w:rsid w:val="108A76E9"/>
    <w:rsid w:val="109EC3A5"/>
    <w:rsid w:val="10ADF48E"/>
    <w:rsid w:val="10CC7FE7"/>
    <w:rsid w:val="10E0E384"/>
    <w:rsid w:val="10FA0BE1"/>
    <w:rsid w:val="10FA524A"/>
    <w:rsid w:val="110B094F"/>
    <w:rsid w:val="110D6D64"/>
    <w:rsid w:val="1114906D"/>
    <w:rsid w:val="111F3C4A"/>
    <w:rsid w:val="1133BEFA"/>
    <w:rsid w:val="113456CE"/>
    <w:rsid w:val="11693DB2"/>
    <w:rsid w:val="1195D22E"/>
    <w:rsid w:val="11A88DEB"/>
    <w:rsid w:val="11B391C5"/>
    <w:rsid w:val="11BD6858"/>
    <w:rsid w:val="11C1BAB2"/>
    <w:rsid w:val="11E81C65"/>
    <w:rsid w:val="11ED17B1"/>
    <w:rsid w:val="120108A8"/>
    <w:rsid w:val="120FECF4"/>
    <w:rsid w:val="12359E0B"/>
    <w:rsid w:val="124ADD8B"/>
    <w:rsid w:val="1264ED49"/>
    <w:rsid w:val="1295DC42"/>
    <w:rsid w:val="12C1F33A"/>
    <w:rsid w:val="12C383E1"/>
    <w:rsid w:val="131A9038"/>
    <w:rsid w:val="13535C67"/>
    <w:rsid w:val="136827C8"/>
    <w:rsid w:val="137A8D65"/>
    <w:rsid w:val="137F6E03"/>
    <w:rsid w:val="1384BFB8"/>
    <w:rsid w:val="13894A77"/>
    <w:rsid w:val="139B0E85"/>
    <w:rsid w:val="13D5796C"/>
    <w:rsid w:val="13EA9157"/>
    <w:rsid w:val="142981B4"/>
    <w:rsid w:val="143BDF7D"/>
    <w:rsid w:val="14AAEB3D"/>
    <w:rsid w:val="14B517BC"/>
    <w:rsid w:val="14EC862F"/>
    <w:rsid w:val="14F2B6BA"/>
    <w:rsid w:val="15101884"/>
    <w:rsid w:val="152194DA"/>
    <w:rsid w:val="15B33480"/>
    <w:rsid w:val="15B454A7"/>
    <w:rsid w:val="15F198CB"/>
    <w:rsid w:val="15F7FFBA"/>
    <w:rsid w:val="16257350"/>
    <w:rsid w:val="162BA22F"/>
    <w:rsid w:val="16480439"/>
    <w:rsid w:val="16565E82"/>
    <w:rsid w:val="16674902"/>
    <w:rsid w:val="167A580E"/>
    <w:rsid w:val="167B9CE3"/>
    <w:rsid w:val="16885690"/>
    <w:rsid w:val="168AFD29"/>
    <w:rsid w:val="16A671C4"/>
    <w:rsid w:val="16CE2BF4"/>
    <w:rsid w:val="16DC8127"/>
    <w:rsid w:val="1703D134"/>
    <w:rsid w:val="1706CE29"/>
    <w:rsid w:val="1712668E"/>
    <w:rsid w:val="17385E6C"/>
    <w:rsid w:val="174B49D1"/>
    <w:rsid w:val="17502508"/>
    <w:rsid w:val="17612276"/>
    <w:rsid w:val="176E1F14"/>
    <w:rsid w:val="1796156C"/>
    <w:rsid w:val="179FCB09"/>
    <w:rsid w:val="17C29AB2"/>
    <w:rsid w:val="17DF59C5"/>
    <w:rsid w:val="17ED11A0"/>
    <w:rsid w:val="17F06F9A"/>
    <w:rsid w:val="1826CD8A"/>
    <w:rsid w:val="1847B946"/>
    <w:rsid w:val="186AF567"/>
    <w:rsid w:val="18A4D133"/>
    <w:rsid w:val="18AC486E"/>
    <w:rsid w:val="18E56E3A"/>
    <w:rsid w:val="18FCF2D7"/>
    <w:rsid w:val="192FA07C"/>
    <w:rsid w:val="195CA761"/>
    <w:rsid w:val="196EE7DB"/>
    <w:rsid w:val="19CBB352"/>
    <w:rsid w:val="19CC802F"/>
    <w:rsid w:val="19CF1DFD"/>
    <w:rsid w:val="19D4036A"/>
    <w:rsid w:val="19D7CAD6"/>
    <w:rsid w:val="1A26C675"/>
    <w:rsid w:val="1A3B8E36"/>
    <w:rsid w:val="1A3BBF46"/>
    <w:rsid w:val="1A90BC04"/>
    <w:rsid w:val="1AC98017"/>
    <w:rsid w:val="1B6FD3CB"/>
    <w:rsid w:val="1B8766BF"/>
    <w:rsid w:val="1B87D5FE"/>
    <w:rsid w:val="1B9173A5"/>
    <w:rsid w:val="1BB0ACDF"/>
    <w:rsid w:val="1C08E48B"/>
    <w:rsid w:val="1C0A4A49"/>
    <w:rsid w:val="1C3CBE88"/>
    <w:rsid w:val="1C508DE4"/>
    <w:rsid w:val="1C616ABF"/>
    <w:rsid w:val="1C67030A"/>
    <w:rsid w:val="1C775AFD"/>
    <w:rsid w:val="1C7CBAF2"/>
    <w:rsid w:val="1CB06347"/>
    <w:rsid w:val="1CF17800"/>
    <w:rsid w:val="1D0BB1FE"/>
    <w:rsid w:val="1D1126F2"/>
    <w:rsid w:val="1D4B3C04"/>
    <w:rsid w:val="1D5A3705"/>
    <w:rsid w:val="1D7D9C8E"/>
    <w:rsid w:val="1D926DC0"/>
    <w:rsid w:val="1DCF89D2"/>
    <w:rsid w:val="1DEFAE6C"/>
    <w:rsid w:val="1DFBE5E8"/>
    <w:rsid w:val="1E002D8B"/>
    <w:rsid w:val="1E23E273"/>
    <w:rsid w:val="1E960F0E"/>
    <w:rsid w:val="1EA45FB2"/>
    <w:rsid w:val="1EA5DF24"/>
    <w:rsid w:val="1EA60B32"/>
    <w:rsid w:val="1EAD1DB6"/>
    <w:rsid w:val="1EBF76C0"/>
    <w:rsid w:val="1EC3D470"/>
    <w:rsid w:val="1EC53D8D"/>
    <w:rsid w:val="1ED6F8C9"/>
    <w:rsid w:val="1EE2ECE5"/>
    <w:rsid w:val="1F009F29"/>
    <w:rsid w:val="1F5E853E"/>
    <w:rsid w:val="1FBBE1AB"/>
    <w:rsid w:val="1FC39A16"/>
    <w:rsid w:val="1FC49218"/>
    <w:rsid w:val="1FFFCEB4"/>
    <w:rsid w:val="2013D009"/>
    <w:rsid w:val="2015F82B"/>
    <w:rsid w:val="203AA324"/>
    <w:rsid w:val="2040314C"/>
    <w:rsid w:val="2040DDDE"/>
    <w:rsid w:val="2060D6C7"/>
    <w:rsid w:val="2064E4C8"/>
    <w:rsid w:val="2083418B"/>
    <w:rsid w:val="20D94C65"/>
    <w:rsid w:val="20DD9A67"/>
    <w:rsid w:val="20DF40B2"/>
    <w:rsid w:val="21578338"/>
    <w:rsid w:val="218B4166"/>
    <w:rsid w:val="2190FB2A"/>
    <w:rsid w:val="21D1A1E4"/>
    <w:rsid w:val="22322CC0"/>
    <w:rsid w:val="223D4A26"/>
    <w:rsid w:val="22414270"/>
    <w:rsid w:val="22419FE9"/>
    <w:rsid w:val="22497FFC"/>
    <w:rsid w:val="226B675B"/>
    <w:rsid w:val="228E5BE6"/>
    <w:rsid w:val="228EE733"/>
    <w:rsid w:val="22982FAF"/>
    <w:rsid w:val="229CF326"/>
    <w:rsid w:val="22A8FEF6"/>
    <w:rsid w:val="22B65EE2"/>
    <w:rsid w:val="23114975"/>
    <w:rsid w:val="231A18B3"/>
    <w:rsid w:val="234101A3"/>
    <w:rsid w:val="2348832B"/>
    <w:rsid w:val="237ADB5E"/>
    <w:rsid w:val="237D33F8"/>
    <w:rsid w:val="23940FA2"/>
    <w:rsid w:val="23987789"/>
    <w:rsid w:val="239C858A"/>
    <w:rsid w:val="23C9D4C8"/>
    <w:rsid w:val="23E15DEA"/>
    <w:rsid w:val="240AAB9B"/>
    <w:rsid w:val="24139B2C"/>
    <w:rsid w:val="242EA810"/>
    <w:rsid w:val="24344DEB"/>
    <w:rsid w:val="24874992"/>
    <w:rsid w:val="248EED23"/>
    <w:rsid w:val="249D7553"/>
    <w:rsid w:val="24B797F0"/>
    <w:rsid w:val="24BD0FA8"/>
    <w:rsid w:val="24BEEFC4"/>
    <w:rsid w:val="24ED0EB7"/>
    <w:rsid w:val="24F17C0A"/>
    <w:rsid w:val="24FBA12F"/>
    <w:rsid w:val="25173426"/>
    <w:rsid w:val="251B4AE0"/>
    <w:rsid w:val="251D495A"/>
    <w:rsid w:val="252DCB27"/>
    <w:rsid w:val="253447EA"/>
    <w:rsid w:val="255EB11D"/>
    <w:rsid w:val="257A4FFC"/>
    <w:rsid w:val="25B2B1D5"/>
    <w:rsid w:val="25BF280F"/>
    <w:rsid w:val="25CE6BBA"/>
    <w:rsid w:val="25F9C813"/>
    <w:rsid w:val="25FD8D0F"/>
    <w:rsid w:val="262ABD84"/>
    <w:rsid w:val="264B5218"/>
    <w:rsid w:val="2688D82C"/>
    <w:rsid w:val="268D4C6B"/>
    <w:rsid w:val="26B41574"/>
    <w:rsid w:val="26B41585"/>
    <w:rsid w:val="26D0184B"/>
    <w:rsid w:val="26DAFA15"/>
    <w:rsid w:val="26E30135"/>
    <w:rsid w:val="26FCC961"/>
    <w:rsid w:val="27134A75"/>
    <w:rsid w:val="271CEF16"/>
    <w:rsid w:val="27378498"/>
    <w:rsid w:val="2744DFEB"/>
    <w:rsid w:val="2758D4B2"/>
    <w:rsid w:val="2759D2BB"/>
    <w:rsid w:val="2772B3C9"/>
    <w:rsid w:val="2789EA8E"/>
    <w:rsid w:val="27B2CC43"/>
    <w:rsid w:val="27B5CFA2"/>
    <w:rsid w:val="27E400C4"/>
    <w:rsid w:val="27E55AC7"/>
    <w:rsid w:val="27EA8917"/>
    <w:rsid w:val="2802DC48"/>
    <w:rsid w:val="28149102"/>
    <w:rsid w:val="2841AA0B"/>
    <w:rsid w:val="284CC16A"/>
    <w:rsid w:val="285A0BC5"/>
    <w:rsid w:val="285CE344"/>
    <w:rsid w:val="28698AE2"/>
    <w:rsid w:val="286FF6AD"/>
    <w:rsid w:val="2876CA76"/>
    <w:rsid w:val="287B5A47"/>
    <w:rsid w:val="28A4C00D"/>
    <w:rsid w:val="28B49C89"/>
    <w:rsid w:val="29196E03"/>
    <w:rsid w:val="2920EB7B"/>
    <w:rsid w:val="2925E218"/>
    <w:rsid w:val="29415A43"/>
    <w:rsid w:val="294D7B09"/>
    <w:rsid w:val="297D1848"/>
    <w:rsid w:val="29DB2213"/>
    <w:rsid w:val="29E319E2"/>
    <w:rsid w:val="29FAA6FF"/>
    <w:rsid w:val="2A07B90D"/>
    <w:rsid w:val="2A0BC70E"/>
    <w:rsid w:val="2A388F26"/>
    <w:rsid w:val="2A43F682"/>
    <w:rsid w:val="2A63DF20"/>
    <w:rsid w:val="2A8000F3"/>
    <w:rsid w:val="2AA1BCCD"/>
    <w:rsid w:val="2AAFC67B"/>
    <w:rsid w:val="2AB35C4B"/>
    <w:rsid w:val="2AC3CC62"/>
    <w:rsid w:val="2AD56932"/>
    <w:rsid w:val="2AF68B16"/>
    <w:rsid w:val="2AFE2EA7"/>
    <w:rsid w:val="2B061C17"/>
    <w:rsid w:val="2B10259B"/>
    <w:rsid w:val="2B18EB80"/>
    <w:rsid w:val="2B3A2F4D"/>
    <w:rsid w:val="2B95938A"/>
    <w:rsid w:val="2BA3896E"/>
    <w:rsid w:val="2BDC17B5"/>
    <w:rsid w:val="2C53AB89"/>
    <w:rsid w:val="2C5BB34A"/>
    <w:rsid w:val="2C5C9EB6"/>
    <w:rsid w:val="2C877E3F"/>
    <w:rsid w:val="2C9B5A62"/>
    <w:rsid w:val="2CD175E6"/>
    <w:rsid w:val="2CDC6228"/>
    <w:rsid w:val="2D14548B"/>
    <w:rsid w:val="2D1B1CC0"/>
    <w:rsid w:val="2D223241"/>
    <w:rsid w:val="2D2D7CE8"/>
    <w:rsid w:val="2D528966"/>
    <w:rsid w:val="2D882C9A"/>
    <w:rsid w:val="2D8A9290"/>
    <w:rsid w:val="2D8D0B8A"/>
    <w:rsid w:val="2DC13A22"/>
    <w:rsid w:val="2DC66506"/>
    <w:rsid w:val="2DD8C59F"/>
    <w:rsid w:val="2DDABF08"/>
    <w:rsid w:val="2DEAFD0D"/>
    <w:rsid w:val="2E126C81"/>
    <w:rsid w:val="2E387997"/>
    <w:rsid w:val="2E9C2E28"/>
    <w:rsid w:val="2EADE6CF"/>
    <w:rsid w:val="2EC0965C"/>
    <w:rsid w:val="2EE3BD49"/>
    <w:rsid w:val="2EF7F733"/>
    <w:rsid w:val="2F00A4EF"/>
    <w:rsid w:val="2F3C685C"/>
    <w:rsid w:val="2FAE3CE2"/>
    <w:rsid w:val="2FB51661"/>
    <w:rsid w:val="2FB9D2C7"/>
    <w:rsid w:val="2FC1F21D"/>
    <w:rsid w:val="2FC82844"/>
    <w:rsid w:val="2FCC9AF5"/>
    <w:rsid w:val="2FCE62C8"/>
    <w:rsid w:val="2FFFC33C"/>
    <w:rsid w:val="302317B6"/>
    <w:rsid w:val="3086D54E"/>
    <w:rsid w:val="308EFB3C"/>
    <w:rsid w:val="30BC3BFB"/>
    <w:rsid w:val="30E1FB08"/>
    <w:rsid w:val="310CE62A"/>
    <w:rsid w:val="3122E352"/>
    <w:rsid w:val="31326DE5"/>
    <w:rsid w:val="317E87E2"/>
    <w:rsid w:val="31E90048"/>
    <w:rsid w:val="31EE8DE3"/>
    <w:rsid w:val="3236EE73"/>
    <w:rsid w:val="3243A10B"/>
    <w:rsid w:val="325F53C0"/>
    <w:rsid w:val="32948C23"/>
    <w:rsid w:val="329AA518"/>
    <w:rsid w:val="32A8BE10"/>
    <w:rsid w:val="32B980CD"/>
    <w:rsid w:val="32E40F9E"/>
    <w:rsid w:val="331ABCEF"/>
    <w:rsid w:val="3327ACBF"/>
    <w:rsid w:val="3359B9A9"/>
    <w:rsid w:val="336BCF73"/>
    <w:rsid w:val="336F267E"/>
    <w:rsid w:val="33DF716C"/>
    <w:rsid w:val="33FB2421"/>
    <w:rsid w:val="3434101C"/>
    <w:rsid w:val="3464337B"/>
    <w:rsid w:val="347ACD6F"/>
    <w:rsid w:val="34A6A569"/>
    <w:rsid w:val="34B9CCD3"/>
    <w:rsid w:val="34C3A27B"/>
    <w:rsid w:val="34D6AB7F"/>
    <w:rsid w:val="35141BC9"/>
    <w:rsid w:val="352268C5"/>
    <w:rsid w:val="35354576"/>
    <w:rsid w:val="355F9DAF"/>
    <w:rsid w:val="3574672A"/>
    <w:rsid w:val="3596F482"/>
    <w:rsid w:val="35E8E920"/>
    <w:rsid w:val="35EFB81E"/>
    <w:rsid w:val="35F60EF2"/>
    <w:rsid w:val="3630E109"/>
    <w:rsid w:val="364592D0"/>
    <w:rsid w:val="36637EFA"/>
    <w:rsid w:val="3687C77B"/>
    <w:rsid w:val="36ADE56D"/>
    <w:rsid w:val="36AFEC2A"/>
    <w:rsid w:val="36CCB402"/>
    <w:rsid w:val="36F1DFB1"/>
    <w:rsid w:val="36F80D87"/>
    <w:rsid w:val="37067B0E"/>
    <w:rsid w:val="37431B2E"/>
    <w:rsid w:val="374F5E6F"/>
    <w:rsid w:val="3753FF2B"/>
    <w:rsid w:val="375ADA2D"/>
    <w:rsid w:val="3784B981"/>
    <w:rsid w:val="378AFB8C"/>
    <w:rsid w:val="37A494C1"/>
    <w:rsid w:val="37A6C9C5"/>
    <w:rsid w:val="37CB648A"/>
    <w:rsid w:val="37E1CF07"/>
    <w:rsid w:val="37F402E0"/>
    <w:rsid w:val="382CADD9"/>
    <w:rsid w:val="383F4096"/>
    <w:rsid w:val="383FF6AC"/>
    <w:rsid w:val="385EF4B8"/>
    <w:rsid w:val="386AD2BA"/>
    <w:rsid w:val="387BC7FF"/>
    <w:rsid w:val="388A78CB"/>
    <w:rsid w:val="3894DBC6"/>
    <w:rsid w:val="389FDE9D"/>
    <w:rsid w:val="38A29FCB"/>
    <w:rsid w:val="38C58FB4"/>
    <w:rsid w:val="38CE9544"/>
    <w:rsid w:val="38D3CDD6"/>
    <w:rsid w:val="38D573B6"/>
    <w:rsid w:val="38F39AA8"/>
    <w:rsid w:val="392723EF"/>
    <w:rsid w:val="39693756"/>
    <w:rsid w:val="398DD7CE"/>
    <w:rsid w:val="399966A4"/>
    <w:rsid w:val="39FAC519"/>
    <w:rsid w:val="3A2D2E86"/>
    <w:rsid w:val="3A30AC27"/>
    <w:rsid w:val="3A3F2F23"/>
    <w:rsid w:val="3A425E63"/>
    <w:rsid w:val="3A4B7915"/>
    <w:rsid w:val="3A560C29"/>
    <w:rsid w:val="3A6AC31E"/>
    <w:rsid w:val="3AAB0217"/>
    <w:rsid w:val="3AC98015"/>
    <w:rsid w:val="3B191BEC"/>
    <w:rsid w:val="3B29391A"/>
    <w:rsid w:val="3B5968EC"/>
    <w:rsid w:val="3B8EA7F4"/>
    <w:rsid w:val="3B96957A"/>
    <w:rsid w:val="3BCFD891"/>
    <w:rsid w:val="3BF61CDC"/>
    <w:rsid w:val="3C002155"/>
    <w:rsid w:val="3C837544"/>
    <w:rsid w:val="3C8F1EE5"/>
    <w:rsid w:val="3CBFFDC8"/>
    <w:rsid w:val="3CC55B1A"/>
    <w:rsid w:val="3CD77A7D"/>
    <w:rsid w:val="3D1AD9FC"/>
    <w:rsid w:val="3D1E023E"/>
    <w:rsid w:val="3D328130"/>
    <w:rsid w:val="3D735D6C"/>
    <w:rsid w:val="3D772CBB"/>
    <w:rsid w:val="3DF4CAAE"/>
    <w:rsid w:val="3E10FB67"/>
    <w:rsid w:val="3E1F6D4B"/>
    <w:rsid w:val="3E25D091"/>
    <w:rsid w:val="3E342630"/>
    <w:rsid w:val="3E5D8B07"/>
    <w:rsid w:val="3E86E3C8"/>
    <w:rsid w:val="3E983E86"/>
    <w:rsid w:val="3EADB88D"/>
    <w:rsid w:val="3EDC27BC"/>
    <w:rsid w:val="3EE60126"/>
    <w:rsid w:val="3F2AC1B1"/>
    <w:rsid w:val="3F30286F"/>
    <w:rsid w:val="3F62DC2C"/>
    <w:rsid w:val="3F848630"/>
    <w:rsid w:val="3F9FA7EF"/>
    <w:rsid w:val="3FA89060"/>
    <w:rsid w:val="3FCAB16E"/>
    <w:rsid w:val="3FCFF691"/>
    <w:rsid w:val="3FE33ECF"/>
    <w:rsid w:val="3FEF2250"/>
    <w:rsid w:val="403A239A"/>
    <w:rsid w:val="403F7FAE"/>
    <w:rsid w:val="403FA5DD"/>
    <w:rsid w:val="409A7D2B"/>
    <w:rsid w:val="40AD9653"/>
    <w:rsid w:val="40BEC319"/>
    <w:rsid w:val="40E8308B"/>
    <w:rsid w:val="410BB5C9"/>
    <w:rsid w:val="413D194F"/>
    <w:rsid w:val="41936EEB"/>
    <w:rsid w:val="41986634"/>
    <w:rsid w:val="41A0FF1E"/>
    <w:rsid w:val="41D94723"/>
    <w:rsid w:val="41EA7AC8"/>
    <w:rsid w:val="41ECCC44"/>
    <w:rsid w:val="41EE1062"/>
    <w:rsid w:val="41F17361"/>
    <w:rsid w:val="423AB567"/>
    <w:rsid w:val="425E2E8B"/>
    <w:rsid w:val="42875AE7"/>
    <w:rsid w:val="428A0474"/>
    <w:rsid w:val="42917D05"/>
    <w:rsid w:val="4297E3AE"/>
    <w:rsid w:val="42ADD309"/>
    <w:rsid w:val="42D21F91"/>
    <w:rsid w:val="42ED5894"/>
    <w:rsid w:val="43004784"/>
    <w:rsid w:val="432F3F4C"/>
    <w:rsid w:val="433E8C46"/>
    <w:rsid w:val="43572315"/>
    <w:rsid w:val="4389E0C3"/>
    <w:rsid w:val="438EF14D"/>
    <w:rsid w:val="43A034E3"/>
    <w:rsid w:val="43A603D0"/>
    <w:rsid w:val="43B2A4CD"/>
    <w:rsid w:val="43B9C5DA"/>
    <w:rsid w:val="43D96DA1"/>
    <w:rsid w:val="43E78D61"/>
    <w:rsid w:val="43EFC115"/>
    <w:rsid w:val="43FDD6BB"/>
    <w:rsid w:val="4461E471"/>
    <w:rsid w:val="449BE363"/>
    <w:rsid w:val="44A35BD2"/>
    <w:rsid w:val="44CB0FAD"/>
    <w:rsid w:val="44D02FCC"/>
    <w:rsid w:val="44E95829"/>
    <w:rsid w:val="450B423A"/>
    <w:rsid w:val="45192D82"/>
    <w:rsid w:val="45236785"/>
    <w:rsid w:val="452ADE8F"/>
    <w:rsid w:val="45F49CDA"/>
    <w:rsid w:val="45F5DDD7"/>
    <w:rsid w:val="45F939B8"/>
    <w:rsid w:val="45FBC19A"/>
    <w:rsid w:val="463D87F4"/>
    <w:rsid w:val="464346CC"/>
    <w:rsid w:val="4647259B"/>
    <w:rsid w:val="46484475"/>
    <w:rsid w:val="46582023"/>
    <w:rsid w:val="465F0A2C"/>
    <w:rsid w:val="4677AD8A"/>
    <w:rsid w:val="46970CEA"/>
    <w:rsid w:val="46A171AC"/>
    <w:rsid w:val="46AFF022"/>
    <w:rsid w:val="46B19213"/>
    <w:rsid w:val="47058486"/>
    <w:rsid w:val="47142CB7"/>
    <w:rsid w:val="47247298"/>
    <w:rsid w:val="475602D4"/>
    <w:rsid w:val="4756E74F"/>
    <w:rsid w:val="478A25BF"/>
    <w:rsid w:val="47933276"/>
    <w:rsid w:val="47C8C235"/>
    <w:rsid w:val="47D64650"/>
    <w:rsid w:val="47E2F5FC"/>
    <w:rsid w:val="47F994F4"/>
    <w:rsid w:val="47FFEFED"/>
    <w:rsid w:val="48963A38"/>
    <w:rsid w:val="489F0796"/>
    <w:rsid w:val="48AF30E7"/>
    <w:rsid w:val="48CABD68"/>
    <w:rsid w:val="48FBEE2A"/>
    <w:rsid w:val="49022C93"/>
    <w:rsid w:val="49128B01"/>
    <w:rsid w:val="496A21AE"/>
    <w:rsid w:val="499228D1"/>
    <w:rsid w:val="49EC57D3"/>
    <w:rsid w:val="49F5C5EE"/>
    <w:rsid w:val="4A3E9082"/>
    <w:rsid w:val="4A405B5C"/>
    <w:rsid w:val="4A7A4D95"/>
    <w:rsid w:val="4A8D741F"/>
    <w:rsid w:val="4A8D7B9D"/>
    <w:rsid w:val="4A9453FC"/>
    <w:rsid w:val="4A9B2075"/>
    <w:rsid w:val="4AC88622"/>
    <w:rsid w:val="4ACCCCBE"/>
    <w:rsid w:val="4AEC05C7"/>
    <w:rsid w:val="4AF26DF5"/>
    <w:rsid w:val="4AF41177"/>
    <w:rsid w:val="4B0E895B"/>
    <w:rsid w:val="4B10F917"/>
    <w:rsid w:val="4B1A96BE"/>
    <w:rsid w:val="4B2A27D0"/>
    <w:rsid w:val="4B2DB94D"/>
    <w:rsid w:val="4B47C3C8"/>
    <w:rsid w:val="4B4C6FD5"/>
    <w:rsid w:val="4B5A5C55"/>
    <w:rsid w:val="4B850AD3"/>
    <w:rsid w:val="4B882834"/>
    <w:rsid w:val="4B8F34E9"/>
    <w:rsid w:val="4BABD42B"/>
    <w:rsid w:val="4C02F992"/>
    <w:rsid w:val="4C06A54D"/>
    <w:rsid w:val="4C300D98"/>
    <w:rsid w:val="4C30245D"/>
    <w:rsid w:val="4C370F47"/>
    <w:rsid w:val="4C4794F3"/>
    <w:rsid w:val="4C4B9ABB"/>
    <w:rsid w:val="4CCFF006"/>
    <w:rsid w:val="4CD23FEF"/>
    <w:rsid w:val="4D395478"/>
    <w:rsid w:val="4D58C193"/>
    <w:rsid w:val="4D6CBC40"/>
    <w:rsid w:val="4D86741C"/>
    <w:rsid w:val="4D953913"/>
    <w:rsid w:val="4DA58ED1"/>
    <w:rsid w:val="4DB949E7"/>
    <w:rsid w:val="4E005150"/>
    <w:rsid w:val="4E1F3227"/>
    <w:rsid w:val="4E3A88BD"/>
    <w:rsid w:val="4E84AAD7"/>
    <w:rsid w:val="4E8504DF"/>
    <w:rsid w:val="4EAC4C65"/>
    <w:rsid w:val="4EB7C17D"/>
    <w:rsid w:val="4EDF67C2"/>
    <w:rsid w:val="4EE4C091"/>
    <w:rsid w:val="4F046D87"/>
    <w:rsid w:val="4F0E2924"/>
    <w:rsid w:val="4F23109C"/>
    <w:rsid w:val="4F28E7B3"/>
    <w:rsid w:val="4F28EAEB"/>
    <w:rsid w:val="4F81E0DE"/>
    <w:rsid w:val="4FA4CF8D"/>
    <w:rsid w:val="4FACE6EF"/>
    <w:rsid w:val="5001E0CF"/>
    <w:rsid w:val="502CA205"/>
    <w:rsid w:val="5037048D"/>
    <w:rsid w:val="50A67380"/>
    <w:rsid w:val="50B717BD"/>
    <w:rsid w:val="5153BC9C"/>
    <w:rsid w:val="51561E0A"/>
    <w:rsid w:val="5156D2E9"/>
    <w:rsid w:val="518665A9"/>
    <w:rsid w:val="51EF079A"/>
    <w:rsid w:val="52160CF1"/>
    <w:rsid w:val="522B4963"/>
    <w:rsid w:val="522ED75F"/>
    <w:rsid w:val="5285009E"/>
    <w:rsid w:val="52EB4D13"/>
    <w:rsid w:val="538B153C"/>
    <w:rsid w:val="539FDC98"/>
    <w:rsid w:val="53B481D2"/>
    <w:rsid w:val="540B63F2"/>
    <w:rsid w:val="545656AF"/>
    <w:rsid w:val="548BEC6E"/>
    <w:rsid w:val="54EE411C"/>
    <w:rsid w:val="5503DB2D"/>
    <w:rsid w:val="550AD871"/>
    <w:rsid w:val="551200B6"/>
    <w:rsid w:val="55120CC3"/>
    <w:rsid w:val="552B33AD"/>
    <w:rsid w:val="553BD4EE"/>
    <w:rsid w:val="554B56F5"/>
    <w:rsid w:val="554CC359"/>
    <w:rsid w:val="55563B60"/>
    <w:rsid w:val="555DFE0E"/>
    <w:rsid w:val="557698EE"/>
    <w:rsid w:val="5588221C"/>
    <w:rsid w:val="559F89D3"/>
    <w:rsid w:val="55D22D7F"/>
    <w:rsid w:val="55EB9043"/>
    <w:rsid w:val="56157609"/>
    <w:rsid w:val="563C27A0"/>
    <w:rsid w:val="5643065B"/>
    <w:rsid w:val="569288F4"/>
    <w:rsid w:val="56B888A5"/>
    <w:rsid w:val="56C00231"/>
    <w:rsid w:val="56C2067F"/>
    <w:rsid w:val="57016DCB"/>
    <w:rsid w:val="574D4F86"/>
    <w:rsid w:val="57579E6E"/>
    <w:rsid w:val="5772D704"/>
    <w:rsid w:val="57776692"/>
    <w:rsid w:val="578BFF61"/>
    <w:rsid w:val="57B23FE5"/>
    <w:rsid w:val="57DD5CA3"/>
    <w:rsid w:val="57FFED8F"/>
    <w:rsid w:val="580DB194"/>
    <w:rsid w:val="58125780"/>
    <w:rsid w:val="58549208"/>
    <w:rsid w:val="587234E0"/>
    <w:rsid w:val="588E7E08"/>
    <w:rsid w:val="58AFDACC"/>
    <w:rsid w:val="58CAB571"/>
    <w:rsid w:val="58FBB7BC"/>
    <w:rsid w:val="59328053"/>
    <w:rsid w:val="594725BE"/>
    <w:rsid w:val="594FDDC8"/>
    <w:rsid w:val="5965D6E2"/>
    <w:rsid w:val="596C9F17"/>
    <w:rsid w:val="599E9F67"/>
    <w:rsid w:val="59A66425"/>
    <w:rsid w:val="59A981F5"/>
    <w:rsid w:val="5A81538D"/>
    <w:rsid w:val="5AA0AFA3"/>
    <w:rsid w:val="5AAA77C6"/>
    <w:rsid w:val="5ACE50B4"/>
    <w:rsid w:val="5AEED4FD"/>
    <w:rsid w:val="5B39ADB7"/>
    <w:rsid w:val="5B4DB41D"/>
    <w:rsid w:val="5B5D82A0"/>
    <w:rsid w:val="5B8365D9"/>
    <w:rsid w:val="5B8BC957"/>
    <w:rsid w:val="5BAC619C"/>
    <w:rsid w:val="5BB5958C"/>
    <w:rsid w:val="5BEDE252"/>
    <w:rsid w:val="5C455DED"/>
    <w:rsid w:val="5C497D99"/>
    <w:rsid w:val="5C9B8DA2"/>
    <w:rsid w:val="5CA0CB19"/>
    <w:rsid w:val="5CA955A6"/>
    <w:rsid w:val="5CB6B8B4"/>
    <w:rsid w:val="5CEA9D1B"/>
    <w:rsid w:val="5CEC0D7F"/>
    <w:rsid w:val="5CF44D4C"/>
    <w:rsid w:val="5D261B84"/>
    <w:rsid w:val="5D4209E5"/>
    <w:rsid w:val="5D4F5BA1"/>
    <w:rsid w:val="5D5C7A52"/>
    <w:rsid w:val="5E0AFCCF"/>
    <w:rsid w:val="5E0FF006"/>
    <w:rsid w:val="5E10308F"/>
    <w:rsid w:val="5E20B234"/>
    <w:rsid w:val="5E40103A"/>
    <w:rsid w:val="5E7CF318"/>
    <w:rsid w:val="5E8D4615"/>
    <w:rsid w:val="5EAF5D0E"/>
    <w:rsid w:val="5EBAF1FB"/>
    <w:rsid w:val="5EC1FB26"/>
    <w:rsid w:val="5ED770AA"/>
    <w:rsid w:val="5EF55678"/>
    <w:rsid w:val="5F1C7099"/>
    <w:rsid w:val="5F519942"/>
    <w:rsid w:val="5F531F52"/>
    <w:rsid w:val="5F5700B6"/>
    <w:rsid w:val="5F5C575F"/>
    <w:rsid w:val="5F775336"/>
    <w:rsid w:val="5FBD51CA"/>
    <w:rsid w:val="5FD4F23E"/>
    <w:rsid w:val="5FD811C2"/>
    <w:rsid w:val="5FE83BFD"/>
    <w:rsid w:val="6080F90D"/>
    <w:rsid w:val="609E99ED"/>
    <w:rsid w:val="60BC3FD9"/>
    <w:rsid w:val="60D5289A"/>
    <w:rsid w:val="60D975FA"/>
    <w:rsid w:val="60FFFF55"/>
    <w:rsid w:val="6101DD4E"/>
    <w:rsid w:val="61069F22"/>
    <w:rsid w:val="61727E9F"/>
    <w:rsid w:val="6177B0FC"/>
    <w:rsid w:val="6181E635"/>
    <w:rsid w:val="618B8097"/>
    <w:rsid w:val="61A64F92"/>
    <w:rsid w:val="61C06A7D"/>
    <w:rsid w:val="61DA3BD1"/>
    <w:rsid w:val="61E421BB"/>
    <w:rsid w:val="627197B7"/>
    <w:rsid w:val="6294D992"/>
    <w:rsid w:val="6298A42E"/>
    <w:rsid w:val="62A277BB"/>
    <w:rsid w:val="62CD90D8"/>
    <w:rsid w:val="630FA875"/>
    <w:rsid w:val="63469C27"/>
    <w:rsid w:val="634887DD"/>
    <w:rsid w:val="6380022B"/>
    <w:rsid w:val="63A4821A"/>
    <w:rsid w:val="63F7BC5A"/>
    <w:rsid w:val="644A8738"/>
    <w:rsid w:val="644F77ED"/>
    <w:rsid w:val="6475B593"/>
    <w:rsid w:val="6490C2ED"/>
    <w:rsid w:val="649521DD"/>
    <w:rsid w:val="649B3F2E"/>
    <w:rsid w:val="65196741"/>
    <w:rsid w:val="65316537"/>
    <w:rsid w:val="65534142"/>
    <w:rsid w:val="65B82FA6"/>
    <w:rsid w:val="65CB98E3"/>
    <w:rsid w:val="65CD5F63"/>
    <w:rsid w:val="65D0ED2C"/>
    <w:rsid w:val="65DD7F29"/>
    <w:rsid w:val="65DEFF7C"/>
    <w:rsid w:val="65FBA780"/>
    <w:rsid w:val="65FE1B4C"/>
    <w:rsid w:val="6612A0AC"/>
    <w:rsid w:val="66339022"/>
    <w:rsid w:val="66370F8F"/>
    <w:rsid w:val="66949ABE"/>
    <w:rsid w:val="669DDDB7"/>
    <w:rsid w:val="66D39017"/>
    <w:rsid w:val="673DA855"/>
    <w:rsid w:val="674508DA"/>
    <w:rsid w:val="677430C2"/>
    <w:rsid w:val="679C9BC4"/>
    <w:rsid w:val="67CADBE9"/>
    <w:rsid w:val="67D9E3FC"/>
    <w:rsid w:val="67DACD76"/>
    <w:rsid w:val="67E0E711"/>
    <w:rsid w:val="67E3F259"/>
    <w:rsid w:val="67EA5D25"/>
    <w:rsid w:val="68271200"/>
    <w:rsid w:val="6835CF31"/>
    <w:rsid w:val="6890EC89"/>
    <w:rsid w:val="68E1F7AA"/>
    <w:rsid w:val="68E9D826"/>
    <w:rsid w:val="68EFACE6"/>
    <w:rsid w:val="693CA23F"/>
    <w:rsid w:val="693F1B92"/>
    <w:rsid w:val="69494304"/>
    <w:rsid w:val="694EDF98"/>
    <w:rsid w:val="6968B193"/>
    <w:rsid w:val="696F6B32"/>
    <w:rsid w:val="69B07212"/>
    <w:rsid w:val="6A274F15"/>
    <w:rsid w:val="6A7352C4"/>
    <w:rsid w:val="6A85DBB8"/>
    <w:rsid w:val="6ACB98FC"/>
    <w:rsid w:val="6AE8AF2E"/>
    <w:rsid w:val="6B0C8066"/>
    <w:rsid w:val="6B2270DE"/>
    <w:rsid w:val="6B2D9FFD"/>
    <w:rsid w:val="6B536182"/>
    <w:rsid w:val="6B65C5E6"/>
    <w:rsid w:val="6B6AD44F"/>
    <w:rsid w:val="6B9C4D33"/>
    <w:rsid w:val="6BA6094B"/>
    <w:rsid w:val="6BC2918B"/>
    <w:rsid w:val="6BC8E395"/>
    <w:rsid w:val="6BCAF1B6"/>
    <w:rsid w:val="6BD770BE"/>
    <w:rsid w:val="6BDCF4A9"/>
    <w:rsid w:val="6C1EE730"/>
    <w:rsid w:val="6C206783"/>
    <w:rsid w:val="6C47E202"/>
    <w:rsid w:val="6C4E4100"/>
    <w:rsid w:val="6C584580"/>
    <w:rsid w:val="6C623D16"/>
    <w:rsid w:val="6C671C08"/>
    <w:rsid w:val="6CCD1C3B"/>
    <w:rsid w:val="6CD8361E"/>
    <w:rsid w:val="6CF42866"/>
    <w:rsid w:val="6D094054"/>
    <w:rsid w:val="6D44A13D"/>
    <w:rsid w:val="6D73EF0B"/>
    <w:rsid w:val="6D7D9931"/>
    <w:rsid w:val="6D910F95"/>
    <w:rsid w:val="6DD71E32"/>
    <w:rsid w:val="6EA80D51"/>
    <w:rsid w:val="6ED04576"/>
    <w:rsid w:val="6EF13C0A"/>
    <w:rsid w:val="6F2A0665"/>
    <w:rsid w:val="6F66A1D3"/>
    <w:rsid w:val="6F706C64"/>
    <w:rsid w:val="6F70D0A0"/>
    <w:rsid w:val="6F8E6BBB"/>
    <w:rsid w:val="6F9581A6"/>
    <w:rsid w:val="6F9A3E63"/>
    <w:rsid w:val="6F9C24E9"/>
    <w:rsid w:val="6FA85A31"/>
    <w:rsid w:val="6FC80C55"/>
    <w:rsid w:val="6FCCDC27"/>
    <w:rsid w:val="7015A7BE"/>
    <w:rsid w:val="7020570B"/>
    <w:rsid w:val="70265756"/>
    <w:rsid w:val="702AEFF8"/>
    <w:rsid w:val="7036D4C9"/>
    <w:rsid w:val="703F5CD8"/>
    <w:rsid w:val="705BA997"/>
    <w:rsid w:val="70B0AF76"/>
    <w:rsid w:val="70E3971A"/>
    <w:rsid w:val="70FFADB6"/>
    <w:rsid w:val="7123BF04"/>
    <w:rsid w:val="712F60CD"/>
    <w:rsid w:val="713ADA80"/>
    <w:rsid w:val="7147E7A5"/>
    <w:rsid w:val="7150294B"/>
    <w:rsid w:val="7172E260"/>
    <w:rsid w:val="7179AFA9"/>
    <w:rsid w:val="717B56E2"/>
    <w:rsid w:val="71B8AF40"/>
    <w:rsid w:val="7255D6F5"/>
    <w:rsid w:val="72B9BE81"/>
    <w:rsid w:val="72CB9892"/>
    <w:rsid w:val="72D5CEC3"/>
    <w:rsid w:val="72F25C2A"/>
    <w:rsid w:val="73063968"/>
    <w:rsid w:val="733ECC82"/>
    <w:rsid w:val="73416E81"/>
    <w:rsid w:val="73441B16"/>
    <w:rsid w:val="734656F2"/>
    <w:rsid w:val="7349B77B"/>
    <w:rsid w:val="735FBF1D"/>
    <w:rsid w:val="73B85E57"/>
    <w:rsid w:val="74155CBB"/>
    <w:rsid w:val="7421A065"/>
    <w:rsid w:val="746412C9"/>
    <w:rsid w:val="748DBE5A"/>
    <w:rsid w:val="749839F7"/>
    <w:rsid w:val="74A209C9"/>
    <w:rsid w:val="75385049"/>
    <w:rsid w:val="7552CA9E"/>
    <w:rsid w:val="75564C19"/>
    <w:rsid w:val="759413EB"/>
    <w:rsid w:val="759BCE85"/>
    <w:rsid w:val="75B85E9B"/>
    <w:rsid w:val="75FC8C8F"/>
    <w:rsid w:val="75FD1E59"/>
    <w:rsid w:val="7602BB4D"/>
    <w:rsid w:val="765DFBDB"/>
    <w:rsid w:val="768BAD7B"/>
    <w:rsid w:val="7690DC27"/>
    <w:rsid w:val="76C30C70"/>
    <w:rsid w:val="76DC5A9E"/>
    <w:rsid w:val="773BB3A9"/>
    <w:rsid w:val="7784846C"/>
    <w:rsid w:val="77DD25B8"/>
    <w:rsid w:val="77F92471"/>
    <w:rsid w:val="78236986"/>
    <w:rsid w:val="78333040"/>
    <w:rsid w:val="784B809A"/>
    <w:rsid w:val="7853801F"/>
    <w:rsid w:val="7883C7EE"/>
    <w:rsid w:val="788B4FAC"/>
    <w:rsid w:val="788E0598"/>
    <w:rsid w:val="78B5DEA8"/>
    <w:rsid w:val="78BF508D"/>
    <w:rsid w:val="78D24A6C"/>
    <w:rsid w:val="792A03B6"/>
    <w:rsid w:val="7976DECE"/>
    <w:rsid w:val="79A94523"/>
    <w:rsid w:val="79C220F6"/>
    <w:rsid w:val="79CF00A1"/>
    <w:rsid w:val="79D93B2C"/>
    <w:rsid w:val="79EABFF8"/>
    <w:rsid w:val="79EBFDB1"/>
    <w:rsid w:val="79FE8A95"/>
    <w:rsid w:val="7A3949B6"/>
    <w:rsid w:val="7A3B49F3"/>
    <w:rsid w:val="7A5D6D5D"/>
    <w:rsid w:val="7AACC12C"/>
    <w:rsid w:val="7AE0FB11"/>
    <w:rsid w:val="7AE74582"/>
    <w:rsid w:val="7AF1B08E"/>
    <w:rsid w:val="7AF92D7F"/>
    <w:rsid w:val="7B1899B3"/>
    <w:rsid w:val="7B654F96"/>
    <w:rsid w:val="7B6AD102"/>
    <w:rsid w:val="7B7EB643"/>
    <w:rsid w:val="7BD6CA2C"/>
    <w:rsid w:val="7BF5A438"/>
    <w:rsid w:val="7C032C98"/>
    <w:rsid w:val="7C0C3CD2"/>
    <w:rsid w:val="7C1076F3"/>
    <w:rsid w:val="7C2F6EAA"/>
    <w:rsid w:val="7C974256"/>
    <w:rsid w:val="7CA39EB5"/>
    <w:rsid w:val="7CA75C7F"/>
    <w:rsid w:val="7CD2CB65"/>
    <w:rsid w:val="7D084410"/>
    <w:rsid w:val="7D09302B"/>
    <w:rsid w:val="7D16E550"/>
    <w:rsid w:val="7D2D6435"/>
    <w:rsid w:val="7D3CB19A"/>
    <w:rsid w:val="7D453CC0"/>
    <w:rsid w:val="7D52D971"/>
    <w:rsid w:val="7D5517D7"/>
    <w:rsid w:val="7D5827BD"/>
    <w:rsid w:val="7D9EFCF9"/>
    <w:rsid w:val="7DC8A2CE"/>
    <w:rsid w:val="7E15EAEA"/>
    <w:rsid w:val="7E209D8A"/>
    <w:rsid w:val="7E77AFF9"/>
    <w:rsid w:val="7E869342"/>
    <w:rsid w:val="7E8BCE57"/>
    <w:rsid w:val="7EA508BE"/>
    <w:rsid w:val="7EEC9863"/>
    <w:rsid w:val="7EF0E838"/>
    <w:rsid w:val="7F077743"/>
    <w:rsid w:val="7F24259A"/>
    <w:rsid w:val="7F2D6D74"/>
    <w:rsid w:val="7F560935"/>
    <w:rsid w:val="7F603DB0"/>
    <w:rsid w:val="7F9C058C"/>
    <w:rsid w:val="7FB6C070"/>
    <w:rsid w:val="7FC27242"/>
    <w:rsid w:val="7FDDA0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3B7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E38C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D2D4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2D47"/>
  </w:style>
  <w:style w:type="paragraph" w:styleId="Zpat">
    <w:name w:val="footer"/>
    <w:basedOn w:val="Normln"/>
    <w:link w:val="ZpatChar"/>
    <w:uiPriority w:val="99"/>
    <w:unhideWhenUsed/>
    <w:rsid w:val="008D2D47"/>
    <w:pPr>
      <w:tabs>
        <w:tab w:val="center" w:pos="4536"/>
        <w:tab w:val="right" w:pos="9072"/>
      </w:tabs>
      <w:spacing w:after="0" w:line="240" w:lineRule="auto"/>
    </w:pPr>
  </w:style>
  <w:style w:type="character" w:customStyle="1" w:styleId="ZpatChar">
    <w:name w:val="Zápatí Char"/>
    <w:basedOn w:val="Standardnpsmoodstavce"/>
    <w:link w:val="Zpat"/>
    <w:uiPriority w:val="99"/>
    <w:rsid w:val="008D2D47"/>
  </w:style>
  <w:style w:type="character" w:styleId="Odkaznakoment">
    <w:name w:val="annotation reference"/>
    <w:basedOn w:val="Standardnpsmoodstavce"/>
    <w:uiPriority w:val="99"/>
    <w:semiHidden/>
    <w:unhideWhenUsed/>
    <w:rsid w:val="00B320CF"/>
    <w:rPr>
      <w:sz w:val="16"/>
      <w:szCs w:val="16"/>
    </w:rPr>
  </w:style>
  <w:style w:type="paragraph" w:styleId="Textkomente">
    <w:name w:val="annotation text"/>
    <w:basedOn w:val="Normln"/>
    <w:link w:val="TextkomenteChar"/>
    <w:uiPriority w:val="99"/>
    <w:semiHidden/>
    <w:unhideWhenUsed/>
    <w:rsid w:val="00B320CF"/>
    <w:pPr>
      <w:spacing w:line="240" w:lineRule="auto"/>
    </w:pPr>
    <w:rPr>
      <w:sz w:val="20"/>
      <w:szCs w:val="20"/>
    </w:rPr>
  </w:style>
  <w:style w:type="character" w:customStyle="1" w:styleId="TextkomenteChar">
    <w:name w:val="Text komentáře Char"/>
    <w:basedOn w:val="Standardnpsmoodstavce"/>
    <w:link w:val="Textkomente"/>
    <w:uiPriority w:val="99"/>
    <w:semiHidden/>
    <w:rsid w:val="00B320CF"/>
    <w:rPr>
      <w:sz w:val="20"/>
      <w:szCs w:val="20"/>
    </w:rPr>
  </w:style>
  <w:style w:type="paragraph" w:styleId="Pedmtkomente">
    <w:name w:val="annotation subject"/>
    <w:basedOn w:val="Textkomente"/>
    <w:next w:val="Textkomente"/>
    <w:link w:val="PedmtkomenteChar"/>
    <w:uiPriority w:val="99"/>
    <w:semiHidden/>
    <w:unhideWhenUsed/>
    <w:rsid w:val="00B320CF"/>
    <w:rPr>
      <w:b/>
      <w:bCs/>
    </w:rPr>
  </w:style>
  <w:style w:type="character" w:customStyle="1" w:styleId="PedmtkomenteChar">
    <w:name w:val="Předmět komentáře Char"/>
    <w:basedOn w:val="TextkomenteChar"/>
    <w:link w:val="Pedmtkomente"/>
    <w:uiPriority w:val="99"/>
    <w:semiHidden/>
    <w:rsid w:val="00B320CF"/>
    <w:rPr>
      <w:b/>
      <w:bCs/>
      <w:sz w:val="20"/>
      <w:szCs w:val="20"/>
    </w:rPr>
  </w:style>
  <w:style w:type="paragraph" w:styleId="Textbubliny">
    <w:name w:val="Balloon Text"/>
    <w:basedOn w:val="Normln"/>
    <w:link w:val="TextbublinyChar"/>
    <w:uiPriority w:val="99"/>
    <w:semiHidden/>
    <w:unhideWhenUsed/>
    <w:rsid w:val="00B320C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320CF"/>
    <w:rPr>
      <w:rFonts w:ascii="Segoe UI" w:hAnsi="Segoe UI" w:cs="Segoe UI"/>
      <w:sz w:val="18"/>
      <w:szCs w:val="18"/>
    </w:rPr>
  </w:style>
  <w:style w:type="paragraph" w:styleId="Odstavecseseznamem">
    <w:name w:val="List Paragraph"/>
    <w:basedOn w:val="Normln"/>
    <w:uiPriority w:val="34"/>
    <w:qFormat/>
    <w:rsid w:val="00E93F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861115">
      <w:bodyDiv w:val="1"/>
      <w:marLeft w:val="0"/>
      <w:marRight w:val="0"/>
      <w:marTop w:val="0"/>
      <w:marBottom w:val="0"/>
      <w:divBdr>
        <w:top w:val="none" w:sz="0" w:space="0" w:color="auto"/>
        <w:left w:val="none" w:sz="0" w:space="0" w:color="auto"/>
        <w:bottom w:val="none" w:sz="0" w:space="0" w:color="auto"/>
        <w:right w:val="none" w:sz="0" w:space="0" w:color="auto"/>
      </w:divBdr>
    </w:div>
    <w:div w:id="1011689505">
      <w:bodyDiv w:val="1"/>
      <w:marLeft w:val="0"/>
      <w:marRight w:val="0"/>
      <w:marTop w:val="0"/>
      <w:marBottom w:val="0"/>
      <w:divBdr>
        <w:top w:val="none" w:sz="0" w:space="0" w:color="auto"/>
        <w:left w:val="none" w:sz="0" w:space="0" w:color="auto"/>
        <w:bottom w:val="none" w:sz="0" w:space="0" w:color="auto"/>
        <w:right w:val="none" w:sz="0" w:space="0" w:color="auto"/>
      </w:divBdr>
    </w:div>
    <w:div w:id="123820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BC4E6D80-A880-4C67-8375-E73154E28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670</Words>
  <Characters>3955</Characters>
  <Application>Microsoft Office Word</Application>
  <DocSecurity>2</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2024-10-10T10:24:00Z</dcterms:created>
  <dcterms:modified xsi:type="dcterms:W3CDTF">2024-10-10T10:24:00Z</dcterms:modified>
  <cp:contentStatus>Konečný</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