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7221300102</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Blatno</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5"/>
        </w:rPr>
        <w:t> </w:t>
      </w:r>
      <w:r>
        <w:rPr/>
        <w:t>Blatno,</w:t>
      </w:r>
      <w:r>
        <w:rPr>
          <w:spacing w:val="-3"/>
        </w:rPr>
        <w:t> </w:t>
      </w:r>
      <w:r>
        <w:rPr/>
        <w:t>Blatno</w:t>
      </w:r>
      <w:r>
        <w:rPr>
          <w:spacing w:val="-4"/>
        </w:rPr>
        <w:t> </w:t>
      </w:r>
      <w:r>
        <w:rPr/>
        <w:t>59,</w:t>
      </w:r>
      <w:r>
        <w:rPr>
          <w:spacing w:val="-5"/>
        </w:rPr>
        <w:t> </w:t>
      </w:r>
      <w:r>
        <w:rPr/>
        <w:t>439</w:t>
      </w:r>
      <w:r>
        <w:rPr>
          <w:spacing w:val="-3"/>
        </w:rPr>
        <w:t> </w:t>
      </w:r>
      <w:r>
        <w:rPr/>
        <w:t>84</w:t>
      </w:r>
      <w:r>
        <w:rPr>
          <w:spacing w:val="-4"/>
        </w:rPr>
        <w:t> </w:t>
      </w:r>
      <w:r>
        <w:rPr>
          <w:spacing w:val="-2"/>
        </w:rPr>
        <w:t>Blatno</w:t>
      </w:r>
    </w:p>
    <w:p>
      <w:pPr>
        <w:pStyle w:val="BodyText"/>
        <w:tabs>
          <w:tab w:pos="2982" w:val="left" w:leader="none"/>
        </w:tabs>
        <w:spacing w:line="265" w:lineRule="exact"/>
        <w:ind w:left="102"/>
      </w:pPr>
      <w:r>
        <w:rPr>
          <w:spacing w:val="-4"/>
        </w:rPr>
        <w:t>IČO:</w:t>
      </w:r>
      <w:r>
        <w:rPr/>
        <w:tab/>
      </w:r>
      <w:r>
        <w:rPr>
          <w:spacing w:val="-2"/>
        </w:rPr>
        <w:t>00264768</w:t>
      </w:r>
    </w:p>
    <w:p>
      <w:pPr>
        <w:pStyle w:val="BodyText"/>
        <w:tabs>
          <w:tab w:pos="2982" w:val="left" w:leader="none"/>
        </w:tabs>
        <w:spacing w:line="265" w:lineRule="exact"/>
        <w:ind w:left="102"/>
      </w:pPr>
      <w:r>
        <w:rPr>
          <w:spacing w:val="-2"/>
        </w:rPr>
        <w:t>zastoupená:</w:t>
      </w:r>
      <w:r>
        <w:rPr/>
        <w:tab/>
        <w:t>Evou</w:t>
      </w:r>
      <w:r>
        <w:rPr>
          <w:spacing w:val="-2"/>
        </w:rPr>
        <w:t> </w:t>
      </w:r>
      <w:r>
        <w:rPr/>
        <w:t>K</w:t>
      </w:r>
      <w:r>
        <w:rPr>
          <w:spacing w:val="-1"/>
        </w:rPr>
        <w:t> </w:t>
      </w:r>
      <w:r>
        <w:rPr/>
        <w:t>o l</w:t>
      </w:r>
      <w:r>
        <w:rPr>
          <w:spacing w:val="-2"/>
        </w:rPr>
        <w:t> </w:t>
      </w:r>
      <w:r>
        <w:rPr/>
        <w:t>i</w:t>
      </w:r>
      <w:r>
        <w:rPr>
          <w:spacing w:val="-2"/>
        </w:rPr>
        <w:t> </w:t>
      </w:r>
      <w:r>
        <w:rPr/>
        <w:t>b a</w:t>
      </w:r>
      <w:r>
        <w:rPr>
          <w:spacing w:val="-2"/>
        </w:rPr>
        <w:t> </w:t>
      </w:r>
      <w:r>
        <w:rPr/>
        <w:t>č</w:t>
      </w:r>
      <w:r>
        <w:rPr>
          <w:spacing w:val="-2"/>
        </w:rPr>
        <w:t> </w:t>
      </w:r>
      <w:r>
        <w:rPr/>
        <w:t>o</w:t>
      </w:r>
      <w:r>
        <w:rPr>
          <w:spacing w:val="-1"/>
        </w:rPr>
        <w:t> </w:t>
      </w:r>
      <w:r>
        <w:rPr/>
        <w:t>v</w:t>
      </w:r>
      <w:r>
        <w:rPr>
          <w:spacing w:val="-1"/>
        </w:rPr>
        <w:t> </w:t>
      </w:r>
      <w:r>
        <w:rPr/>
        <w:t>o u,</w:t>
      </w:r>
      <w:r>
        <w:rPr>
          <w:spacing w:val="-1"/>
        </w:rPr>
        <w:t> </w:t>
      </w:r>
      <w:r>
        <w:rPr>
          <w:spacing w:val="-2"/>
        </w:rPr>
        <w:t>starostkou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211481/0710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rPr>
          <w:sz w:val="26"/>
        </w:rPr>
      </w:pPr>
    </w:p>
    <w:p>
      <w:pPr>
        <w:pStyle w:val="BodyText"/>
        <w:spacing w:before="187"/>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7221300102 o poskytnutí finančních prostředků ze Státního fondu životního prostředí ČR ze dne 21. 6. 2023, ve znění změny č. 1 ze</w:t>
      </w:r>
      <w:r>
        <w:rPr>
          <w:spacing w:val="42"/>
        </w:rPr>
        <w:t> </w:t>
      </w:r>
      <w:r>
        <w:rPr/>
        <w:t>dne</w:t>
      </w:r>
      <w:r>
        <w:rPr>
          <w:spacing w:val="43"/>
        </w:rPr>
        <w:t> </w:t>
      </w:r>
      <w:r>
        <w:rPr/>
        <w:t>7.</w:t>
      </w:r>
      <w:r>
        <w:rPr>
          <w:spacing w:val="43"/>
        </w:rPr>
        <w:t> </w:t>
      </w:r>
      <w:r>
        <w:rPr/>
        <w:t>6.</w:t>
      </w:r>
      <w:r>
        <w:rPr>
          <w:spacing w:val="43"/>
        </w:rPr>
        <w:t> </w:t>
      </w:r>
      <w:r>
        <w:rPr/>
        <w:t>2024,</w:t>
      </w:r>
      <w:r>
        <w:rPr>
          <w:spacing w:val="46"/>
        </w:rPr>
        <w:t> </w:t>
      </w:r>
      <w:r>
        <w:rPr/>
        <w:t>v</w:t>
      </w:r>
      <w:r>
        <w:rPr>
          <w:spacing w:val="-5"/>
        </w:rPr>
        <w:t> </w:t>
      </w:r>
      <w:r>
        <w:rPr/>
        <w:t>rámci</w:t>
      </w:r>
      <w:r>
        <w:rPr>
          <w:spacing w:val="43"/>
        </w:rPr>
        <w:t> </w:t>
      </w:r>
      <w:r>
        <w:rPr/>
        <w:t>Programu</w:t>
      </w:r>
      <w:r>
        <w:rPr>
          <w:spacing w:val="43"/>
        </w:rPr>
        <w:t> </w:t>
      </w:r>
      <w:r>
        <w:rPr/>
        <w:t>financovaného</w:t>
      </w:r>
      <w:r>
        <w:rPr>
          <w:spacing w:val="47"/>
        </w:rPr>
        <w:t> </w:t>
      </w:r>
      <w:r>
        <w:rPr/>
        <w:t>z prostředků</w:t>
      </w:r>
      <w:r>
        <w:rPr>
          <w:spacing w:val="43"/>
        </w:rPr>
        <w:t> </w:t>
      </w:r>
      <w:r>
        <w:rPr/>
        <w:t>Modernizačního</w:t>
      </w:r>
      <w:r>
        <w:rPr>
          <w:spacing w:val="44"/>
        </w:rPr>
        <w:t> </w:t>
      </w:r>
      <w:r>
        <w:rPr/>
        <w:t>fondu</w:t>
      </w:r>
      <w:r>
        <w:rPr>
          <w:spacing w:val="44"/>
        </w:rPr>
        <w:t> </w:t>
      </w:r>
      <w:r>
        <w:rPr/>
        <w:t>(dále</w:t>
      </w:r>
      <w:r>
        <w:rPr>
          <w:spacing w:val="43"/>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542"/>
        <w:jc w:val="left"/>
      </w:pPr>
      <w:r>
        <w:rPr/>
        <w:t>„Pořízení</w:t>
      </w:r>
      <w:r>
        <w:rPr>
          <w:spacing w:val="-5"/>
        </w:rPr>
        <w:t> </w:t>
      </w:r>
      <w:r>
        <w:rPr/>
        <w:t>fotovoltaické</w:t>
      </w:r>
      <w:r>
        <w:rPr>
          <w:spacing w:val="-6"/>
        </w:rPr>
        <w:t> </w:t>
      </w:r>
      <w:r>
        <w:rPr/>
        <w:t>elektrárny</w:t>
      </w:r>
      <w:r>
        <w:rPr>
          <w:spacing w:val="-6"/>
        </w:rPr>
        <w:t> </w:t>
      </w:r>
      <w:r>
        <w:rPr/>
        <w:t>na</w:t>
      </w:r>
      <w:r>
        <w:rPr>
          <w:spacing w:val="-5"/>
        </w:rPr>
        <w:t> </w:t>
      </w:r>
      <w:r>
        <w:rPr/>
        <w:t>objekt</w:t>
      </w:r>
      <w:r>
        <w:rPr>
          <w:spacing w:val="-6"/>
        </w:rPr>
        <w:t> </w:t>
      </w:r>
      <w:r>
        <w:rPr/>
        <w:t>OÚ</w:t>
      </w:r>
      <w:r>
        <w:rPr>
          <w:spacing w:val="-6"/>
        </w:rPr>
        <w:t> </w:t>
      </w:r>
      <w:r>
        <w:rPr/>
        <w:t>č.p.</w:t>
      </w:r>
      <w:r>
        <w:rPr>
          <w:spacing w:val="-5"/>
        </w:rPr>
        <w:t> </w:t>
      </w:r>
      <w:r>
        <w:rPr/>
        <w:t>59</w:t>
      </w:r>
      <w:r>
        <w:rPr>
          <w:spacing w:val="-5"/>
        </w:rPr>
        <w:t> </w:t>
      </w:r>
      <w:r>
        <w:rPr/>
        <w:t>v</w:t>
      </w:r>
      <w:r>
        <w:rPr>
          <w:spacing w:val="-6"/>
        </w:rPr>
        <w:t> </w:t>
      </w:r>
      <w:r>
        <w:rPr/>
        <w:t>obci</w:t>
      </w:r>
      <w:r>
        <w:rPr>
          <w:spacing w:val="-4"/>
        </w:rPr>
        <w:t> </w:t>
      </w:r>
      <w:r>
        <w:rPr>
          <w:spacing w:val="-2"/>
        </w:rPr>
        <w:t>Blatno“</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3"/>
          <w:sz w:val="20"/>
        </w:rPr>
        <w:t> </w:t>
      </w:r>
      <w:r>
        <w:rPr>
          <w:sz w:val="20"/>
        </w:rPr>
        <w:t>dotace</w:t>
      </w:r>
      <w:r>
        <w:rPr>
          <w:spacing w:val="-14"/>
          <w:sz w:val="20"/>
        </w:rPr>
        <w:t> </w:t>
      </w:r>
      <w:r>
        <w:rPr>
          <w:sz w:val="20"/>
        </w:rPr>
        <w:t>ve</w:t>
      </w:r>
      <w:r>
        <w:rPr>
          <w:spacing w:val="-13"/>
          <w:sz w:val="20"/>
        </w:rPr>
        <w:t> </w:t>
      </w:r>
      <w:r>
        <w:rPr>
          <w:sz w:val="20"/>
        </w:rPr>
        <w:t>výši</w:t>
      </w:r>
      <w:r>
        <w:rPr>
          <w:spacing w:val="-13"/>
          <w:sz w:val="20"/>
        </w:rPr>
        <w:t> </w:t>
      </w:r>
      <w:r>
        <w:rPr>
          <w:b/>
          <w:sz w:val="20"/>
        </w:rPr>
        <w:t>570</w:t>
      </w:r>
      <w:r>
        <w:rPr>
          <w:b/>
          <w:spacing w:val="-1"/>
          <w:sz w:val="20"/>
        </w:rPr>
        <w:t> </w:t>
      </w:r>
      <w:r>
        <w:rPr>
          <w:b/>
          <w:sz w:val="20"/>
        </w:rPr>
        <w:t>376,03</w:t>
      </w:r>
      <w:r>
        <w:rPr>
          <w:b/>
          <w:spacing w:val="-11"/>
          <w:sz w:val="20"/>
        </w:rPr>
        <w:t> </w:t>
      </w:r>
      <w:r>
        <w:rPr>
          <w:b/>
          <w:sz w:val="20"/>
        </w:rPr>
        <w:t>Kč</w:t>
      </w:r>
      <w:r>
        <w:rPr>
          <w:b/>
          <w:spacing w:val="-13"/>
          <w:sz w:val="20"/>
        </w:rPr>
        <w:t> </w:t>
      </w:r>
      <w:r>
        <w:rPr>
          <w:sz w:val="20"/>
        </w:rPr>
        <w:t>(slovy:</w:t>
      </w:r>
      <w:r>
        <w:rPr>
          <w:spacing w:val="-12"/>
          <w:sz w:val="20"/>
        </w:rPr>
        <w:t> </w:t>
      </w:r>
      <w:r>
        <w:rPr>
          <w:sz w:val="20"/>
        </w:rPr>
        <w:t>pět</w:t>
      </w:r>
      <w:r>
        <w:rPr>
          <w:spacing w:val="-13"/>
          <w:sz w:val="20"/>
        </w:rPr>
        <w:t> </w:t>
      </w:r>
      <w:r>
        <w:rPr>
          <w:sz w:val="20"/>
        </w:rPr>
        <w:t>set</w:t>
      </w:r>
      <w:r>
        <w:rPr>
          <w:spacing w:val="-13"/>
          <w:sz w:val="20"/>
        </w:rPr>
        <w:t> </w:t>
      </w:r>
      <w:r>
        <w:rPr>
          <w:sz w:val="20"/>
        </w:rPr>
        <w:t>sedmdesát</w:t>
      </w:r>
      <w:r>
        <w:rPr>
          <w:spacing w:val="-13"/>
          <w:sz w:val="20"/>
        </w:rPr>
        <w:t> </w:t>
      </w:r>
      <w:r>
        <w:rPr>
          <w:sz w:val="20"/>
        </w:rPr>
        <w:t>tisíc</w:t>
      </w:r>
      <w:r>
        <w:rPr>
          <w:spacing w:val="-12"/>
          <w:sz w:val="20"/>
        </w:rPr>
        <w:t> </w:t>
      </w:r>
      <w:r>
        <w:rPr>
          <w:sz w:val="20"/>
        </w:rPr>
        <w:t>tři</w:t>
      </w:r>
      <w:r>
        <w:rPr>
          <w:spacing w:val="-13"/>
          <w:sz w:val="20"/>
        </w:rPr>
        <w:t> </w:t>
      </w:r>
      <w:r>
        <w:rPr>
          <w:sz w:val="20"/>
        </w:rPr>
        <w:t>sta</w:t>
      </w:r>
      <w:r>
        <w:rPr>
          <w:spacing w:val="-13"/>
          <w:sz w:val="20"/>
        </w:rPr>
        <w:t> </w:t>
      </w:r>
      <w:r>
        <w:rPr>
          <w:sz w:val="20"/>
        </w:rPr>
        <w:t>sedmdesát</w:t>
      </w:r>
      <w:r>
        <w:rPr>
          <w:spacing w:val="-13"/>
          <w:sz w:val="20"/>
        </w:rPr>
        <w:t> </w:t>
      </w:r>
      <w:r>
        <w:rPr>
          <w:sz w:val="20"/>
        </w:rPr>
        <w:t>šest</w:t>
      </w:r>
      <w:r>
        <w:rPr>
          <w:spacing w:val="-12"/>
          <w:sz w:val="20"/>
        </w:rPr>
        <w:t> </w:t>
      </w:r>
      <w:r>
        <w:rPr>
          <w:sz w:val="20"/>
        </w:rPr>
        <w:t>korun</w:t>
      </w:r>
      <w:r>
        <w:rPr>
          <w:spacing w:val="-10"/>
          <w:sz w:val="20"/>
        </w:rPr>
        <w:t> </w:t>
      </w:r>
      <w:r>
        <w:rPr>
          <w:sz w:val="20"/>
        </w:rPr>
        <w:t>českých, tři haléře).</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860 915,00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
      </w:pPr>
    </w:p>
    <w:p>
      <w:pPr>
        <w:pStyle w:val="Heading1"/>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0" w:hanging="361"/>
        <w:jc w:val="left"/>
        <w:rPr>
          <w:sz w:val="20"/>
        </w:rPr>
      </w:pPr>
      <w:r>
        <w:rPr>
          <w:sz w:val="20"/>
        </w:rPr>
        <w:t>splní</w:t>
      </w:r>
      <w:r>
        <w:rPr>
          <w:spacing w:val="15"/>
          <w:sz w:val="20"/>
        </w:rPr>
        <w:t> </w:t>
      </w:r>
      <w:r>
        <w:rPr>
          <w:sz w:val="20"/>
        </w:rPr>
        <w:t>účel</w:t>
      </w:r>
      <w:r>
        <w:rPr>
          <w:spacing w:val="17"/>
          <w:sz w:val="20"/>
        </w:rPr>
        <w:t> </w:t>
      </w:r>
      <w:r>
        <w:rPr>
          <w:sz w:val="20"/>
        </w:rPr>
        <w:t>akce</w:t>
      </w:r>
      <w:r>
        <w:rPr>
          <w:spacing w:val="16"/>
          <w:sz w:val="20"/>
        </w:rPr>
        <w:t> </w:t>
      </w:r>
      <w:r>
        <w:rPr>
          <w:sz w:val="20"/>
        </w:rPr>
        <w:t>„Pořízení</w:t>
      </w:r>
      <w:r>
        <w:rPr>
          <w:spacing w:val="15"/>
          <w:sz w:val="20"/>
        </w:rPr>
        <w:t> </w:t>
      </w:r>
      <w:r>
        <w:rPr>
          <w:sz w:val="20"/>
        </w:rPr>
        <w:t>fotovoltaické</w:t>
      </w:r>
      <w:r>
        <w:rPr>
          <w:spacing w:val="16"/>
          <w:sz w:val="20"/>
        </w:rPr>
        <w:t> </w:t>
      </w:r>
      <w:r>
        <w:rPr>
          <w:sz w:val="20"/>
        </w:rPr>
        <w:t>elektrárny</w:t>
      </w:r>
      <w:r>
        <w:rPr>
          <w:spacing w:val="14"/>
          <w:sz w:val="20"/>
        </w:rPr>
        <w:t> </w:t>
      </w:r>
      <w:r>
        <w:rPr>
          <w:sz w:val="20"/>
        </w:rPr>
        <w:t>na</w:t>
      </w:r>
      <w:r>
        <w:rPr>
          <w:spacing w:val="15"/>
          <w:sz w:val="20"/>
        </w:rPr>
        <w:t> </w:t>
      </w:r>
      <w:r>
        <w:rPr>
          <w:sz w:val="20"/>
        </w:rPr>
        <w:t>objekt</w:t>
      </w:r>
      <w:r>
        <w:rPr>
          <w:spacing w:val="15"/>
          <w:sz w:val="20"/>
        </w:rPr>
        <w:t> </w:t>
      </w:r>
      <w:r>
        <w:rPr>
          <w:sz w:val="20"/>
        </w:rPr>
        <w:t>OÚ</w:t>
      </w:r>
      <w:r>
        <w:rPr>
          <w:spacing w:val="15"/>
          <w:sz w:val="20"/>
        </w:rPr>
        <w:t> </w:t>
      </w:r>
      <w:r>
        <w:rPr>
          <w:sz w:val="20"/>
        </w:rPr>
        <w:t>č.p.</w:t>
      </w:r>
      <w:r>
        <w:rPr>
          <w:spacing w:val="16"/>
          <w:sz w:val="20"/>
        </w:rPr>
        <w:t> </w:t>
      </w:r>
      <w:r>
        <w:rPr>
          <w:sz w:val="20"/>
        </w:rPr>
        <w:t>59</w:t>
      </w:r>
      <w:r>
        <w:rPr>
          <w:spacing w:val="15"/>
          <w:sz w:val="20"/>
        </w:rPr>
        <w:t> </w:t>
      </w:r>
      <w:r>
        <w:rPr>
          <w:sz w:val="20"/>
        </w:rPr>
        <w:t>v</w:t>
      </w:r>
      <w:r>
        <w:rPr>
          <w:spacing w:val="15"/>
          <w:sz w:val="20"/>
        </w:rPr>
        <w:t> </w:t>
      </w:r>
      <w:r>
        <w:rPr>
          <w:sz w:val="20"/>
        </w:rPr>
        <w:t>obci</w:t>
      </w:r>
      <w:r>
        <w:rPr>
          <w:spacing w:val="16"/>
          <w:sz w:val="20"/>
        </w:rPr>
        <w:t> </w:t>
      </w:r>
      <w:r>
        <w:rPr>
          <w:sz w:val="20"/>
        </w:rPr>
        <w:t>Blatno“</w:t>
      </w:r>
      <w:r>
        <w:rPr>
          <w:spacing w:val="14"/>
          <w:sz w:val="20"/>
        </w:rPr>
        <w:t> </w:t>
      </w:r>
      <w:r>
        <w:rPr>
          <w:sz w:val="20"/>
        </w:rPr>
        <w:t>tím,</w:t>
      </w:r>
      <w:r>
        <w:rPr>
          <w:spacing w:val="15"/>
          <w:sz w:val="20"/>
        </w:rPr>
        <w:t> </w:t>
      </w:r>
      <w:r>
        <w:rPr>
          <w:sz w:val="20"/>
        </w:rPr>
        <w:t>že</w:t>
      </w:r>
      <w:r>
        <w:rPr>
          <w:spacing w:val="16"/>
          <w:sz w:val="20"/>
        </w:rPr>
        <w:t> </w:t>
      </w:r>
      <w:r>
        <w:rPr>
          <w:spacing w:val="-4"/>
          <w:sz w:val="20"/>
        </w:rPr>
        <w:t>akce</w:t>
      </w:r>
    </w:p>
    <w:p>
      <w:pPr>
        <w:pStyle w:val="BodyText"/>
        <w:ind w:left="745"/>
      </w:pPr>
      <w:r>
        <w:rPr/>
        <w:t>bude</w:t>
      </w:r>
      <w:r>
        <w:rPr>
          <w:spacing w:val="-6"/>
        </w:rPr>
        <w:t> </w:t>
      </w:r>
      <w:r>
        <w:rPr/>
        <w:t>provedena</w:t>
      </w:r>
      <w:r>
        <w:rPr>
          <w:spacing w:val="-6"/>
        </w:rPr>
        <w:t> </w:t>
      </w:r>
      <w:r>
        <w:rPr/>
        <w:t>v</w:t>
      </w:r>
      <w:r>
        <w:rPr>
          <w:spacing w:val="-3"/>
        </w:rPr>
        <w:t> </w:t>
      </w:r>
      <w:r>
        <w:rPr/>
        <w:t>souladu</w:t>
      </w:r>
      <w:r>
        <w:rPr>
          <w:spacing w:val="-2"/>
        </w:rPr>
        <w:t> </w:t>
      </w:r>
      <w:r>
        <w:rPr/>
        <w:t>s</w:t>
      </w:r>
      <w:r>
        <w:rPr>
          <w:spacing w:val="-5"/>
        </w:rPr>
        <w:t> </w:t>
      </w:r>
      <w:r>
        <w:rPr/>
        <w:t>Výzvou,</w:t>
      </w:r>
      <w:r>
        <w:rPr>
          <w:spacing w:val="-5"/>
        </w:rPr>
        <w:t> </w:t>
      </w:r>
      <w:r>
        <w:rPr/>
        <w:t>žádostí</w:t>
      </w:r>
      <w:r>
        <w:rPr>
          <w:spacing w:val="-5"/>
        </w:rPr>
        <w:t> </w:t>
      </w:r>
      <w:r>
        <w:rPr/>
        <w:t>o</w:t>
      </w:r>
      <w:r>
        <w:rPr>
          <w:spacing w:val="-4"/>
        </w:rPr>
        <w:t> </w:t>
      </w:r>
      <w:r>
        <w:rPr/>
        <w:t>podporu</w:t>
      </w:r>
      <w:r>
        <w:rPr>
          <w:spacing w:val="-5"/>
        </w:rPr>
        <w:t> </w:t>
      </w:r>
      <w:r>
        <w:rPr/>
        <w:t>a</w:t>
      </w:r>
      <w:r>
        <w:rPr>
          <w:spacing w:val="-5"/>
        </w:rPr>
        <w:t> </w:t>
      </w:r>
      <w:r>
        <w:rPr/>
        <w:t>jejími</w:t>
      </w:r>
      <w:r>
        <w:rPr>
          <w:spacing w:val="-6"/>
        </w:rPr>
        <w:t> </w:t>
      </w:r>
      <w:r>
        <w:rPr/>
        <w:t>přílohami</w:t>
      </w:r>
      <w:r>
        <w:rPr>
          <w:spacing w:val="-6"/>
        </w:rPr>
        <w:t> </w:t>
      </w:r>
      <w:r>
        <w:rPr/>
        <w:t>a</w:t>
      </w:r>
      <w:r>
        <w:rPr>
          <w:spacing w:val="-5"/>
        </w:rPr>
        <w:t> </w:t>
      </w:r>
      <w:r>
        <w:rPr/>
        <w:t>touto</w:t>
      </w:r>
      <w:r>
        <w:rPr>
          <w:spacing w:val="-2"/>
        </w:rPr>
        <w:t> 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40" w:lineRule="auto" w:before="106"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before="1"/>
        <w:ind w:left="745"/>
      </w:pPr>
      <w:r>
        <w:rPr/>
        <w:t>s</w:t>
      </w:r>
      <w:r>
        <w:rPr>
          <w:spacing w:val="-7"/>
        </w:rPr>
        <w:t> </w:t>
      </w:r>
      <w:r>
        <w:rPr/>
        <w:t>předpokládaným</w:t>
      </w:r>
      <w:r>
        <w:rPr>
          <w:spacing w:val="-6"/>
        </w:rPr>
        <w:t> </w:t>
      </w:r>
      <w:r>
        <w:rPr/>
        <w:t>výkonem</w:t>
      </w:r>
      <w:r>
        <w:rPr>
          <w:spacing w:val="-5"/>
        </w:rPr>
        <w:t> </w:t>
      </w:r>
      <w:r>
        <w:rPr/>
        <w:t>21,26</w:t>
      </w:r>
      <w:r>
        <w:rPr>
          <w:spacing w:val="-6"/>
        </w:rPr>
        <w:t> </w:t>
      </w:r>
      <w:r>
        <w:rPr/>
        <w:t>kWp</w:t>
      </w:r>
      <w:r>
        <w:rPr>
          <w:spacing w:val="-6"/>
        </w:rPr>
        <w:t> </w:t>
      </w:r>
      <w:r>
        <w:rPr/>
        <w:t>a</w:t>
      </w:r>
      <w:r>
        <w:rPr>
          <w:spacing w:val="-7"/>
        </w:rPr>
        <w:t> </w:t>
      </w:r>
      <w:r>
        <w:rPr/>
        <w:t>instalaci</w:t>
      </w:r>
      <w:r>
        <w:rPr>
          <w:spacing w:val="-7"/>
        </w:rPr>
        <w:t> </w:t>
      </w:r>
      <w:r>
        <w:rPr/>
        <w:t>akumulace</w:t>
      </w:r>
      <w:r>
        <w:rPr>
          <w:spacing w:val="-7"/>
        </w:rPr>
        <w:t> </w:t>
      </w:r>
      <w:r>
        <w:rPr/>
        <w:t>o</w:t>
      </w:r>
      <w:r>
        <w:rPr>
          <w:spacing w:val="-6"/>
        </w:rPr>
        <w:t> </w:t>
      </w:r>
      <w:r>
        <w:rPr/>
        <w:t>kapacitě</w:t>
      </w:r>
      <w:r>
        <w:rPr>
          <w:spacing w:val="-1"/>
        </w:rPr>
        <w:t> </w:t>
      </w:r>
      <w:r>
        <w:rPr/>
        <w:t>4,75</w:t>
      </w:r>
      <w:r>
        <w:rPr>
          <w:spacing w:val="-5"/>
        </w:rPr>
        <w:t> </w:t>
      </w:r>
      <w:r>
        <w:rPr>
          <w:spacing w:val="-4"/>
        </w:rPr>
        <w:t>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0" w:hRule="atLeast"/>
        </w:trPr>
        <w:tc>
          <w:tcPr>
            <w:tcW w:w="3771" w:type="dxa"/>
          </w:tcPr>
          <w:p>
            <w:pPr>
              <w:pStyle w:val="TableParagraph"/>
              <w:spacing w:line="265" w:lineRule="exact"/>
              <w:ind w:left="388"/>
              <w:rPr>
                <w:sz w:val="20"/>
              </w:rPr>
            </w:pPr>
            <w:r>
              <w:rPr>
                <w:sz w:val="20"/>
              </w:rPr>
              <w:t>Nová</w:t>
            </w:r>
            <w:r>
              <w:rPr>
                <w:spacing w:val="-8"/>
                <w:sz w:val="20"/>
              </w:rPr>
              <w:t> </w:t>
            </w:r>
            <w:r>
              <w:rPr>
                <w:sz w:val="20"/>
              </w:rPr>
              <w:t>kapacita</w:t>
            </w:r>
            <w:r>
              <w:rPr>
                <w:spacing w:val="-7"/>
                <w:sz w:val="20"/>
              </w:rPr>
              <w:t> </w:t>
            </w:r>
            <w:r>
              <w:rPr>
                <w:sz w:val="20"/>
              </w:rPr>
              <w:t>akumulace</w:t>
            </w:r>
            <w:r>
              <w:rPr>
                <w:spacing w:val="-5"/>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4"/>
                <w:sz w:val="20"/>
              </w:rPr>
              <w:t>4.75</w:t>
            </w:r>
          </w:p>
        </w:tc>
      </w:tr>
      <w:tr>
        <w:trPr>
          <w:trHeight w:val="505"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2"/>
              <w:ind w:left="388"/>
              <w:rPr>
                <w:sz w:val="20"/>
              </w:rPr>
            </w:pPr>
            <w:r>
              <w:rPr>
                <w:spacing w:val="-5"/>
                <w:sz w:val="20"/>
              </w:rPr>
              <w:t>kWp</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21.26</w:t>
            </w:r>
          </w:p>
        </w:tc>
      </w:tr>
      <w:tr>
        <w:trPr>
          <w:trHeight w:val="508" w:hRule="atLeast"/>
        </w:trPr>
        <w:tc>
          <w:tcPr>
            <w:tcW w:w="3771" w:type="dxa"/>
          </w:tcPr>
          <w:p>
            <w:pPr>
              <w:pStyle w:val="TableParagraph"/>
              <w:spacing w:before="2"/>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2"/>
              <w:ind w:left="0" w:right="420"/>
              <w:jc w:val="right"/>
              <w:rPr>
                <w:sz w:val="20"/>
              </w:rPr>
            </w:pPr>
            <w:r>
              <w:rPr>
                <w:sz w:val="20"/>
              </w:rPr>
              <w:t>t</w:t>
            </w:r>
            <w:r>
              <w:rPr>
                <w:spacing w:val="-2"/>
                <w:sz w:val="20"/>
              </w:rPr>
              <w:t> CO2/rok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19.19</w:t>
            </w:r>
          </w:p>
        </w:tc>
      </w:tr>
      <w:tr>
        <w:trPr>
          <w:trHeight w:val="530" w:hRule="atLeast"/>
        </w:trPr>
        <w:tc>
          <w:tcPr>
            <w:tcW w:w="3771"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58.03</w:t>
            </w:r>
          </w:p>
        </w:tc>
      </w:tr>
      <w:tr>
        <w:trPr>
          <w:trHeight w:val="508"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2"/>
              <w:ind w:left="0" w:right="444"/>
              <w:jc w:val="right"/>
              <w:rPr>
                <w:sz w:val="20"/>
              </w:rPr>
            </w:pPr>
            <w:r>
              <w:rPr>
                <w:spacing w:val="-2"/>
                <w:sz w:val="20"/>
              </w:rPr>
              <w:t>MWh/rok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22.30</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183/2006</w:t>
      </w:r>
      <w:r>
        <w:rPr>
          <w:spacing w:val="40"/>
          <w:sz w:val="20"/>
        </w:rPr>
        <w:t> </w:t>
      </w:r>
      <w:r>
        <w:rPr>
          <w:sz w:val="20"/>
        </w:rPr>
        <w:t>Sb.,</w:t>
      </w:r>
      <w:r>
        <w:rPr>
          <w:spacing w:val="40"/>
          <w:sz w:val="20"/>
        </w:rPr>
        <w:t> </w:t>
      </w:r>
      <w:r>
        <w:rPr>
          <w:sz w:val="20"/>
        </w:rPr>
        <w:t>o</w:t>
      </w:r>
      <w:r>
        <w:rPr>
          <w:spacing w:val="40"/>
          <w:sz w:val="20"/>
        </w:rPr>
        <w:t> </w:t>
      </w:r>
      <w:r>
        <w:rPr>
          <w:sz w:val="20"/>
        </w:rPr>
        <w:t>územním</w:t>
      </w:r>
      <w:r>
        <w:rPr>
          <w:spacing w:val="40"/>
          <w:sz w:val="20"/>
        </w:rPr>
        <w:t> </w:t>
      </w:r>
      <w:r>
        <w:rPr>
          <w:sz w:val="20"/>
        </w:rPr>
        <w:t>plánování</w:t>
      </w:r>
      <w:r>
        <w:rPr>
          <w:spacing w:val="40"/>
          <w:sz w:val="20"/>
        </w:rPr>
        <w:t> </w:t>
      </w:r>
      <w:r>
        <w:rPr>
          <w:sz w:val="20"/>
        </w:rPr>
        <w:t>a</w:t>
      </w:r>
      <w:r>
        <w:rPr>
          <w:spacing w:val="40"/>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15"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 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5"/>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6"/>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9"/>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0" w:hanging="361"/>
        <w:jc w:val="both"/>
        <w:rPr>
          <w:sz w:val="20"/>
        </w:rPr>
      </w:pPr>
      <w:r>
        <w:rPr>
          <w:sz w:val="20"/>
        </w:rPr>
        <w:t>příjemce</w:t>
      </w:r>
      <w:r>
        <w:rPr>
          <w:spacing w:val="10"/>
          <w:sz w:val="20"/>
        </w:rPr>
        <w:t> </w:t>
      </w:r>
      <w:r>
        <w:rPr>
          <w:sz w:val="20"/>
        </w:rPr>
        <w:t>podpory</w:t>
      </w:r>
      <w:r>
        <w:rPr>
          <w:spacing w:val="14"/>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7"/>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388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208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2024-10-07T12:49:17Z</dcterms:created>
  <dcterms:modified xsi:type="dcterms:W3CDTF">2024-10-07T12:49:17Z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pro Microsoft 365</vt:lpwstr>
  </property>
  <property fmtid="{D5CDD505-2E9C-101B-9397-08002B2CF9AE}" pid="4" name="LastSaved">
    <vt:filetime>2024-10-07T00:00:00Z</vt:filetime>
  </property>
</Properties>
</file>