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68436D" w14:textId="71F99501" w:rsidR="00C40533" w:rsidRPr="00C40533" w:rsidRDefault="00BA0CC8" w:rsidP="00C40533">
      <w:pPr>
        <w:jc w:val="center"/>
        <w:rPr>
          <w:rFonts w:ascii="Arial" w:hAnsi="Arial" w:cs="Arial"/>
          <w:b/>
          <w:sz w:val="36"/>
          <w:szCs w:val="36"/>
        </w:rPr>
      </w:pPr>
      <w:r>
        <w:rPr>
          <w:rFonts w:ascii="Arial" w:hAnsi="Arial" w:cs="Arial"/>
          <w:b/>
          <w:sz w:val="36"/>
          <w:szCs w:val="36"/>
        </w:rPr>
        <w:t>Licenční smlouva</w:t>
      </w:r>
    </w:p>
    <w:p w14:paraId="57031AA4" w14:textId="759E4A63" w:rsidR="00C330FC" w:rsidRPr="00C40533" w:rsidRDefault="00C40533" w:rsidP="00C40533">
      <w:pPr>
        <w:rPr>
          <w:rFonts w:ascii="Arial" w:hAnsi="Arial" w:cs="Arial"/>
          <w:b/>
          <w:sz w:val="32"/>
          <w:szCs w:val="32"/>
        </w:rPr>
      </w:pPr>
      <w:r>
        <w:rPr>
          <w:rFonts w:ascii="Arial" w:hAnsi="Arial" w:cs="Arial"/>
          <w:b/>
          <w:sz w:val="36"/>
          <w:szCs w:val="36"/>
        </w:rPr>
        <w:t xml:space="preserve">           </w:t>
      </w:r>
      <w:r w:rsidR="00B751A6" w:rsidRPr="00C40533">
        <w:rPr>
          <w:rFonts w:ascii="Arial" w:hAnsi="Arial" w:cs="Arial"/>
          <w:b/>
          <w:sz w:val="32"/>
          <w:szCs w:val="32"/>
        </w:rPr>
        <w:t xml:space="preserve">Dodatek č. </w:t>
      </w:r>
      <w:r w:rsidR="00964A66">
        <w:rPr>
          <w:rFonts w:ascii="Arial" w:hAnsi="Arial" w:cs="Arial"/>
          <w:b/>
          <w:sz w:val="32"/>
          <w:szCs w:val="32"/>
        </w:rPr>
        <w:t>3</w:t>
      </w:r>
      <w:r w:rsidRPr="00C40533">
        <w:rPr>
          <w:rFonts w:ascii="Arial" w:hAnsi="Arial" w:cs="Arial"/>
          <w:b/>
          <w:sz w:val="32"/>
          <w:szCs w:val="32"/>
        </w:rPr>
        <w:t xml:space="preserve"> k</w:t>
      </w:r>
      <w:r w:rsidR="00BA0CC8">
        <w:rPr>
          <w:rFonts w:ascii="Arial" w:hAnsi="Arial" w:cs="Arial"/>
          <w:b/>
          <w:sz w:val="32"/>
          <w:szCs w:val="32"/>
        </w:rPr>
        <w:t xml:space="preserve"> Licenční smlouvě </w:t>
      </w:r>
      <w:r w:rsidR="009845B1" w:rsidRPr="00C40533">
        <w:rPr>
          <w:rFonts w:ascii="Arial" w:hAnsi="Arial" w:cs="Arial"/>
          <w:b/>
          <w:sz w:val="32"/>
          <w:szCs w:val="32"/>
        </w:rPr>
        <w:t xml:space="preserve">č.: </w:t>
      </w:r>
      <w:r w:rsidR="002D5B99" w:rsidRPr="002D5B99">
        <w:rPr>
          <w:rFonts w:ascii="Arial" w:hAnsi="Arial" w:cs="Arial"/>
          <w:b/>
          <w:sz w:val="32"/>
          <w:szCs w:val="32"/>
        </w:rPr>
        <w:t>S20190060</w:t>
      </w:r>
    </w:p>
    <w:p w14:paraId="43DF0712" w14:textId="03B8C816" w:rsidR="00566642" w:rsidRDefault="00835D84" w:rsidP="00835D84">
      <w:pPr>
        <w:tabs>
          <w:tab w:val="left" w:pos="6540"/>
        </w:tabs>
        <w:rPr>
          <w:rFonts w:ascii="Arial" w:hAnsi="Arial" w:cs="Arial"/>
          <w:sz w:val="20"/>
          <w:szCs w:val="20"/>
        </w:rPr>
      </w:pPr>
      <w:r>
        <w:rPr>
          <w:rFonts w:ascii="Arial" w:hAnsi="Arial" w:cs="Arial"/>
          <w:sz w:val="20"/>
          <w:szCs w:val="20"/>
        </w:rPr>
        <w:tab/>
      </w:r>
    </w:p>
    <w:p w14:paraId="5E1F0A7D" w14:textId="54EE3F2A" w:rsidR="009C3C1A" w:rsidRPr="002C5B09" w:rsidRDefault="002C5B09" w:rsidP="002C5B09">
      <w:pPr>
        <w:tabs>
          <w:tab w:val="left" w:pos="6540"/>
        </w:tabs>
        <w:jc w:val="center"/>
        <w:rPr>
          <w:rFonts w:ascii="Arial" w:hAnsi="Arial" w:cs="Arial"/>
          <w:b/>
          <w:bCs/>
          <w:sz w:val="20"/>
          <w:szCs w:val="20"/>
        </w:rPr>
      </w:pPr>
      <w:r w:rsidRPr="002C5B09">
        <w:rPr>
          <w:rFonts w:ascii="Arial" w:hAnsi="Arial" w:cs="Arial"/>
          <w:b/>
          <w:bCs/>
          <w:sz w:val="20"/>
          <w:szCs w:val="20"/>
        </w:rPr>
        <w:t>I.</w:t>
      </w:r>
    </w:p>
    <w:p w14:paraId="6F905FD6" w14:textId="77777777" w:rsidR="00835D84" w:rsidRDefault="00835D84" w:rsidP="00835D84">
      <w:pPr>
        <w:jc w:val="center"/>
        <w:rPr>
          <w:rFonts w:ascii="Arial" w:hAnsi="Arial" w:cs="Arial"/>
          <w:b/>
          <w:sz w:val="20"/>
          <w:szCs w:val="20"/>
        </w:rPr>
      </w:pPr>
      <w:r>
        <w:rPr>
          <w:rFonts w:ascii="Arial" w:hAnsi="Arial" w:cs="Arial"/>
          <w:b/>
          <w:sz w:val="20"/>
          <w:szCs w:val="20"/>
        </w:rPr>
        <w:t>Smluvní strany</w:t>
      </w:r>
    </w:p>
    <w:p w14:paraId="10B9959F" w14:textId="77777777" w:rsidR="00835D84" w:rsidRPr="00C330FC" w:rsidRDefault="00835D84" w:rsidP="00835D84">
      <w:pPr>
        <w:jc w:val="center"/>
        <w:rPr>
          <w:rFonts w:ascii="Arial" w:hAnsi="Arial" w:cs="Arial"/>
          <w:b/>
          <w:sz w:val="20"/>
          <w:szCs w:val="20"/>
        </w:rPr>
      </w:pPr>
    </w:p>
    <w:p w14:paraId="0B53B417" w14:textId="77777777" w:rsidR="00497BBD" w:rsidRDefault="00497BBD" w:rsidP="00497BBD">
      <w:pPr>
        <w:pStyle w:val="Nadpis3"/>
        <w:numPr>
          <w:ilvl w:val="0"/>
          <w:numId w:val="0"/>
        </w:numPr>
        <w:rPr>
          <w:rFonts w:ascii="Arial" w:hAnsi="Arial" w:cs="Arial"/>
          <w:sz w:val="20"/>
        </w:rPr>
      </w:pPr>
      <w:r>
        <w:rPr>
          <w:rFonts w:ascii="Arial" w:hAnsi="Arial" w:cs="Arial"/>
          <w:sz w:val="20"/>
        </w:rPr>
        <w:t>Město Hořice</w:t>
      </w:r>
    </w:p>
    <w:p w14:paraId="2530845D" w14:textId="77777777" w:rsidR="00497BBD" w:rsidRDefault="00497BBD" w:rsidP="00497BBD">
      <w:pPr>
        <w:jc w:val="both"/>
        <w:rPr>
          <w:rFonts w:ascii="Arial" w:hAnsi="Arial" w:cs="Arial"/>
          <w:sz w:val="20"/>
        </w:rPr>
      </w:pPr>
      <w:r>
        <w:rPr>
          <w:rFonts w:ascii="Arial" w:hAnsi="Arial" w:cs="Arial"/>
          <w:sz w:val="20"/>
        </w:rPr>
        <w:t xml:space="preserve">se sídlem: </w:t>
      </w:r>
      <w:r>
        <w:rPr>
          <w:rFonts w:ascii="Arial" w:hAnsi="Arial" w:cs="Arial"/>
          <w:sz w:val="20"/>
        </w:rPr>
        <w:tab/>
      </w:r>
      <w:r>
        <w:rPr>
          <w:rFonts w:ascii="Arial" w:hAnsi="Arial" w:cs="Arial"/>
          <w:sz w:val="20"/>
        </w:rPr>
        <w:tab/>
      </w:r>
      <w:r>
        <w:rPr>
          <w:rFonts w:ascii="Arial" w:hAnsi="Arial" w:cs="Arial"/>
          <w:sz w:val="20"/>
        </w:rPr>
        <w:tab/>
        <w:t>náměstí Jiřího z Poděbrad 226, Hořice 508 01</w:t>
      </w:r>
    </w:p>
    <w:p w14:paraId="5152AB7E" w14:textId="77777777" w:rsidR="00497BBD" w:rsidRDefault="00497BBD" w:rsidP="00497BBD">
      <w:pPr>
        <w:jc w:val="both"/>
        <w:rPr>
          <w:rFonts w:ascii="Arial" w:hAnsi="Arial" w:cs="Arial"/>
          <w:sz w:val="20"/>
        </w:rPr>
      </w:pPr>
      <w:r>
        <w:rPr>
          <w:rFonts w:ascii="Arial" w:hAnsi="Arial" w:cs="Arial"/>
          <w:sz w:val="20"/>
        </w:rPr>
        <w:t xml:space="preserve">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szCs w:val="20"/>
        </w:rPr>
        <w:t>00271560</w:t>
      </w:r>
    </w:p>
    <w:p w14:paraId="6B89D417" w14:textId="77777777" w:rsidR="00497BBD" w:rsidRDefault="00497BBD" w:rsidP="00497BBD">
      <w:pPr>
        <w:jc w:val="both"/>
        <w:rPr>
          <w:rFonts w:ascii="Arial" w:hAnsi="Arial" w:cs="Arial"/>
          <w:sz w:val="20"/>
        </w:rPr>
      </w:pPr>
      <w:r>
        <w:rPr>
          <w:rFonts w:ascii="Arial" w:hAnsi="Arial" w:cs="Arial"/>
          <w:sz w:val="20"/>
        </w:rPr>
        <w:t>DIČ: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A35F1">
        <w:rPr>
          <w:rFonts w:ascii="Arial" w:hAnsi="Arial" w:cs="Arial"/>
          <w:sz w:val="20"/>
          <w:szCs w:val="20"/>
        </w:rPr>
        <w:t>CZ699005965</w:t>
      </w:r>
    </w:p>
    <w:p w14:paraId="219A75F6" w14:textId="77777777" w:rsidR="00497BBD" w:rsidRDefault="00497BBD" w:rsidP="00497BBD">
      <w:pPr>
        <w:pStyle w:val="Zkladntext"/>
        <w:spacing w:before="0"/>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r>
      <w:r>
        <w:rPr>
          <w:rFonts w:ascii="Arial" w:hAnsi="Arial" w:cs="Arial"/>
          <w:sz w:val="20"/>
        </w:rPr>
        <w:tab/>
      </w:r>
      <w:r w:rsidRPr="00C27D29">
        <w:rPr>
          <w:rFonts w:ascii="Arial" w:hAnsi="Arial" w:cs="Arial"/>
          <w:sz w:val="20"/>
          <w:szCs w:val="20"/>
        </w:rPr>
        <w:t>Ing. arch. Martin Pour, starosta</w:t>
      </w:r>
    </w:p>
    <w:p w14:paraId="3DAC1EBB" w14:textId="0DD272E5" w:rsidR="00497BBD" w:rsidRDefault="00497BBD" w:rsidP="00497BBD">
      <w:pPr>
        <w:pStyle w:val="Zkladntext"/>
        <w:spacing w:before="0"/>
        <w:rPr>
          <w:rFonts w:ascii="Arial" w:hAnsi="Arial" w:cs="Arial"/>
          <w:b/>
          <w:sz w:val="20"/>
        </w:rPr>
      </w:pPr>
      <w:r>
        <w:rPr>
          <w:rFonts w:ascii="Arial" w:hAnsi="Arial" w:cs="Arial"/>
          <w:sz w:val="20"/>
        </w:rPr>
        <w:t>Bankovní spojení:</w:t>
      </w:r>
      <w:r w:rsidR="00486127">
        <w:rPr>
          <w:rFonts w:ascii="Arial" w:hAnsi="Arial" w:cs="Arial"/>
          <w:sz w:val="20"/>
        </w:rPr>
        <w:tab/>
      </w:r>
      <w:r w:rsidR="00486127">
        <w:rPr>
          <w:rFonts w:ascii="Arial" w:hAnsi="Arial" w:cs="Arial"/>
          <w:sz w:val="20"/>
        </w:rPr>
        <w:tab/>
        <w:t xml:space="preserve">č. ú. </w:t>
      </w:r>
      <w:r w:rsidR="00486127" w:rsidRPr="00486127">
        <w:rPr>
          <w:rFonts w:ascii="Arial" w:hAnsi="Arial" w:cs="Arial"/>
          <w:sz w:val="20"/>
        </w:rPr>
        <w:t>27</w:t>
      </w:r>
      <w:r w:rsidR="00486127">
        <w:rPr>
          <w:rFonts w:ascii="Arial" w:hAnsi="Arial" w:cs="Arial"/>
          <w:sz w:val="20"/>
        </w:rPr>
        <w:t>-</w:t>
      </w:r>
      <w:r w:rsidR="00486127" w:rsidRPr="00486127">
        <w:rPr>
          <w:rFonts w:ascii="Arial" w:hAnsi="Arial" w:cs="Arial"/>
          <w:sz w:val="20"/>
        </w:rPr>
        <w:t>1161157329/0800</w:t>
      </w:r>
      <w:r w:rsidR="00486127">
        <w:rPr>
          <w:rFonts w:ascii="Arial" w:hAnsi="Arial" w:cs="Arial"/>
          <w:sz w:val="20"/>
        </w:rPr>
        <w:t>, vedené</w:t>
      </w:r>
      <w:r w:rsidR="00DA39C8">
        <w:rPr>
          <w:rFonts w:ascii="Arial" w:hAnsi="Arial" w:cs="Arial"/>
          <w:sz w:val="20"/>
        </w:rPr>
        <w:t>ho</w:t>
      </w:r>
      <w:r w:rsidR="00486127">
        <w:rPr>
          <w:rFonts w:ascii="Arial" w:hAnsi="Arial" w:cs="Arial"/>
          <w:sz w:val="20"/>
        </w:rPr>
        <w:t xml:space="preserve"> u Česká spořitelny, a.s.</w:t>
      </w:r>
      <w:r>
        <w:rPr>
          <w:rFonts w:ascii="Arial" w:hAnsi="Arial" w:cs="Arial"/>
          <w:sz w:val="20"/>
        </w:rPr>
        <w:tab/>
      </w:r>
      <w:r>
        <w:rPr>
          <w:rFonts w:ascii="Arial" w:hAnsi="Arial" w:cs="Arial"/>
          <w:sz w:val="20"/>
        </w:rPr>
        <w:tab/>
      </w:r>
    </w:p>
    <w:p w14:paraId="0F23C6E6" w14:textId="77777777" w:rsidR="00497BBD" w:rsidRDefault="00497BBD" w:rsidP="00497BBD">
      <w:pPr>
        <w:pStyle w:val="Zkladntext"/>
        <w:spacing w:before="0"/>
        <w:rPr>
          <w:rFonts w:ascii="Arial" w:hAnsi="Arial" w:cs="Arial"/>
          <w:sz w:val="20"/>
        </w:rPr>
      </w:pPr>
      <w:r>
        <w:rPr>
          <w:rFonts w:ascii="Arial" w:hAnsi="Arial" w:cs="Arial"/>
          <w:b/>
          <w:sz w:val="20"/>
        </w:rPr>
        <w:t>(dále jen „nabyvatel“)</w:t>
      </w:r>
    </w:p>
    <w:p w14:paraId="681A1EB0" w14:textId="77777777" w:rsidR="008D5DA8" w:rsidRDefault="008D5DA8">
      <w:pPr>
        <w:spacing w:before="120"/>
        <w:jc w:val="both"/>
        <w:rPr>
          <w:rFonts w:ascii="Arial" w:hAnsi="Arial" w:cs="Arial"/>
          <w:sz w:val="20"/>
        </w:rPr>
      </w:pPr>
      <w:r>
        <w:rPr>
          <w:rFonts w:ascii="Arial" w:hAnsi="Arial" w:cs="Arial"/>
          <w:sz w:val="20"/>
        </w:rPr>
        <w:t>a</w:t>
      </w:r>
    </w:p>
    <w:p w14:paraId="4D183F52" w14:textId="77777777" w:rsidR="008D5DA8" w:rsidRPr="00785B26" w:rsidRDefault="008D5DA8">
      <w:pPr>
        <w:pStyle w:val="Nadpis3"/>
        <w:rPr>
          <w:rFonts w:ascii="Arial" w:hAnsi="Arial" w:cs="Arial"/>
          <w:sz w:val="20"/>
        </w:rPr>
      </w:pPr>
      <w:r w:rsidRPr="00785B26">
        <w:rPr>
          <w:rFonts w:ascii="Arial" w:hAnsi="Arial" w:cs="Arial"/>
          <w:sz w:val="20"/>
        </w:rPr>
        <w:t>FT Technologies a.s.</w:t>
      </w:r>
      <w:r w:rsidR="00EC62A8" w:rsidRPr="00785B26">
        <w:rPr>
          <w:rFonts w:ascii="Arial" w:hAnsi="Arial" w:cs="Arial"/>
          <w:sz w:val="20"/>
        </w:rPr>
        <w:t xml:space="preserve"> </w:t>
      </w:r>
    </w:p>
    <w:p w14:paraId="36421085" w14:textId="44CC9750" w:rsidR="008D5DA8" w:rsidRPr="00785B26" w:rsidRDefault="008D5DA8">
      <w:pPr>
        <w:jc w:val="both"/>
        <w:rPr>
          <w:rFonts w:ascii="Arial" w:hAnsi="Arial" w:cs="Arial"/>
          <w:b/>
          <w:sz w:val="20"/>
        </w:rPr>
      </w:pPr>
      <w:r w:rsidRPr="00785B26">
        <w:rPr>
          <w:rFonts w:ascii="Arial" w:hAnsi="Arial" w:cs="Arial"/>
          <w:sz w:val="20"/>
        </w:rPr>
        <w:t xml:space="preserve">se sídlem: </w:t>
      </w:r>
      <w:r w:rsidRPr="00785B26">
        <w:rPr>
          <w:rFonts w:ascii="Arial" w:hAnsi="Arial" w:cs="Arial"/>
          <w:sz w:val="20"/>
        </w:rPr>
        <w:tab/>
      </w:r>
      <w:r w:rsidRPr="00785B26">
        <w:rPr>
          <w:rFonts w:ascii="Arial" w:hAnsi="Arial" w:cs="Arial"/>
          <w:sz w:val="20"/>
        </w:rPr>
        <w:tab/>
      </w:r>
      <w:r w:rsidRPr="00785B26">
        <w:rPr>
          <w:rFonts w:ascii="Arial" w:hAnsi="Arial" w:cs="Arial"/>
          <w:sz w:val="20"/>
        </w:rPr>
        <w:tab/>
      </w:r>
      <w:r w:rsidRPr="00AF02FD">
        <w:rPr>
          <w:rFonts w:ascii="Arial" w:hAnsi="Arial" w:cs="Arial"/>
          <w:sz w:val="20"/>
        </w:rPr>
        <w:t xml:space="preserve">Chválkovická </w:t>
      </w:r>
      <w:r w:rsidR="00A032FA">
        <w:rPr>
          <w:rFonts w:ascii="Arial" w:hAnsi="Arial" w:cs="Arial"/>
          <w:sz w:val="20"/>
        </w:rPr>
        <w:t>151/</w:t>
      </w:r>
      <w:r w:rsidRPr="00AF02FD">
        <w:rPr>
          <w:rFonts w:ascii="Arial" w:hAnsi="Arial" w:cs="Arial"/>
          <w:sz w:val="20"/>
        </w:rPr>
        <w:t>82, Olomouc</w:t>
      </w:r>
      <w:r w:rsidR="007F76CB">
        <w:rPr>
          <w:rFonts w:ascii="Arial" w:hAnsi="Arial" w:cs="Arial"/>
          <w:sz w:val="20"/>
        </w:rPr>
        <w:t xml:space="preserve"> 772 00</w:t>
      </w:r>
    </w:p>
    <w:p w14:paraId="1F808F17" w14:textId="77777777" w:rsidR="008D5DA8" w:rsidRDefault="00D61575">
      <w:pPr>
        <w:pStyle w:val="muj"/>
        <w:rPr>
          <w:rFonts w:ascii="Arial" w:hAnsi="Arial" w:cs="Arial"/>
          <w:sz w:val="20"/>
        </w:rPr>
      </w:pPr>
      <w:r w:rsidRPr="00785B26">
        <w:rPr>
          <w:rFonts w:ascii="Arial" w:hAnsi="Arial" w:cs="Arial"/>
          <w:sz w:val="20"/>
        </w:rPr>
        <w:t xml:space="preserve">IČ: </w:t>
      </w:r>
      <w:r w:rsidRPr="00785B26">
        <w:rPr>
          <w:rFonts w:ascii="Arial" w:hAnsi="Arial" w:cs="Arial"/>
          <w:sz w:val="20"/>
        </w:rPr>
        <w:tab/>
      </w:r>
      <w:r w:rsidRPr="00785B26">
        <w:rPr>
          <w:rFonts w:ascii="Arial" w:hAnsi="Arial" w:cs="Arial"/>
          <w:sz w:val="20"/>
        </w:rPr>
        <w:tab/>
      </w:r>
      <w:r w:rsidRPr="00785B26">
        <w:rPr>
          <w:rFonts w:ascii="Arial" w:hAnsi="Arial" w:cs="Arial"/>
          <w:sz w:val="20"/>
        </w:rPr>
        <w:tab/>
      </w:r>
      <w:r w:rsidRPr="00785B26">
        <w:rPr>
          <w:rFonts w:ascii="Arial" w:hAnsi="Arial" w:cs="Arial"/>
          <w:sz w:val="20"/>
        </w:rPr>
        <w:tab/>
        <w:t>2683</w:t>
      </w:r>
      <w:r w:rsidR="008D5DA8" w:rsidRPr="00785B26">
        <w:rPr>
          <w:rFonts w:ascii="Arial" w:hAnsi="Arial" w:cs="Arial"/>
          <w:sz w:val="20"/>
        </w:rPr>
        <w:t>3620</w:t>
      </w:r>
    </w:p>
    <w:p w14:paraId="21FE37DB" w14:textId="77777777" w:rsidR="008D5DA8" w:rsidRDefault="00D61575">
      <w:pPr>
        <w:pStyle w:val="muj"/>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CZ2683</w:t>
      </w:r>
      <w:r w:rsidR="008D5DA8">
        <w:rPr>
          <w:rFonts w:ascii="Arial" w:hAnsi="Arial" w:cs="Arial"/>
          <w:sz w:val="20"/>
        </w:rPr>
        <w:t>3620</w:t>
      </w:r>
    </w:p>
    <w:p w14:paraId="30B17F83" w14:textId="4B2605E5" w:rsidR="008D5DA8" w:rsidRDefault="008D5DA8">
      <w:pPr>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t>Danielem Bednaříkem, předsed</w:t>
      </w:r>
      <w:r w:rsidR="0024398B">
        <w:rPr>
          <w:rFonts w:ascii="Arial" w:hAnsi="Arial" w:cs="Arial"/>
          <w:sz w:val="20"/>
        </w:rPr>
        <w:t>ou</w:t>
      </w:r>
      <w:r>
        <w:rPr>
          <w:rFonts w:ascii="Arial" w:hAnsi="Arial" w:cs="Arial"/>
          <w:sz w:val="20"/>
        </w:rPr>
        <w:t xml:space="preserve"> </w:t>
      </w:r>
      <w:r w:rsidR="004715B4">
        <w:rPr>
          <w:rFonts w:ascii="Arial" w:hAnsi="Arial" w:cs="Arial"/>
          <w:sz w:val="20"/>
        </w:rPr>
        <w:t>správní rady</w:t>
      </w:r>
    </w:p>
    <w:p w14:paraId="24758BD9" w14:textId="3AEDD6AB" w:rsidR="008D5DA8" w:rsidRDefault="008D5DA8">
      <w:pPr>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t xml:space="preserve">č.ú: </w:t>
      </w:r>
      <w:r w:rsidR="00C36DCE">
        <w:rPr>
          <w:rFonts w:ascii="Arial" w:hAnsi="Arial" w:cs="Arial"/>
          <w:sz w:val="20"/>
        </w:rPr>
        <w:t>2400673799/2</w:t>
      </w:r>
      <w:r w:rsidR="00864292">
        <w:rPr>
          <w:rFonts w:ascii="Arial" w:hAnsi="Arial" w:cs="Arial"/>
          <w:sz w:val="20"/>
        </w:rPr>
        <w:t>0</w:t>
      </w:r>
      <w:r w:rsidR="00C36DCE">
        <w:rPr>
          <w:rFonts w:ascii="Arial" w:hAnsi="Arial" w:cs="Arial"/>
          <w:sz w:val="20"/>
        </w:rPr>
        <w:t>1</w:t>
      </w:r>
      <w:r w:rsidR="00864292">
        <w:rPr>
          <w:rFonts w:ascii="Arial" w:hAnsi="Arial" w:cs="Arial"/>
          <w:sz w:val="20"/>
        </w:rPr>
        <w:t>0</w:t>
      </w:r>
      <w:r w:rsidR="005E7D3D">
        <w:rPr>
          <w:rFonts w:ascii="Arial" w:hAnsi="Arial" w:cs="Arial"/>
          <w:sz w:val="20"/>
        </w:rPr>
        <w:t>, vedené</w:t>
      </w:r>
      <w:r w:rsidR="00DA39C8">
        <w:rPr>
          <w:rFonts w:ascii="Arial" w:hAnsi="Arial" w:cs="Arial"/>
          <w:sz w:val="20"/>
        </w:rPr>
        <w:t>ho</w:t>
      </w:r>
      <w:r w:rsidR="005E7D3D">
        <w:rPr>
          <w:rFonts w:ascii="Arial" w:hAnsi="Arial" w:cs="Arial"/>
          <w:sz w:val="20"/>
        </w:rPr>
        <w:t xml:space="preserve"> u FIO banky, a.s.</w:t>
      </w:r>
    </w:p>
    <w:p w14:paraId="4C82D3B5" w14:textId="77777777" w:rsidR="008D5DA8" w:rsidRDefault="008D5DA8">
      <w:pPr>
        <w:rPr>
          <w:rFonts w:ascii="Arial" w:hAnsi="Arial" w:cs="Arial"/>
          <w:b/>
          <w:sz w:val="20"/>
        </w:rPr>
      </w:pPr>
      <w:r>
        <w:rPr>
          <w:rFonts w:ascii="Arial" w:hAnsi="Arial" w:cs="Arial"/>
          <w:sz w:val="20"/>
        </w:rPr>
        <w:t>Společnost zapsána:</w:t>
      </w:r>
      <w:r>
        <w:rPr>
          <w:rFonts w:ascii="Arial" w:hAnsi="Arial" w:cs="Arial"/>
          <w:sz w:val="20"/>
        </w:rPr>
        <w:tab/>
      </w:r>
      <w:r>
        <w:rPr>
          <w:rFonts w:ascii="Arial" w:hAnsi="Arial" w:cs="Arial"/>
          <w:sz w:val="20"/>
        </w:rPr>
        <w:tab/>
        <w:t>KS v Ostravě, oddíl B, vložka 2786</w:t>
      </w:r>
      <w:r>
        <w:rPr>
          <w:rFonts w:ascii="Arial" w:hAnsi="Arial" w:cs="Arial"/>
          <w:sz w:val="20"/>
        </w:rPr>
        <w:tab/>
      </w:r>
      <w:r>
        <w:rPr>
          <w:rFonts w:ascii="Arial" w:hAnsi="Arial" w:cs="Arial"/>
          <w:sz w:val="20"/>
        </w:rPr>
        <w:tab/>
      </w:r>
    </w:p>
    <w:p w14:paraId="5200925B" w14:textId="0301CBEF" w:rsidR="008D5DA8" w:rsidRDefault="008D5DA8">
      <w:pPr>
        <w:rPr>
          <w:rFonts w:ascii="Arial" w:hAnsi="Arial" w:cs="Arial"/>
          <w:sz w:val="20"/>
        </w:rPr>
      </w:pPr>
      <w:r>
        <w:rPr>
          <w:rFonts w:ascii="Arial" w:hAnsi="Arial" w:cs="Arial"/>
          <w:b/>
          <w:sz w:val="20"/>
        </w:rPr>
        <w:t>(dále jen „</w:t>
      </w:r>
      <w:r w:rsidR="00EB434A">
        <w:rPr>
          <w:rFonts w:ascii="Arial" w:hAnsi="Arial" w:cs="Arial"/>
          <w:b/>
          <w:sz w:val="20"/>
        </w:rPr>
        <w:t>poskytova</w:t>
      </w:r>
      <w:r w:rsidR="00BE74D5">
        <w:rPr>
          <w:rFonts w:ascii="Arial" w:hAnsi="Arial" w:cs="Arial"/>
          <w:b/>
          <w:sz w:val="20"/>
        </w:rPr>
        <w:t>te</w:t>
      </w:r>
      <w:r>
        <w:rPr>
          <w:rFonts w:ascii="Arial" w:hAnsi="Arial" w:cs="Arial"/>
          <w:b/>
          <w:sz w:val="20"/>
        </w:rPr>
        <w:t>l“)</w:t>
      </w:r>
    </w:p>
    <w:p w14:paraId="200844FE" w14:textId="77777777" w:rsidR="009C3C1A" w:rsidRDefault="009C3C1A">
      <w:pPr>
        <w:rPr>
          <w:rFonts w:ascii="Arial" w:hAnsi="Arial" w:cs="Arial"/>
          <w:sz w:val="20"/>
        </w:rPr>
      </w:pPr>
    </w:p>
    <w:p w14:paraId="56299B6B" w14:textId="77777777" w:rsidR="004F1CDA" w:rsidRDefault="004F1CDA">
      <w:pPr>
        <w:rPr>
          <w:rFonts w:ascii="Arial" w:hAnsi="Arial" w:cs="Arial"/>
          <w:sz w:val="20"/>
        </w:rPr>
      </w:pPr>
    </w:p>
    <w:p w14:paraId="4528B84D" w14:textId="002EB0D9" w:rsidR="004F1CDA" w:rsidRPr="002C5B09" w:rsidRDefault="002C5B09" w:rsidP="002C5B09">
      <w:pPr>
        <w:jc w:val="center"/>
        <w:rPr>
          <w:rFonts w:ascii="Arial" w:hAnsi="Arial" w:cs="Arial"/>
          <w:b/>
          <w:bCs/>
          <w:sz w:val="20"/>
        </w:rPr>
      </w:pPr>
      <w:r w:rsidRPr="002C5B09">
        <w:rPr>
          <w:rFonts w:ascii="Arial" w:hAnsi="Arial" w:cs="Arial"/>
          <w:b/>
          <w:bCs/>
          <w:sz w:val="20"/>
        </w:rPr>
        <w:t>II.</w:t>
      </w:r>
    </w:p>
    <w:p w14:paraId="7FB43C3B" w14:textId="5291D352" w:rsidR="000320F1" w:rsidRDefault="00230B3C" w:rsidP="00283E82">
      <w:pPr>
        <w:jc w:val="center"/>
        <w:rPr>
          <w:rFonts w:ascii="Arial" w:hAnsi="Arial" w:cs="Arial"/>
          <w:b/>
          <w:sz w:val="20"/>
        </w:rPr>
      </w:pPr>
      <w:r>
        <w:rPr>
          <w:rFonts w:ascii="Arial" w:hAnsi="Arial" w:cs="Arial"/>
          <w:b/>
          <w:sz w:val="20"/>
        </w:rPr>
        <w:t>Úvodní ustanovení</w:t>
      </w:r>
    </w:p>
    <w:p w14:paraId="66FEB34E" w14:textId="1C256EA5" w:rsidR="006F3F85" w:rsidRPr="00497BBD" w:rsidRDefault="00230B3C" w:rsidP="00753702">
      <w:pPr>
        <w:pStyle w:val="Odstavce"/>
        <w:keepNext/>
        <w:widowControl w:val="0"/>
        <w:numPr>
          <w:ilvl w:val="1"/>
          <w:numId w:val="9"/>
        </w:numPr>
        <w:spacing w:before="240"/>
        <w:jc w:val="both"/>
        <w:rPr>
          <w:rFonts w:ascii="Arial" w:hAnsi="Arial" w:cs="Arial"/>
          <w:sz w:val="20"/>
          <w:szCs w:val="20"/>
        </w:rPr>
      </w:pPr>
      <w:r w:rsidRPr="00497BBD">
        <w:rPr>
          <w:rFonts w:ascii="Arial" w:hAnsi="Arial" w:cs="Arial"/>
          <w:sz w:val="20"/>
          <w:szCs w:val="20"/>
        </w:rPr>
        <w:t xml:space="preserve">Smluvní strany prohlašují, že mezi sebou uzavřely dne </w:t>
      </w:r>
      <w:r w:rsidR="00497BBD" w:rsidRPr="00497BBD">
        <w:rPr>
          <w:rFonts w:ascii="Arial" w:hAnsi="Arial" w:cs="Arial"/>
          <w:sz w:val="20"/>
          <w:szCs w:val="20"/>
        </w:rPr>
        <w:t>02</w:t>
      </w:r>
      <w:r w:rsidR="006F3F85" w:rsidRPr="00497BBD">
        <w:rPr>
          <w:rFonts w:ascii="Arial" w:hAnsi="Arial" w:cs="Arial"/>
          <w:sz w:val="20"/>
          <w:szCs w:val="20"/>
        </w:rPr>
        <w:t>.</w:t>
      </w:r>
      <w:r w:rsidR="00497BBD" w:rsidRPr="00497BBD">
        <w:rPr>
          <w:rFonts w:ascii="Arial" w:hAnsi="Arial" w:cs="Arial"/>
          <w:sz w:val="20"/>
          <w:szCs w:val="20"/>
        </w:rPr>
        <w:t>12</w:t>
      </w:r>
      <w:r w:rsidR="006F3F85" w:rsidRPr="00497BBD">
        <w:rPr>
          <w:rFonts w:ascii="Arial" w:hAnsi="Arial" w:cs="Arial"/>
          <w:sz w:val="20"/>
          <w:szCs w:val="20"/>
        </w:rPr>
        <w:t>.</w:t>
      </w:r>
      <w:r w:rsidR="00497BBD" w:rsidRPr="00497BBD">
        <w:rPr>
          <w:rFonts w:ascii="Arial" w:hAnsi="Arial" w:cs="Arial"/>
          <w:sz w:val="20"/>
          <w:szCs w:val="20"/>
        </w:rPr>
        <w:t xml:space="preserve">2019 </w:t>
      </w:r>
      <w:r w:rsidR="006F3F85" w:rsidRPr="00497BBD">
        <w:rPr>
          <w:rFonts w:ascii="Arial" w:hAnsi="Arial" w:cs="Arial"/>
          <w:sz w:val="20"/>
          <w:szCs w:val="20"/>
        </w:rPr>
        <w:t xml:space="preserve">Licenční </w:t>
      </w:r>
      <w:r w:rsidRPr="00497BBD">
        <w:rPr>
          <w:rFonts w:ascii="Arial" w:hAnsi="Arial" w:cs="Arial"/>
          <w:sz w:val="20"/>
          <w:szCs w:val="20"/>
        </w:rPr>
        <w:t xml:space="preserve"> </w:t>
      </w:r>
      <w:r w:rsidR="006F3F85" w:rsidRPr="00497BBD">
        <w:rPr>
          <w:rFonts w:ascii="Arial" w:hAnsi="Arial" w:cs="Arial"/>
          <w:sz w:val="20"/>
          <w:szCs w:val="20"/>
        </w:rPr>
        <w:t>s</w:t>
      </w:r>
      <w:r w:rsidRPr="00497BBD">
        <w:rPr>
          <w:rFonts w:ascii="Arial" w:hAnsi="Arial" w:cs="Arial"/>
          <w:sz w:val="20"/>
          <w:szCs w:val="20"/>
        </w:rPr>
        <w:t>mlouvu</w:t>
      </w:r>
      <w:r w:rsidR="004F1CDA" w:rsidRPr="00497BBD">
        <w:rPr>
          <w:rFonts w:ascii="Arial" w:hAnsi="Arial" w:cs="Arial"/>
          <w:sz w:val="20"/>
          <w:szCs w:val="20"/>
        </w:rPr>
        <w:t xml:space="preserve"> č.</w:t>
      </w:r>
      <w:r w:rsidR="00EB589A" w:rsidRPr="00497BBD">
        <w:rPr>
          <w:rFonts w:ascii="Arial" w:hAnsi="Arial" w:cs="Arial"/>
          <w:sz w:val="20"/>
          <w:szCs w:val="20"/>
        </w:rPr>
        <w:t xml:space="preserve"> </w:t>
      </w:r>
      <w:r w:rsidR="00497BBD" w:rsidRPr="00497BBD">
        <w:rPr>
          <w:rFonts w:ascii="Tahoma" w:hAnsi="Tahoma" w:cs="Tahoma"/>
          <w:color w:val="000000"/>
          <w:sz w:val="20"/>
          <w:szCs w:val="20"/>
        </w:rPr>
        <w:t>S20190060 (5/2019)</w:t>
      </w:r>
      <w:r w:rsidRPr="00497BBD">
        <w:rPr>
          <w:rFonts w:ascii="Arial" w:hAnsi="Arial" w:cs="Arial"/>
          <w:sz w:val="20"/>
          <w:szCs w:val="20"/>
        </w:rPr>
        <w:t>, jejímž</w:t>
      </w:r>
      <w:r w:rsidR="00033F32" w:rsidRPr="00497BBD">
        <w:rPr>
          <w:rFonts w:ascii="Arial" w:hAnsi="Arial" w:cs="Arial"/>
          <w:sz w:val="20"/>
          <w:szCs w:val="20"/>
        </w:rPr>
        <w:t xml:space="preserve"> předmětem je poskytnutí licence k programu MP Manager (Událostní informační systém pro řízení </w:t>
      </w:r>
      <w:r w:rsidR="006F3F85" w:rsidRPr="00497BBD">
        <w:rPr>
          <w:rFonts w:ascii="Arial" w:hAnsi="Arial" w:cs="Arial"/>
          <w:sz w:val="20"/>
          <w:szCs w:val="20"/>
        </w:rPr>
        <w:t>proces</w:t>
      </w:r>
      <w:r w:rsidR="00033F32" w:rsidRPr="00497BBD">
        <w:rPr>
          <w:rFonts w:ascii="Arial" w:hAnsi="Arial" w:cs="Arial"/>
          <w:sz w:val="20"/>
          <w:szCs w:val="20"/>
        </w:rPr>
        <w:t>ů</w:t>
      </w:r>
      <w:r w:rsidR="006F3F85" w:rsidRPr="00497BBD">
        <w:rPr>
          <w:rFonts w:ascii="Arial" w:hAnsi="Arial" w:cs="Arial"/>
          <w:sz w:val="20"/>
          <w:szCs w:val="20"/>
        </w:rPr>
        <w:t xml:space="preserve"> </w:t>
      </w:r>
      <w:r w:rsidR="004F1CDA" w:rsidRPr="00497BBD">
        <w:rPr>
          <w:rFonts w:ascii="Arial" w:hAnsi="Arial" w:cs="Arial"/>
          <w:sz w:val="20"/>
          <w:szCs w:val="20"/>
        </w:rPr>
        <w:t>v</w:t>
      </w:r>
      <w:r w:rsidR="006F3F85" w:rsidRPr="00497BBD">
        <w:rPr>
          <w:rFonts w:ascii="Arial" w:hAnsi="Arial" w:cs="Arial"/>
          <w:sz w:val="20"/>
          <w:szCs w:val="20"/>
        </w:rPr>
        <w:t xml:space="preserve"> obecních policiích, verze Server Edition - dále jen smlouva)</w:t>
      </w:r>
      <w:r w:rsidR="001A52CD" w:rsidRPr="00497BBD">
        <w:rPr>
          <w:rFonts w:ascii="Arial" w:hAnsi="Arial" w:cs="Arial"/>
          <w:sz w:val="20"/>
          <w:szCs w:val="20"/>
        </w:rPr>
        <w:t>.</w:t>
      </w:r>
    </w:p>
    <w:p w14:paraId="77C7F58D" w14:textId="42EA78B5" w:rsidR="00CF176A" w:rsidRPr="00497BBD" w:rsidRDefault="00CF176A" w:rsidP="00D03303">
      <w:pPr>
        <w:pStyle w:val="Odstavce"/>
        <w:keepNext/>
        <w:widowControl w:val="0"/>
        <w:numPr>
          <w:ilvl w:val="1"/>
          <w:numId w:val="9"/>
        </w:numPr>
        <w:spacing w:before="240"/>
        <w:jc w:val="both"/>
        <w:rPr>
          <w:rFonts w:ascii="Arial" w:hAnsi="Arial" w:cs="Arial"/>
          <w:sz w:val="20"/>
          <w:szCs w:val="20"/>
        </w:rPr>
      </w:pPr>
      <w:r w:rsidRPr="00497BBD">
        <w:rPr>
          <w:rFonts w:ascii="Arial" w:hAnsi="Arial" w:cs="Arial"/>
          <w:sz w:val="20"/>
          <w:szCs w:val="20"/>
        </w:rPr>
        <w:t>V průběhu</w:t>
      </w:r>
      <w:r w:rsidRPr="00CF176A">
        <w:rPr>
          <w:rFonts w:ascii="Arial" w:hAnsi="Arial" w:cs="Arial"/>
          <w:sz w:val="20"/>
          <w:szCs w:val="20"/>
        </w:rPr>
        <w:t xml:space="preserve"> doby </w:t>
      </w:r>
      <w:r w:rsidRPr="00497BBD">
        <w:rPr>
          <w:rFonts w:ascii="Arial" w:hAnsi="Arial" w:cs="Arial"/>
          <w:sz w:val="20"/>
          <w:szCs w:val="20"/>
        </w:rPr>
        <w:t xml:space="preserve">užívání programu MP Manager (dále jen „Program“) došlo ze strany </w:t>
      </w:r>
      <w:r w:rsidR="00497BBD" w:rsidRPr="00497BBD">
        <w:rPr>
          <w:rFonts w:ascii="Arial" w:hAnsi="Arial" w:cs="Arial"/>
          <w:sz w:val="20"/>
          <w:szCs w:val="20"/>
        </w:rPr>
        <w:t xml:space="preserve">nabyvatele </w:t>
      </w:r>
      <w:r w:rsidR="00033F32" w:rsidRPr="00497BBD">
        <w:rPr>
          <w:rFonts w:ascii="Arial" w:hAnsi="Arial" w:cs="Arial"/>
          <w:sz w:val="20"/>
          <w:szCs w:val="20"/>
        </w:rPr>
        <w:t>k potřebě rozšíření funkčnosti programu o níže uveden</w:t>
      </w:r>
      <w:r w:rsidR="001A52CD" w:rsidRPr="00497BBD">
        <w:rPr>
          <w:rFonts w:ascii="Arial" w:hAnsi="Arial" w:cs="Arial"/>
          <w:sz w:val="20"/>
          <w:szCs w:val="20"/>
        </w:rPr>
        <w:t>ý</w:t>
      </w:r>
      <w:r w:rsidR="00033F32" w:rsidRPr="00497BBD">
        <w:rPr>
          <w:rFonts w:ascii="Arial" w:hAnsi="Arial" w:cs="Arial"/>
          <w:sz w:val="20"/>
          <w:szCs w:val="20"/>
        </w:rPr>
        <w:t xml:space="preserve"> modul:                  </w:t>
      </w:r>
    </w:p>
    <w:p w14:paraId="69A8F62F" w14:textId="37189C35" w:rsidR="00FD0563" w:rsidRDefault="00D34340" w:rsidP="001A52CD">
      <w:pPr>
        <w:pStyle w:val="Odstavce"/>
        <w:keepNext/>
        <w:widowControl w:val="0"/>
        <w:numPr>
          <w:ilvl w:val="0"/>
          <w:numId w:val="0"/>
        </w:numPr>
        <w:ind w:firstLine="993"/>
        <w:jc w:val="both"/>
        <w:rPr>
          <w:rFonts w:ascii="Arial" w:hAnsi="Arial" w:cs="Arial"/>
          <w:sz w:val="20"/>
          <w:szCs w:val="20"/>
        </w:rPr>
      </w:pPr>
      <w:r w:rsidRPr="00497BBD">
        <w:rPr>
          <w:rFonts w:ascii="Arial" w:hAnsi="Arial" w:cs="Arial"/>
          <w:sz w:val="20"/>
          <w:szCs w:val="20"/>
        </w:rPr>
        <w:t>2.1.</w:t>
      </w:r>
      <w:r w:rsidR="00FD0563" w:rsidRPr="00497BBD">
        <w:rPr>
          <w:rFonts w:ascii="Arial" w:hAnsi="Arial" w:cs="Arial"/>
          <w:sz w:val="20"/>
          <w:szCs w:val="20"/>
        </w:rPr>
        <w:t xml:space="preserve"> </w:t>
      </w:r>
      <w:bookmarkStart w:id="0" w:name="_Hlk170280672"/>
      <w:r w:rsidR="00FD0563" w:rsidRPr="00497BBD">
        <w:rPr>
          <w:rFonts w:ascii="Arial" w:hAnsi="Arial" w:cs="Arial"/>
          <w:sz w:val="20"/>
          <w:szCs w:val="20"/>
        </w:rPr>
        <w:t xml:space="preserve">Modul </w:t>
      </w:r>
      <w:r w:rsidR="001A52CD" w:rsidRPr="00497BBD">
        <w:rPr>
          <w:rFonts w:ascii="Arial" w:hAnsi="Arial" w:cs="Arial"/>
          <w:sz w:val="20"/>
          <w:szCs w:val="20"/>
        </w:rPr>
        <w:t>Virtuální Platební Terminál (dále jen ,,VPT‘‘)</w:t>
      </w:r>
      <w:bookmarkEnd w:id="0"/>
    </w:p>
    <w:p w14:paraId="712DF54C" w14:textId="3F0B3453" w:rsidR="00CF176A" w:rsidRDefault="00D34340" w:rsidP="00205C08">
      <w:pPr>
        <w:pStyle w:val="Odstavce"/>
        <w:keepNext/>
        <w:widowControl w:val="0"/>
        <w:numPr>
          <w:ilvl w:val="0"/>
          <w:numId w:val="0"/>
        </w:numPr>
        <w:spacing w:before="240"/>
        <w:ind w:left="284" w:hanging="284"/>
        <w:jc w:val="both"/>
        <w:rPr>
          <w:rFonts w:ascii="Arial" w:hAnsi="Arial" w:cs="Arial"/>
          <w:sz w:val="20"/>
          <w:szCs w:val="20"/>
        </w:rPr>
      </w:pPr>
      <w:r>
        <w:rPr>
          <w:rFonts w:ascii="Arial" w:hAnsi="Arial" w:cs="Arial"/>
          <w:sz w:val="20"/>
          <w:szCs w:val="20"/>
        </w:rPr>
        <w:t xml:space="preserve">3. </w:t>
      </w:r>
      <w:r w:rsidR="00352984">
        <w:rPr>
          <w:rFonts w:ascii="Arial" w:hAnsi="Arial" w:cs="Arial"/>
          <w:sz w:val="20"/>
          <w:szCs w:val="20"/>
        </w:rPr>
        <w:t xml:space="preserve">S ohledem na skutečnost uvedenou v odst. 2 tohoto článku dohodly </w:t>
      </w:r>
      <w:r w:rsidR="0073207F">
        <w:rPr>
          <w:rFonts w:ascii="Arial" w:hAnsi="Arial" w:cs="Arial"/>
          <w:sz w:val="20"/>
          <w:szCs w:val="20"/>
        </w:rPr>
        <w:t xml:space="preserve">se </w:t>
      </w:r>
      <w:r w:rsidR="00352984">
        <w:rPr>
          <w:rFonts w:ascii="Arial" w:hAnsi="Arial" w:cs="Arial"/>
          <w:sz w:val="20"/>
          <w:szCs w:val="20"/>
        </w:rPr>
        <w:t>s</w:t>
      </w:r>
      <w:r w:rsidR="003177D1">
        <w:rPr>
          <w:rFonts w:ascii="Arial" w:hAnsi="Arial" w:cs="Arial"/>
          <w:sz w:val="20"/>
          <w:szCs w:val="20"/>
        </w:rPr>
        <w:t xml:space="preserve">mluvní strany </w:t>
      </w:r>
      <w:r w:rsidR="00230B3C" w:rsidRPr="00E72F21">
        <w:rPr>
          <w:rFonts w:ascii="Arial" w:hAnsi="Arial" w:cs="Arial"/>
          <w:sz w:val="20"/>
          <w:szCs w:val="20"/>
        </w:rPr>
        <w:t xml:space="preserve">na </w:t>
      </w:r>
      <w:r w:rsidR="00352984">
        <w:rPr>
          <w:rFonts w:ascii="Arial" w:hAnsi="Arial" w:cs="Arial"/>
          <w:sz w:val="20"/>
          <w:szCs w:val="20"/>
        </w:rPr>
        <w:t>úpravě smlouvy tak, jak je uveden</w:t>
      </w:r>
      <w:r w:rsidR="00EB66DD" w:rsidRPr="00E72F21">
        <w:rPr>
          <w:rFonts w:ascii="Arial" w:hAnsi="Arial" w:cs="Arial"/>
          <w:sz w:val="20"/>
          <w:szCs w:val="20"/>
        </w:rPr>
        <w:t>o v článku III. tohoto dodatku</w:t>
      </w:r>
      <w:r w:rsidR="00EC7E0D">
        <w:rPr>
          <w:rFonts w:ascii="Arial" w:hAnsi="Arial" w:cs="Arial"/>
          <w:sz w:val="20"/>
          <w:szCs w:val="20"/>
        </w:rPr>
        <w:t>.</w:t>
      </w:r>
    </w:p>
    <w:p w14:paraId="5D5594D3" w14:textId="4EFF64B2" w:rsidR="00785B26" w:rsidRDefault="00785B26">
      <w:pPr>
        <w:suppressAutoHyphens w:val="0"/>
        <w:rPr>
          <w:rFonts w:ascii="Arial" w:hAnsi="Arial" w:cs="Arial"/>
          <w:sz w:val="20"/>
          <w:szCs w:val="20"/>
        </w:rPr>
      </w:pPr>
    </w:p>
    <w:p w14:paraId="36C6DE7A" w14:textId="77777777" w:rsidR="004A162C" w:rsidRDefault="004A162C">
      <w:pPr>
        <w:suppressAutoHyphens w:val="0"/>
        <w:rPr>
          <w:rFonts w:ascii="Arial" w:hAnsi="Arial" w:cs="Arial"/>
          <w:sz w:val="20"/>
          <w:szCs w:val="20"/>
        </w:rPr>
      </w:pPr>
    </w:p>
    <w:p w14:paraId="36BE29E8" w14:textId="719B35B0" w:rsidR="004F1CDA" w:rsidRPr="002C5B09" w:rsidRDefault="002C5B09" w:rsidP="002C5B09">
      <w:pPr>
        <w:suppressAutoHyphens w:val="0"/>
        <w:jc w:val="center"/>
        <w:rPr>
          <w:rFonts w:ascii="Arial" w:hAnsi="Arial" w:cs="Arial"/>
          <w:b/>
          <w:bCs/>
          <w:sz w:val="20"/>
          <w:szCs w:val="20"/>
        </w:rPr>
      </w:pPr>
      <w:r w:rsidRPr="002C5B09">
        <w:rPr>
          <w:rFonts w:ascii="Arial" w:hAnsi="Arial" w:cs="Arial"/>
          <w:b/>
          <w:bCs/>
          <w:sz w:val="20"/>
          <w:szCs w:val="20"/>
        </w:rPr>
        <w:t>III.</w:t>
      </w:r>
    </w:p>
    <w:p w14:paraId="0AEEF70B" w14:textId="34F0280A" w:rsidR="00E07383" w:rsidRDefault="00E07383" w:rsidP="00057011">
      <w:pPr>
        <w:jc w:val="center"/>
        <w:rPr>
          <w:rFonts w:ascii="Arial" w:hAnsi="Arial" w:cs="Arial"/>
          <w:b/>
          <w:snapToGrid w:val="0"/>
          <w:sz w:val="20"/>
          <w:szCs w:val="20"/>
        </w:rPr>
      </w:pPr>
      <w:r w:rsidRPr="008759AB">
        <w:rPr>
          <w:rFonts w:ascii="Arial" w:hAnsi="Arial" w:cs="Arial"/>
          <w:b/>
          <w:snapToGrid w:val="0"/>
          <w:sz w:val="20"/>
          <w:szCs w:val="20"/>
        </w:rPr>
        <w:t xml:space="preserve">Předmět Dodatku </w:t>
      </w:r>
    </w:p>
    <w:p w14:paraId="524CF2FA" w14:textId="77777777" w:rsidR="00057011" w:rsidRDefault="00057011" w:rsidP="00057011">
      <w:pPr>
        <w:jc w:val="center"/>
        <w:rPr>
          <w:rFonts w:ascii="Arial" w:hAnsi="Arial" w:cs="Arial"/>
          <w:b/>
          <w:snapToGrid w:val="0"/>
          <w:sz w:val="20"/>
          <w:szCs w:val="20"/>
        </w:rPr>
      </w:pPr>
    </w:p>
    <w:p w14:paraId="1D9AEC53" w14:textId="77777777" w:rsidR="00A06063" w:rsidRDefault="000E1730" w:rsidP="00FD0563">
      <w:pPr>
        <w:pStyle w:val="Odstavecseseznamem"/>
        <w:numPr>
          <w:ilvl w:val="0"/>
          <w:numId w:val="11"/>
        </w:numPr>
        <w:spacing w:after="0" w:line="240" w:lineRule="auto"/>
        <w:ind w:left="357" w:hanging="357"/>
        <w:jc w:val="both"/>
        <w:rPr>
          <w:rFonts w:ascii="Arial" w:hAnsi="Arial" w:cs="Arial"/>
          <w:sz w:val="20"/>
          <w:szCs w:val="20"/>
        </w:rPr>
      </w:pPr>
      <w:r w:rsidRPr="00D34340">
        <w:rPr>
          <w:rFonts w:ascii="Arial" w:hAnsi="Arial" w:cs="Arial"/>
          <w:bCs/>
          <w:sz w:val="20"/>
          <w:szCs w:val="20"/>
        </w:rPr>
        <w:t xml:space="preserve">Předmětem </w:t>
      </w:r>
      <w:r w:rsidR="00FD0563" w:rsidRPr="00E14A27">
        <w:rPr>
          <w:rFonts w:ascii="Arial" w:hAnsi="Arial" w:cs="Arial"/>
          <w:bCs/>
          <w:sz w:val="20"/>
          <w:szCs w:val="20"/>
        </w:rPr>
        <w:t>tohoto dodatku</w:t>
      </w:r>
      <w:r w:rsidR="00FD0563" w:rsidRPr="00427058">
        <w:rPr>
          <w:rFonts w:ascii="Arial" w:hAnsi="Arial" w:cs="Arial"/>
          <w:sz w:val="20"/>
          <w:szCs w:val="20"/>
        </w:rPr>
        <w:t xml:space="preserve"> je poskytnutí licenc</w:t>
      </w:r>
      <w:r w:rsidR="00FD0563">
        <w:rPr>
          <w:rFonts w:ascii="Arial" w:hAnsi="Arial" w:cs="Arial"/>
          <w:sz w:val="20"/>
          <w:szCs w:val="20"/>
        </w:rPr>
        <w:t>e</w:t>
      </w:r>
      <w:r w:rsidR="00FD0563" w:rsidRPr="00427058">
        <w:rPr>
          <w:rFonts w:ascii="Arial" w:hAnsi="Arial" w:cs="Arial"/>
          <w:sz w:val="20"/>
          <w:szCs w:val="20"/>
        </w:rPr>
        <w:t xml:space="preserve"> k modul</w:t>
      </w:r>
      <w:r w:rsidR="001A52CD">
        <w:rPr>
          <w:rFonts w:ascii="Arial" w:hAnsi="Arial" w:cs="Arial"/>
          <w:sz w:val="20"/>
          <w:szCs w:val="20"/>
        </w:rPr>
        <w:t>u</w:t>
      </w:r>
      <w:r w:rsidR="00FD0563" w:rsidRPr="00427058">
        <w:rPr>
          <w:rFonts w:ascii="Arial" w:hAnsi="Arial" w:cs="Arial"/>
          <w:sz w:val="20"/>
          <w:szCs w:val="20"/>
        </w:rPr>
        <w:t xml:space="preserve"> Pro</w:t>
      </w:r>
      <w:r w:rsidR="00FD0563">
        <w:rPr>
          <w:rFonts w:ascii="Arial" w:hAnsi="Arial" w:cs="Arial"/>
          <w:sz w:val="20"/>
          <w:szCs w:val="20"/>
        </w:rPr>
        <w:t>gramu</w:t>
      </w:r>
      <w:r w:rsidR="00FD0563" w:rsidRPr="00427058">
        <w:rPr>
          <w:rFonts w:ascii="Arial" w:hAnsi="Arial" w:cs="Arial"/>
          <w:sz w:val="20"/>
          <w:szCs w:val="20"/>
        </w:rPr>
        <w:t xml:space="preserve">, </w:t>
      </w:r>
      <w:r w:rsidR="00FD0563">
        <w:rPr>
          <w:rFonts w:ascii="Arial" w:hAnsi="Arial" w:cs="Arial"/>
          <w:sz w:val="20"/>
          <w:szCs w:val="20"/>
        </w:rPr>
        <w:t>jak j</w:t>
      </w:r>
      <w:r w:rsidR="001A52CD">
        <w:rPr>
          <w:rFonts w:ascii="Arial" w:hAnsi="Arial" w:cs="Arial"/>
          <w:sz w:val="20"/>
          <w:szCs w:val="20"/>
        </w:rPr>
        <w:t>e</w:t>
      </w:r>
      <w:r w:rsidR="00FD0563">
        <w:rPr>
          <w:rFonts w:ascii="Arial" w:hAnsi="Arial" w:cs="Arial"/>
          <w:sz w:val="20"/>
          <w:szCs w:val="20"/>
        </w:rPr>
        <w:t xml:space="preserve"> t</w:t>
      </w:r>
      <w:r w:rsidR="001A52CD">
        <w:rPr>
          <w:rFonts w:ascii="Arial" w:hAnsi="Arial" w:cs="Arial"/>
          <w:sz w:val="20"/>
          <w:szCs w:val="20"/>
        </w:rPr>
        <w:t>ento</w:t>
      </w:r>
      <w:r w:rsidR="00FD0563">
        <w:rPr>
          <w:rFonts w:ascii="Arial" w:hAnsi="Arial" w:cs="Arial"/>
          <w:sz w:val="20"/>
          <w:szCs w:val="20"/>
        </w:rPr>
        <w:t xml:space="preserve"> popsán v příloze č.1 tohoto dodatku.</w:t>
      </w:r>
    </w:p>
    <w:p w14:paraId="5FA7DDD7" w14:textId="36921776" w:rsidR="00A06063" w:rsidRDefault="00FD0563" w:rsidP="004E25F0">
      <w:pPr>
        <w:pStyle w:val="Odstavecseseznamem"/>
        <w:spacing w:after="0" w:line="240" w:lineRule="auto"/>
        <w:ind w:left="357"/>
        <w:jc w:val="both"/>
        <w:rPr>
          <w:rFonts w:ascii="Arial" w:hAnsi="Arial" w:cs="Arial"/>
          <w:sz w:val="20"/>
          <w:szCs w:val="20"/>
        </w:rPr>
      </w:pPr>
      <w:r>
        <w:rPr>
          <w:rFonts w:ascii="Arial" w:hAnsi="Arial" w:cs="Arial"/>
          <w:sz w:val="20"/>
          <w:szCs w:val="20"/>
        </w:rPr>
        <w:t xml:space="preserve"> </w:t>
      </w:r>
    </w:p>
    <w:p w14:paraId="64779858" w14:textId="2BC75493" w:rsidR="00FD0563" w:rsidRDefault="00A06063" w:rsidP="00FD0563">
      <w:pPr>
        <w:pStyle w:val="Odstavecseseznamem"/>
        <w:numPr>
          <w:ilvl w:val="0"/>
          <w:numId w:val="11"/>
        </w:numPr>
        <w:spacing w:after="0" w:line="240" w:lineRule="auto"/>
        <w:ind w:left="357" w:hanging="357"/>
        <w:jc w:val="both"/>
        <w:rPr>
          <w:rFonts w:ascii="Arial" w:hAnsi="Arial" w:cs="Arial"/>
          <w:sz w:val="20"/>
          <w:szCs w:val="20"/>
        </w:rPr>
      </w:pPr>
      <w:r>
        <w:rPr>
          <w:rFonts w:ascii="Arial" w:hAnsi="Arial" w:cs="Arial"/>
          <w:sz w:val="20"/>
          <w:szCs w:val="20"/>
        </w:rPr>
        <w:t xml:space="preserve">Licence se uděluje jako nevýhradní, nepřenositelná, a </w:t>
      </w:r>
      <w:r w:rsidR="00E81EAE">
        <w:rPr>
          <w:rFonts w:ascii="Arial" w:hAnsi="Arial" w:cs="Arial"/>
          <w:sz w:val="20"/>
          <w:szCs w:val="20"/>
        </w:rPr>
        <w:t xml:space="preserve">nabyvatel </w:t>
      </w:r>
      <w:r>
        <w:rPr>
          <w:rFonts w:ascii="Arial" w:hAnsi="Arial" w:cs="Arial"/>
          <w:sz w:val="20"/>
          <w:szCs w:val="20"/>
        </w:rPr>
        <w:t>nesmí licencovaný software nebo jeho část prodávat, licencovat, poskytovat sublicence, pronajímat, půjčovat nebo jinak převádět třetím osobám.</w:t>
      </w:r>
    </w:p>
    <w:p w14:paraId="47B2487A" w14:textId="77777777" w:rsidR="004E25F0" w:rsidRPr="004E25F0" w:rsidRDefault="004E25F0" w:rsidP="004E25F0">
      <w:pPr>
        <w:pStyle w:val="Odstavecseseznamem"/>
        <w:spacing w:after="0"/>
        <w:rPr>
          <w:rFonts w:ascii="Arial" w:hAnsi="Arial" w:cs="Arial"/>
          <w:sz w:val="20"/>
          <w:szCs w:val="20"/>
        </w:rPr>
      </w:pPr>
    </w:p>
    <w:p w14:paraId="046B1911" w14:textId="31D439B6" w:rsidR="004E25F0" w:rsidRPr="004E25F0" w:rsidRDefault="004E25F0" w:rsidP="00FD0563">
      <w:pPr>
        <w:pStyle w:val="Odstavecseseznamem"/>
        <w:numPr>
          <w:ilvl w:val="0"/>
          <w:numId w:val="11"/>
        </w:numPr>
        <w:spacing w:after="0" w:line="240" w:lineRule="auto"/>
        <w:ind w:left="357" w:hanging="357"/>
        <w:jc w:val="both"/>
        <w:rPr>
          <w:rFonts w:ascii="Arial" w:hAnsi="Arial" w:cs="Arial"/>
          <w:sz w:val="20"/>
          <w:szCs w:val="20"/>
        </w:rPr>
      </w:pPr>
      <w:r>
        <w:rPr>
          <w:rFonts w:ascii="Arial" w:hAnsi="Arial" w:cs="Arial"/>
          <w:sz w:val="20"/>
          <w:szCs w:val="20"/>
        </w:rPr>
        <w:t xml:space="preserve">Licence se uděluje na dobu účinnosti této smlouvy. </w:t>
      </w:r>
      <w:r w:rsidR="00497BBD">
        <w:rPr>
          <w:rFonts w:ascii="Arial" w:hAnsi="Arial" w:cs="Arial"/>
          <w:sz w:val="20"/>
          <w:szCs w:val="20"/>
        </w:rPr>
        <w:t xml:space="preserve">Nabyvatel </w:t>
      </w:r>
      <w:r>
        <w:rPr>
          <w:rFonts w:ascii="Arial" w:hAnsi="Arial" w:cs="Arial"/>
          <w:sz w:val="20"/>
          <w:szCs w:val="20"/>
        </w:rPr>
        <w:t xml:space="preserve">je oprávněn užívat VPT výhradně v souladu s jeho určením a podmínkami uzavřené smlouvy, a to na podporovaném technickém </w:t>
      </w:r>
      <w:r>
        <w:rPr>
          <w:rFonts w:ascii="Arial" w:hAnsi="Arial" w:cs="Arial"/>
          <w:sz w:val="20"/>
          <w:szCs w:val="20"/>
        </w:rPr>
        <w:lastRenderedPageBreak/>
        <w:t xml:space="preserve">zařízení – zařízení s operačním systémem Android </w:t>
      </w:r>
      <w:r w:rsidR="00314EC0">
        <w:rPr>
          <w:rFonts w:ascii="Arial" w:hAnsi="Arial" w:cs="Arial"/>
          <w:sz w:val="20"/>
          <w:szCs w:val="20"/>
        </w:rPr>
        <w:t>10.0</w:t>
      </w:r>
      <w:r>
        <w:rPr>
          <w:rFonts w:ascii="Arial" w:hAnsi="Arial" w:cs="Arial"/>
          <w:sz w:val="20"/>
          <w:szCs w:val="20"/>
        </w:rPr>
        <w:t xml:space="preserve"> a novějším s podporou NFC (dále jen </w:t>
      </w:r>
      <w:r w:rsidRPr="004E25F0">
        <w:rPr>
          <w:rFonts w:ascii="Arial" w:hAnsi="Arial" w:cs="Arial"/>
          <w:sz w:val="20"/>
          <w:szCs w:val="20"/>
        </w:rPr>
        <w:t xml:space="preserve">„Zařízení“). </w:t>
      </w:r>
      <w:r w:rsidR="00497BBD">
        <w:rPr>
          <w:rFonts w:ascii="Arial" w:hAnsi="Arial" w:cs="Arial"/>
          <w:sz w:val="20"/>
          <w:szCs w:val="20"/>
        </w:rPr>
        <w:t xml:space="preserve">Nabyvatel </w:t>
      </w:r>
      <w:r w:rsidRPr="004E25F0">
        <w:rPr>
          <w:rFonts w:ascii="Arial" w:hAnsi="Arial" w:cs="Arial"/>
          <w:sz w:val="20"/>
          <w:szCs w:val="20"/>
        </w:rPr>
        <w:t xml:space="preserve">nesmí, ať už zcela či částečně, postoupit svá práva nabytá na základě těchto podmínek nebo poskytovat sublicence jakékoli třetí straně. </w:t>
      </w:r>
      <w:r w:rsidR="00497BBD">
        <w:rPr>
          <w:rFonts w:ascii="Arial" w:hAnsi="Arial" w:cs="Arial"/>
          <w:sz w:val="20"/>
          <w:szCs w:val="20"/>
        </w:rPr>
        <w:t xml:space="preserve">Nabyvatel </w:t>
      </w:r>
      <w:r w:rsidRPr="004E25F0">
        <w:rPr>
          <w:rFonts w:ascii="Arial" w:hAnsi="Arial" w:cs="Arial"/>
          <w:sz w:val="20"/>
          <w:szCs w:val="20"/>
        </w:rPr>
        <w:t>je</w:t>
      </w:r>
      <w:r w:rsidRPr="004E25F0">
        <w:rPr>
          <w:rFonts w:ascii="Arial" w:hAnsi="Arial" w:cs="Arial"/>
          <w:sz w:val="19"/>
          <w:szCs w:val="19"/>
        </w:rPr>
        <w:t xml:space="preserve"> povinen zdržet se jakéhokoli kopírování, rozšiřování a zpřístupňování VPT třetím osobám s výjimkou zpřístupnění svým zaměstnancům. </w:t>
      </w:r>
      <w:r w:rsidR="00497BBD">
        <w:rPr>
          <w:rFonts w:ascii="Arial" w:hAnsi="Arial" w:cs="Arial"/>
          <w:sz w:val="20"/>
          <w:szCs w:val="20"/>
        </w:rPr>
        <w:t xml:space="preserve">Nabyvatel </w:t>
      </w:r>
      <w:r w:rsidRPr="004E25F0">
        <w:rPr>
          <w:rFonts w:ascii="Arial" w:hAnsi="Arial" w:cs="Arial"/>
          <w:sz w:val="19"/>
          <w:szCs w:val="19"/>
        </w:rPr>
        <w:t xml:space="preserve">je dále povinen zdržet se jakéhokoli překládání, zpracovávání, úprav či jiných změn VPT, jakož i jeho zkoumání či analýzy. S výjimkou případů výslovně upravených autorským zákonem se </w:t>
      </w:r>
      <w:r w:rsidR="00E81EAE">
        <w:rPr>
          <w:rFonts w:ascii="Arial" w:hAnsi="Arial" w:cs="Arial"/>
          <w:sz w:val="20"/>
          <w:szCs w:val="20"/>
        </w:rPr>
        <w:t xml:space="preserve">nabyvatel </w:t>
      </w:r>
      <w:r w:rsidRPr="004E25F0">
        <w:rPr>
          <w:rFonts w:ascii="Arial" w:hAnsi="Arial" w:cs="Arial"/>
          <w:sz w:val="19"/>
          <w:szCs w:val="19"/>
        </w:rPr>
        <w:t xml:space="preserve">nesmí žádným způsobem pokoušet získávat zdrojový kód či algoritmy VPT (např. reverzní inženýrství). </w:t>
      </w:r>
      <w:r w:rsidRPr="004E25F0">
        <w:rPr>
          <w:rFonts w:ascii="Arial" w:eastAsia="Arial" w:hAnsi="Arial" w:cs="Arial"/>
          <w:bCs/>
          <w:sz w:val="19"/>
          <w:szCs w:val="19"/>
        </w:rPr>
        <w:t xml:space="preserve">K VPT nebudou </w:t>
      </w:r>
      <w:r w:rsidR="00E81EAE">
        <w:rPr>
          <w:rFonts w:ascii="Arial" w:hAnsi="Arial" w:cs="Arial"/>
          <w:sz w:val="20"/>
          <w:szCs w:val="20"/>
        </w:rPr>
        <w:t xml:space="preserve">nabyvateli </w:t>
      </w:r>
      <w:r w:rsidRPr="004E25F0">
        <w:rPr>
          <w:rFonts w:ascii="Arial" w:eastAsia="Arial" w:hAnsi="Arial" w:cs="Arial"/>
          <w:bCs/>
          <w:sz w:val="19"/>
          <w:szCs w:val="19"/>
        </w:rPr>
        <w:t xml:space="preserve">předány zdrojové kódy. </w:t>
      </w:r>
      <w:r w:rsidR="00497BBD">
        <w:rPr>
          <w:rFonts w:ascii="Arial" w:hAnsi="Arial" w:cs="Arial"/>
          <w:sz w:val="20"/>
          <w:szCs w:val="20"/>
        </w:rPr>
        <w:t xml:space="preserve">Nabyvatel </w:t>
      </w:r>
      <w:r w:rsidRPr="004E25F0">
        <w:rPr>
          <w:rFonts w:ascii="Arial" w:eastAsia="Arial" w:hAnsi="Arial" w:cs="Arial"/>
          <w:bCs/>
          <w:sz w:val="19"/>
          <w:szCs w:val="19"/>
        </w:rPr>
        <w:t>nesmí VPT využívat způsobem, který by mohl zhotovitele poškodit nebo byl vůči němu konkurenční.</w:t>
      </w:r>
    </w:p>
    <w:p w14:paraId="1BAD61B1" w14:textId="77777777" w:rsidR="004E25F0" w:rsidRPr="004E25F0" w:rsidRDefault="004E25F0" w:rsidP="004E25F0">
      <w:pPr>
        <w:pStyle w:val="Odstavecseseznamem"/>
        <w:spacing w:after="0"/>
        <w:rPr>
          <w:rFonts w:ascii="Arial" w:hAnsi="Arial" w:cs="Arial"/>
          <w:sz w:val="20"/>
          <w:szCs w:val="20"/>
        </w:rPr>
      </w:pPr>
    </w:p>
    <w:p w14:paraId="4D8B0AB5" w14:textId="572D211E" w:rsidR="004E25F0" w:rsidRPr="004E25F0" w:rsidRDefault="00497BBD" w:rsidP="00FD0563">
      <w:pPr>
        <w:pStyle w:val="Odstavecseseznamem"/>
        <w:numPr>
          <w:ilvl w:val="0"/>
          <w:numId w:val="11"/>
        </w:numPr>
        <w:spacing w:after="0" w:line="240" w:lineRule="auto"/>
        <w:ind w:left="357" w:hanging="357"/>
        <w:jc w:val="both"/>
        <w:rPr>
          <w:rFonts w:ascii="Arial" w:hAnsi="Arial" w:cs="Arial"/>
          <w:sz w:val="20"/>
          <w:szCs w:val="20"/>
        </w:rPr>
      </w:pPr>
      <w:r>
        <w:rPr>
          <w:rFonts w:ascii="Arial" w:hAnsi="Arial" w:cs="Arial"/>
          <w:sz w:val="20"/>
          <w:szCs w:val="20"/>
        </w:rPr>
        <w:t xml:space="preserve">Nabyvatel </w:t>
      </w:r>
      <w:r w:rsidR="004E25F0" w:rsidRPr="004E25F0">
        <w:rPr>
          <w:rFonts w:ascii="Arial" w:hAnsi="Arial" w:cs="Arial"/>
          <w:sz w:val="19"/>
          <w:szCs w:val="19"/>
        </w:rPr>
        <w:t xml:space="preserve">je povinen zdržet se využití informací o fungování VPT za účelem vývoje obdobného software, ať již přímo nebo prostřednictvím třetí osoby. </w:t>
      </w:r>
      <w:r>
        <w:rPr>
          <w:rFonts w:ascii="Arial" w:hAnsi="Arial" w:cs="Arial"/>
          <w:sz w:val="20"/>
          <w:szCs w:val="20"/>
        </w:rPr>
        <w:t xml:space="preserve">Nabyvatel </w:t>
      </w:r>
      <w:r w:rsidR="004E25F0" w:rsidRPr="004E25F0">
        <w:rPr>
          <w:rFonts w:ascii="Arial" w:hAnsi="Arial" w:cs="Arial"/>
          <w:sz w:val="19"/>
          <w:szCs w:val="19"/>
        </w:rPr>
        <w:t xml:space="preserve">se zavazuje zachovávat mlčenlivost ohledně důvěrných informací </w:t>
      </w:r>
      <w:r w:rsidR="00245863">
        <w:rPr>
          <w:rFonts w:ascii="Arial" w:hAnsi="Arial" w:cs="Arial"/>
          <w:sz w:val="19"/>
          <w:szCs w:val="19"/>
        </w:rPr>
        <w:t>Poskytovatele</w:t>
      </w:r>
      <w:r w:rsidR="00245863" w:rsidRPr="004E25F0">
        <w:rPr>
          <w:rFonts w:ascii="Arial" w:hAnsi="Arial" w:cs="Arial"/>
          <w:sz w:val="19"/>
          <w:szCs w:val="19"/>
        </w:rPr>
        <w:t xml:space="preserve"> </w:t>
      </w:r>
      <w:r w:rsidR="004E25F0" w:rsidRPr="004E25F0">
        <w:rPr>
          <w:rFonts w:ascii="Arial" w:hAnsi="Arial" w:cs="Arial"/>
          <w:sz w:val="19"/>
          <w:szCs w:val="19"/>
        </w:rPr>
        <w:t xml:space="preserve">(zejména obchodního tajemství zhotovitele, principů, metod a postupů, na kterých je založen VPT a ohledně ostatního technického know-how zhotovitele), a přijmout přiměřená opatření k jejich ochraně. </w:t>
      </w:r>
      <w:r>
        <w:rPr>
          <w:rFonts w:ascii="Arial" w:hAnsi="Arial" w:cs="Arial"/>
          <w:sz w:val="20"/>
          <w:szCs w:val="20"/>
        </w:rPr>
        <w:t xml:space="preserve">Nabyvatel </w:t>
      </w:r>
      <w:r w:rsidR="004E25F0" w:rsidRPr="004E25F0">
        <w:rPr>
          <w:rFonts w:ascii="Arial" w:hAnsi="Arial" w:cs="Arial"/>
          <w:sz w:val="19"/>
          <w:szCs w:val="19"/>
        </w:rPr>
        <w:t xml:space="preserve">zejména nesmí sdělit ani jinak zpřístupnit důvěrné informace třetím osobám bez předchozího písemného souhlasu zhotovitele, pokud k tomu není povinen podle zákona nebo soudního rozhodnutí, nebo pokud možnost zpřístupnit důvěrné informace třetí osobě nevyplývá z těchto licenčních podmínek. Pokud je </w:t>
      </w:r>
      <w:r>
        <w:rPr>
          <w:rFonts w:ascii="Arial" w:hAnsi="Arial" w:cs="Arial"/>
          <w:sz w:val="19"/>
          <w:szCs w:val="19"/>
        </w:rPr>
        <w:t>n</w:t>
      </w:r>
      <w:r>
        <w:rPr>
          <w:rFonts w:ascii="Arial" w:hAnsi="Arial" w:cs="Arial"/>
          <w:sz w:val="20"/>
          <w:szCs w:val="20"/>
        </w:rPr>
        <w:t xml:space="preserve">abyvatel </w:t>
      </w:r>
      <w:r w:rsidR="004E25F0" w:rsidRPr="004E25F0">
        <w:rPr>
          <w:rFonts w:ascii="Arial" w:hAnsi="Arial" w:cs="Arial"/>
          <w:sz w:val="19"/>
          <w:szCs w:val="19"/>
        </w:rPr>
        <w:t xml:space="preserve">povinen ke sdělení důvěrné informace třetí osobě podle zákona nebo soudního rozhodnutí, musí o tom informovat </w:t>
      </w:r>
      <w:r w:rsidR="00245863">
        <w:rPr>
          <w:rFonts w:ascii="Arial" w:hAnsi="Arial" w:cs="Arial"/>
          <w:sz w:val="19"/>
          <w:szCs w:val="19"/>
        </w:rPr>
        <w:t>Poskytovatele</w:t>
      </w:r>
      <w:r w:rsidR="00245863" w:rsidRPr="004E25F0">
        <w:rPr>
          <w:rFonts w:ascii="Arial" w:hAnsi="Arial" w:cs="Arial"/>
          <w:sz w:val="19"/>
          <w:szCs w:val="19"/>
        </w:rPr>
        <w:t xml:space="preserve"> </w:t>
      </w:r>
      <w:r w:rsidR="004E25F0" w:rsidRPr="004E25F0">
        <w:rPr>
          <w:rFonts w:ascii="Arial" w:hAnsi="Arial" w:cs="Arial"/>
          <w:sz w:val="19"/>
          <w:szCs w:val="19"/>
        </w:rPr>
        <w:t>přiměřenou dobu předem, ledaže by to bylo v rozporu s právními předpisy.</w:t>
      </w:r>
    </w:p>
    <w:p w14:paraId="6A268D81" w14:textId="77777777" w:rsidR="004E25F0" w:rsidRPr="004E25F0" w:rsidRDefault="004E25F0" w:rsidP="004E25F0">
      <w:pPr>
        <w:pStyle w:val="Odstavecseseznamem"/>
        <w:spacing w:after="0"/>
        <w:rPr>
          <w:rFonts w:ascii="Arial" w:hAnsi="Arial" w:cs="Arial"/>
          <w:sz w:val="20"/>
          <w:szCs w:val="20"/>
        </w:rPr>
      </w:pPr>
    </w:p>
    <w:p w14:paraId="6B7D79B0" w14:textId="33B2637E" w:rsidR="004E25F0" w:rsidRPr="004E25F0" w:rsidRDefault="004E25F0" w:rsidP="00FD0563">
      <w:pPr>
        <w:pStyle w:val="Odstavecseseznamem"/>
        <w:numPr>
          <w:ilvl w:val="0"/>
          <w:numId w:val="11"/>
        </w:numPr>
        <w:spacing w:after="0" w:line="240" w:lineRule="auto"/>
        <w:ind w:left="357" w:hanging="357"/>
        <w:jc w:val="both"/>
        <w:rPr>
          <w:rFonts w:ascii="Arial" w:hAnsi="Arial" w:cs="Arial"/>
          <w:sz w:val="20"/>
          <w:szCs w:val="20"/>
        </w:rPr>
      </w:pPr>
      <w:r>
        <w:rPr>
          <w:rFonts w:ascii="Arial" w:hAnsi="Arial" w:cs="Arial"/>
          <w:sz w:val="20"/>
          <w:szCs w:val="20"/>
        </w:rPr>
        <w:t xml:space="preserve"> </w:t>
      </w:r>
      <w:r w:rsidR="00497BBD">
        <w:rPr>
          <w:rFonts w:ascii="Arial" w:hAnsi="Arial" w:cs="Arial"/>
          <w:sz w:val="20"/>
          <w:szCs w:val="20"/>
        </w:rPr>
        <w:t xml:space="preserve">Nabyvatel </w:t>
      </w:r>
      <w:r w:rsidRPr="00BF12AF">
        <w:rPr>
          <w:rFonts w:ascii="Arial" w:hAnsi="Arial" w:cs="Arial"/>
          <w:sz w:val="19"/>
          <w:szCs w:val="19"/>
        </w:rPr>
        <w:t xml:space="preserve">bere na vědomí, že </w:t>
      </w:r>
      <w:r w:rsidR="00245863">
        <w:rPr>
          <w:rFonts w:ascii="Arial" w:hAnsi="Arial" w:cs="Arial"/>
          <w:sz w:val="19"/>
          <w:szCs w:val="19"/>
        </w:rPr>
        <w:t>Poskytovatel</w:t>
      </w:r>
      <w:r w:rsidRPr="00BF12AF">
        <w:rPr>
          <w:rFonts w:ascii="Arial" w:hAnsi="Arial" w:cs="Arial"/>
          <w:sz w:val="19"/>
          <w:szCs w:val="19"/>
        </w:rPr>
        <w:t xml:space="preserve">, resp. jeho dodavatelům, náleží veškerá práva duševního vlastnictví k </w:t>
      </w:r>
      <w:r>
        <w:rPr>
          <w:rFonts w:ascii="Arial" w:hAnsi="Arial" w:cs="Arial"/>
          <w:sz w:val="19"/>
          <w:szCs w:val="19"/>
        </w:rPr>
        <w:t>VPT</w:t>
      </w:r>
      <w:r w:rsidRPr="00BF12AF">
        <w:rPr>
          <w:rFonts w:ascii="Arial" w:hAnsi="Arial" w:cs="Arial"/>
          <w:sz w:val="19"/>
          <w:szCs w:val="19"/>
        </w:rPr>
        <w:t xml:space="preserve">, včetně (nikoli však výlučně) použitých technologií, grafiky, ochranných známek, know-how apod. Žádné z ustanovení těchto licenčních podmínek nepředstavuje převod jakýchkoli z uvedených práv duševního vlastnictví </w:t>
      </w:r>
      <w:r w:rsidR="00E81EAE">
        <w:rPr>
          <w:rFonts w:ascii="Arial" w:hAnsi="Arial" w:cs="Arial"/>
          <w:sz w:val="20"/>
          <w:szCs w:val="20"/>
        </w:rPr>
        <w:t xml:space="preserve">nabyvateli </w:t>
      </w:r>
      <w:r w:rsidRPr="00BF12AF">
        <w:rPr>
          <w:rFonts w:ascii="Arial" w:hAnsi="Arial" w:cs="Arial"/>
          <w:sz w:val="19"/>
          <w:szCs w:val="19"/>
        </w:rPr>
        <w:t xml:space="preserve">či třetí osobě. </w:t>
      </w:r>
      <w:r w:rsidR="00497BBD">
        <w:rPr>
          <w:rFonts w:ascii="Arial" w:hAnsi="Arial" w:cs="Arial"/>
          <w:sz w:val="20"/>
          <w:szCs w:val="20"/>
        </w:rPr>
        <w:t xml:space="preserve">Nabyvatel </w:t>
      </w:r>
      <w:r w:rsidRPr="00BF12AF">
        <w:rPr>
          <w:rFonts w:ascii="Arial" w:hAnsi="Arial" w:cs="Arial"/>
          <w:sz w:val="19"/>
          <w:szCs w:val="19"/>
        </w:rPr>
        <w:t xml:space="preserve">není oprávněn nijak zasahovat do těchto práv duševního vlastnictví, s výjimkou užívání </w:t>
      </w:r>
      <w:r>
        <w:rPr>
          <w:rFonts w:ascii="Arial" w:hAnsi="Arial" w:cs="Arial"/>
          <w:sz w:val="19"/>
          <w:szCs w:val="19"/>
        </w:rPr>
        <w:t>VPT</w:t>
      </w:r>
      <w:r w:rsidRPr="00BF12AF">
        <w:rPr>
          <w:rFonts w:ascii="Arial" w:hAnsi="Arial" w:cs="Arial"/>
          <w:sz w:val="19"/>
          <w:szCs w:val="19"/>
        </w:rPr>
        <w:t xml:space="preserve"> v souladu s poskytnutou licencí a v souladu s podmínkami </w:t>
      </w:r>
      <w:r>
        <w:rPr>
          <w:rFonts w:ascii="Arial" w:hAnsi="Arial" w:cs="Arial"/>
          <w:sz w:val="19"/>
          <w:szCs w:val="19"/>
        </w:rPr>
        <w:t>této s</w:t>
      </w:r>
      <w:r w:rsidRPr="00BF12AF">
        <w:rPr>
          <w:rFonts w:ascii="Arial" w:hAnsi="Arial" w:cs="Arial"/>
          <w:sz w:val="19"/>
          <w:szCs w:val="19"/>
        </w:rPr>
        <w:t>mlouvy</w:t>
      </w:r>
      <w:r>
        <w:rPr>
          <w:rFonts w:ascii="Arial" w:hAnsi="Arial" w:cs="Arial"/>
          <w:sz w:val="19"/>
          <w:szCs w:val="19"/>
        </w:rPr>
        <w:t>.</w:t>
      </w:r>
    </w:p>
    <w:p w14:paraId="1FE9C0AE" w14:textId="77777777" w:rsidR="004E25F0" w:rsidRPr="004E25F0" w:rsidRDefault="004E25F0" w:rsidP="004E25F0">
      <w:pPr>
        <w:pStyle w:val="Odstavecseseznamem"/>
        <w:rPr>
          <w:rFonts w:ascii="Arial" w:hAnsi="Arial" w:cs="Arial"/>
          <w:sz w:val="20"/>
          <w:szCs w:val="20"/>
        </w:rPr>
      </w:pPr>
    </w:p>
    <w:p w14:paraId="42D5D218" w14:textId="7AE733A5" w:rsidR="004E25F0" w:rsidRPr="0046789D" w:rsidRDefault="00497BBD" w:rsidP="00FD0563">
      <w:pPr>
        <w:pStyle w:val="Odstavecseseznamem"/>
        <w:numPr>
          <w:ilvl w:val="0"/>
          <w:numId w:val="11"/>
        </w:numPr>
        <w:spacing w:after="0" w:line="240" w:lineRule="auto"/>
        <w:ind w:left="357" w:hanging="357"/>
        <w:jc w:val="both"/>
        <w:rPr>
          <w:rFonts w:ascii="Arial" w:hAnsi="Arial" w:cs="Arial"/>
          <w:sz w:val="20"/>
          <w:szCs w:val="20"/>
        </w:rPr>
      </w:pPr>
      <w:r>
        <w:rPr>
          <w:rFonts w:ascii="Arial" w:hAnsi="Arial" w:cs="Arial"/>
          <w:sz w:val="20"/>
          <w:szCs w:val="20"/>
        </w:rPr>
        <w:t xml:space="preserve">Nabyvatel </w:t>
      </w:r>
      <w:r w:rsidR="004E25F0" w:rsidRPr="0046789D">
        <w:rPr>
          <w:rFonts w:ascii="Arial" w:hAnsi="Arial" w:cs="Arial"/>
          <w:sz w:val="20"/>
          <w:szCs w:val="20"/>
        </w:rPr>
        <w:t xml:space="preserve">nesmí využívat VPT způsobem, který by mohl způsobit škodu zhotoviteli nebo třetím osobám nebo jinak poškodit VPT. </w:t>
      </w:r>
      <w:r>
        <w:rPr>
          <w:rFonts w:ascii="Arial" w:hAnsi="Arial" w:cs="Arial"/>
          <w:sz w:val="20"/>
          <w:szCs w:val="20"/>
        </w:rPr>
        <w:t xml:space="preserve">Nabyvatel </w:t>
      </w:r>
      <w:r w:rsidR="004E25F0" w:rsidRPr="0046789D">
        <w:rPr>
          <w:rFonts w:ascii="Arial" w:hAnsi="Arial" w:cs="Arial"/>
          <w:sz w:val="20"/>
          <w:szCs w:val="20"/>
        </w:rPr>
        <w:t>zejména nesmí:</w:t>
      </w:r>
    </w:p>
    <w:p w14:paraId="105956FB" w14:textId="77777777" w:rsidR="004E25F0" w:rsidRPr="0046789D" w:rsidRDefault="004E25F0" w:rsidP="004E25F0">
      <w:pPr>
        <w:rPr>
          <w:rFonts w:ascii="Arial" w:hAnsi="Arial" w:cs="Arial"/>
          <w:sz w:val="20"/>
          <w:szCs w:val="20"/>
        </w:rPr>
      </w:pPr>
    </w:p>
    <w:p w14:paraId="5BE6B11A" w14:textId="600D6160"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hAnsi="Arial" w:cs="Arial"/>
          <w:sz w:val="19"/>
          <w:szCs w:val="19"/>
        </w:rPr>
        <w:t>pokoušet se o získání neoprávněného přístupu do VPT nebo k přístupovým účtům ostatních uživatelů, bránit přístupu oprávněných osob, nebo umožnit třetím osobám, které k tomu nejsou oprávněny, přístup do VPT;</w:t>
      </w:r>
    </w:p>
    <w:p w14:paraId="3C250790" w14:textId="366DCBC1"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hAnsi="Arial" w:cs="Arial"/>
          <w:sz w:val="19"/>
          <w:szCs w:val="19"/>
        </w:rPr>
        <w:t xml:space="preserve">zneužívat VPT k pokusům o získání neoprávněného přístupu k jakýmkoli dalším službám, datům, přístupovým účtům nebo sítím; </w:t>
      </w:r>
    </w:p>
    <w:p w14:paraId="73A00656" w14:textId="45099113"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hAnsi="Arial" w:cs="Arial"/>
          <w:sz w:val="19"/>
          <w:szCs w:val="19"/>
        </w:rPr>
        <w:t xml:space="preserve">nahrávat či zpracovávat ve VPT data, k jejichž zpracování tímto způsobem není </w:t>
      </w:r>
      <w:r w:rsidR="00747CCE">
        <w:rPr>
          <w:rFonts w:ascii="Arial" w:hAnsi="Arial" w:cs="Arial"/>
          <w:sz w:val="19"/>
          <w:szCs w:val="19"/>
        </w:rPr>
        <w:t>n</w:t>
      </w:r>
      <w:r w:rsidR="00747CCE">
        <w:rPr>
          <w:rFonts w:ascii="Arial" w:hAnsi="Arial" w:cs="Arial"/>
          <w:sz w:val="20"/>
          <w:szCs w:val="20"/>
        </w:rPr>
        <w:t xml:space="preserve">abyvatel </w:t>
      </w:r>
      <w:r w:rsidRPr="0046789D">
        <w:rPr>
          <w:rFonts w:ascii="Arial" w:hAnsi="Arial" w:cs="Arial"/>
          <w:sz w:val="19"/>
          <w:szCs w:val="19"/>
        </w:rPr>
        <w:t>oprávněn;</w:t>
      </w:r>
    </w:p>
    <w:p w14:paraId="5D200814" w14:textId="287DFD83"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hAnsi="Arial" w:cs="Arial"/>
          <w:sz w:val="19"/>
          <w:szCs w:val="19"/>
        </w:rPr>
        <w:t>narušovat bezpečnostní opatření VPT, zejména nahrávat do VPT soubory či programy, které by mohly zničit, poškodit nebo jinak negativně ovlivnit funkčnost VPT či jiných počítačových programů (např. viry, červy, trojské koně);</w:t>
      </w:r>
    </w:p>
    <w:p w14:paraId="30E2C467" w14:textId="1F6D881C"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hAnsi="Arial" w:cs="Arial"/>
          <w:sz w:val="19"/>
          <w:szCs w:val="19"/>
        </w:rPr>
        <w:t>přetěžovat VPT;</w:t>
      </w:r>
    </w:p>
    <w:p w14:paraId="069574CB" w14:textId="24E31629" w:rsidR="004E25F0" w:rsidRPr="0046789D" w:rsidRDefault="004E25F0" w:rsidP="004E25F0">
      <w:pPr>
        <w:pStyle w:val="Odstavecseseznamem"/>
        <w:numPr>
          <w:ilvl w:val="0"/>
          <w:numId w:val="24"/>
        </w:numPr>
        <w:suppressAutoHyphens w:val="0"/>
        <w:spacing w:after="120" w:line="240" w:lineRule="auto"/>
        <w:ind w:left="993" w:hanging="426"/>
        <w:jc w:val="both"/>
        <w:rPr>
          <w:rFonts w:ascii="Arial" w:hAnsi="Arial" w:cs="Arial"/>
          <w:sz w:val="19"/>
          <w:szCs w:val="19"/>
        </w:rPr>
      </w:pPr>
      <w:r w:rsidRPr="0046789D">
        <w:rPr>
          <w:rFonts w:ascii="Arial" w:eastAsia="Arial" w:hAnsi="Arial" w:cs="Arial"/>
          <w:bCs/>
          <w:sz w:val="19"/>
          <w:szCs w:val="19"/>
        </w:rPr>
        <w:t>používat žádné části VPT, včetně databází či informací v něm obsažených, za účelem vložení takových údajů do jiné databáze (tzv. screen scraping) nebo jinak zpracovávat data obsažená v VPT</w:t>
      </w:r>
      <w:r w:rsidRPr="0046789D">
        <w:rPr>
          <w:rFonts w:ascii="Arial" w:hAnsi="Arial" w:cs="Arial"/>
          <w:sz w:val="19"/>
          <w:szCs w:val="19"/>
        </w:rPr>
        <w:t>.</w:t>
      </w:r>
    </w:p>
    <w:p w14:paraId="2EAE4D43" w14:textId="1C263B57" w:rsidR="004E25F0" w:rsidRPr="0046789D" w:rsidRDefault="00245863" w:rsidP="004E25F0">
      <w:pPr>
        <w:pStyle w:val="Odstavecseseznamem"/>
        <w:numPr>
          <w:ilvl w:val="0"/>
          <w:numId w:val="11"/>
        </w:numPr>
        <w:suppressAutoHyphens w:val="0"/>
        <w:spacing w:after="160" w:line="259" w:lineRule="auto"/>
        <w:jc w:val="both"/>
        <w:rPr>
          <w:rFonts w:ascii="Arial" w:hAnsi="Arial" w:cs="Arial"/>
          <w:sz w:val="19"/>
          <w:szCs w:val="19"/>
        </w:rPr>
      </w:pPr>
      <w:r>
        <w:rPr>
          <w:rFonts w:ascii="Arial" w:hAnsi="Arial" w:cs="Arial"/>
          <w:sz w:val="19"/>
          <w:szCs w:val="19"/>
        </w:rPr>
        <w:t>Poskytovatel</w:t>
      </w:r>
      <w:r w:rsidRPr="0046789D">
        <w:rPr>
          <w:rFonts w:ascii="Arial" w:hAnsi="Arial" w:cs="Arial"/>
          <w:sz w:val="19"/>
          <w:szCs w:val="19"/>
        </w:rPr>
        <w:t xml:space="preserve"> </w:t>
      </w:r>
      <w:r w:rsidR="004E25F0" w:rsidRPr="0046789D">
        <w:rPr>
          <w:rFonts w:ascii="Arial" w:hAnsi="Arial" w:cs="Arial"/>
          <w:sz w:val="19"/>
          <w:szCs w:val="19"/>
        </w:rPr>
        <w:t xml:space="preserve">je oprávněn kontrolovat způsob užívání VPT ze strany </w:t>
      </w:r>
      <w:r w:rsidR="00747CCE">
        <w:rPr>
          <w:rFonts w:ascii="Arial" w:hAnsi="Arial" w:cs="Arial"/>
          <w:sz w:val="19"/>
          <w:szCs w:val="19"/>
        </w:rPr>
        <w:t>n</w:t>
      </w:r>
      <w:r w:rsidR="00747CCE">
        <w:rPr>
          <w:rFonts w:ascii="Arial" w:hAnsi="Arial" w:cs="Arial"/>
          <w:sz w:val="20"/>
          <w:szCs w:val="20"/>
        </w:rPr>
        <w:t>abyvatele</w:t>
      </w:r>
      <w:r w:rsidR="004E25F0" w:rsidRPr="0046789D">
        <w:rPr>
          <w:rFonts w:ascii="Arial" w:hAnsi="Arial" w:cs="Arial"/>
          <w:sz w:val="19"/>
          <w:szCs w:val="19"/>
        </w:rPr>
        <w:t>, zejména pokud má podezření, že je v rozporu s těmito podmínkami.</w:t>
      </w:r>
    </w:p>
    <w:p w14:paraId="6FD6E20C" w14:textId="455C177F" w:rsidR="004E25F0" w:rsidRPr="0046789D" w:rsidRDefault="004E25F0" w:rsidP="004E25F0">
      <w:pPr>
        <w:pStyle w:val="Odstavecseseznamem"/>
        <w:numPr>
          <w:ilvl w:val="0"/>
          <w:numId w:val="11"/>
        </w:numPr>
        <w:suppressAutoHyphens w:val="0"/>
        <w:spacing w:after="160" w:line="259" w:lineRule="auto"/>
        <w:jc w:val="both"/>
        <w:rPr>
          <w:rFonts w:ascii="Arial" w:hAnsi="Arial" w:cs="Arial"/>
          <w:sz w:val="19"/>
          <w:szCs w:val="19"/>
        </w:rPr>
      </w:pPr>
      <w:r w:rsidRPr="0046789D">
        <w:rPr>
          <w:rFonts w:ascii="Arial" w:hAnsi="Arial" w:cs="Arial"/>
          <w:sz w:val="19"/>
          <w:szCs w:val="19"/>
        </w:rPr>
        <w:t xml:space="preserve">Tato licence se vztahuje též na užívání jakýchkoli aktualizací </w:t>
      </w:r>
      <w:r w:rsidR="0046789D" w:rsidRPr="0046789D">
        <w:rPr>
          <w:rFonts w:ascii="Arial" w:hAnsi="Arial" w:cs="Arial"/>
          <w:sz w:val="19"/>
          <w:szCs w:val="19"/>
        </w:rPr>
        <w:t>VPT</w:t>
      </w:r>
      <w:r w:rsidRPr="0046789D">
        <w:rPr>
          <w:rFonts w:ascii="Arial" w:hAnsi="Arial" w:cs="Arial"/>
          <w:sz w:val="19"/>
          <w:szCs w:val="19"/>
        </w:rPr>
        <w:t xml:space="preserve"> případně poskytnutých </w:t>
      </w:r>
      <w:r w:rsidR="00245863">
        <w:rPr>
          <w:rFonts w:ascii="Arial" w:hAnsi="Arial" w:cs="Arial"/>
          <w:sz w:val="19"/>
          <w:szCs w:val="19"/>
        </w:rPr>
        <w:t>Poskytovatelem</w:t>
      </w:r>
      <w:r w:rsidRPr="0046789D">
        <w:rPr>
          <w:rFonts w:ascii="Arial" w:hAnsi="Arial" w:cs="Arial"/>
          <w:sz w:val="19"/>
          <w:szCs w:val="19"/>
        </w:rPr>
        <w:t xml:space="preserve">, které nahradí nebo doplní původní verzi </w:t>
      </w:r>
      <w:r w:rsidR="0046789D" w:rsidRPr="0046789D">
        <w:rPr>
          <w:rFonts w:ascii="Arial" w:hAnsi="Arial" w:cs="Arial"/>
          <w:sz w:val="19"/>
          <w:szCs w:val="19"/>
        </w:rPr>
        <w:t>VPT</w:t>
      </w:r>
      <w:r w:rsidRPr="0046789D">
        <w:rPr>
          <w:rFonts w:ascii="Arial" w:hAnsi="Arial" w:cs="Arial"/>
          <w:sz w:val="19"/>
          <w:szCs w:val="19"/>
        </w:rPr>
        <w:t>, pokud taková aktualizace nebude spojena se samostatnou licencí, kdy by měly přednost podmínky samostatné licence.</w:t>
      </w:r>
    </w:p>
    <w:p w14:paraId="21AAD6FB" w14:textId="5BF9A757" w:rsidR="004E25F0" w:rsidRPr="0046789D" w:rsidRDefault="00245863" w:rsidP="004E25F0">
      <w:pPr>
        <w:pStyle w:val="Odstavecseseznamem"/>
        <w:numPr>
          <w:ilvl w:val="0"/>
          <w:numId w:val="11"/>
        </w:numPr>
        <w:suppressAutoHyphens w:val="0"/>
        <w:spacing w:after="160" w:line="259" w:lineRule="auto"/>
        <w:jc w:val="both"/>
        <w:rPr>
          <w:rFonts w:ascii="Arial" w:hAnsi="Arial" w:cs="Arial"/>
          <w:sz w:val="19"/>
          <w:szCs w:val="19"/>
        </w:rPr>
      </w:pPr>
      <w:r>
        <w:rPr>
          <w:rFonts w:ascii="Arial" w:hAnsi="Arial" w:cs="Arial"/>
          <w:sz w:val="19"/>
          <w:szCs w:val="19"/>
        </w:rPr>
        <w:lastRenderedPageBreak/>
        <w:t>Poskytovatel</w:t>
      </w:r>
      <w:r w:rsidRPr="0046789D">
        <w:rPr>
          <w:rFonts w:ascii="Arial" w:hAnsi="Arial" w:cs="Arial"/>
          <w:sz w:val="19"/>
          <w:szCs w:val="19"/>
        </w:rPr>
        <w:t xml:space="preserve"> </w:t>
      </w:r>
      <w:r w:rsidR="004E25F0" w:rsidRPr="0046789D">
        <w:rPr>
          <w:rFonts w:ascii="Arial" w:hAnsi="Arial" w:cs="Arial"/>
          <w:sz w:val="19"/>
          <w:szCs w:val="19"/>
        </w:rPr>
        <w:t xml:space="preserve">je oprávněn pozastavit užívání </w:t>
      </w:r>
      <w:r w:rsidR="0046789D" w:rsidRPr="0046789D">
        <w:rPr>
          <w:rFonts w:ascii="Arial" w:hAnsi="Arial" w:cs="Arial"/>
          <w:sz w:val="19"/>
          <w:szCs w:val="19"/>
        </w:rPr>
        <w:t>VPT</w:t>
      </w:r>
      <w:r w:rsidR="004E25F0" w:rsidRPr="0046789D">
        <w:rPr>
          <w:rFonts w:ascii="Arial" w:hAnsi="Arial" w:cs="Arial"/>
          <w:sz w:val="19"/>
          <w:szCs w:val="19"/>
        </w:rPr>
        <w:t xml:space="preserve"> ze strany </w:t>
      </w:r>
      <w:r w:rsidR="00E81EAE">
        <w:rPr>
          <w:rFonts w:ascii="Arial" w:hAnsi="Arial" w:cs="Arial"/>
          <w:sz w:val="20"/>
          <w:szCs w:val="20"/>
        </w:rPr>
        <w:t xml:space="preserve">nabyvatele </w:t>
      </w:r>
      <w:r w:rsidR="004E25F0" w:rsidRPr="0046789D">
        <w:rPr>
          <w:rFonts w:ascii="Arial" w:hAnsi="Arial" w:cs="Arial"/>
          <w:sz w:val="19"/>
          <w:szCs w:val="19"/>
        </w:rPr>
        <w:t xml:space="preserve">v případě, že </w:t>
      </w:r>
      <w:r w:rsidR="00E81EAE">
        <w:rPr>
          <w:rFonts w:ascii="Arial" w:hAnsi="Arial" w:cs="Arial"/>
          <w:sz w:val="20"/>
          <w:szCs w:val="20"/>
        </w:rPr>
        <w:t xml:space="preserve">nabyvatel </w:t>
      </w:r>
      <w:r w:rsidR="004E25F0" w:rsidRPr="0046789D">
        <w:rPr>
          <w:rFonts w:ascii="Arial" w:hAnsi="Arial" w:cs="Arial"/>
          <w:sz w:val="19"/>
          <w:szCs w:val="19"/>
        </w:rPr>
        <w:t xml:space="preserve">závažně nebo opakovaně porušuje podmínky užívání </w:t>
      </w:r>
      <w:r w:rsidR="0046789D" w:rsidRPr="0046789D">
        <w:rPr>
          <w:rFonts w:ascii="Arial" w:hAnsi="Arial" w:cs="Arial"/>
          <w:sz w:val="19"/>
          <w:szCs w:val="19"/>
        </w:rPr>
        <w:t>VPT</w:t>
      </w:r>
      <w:r w:rsidR="004E25F0" w:rsidRPr="0046789D">
        <w:rPr>
          <w:rFonts w:ascii="Arial" w:hAnsi="Arial" w:cs="Arial"/>
          <w:sz w:val="19"/>
          <w:szCs w:val="19"/>
        </w:rPr>
        <w:t xml:space="preserve"> stanovené v těchto licenčních podmínkách a/nebo Smlouvě. Tím nejsou dotčena jakákoliv práva a nároky </w:t>
      </w:r>
      <w:r w:rsidR="0046789D" w:rsidRPr="0046789D">
        <w:rPr>
          <w:rFonts w:ascii="Arial" w:hAnsi="Arial" w:cs="Arial"/>
          <w:sz w:val="19"/>
          <w:szCs w:val="19"/>
        </w:rPr>
        <w:t>zhotovitele</w:t>
      </w:r>
      <w:r w:rsidR="004E25F0" w:rsidRPr="0046789D">
        <w:rPr>
          <w:rFonts w:ascii="Arial" w:hAnsi="Arial" w:cs="Arial"/>
          <w:sz w:val="19"/>
          <w:szCs w:val="19"/>
        </w:rPr>
        <w:t xml:space="preserve"> stanovené Smlouvou. </w:t>
      </w:r>
    </w:p>
    <w:p w14:paraId="32060EF6" w14:textId="0197CDF2" w:rsidR="004E25F0" w:rsidRPr="0046789D" w:rsidRDefault="00747CCE" w:rsidP="004E25F0">
      <w:pPr>
        <w:pStyle w:val="Odstavecseseznamem"/>
        <w:numPr>
          <w:ilvl w:val="0"/>
          <w:numId w:val="11"/>
        </w:numPr>
        <w:suppressAutoHyphens w:val="0"/>
        <w:spacing w:after="120" w:line="240" w:lineRule="auto"/>
        <w:jc w:val="both"/>
        <w:rPr>
          <w:rFonts w:ascii="Arial" w:hAnsi="Arial" w:cs="Arial"/>
          <w:sz w:val="19"/>
          <w:szCs w:val="19"/>
        </w:rPr>
      </w:pPr>
      <w:r>
        <w:rPr>
          <w:rFonts w:ascii="Arial" w:hAnsi="Arial" w:cs="Arial"/>
          <w:sz w:val="20"/>
          <w:szCs w:val="20"/>
        </w:rPr>
        <w:t xml:space="preserve">Nabyvatel </w:t>
      </w:r>
      <w:r w:rsidR="004E25F0" w:rsidRPr="0046789D">
        <w:rPr>
          <w:rFonts w:ascii="Arial" w:hAnsi="Arial" w:cs="Arial"/>
          <w:sz w:val="19"/>
          <w:szCs w:val="19"/>
        </w:rPr>
        <w:t xml:space="preserve">bude na své náklady hájit </w:t>
      </w:r>
      <w:r w:rsidR="00245863">
        <w:rPr>
          <w:rFonts w:ascii="Arial" w:hAnsi="Arial" w:cs="Arial"/>
          <w:sz w:val="19"/>
          <w:szCs w:val="19"/>
        </w:rPr>
        <w:t>Poskytovatele</w:t>
      </w:r>
      <w:r w:rsidR="00245863" w:rsidRPr="0046789D">
        <w:rPr>
          <w:rFonts w:ascii="Arial" w:hAnsi="Arial" w:cs="Arial"/>
          <w:sz w:val="19"/>
          <w:szCs w:val="19"/>
        </w:rPr>
        <w:t xml:space="preserve"> </w:t>
      </w:r>
      <w:r w:rsidR="004E25F0" w:rsidRPr="0046789D">
        <w:rPr>
          <w:rFonts w:ascii="Arial" w:hAnsi="Arial" w:cs="Arial"/>
          <w:sz w:val="19"/>
          <w:szCs w:val="19"/>
        </w:rPr>
        <w:t>a odškodní ho za jakékoli soudní rozhodnutí a uhradí jakékoli vyrovnání schválené</w:t>
      </w:r>
      <w:r w:rsidR="00245863">
        <w:rPr>
          <w:rFonts w:ascii="Arial" w:hAnsi="Arial" w:cs="Arial"/>
          <w:sz w:val="19"/>
          <w:szCs w:val="19"/>
        </w:rPr>
        <w:t xml:space="preserve"> společ</w:t>
      </w:r>
      <w:r w:rsidR="006C7D5A">
        <w:rPr>
          <w:rFonts w:ascii="Arial" w:hAnsi="Arial" w:cs="Arial"/>
          <w:sz w:val="19"/>
          <w:szCs w:val="19"/>
        </w:rPr>
        <w:t>n</w:t>
      </w:r>
      <w:r w:rsidR="00245863">
        <w:rPr>
          <w:rFonts w:ascii="Arial" w:hAnsi="Arial" w:cs="Arial"/>
          <w:sz w:val="19"/>
          <w:szCs w:val="19"/>
        </w:rPr>
        <w:t>ostí</w:t>
      </w:r>
      <w:r w:rsidR="004E25F0" w:rsidRPr="0046789D">
        <w:rPr>
          <w:rFonts w:ascii="Arial" w:hAnsi="Arial" w:cs="Arial"/>
          <w:sz w:val="19"/>
          <w:szCs w:val="19"/>
        </w:rPr>
        <w:t xml:space="preserve"> SONET</w:t>
      </w:r>
      <w:r w:rsidR="00245863">
        <w:rPr>
          <w:rFonts w:ascii="Arial" w:hAnsi="Arial" w:cs="Arial"/>
          <w:sz w:val="19"/>
          <w:szCs w:val="19"/>
        </w:rPr>
        <w:t>, vlastnící autorská práva k platební aplikaci pro mobilní zařízení,</w:t>
      </w:r>
      <w:r w:rsidR="004E25F0" w:rsidRPr="0046789D">
        <w:rPr>
          <w:rFonts w:ascii="Arial" w:hAnsi="Arial" w:cs="Arial"/>
          <w:sz w:val="19"/>
          <w:szCs w:val="19"/>
        </w:rPr>
        <w:t xml:space="preserve"> v souvislosti s jakýmikoli nároky vzniklými v důsledku porušení těchto licenčních podmínek a/nebo Smlouvy ze strany </w:t>
      </w:r>
      <w:r>
        <w:rPr>
          <w:rFonts w:ascii="Arial" w:hAnsi="Arial" w:cs="Arial"/>
          <w:sz w:val="20"/>
          <w:szCs w:val="20"/>
        </w:rPr>
        <w:t xml:space="preserve">Nabyvatele </w:t>
      </w:r>
      <w:r w:rsidR="004E25F0" w:rsidRPr="0046789D">
        <w:rPr>
          <w:rFonts w:ascii="Arial" w:hAnsi="Arial" w:cs="Arial"/>
          <w:sz w:val="19"/>
          <w:szCs w:val="19"/>
        </w:rPr>
        <w:t xml:space="preserve">ve vztahu k aplikaci, nikoliv v souvislosti s transakcemi </w:t>
      </w:r>
      <w:r w:rsidR="0046789D" w:rsidRPr="0046789D">
        <w:rPr>
          <w:rFonts w:ascii="Arial" w:hAnsi="Arial" w:cs="Arial"/>
          <w:sz w:val="19"/>
          <w:szCs w:val="19"/>
        </w:rPr>
        <w:t>zákazníků</w:t>
      </w:r>
      <w:r w:rsidR="004E25F0" w:rsidRPr="0046789D">
        <w:rPr>
          <w:rFonts w:ascii="Arial" w:hAnsi="Arial" w:cs="Arial"/>
          <w:sz w:val="19"/>
          <w:szCs w:val="19"/>
        </w:rPr>
        <w:t>, které se uskuteční či neuskuteční.</w:t>
      </w:r>
    </w:p>
    <w:p w14:paraId="2D78BA8D" w14:textId="74B1D5F5" w:rsidR="004E25F0" w:rsidRPr="0046789D" w:rsidRDefault="00747CCE" w:rsidP="004E25F0">
      <w:pPr>
        <w:pStyle w:val="Odstavecseseznamem"/>
        <w:numPr>
          <w:ilvl w:val="0"/>
          <w:numId w:val="11"/>
        </w:numPr>
        <w:suppressAutoHyphens w:val="0"/>
        <w:spacing w:after="120" w:line="240" w:lineRule="auto"/>
        <w:jc w:val="both"/>
        <w:rPr>
          <w:rFonts w:ascii="Arial" w:hAnsi="Arial" w:cs="Arial"/>
          <w:sz w:val="19"/>
          <w:szCs w:val="19"/>
        </w:rPr>
      </w:pPr>
      <w:r>
        <w:rPr>
          <w:rFonts w:ascii="Arial" w:hAnsi="Arial" w:cs="Arial"/>
          <w:sz w:val="20"/>
          <w:szCs w:val="20"/>
        </w:rPr>
        <w:t xml:space="preserve">Nabyvatel </w:t>
      </w:r>
      <w:r w:rsidR="004E25F0" w:rsidRPr="0046789D">
        <w:rPr>
          <w:rFonts w:ascii="Arial" w:hAnsi="Arial" w:cs="Arial"/>
          <w:sz w:val="19"/>
          <w:szCs w:val="19"/>
        </w:rPr>
        <w:t xml:space="preserve">bere na vědomí, že v rámci užívání </w:t>
      </w:r>
      <w:r w:rsidR="0046789D" w:rsidRPr="0046789D">
        <w:rPr>
          <w:rFonts w:ascii="Arial" w:hAnsi="Arial" w:cs="Arial"/>
          <w:sz w:val="19"/>
          <w:szCs w:val="19"/>
        </w:rPr>
        <w:t>V</w:t>
      </w:r>
      <w:r w:rsidR="00314EC0">
        <w:rPr>
          <w:rFonts w:ascii="Arial" w:hAnsi="Arial" w:cs="Arial"/>
          <w:sz w:val="19"/>
          <w:szCs w:val="19"/>
        </w:rPr>
        <w:t>PT</w:t>
      </w:r>
      <w:r w:rsidR="004E25F0" w:rsidRPr="0046789D">
        <w:rPr>
          <w:rFonts w:ascii="Arial" w:hAnsi="Arial" w:cs="Arial"/>
          <w:sz w:val="19"/>
          <w:szCs w:val="19"/>
        </w:rPr>
        <w:t xml:space="preserve"> mohou být zpracovávána data včetně dat obsahujících osobní údaje </w:t>
      </w:r>
      <w:r>
        <w:rPr>
          <w:rFonts w:ascii="Arial" w:hAnsi="Arial" w:cs="Arial"/>
          <w:sz w:val="19"/>
          <w:szCs w:val="19"/>
        </w:rPr>
        <w:t>n</w:t>
      </w:r>
      <w:r>
        <w:rPr>
          <w:rFonts w:ascii="Arial" w:hAnsi="Arial" w:cs="Arial"/>
          <w:sz w:val="20"/>
          <w:szCs w:val="20"/>
        </w:rPr>
        <w:t xml:space="preserve">abyvatele </w:t>
      </w:r>
      <w:r w:rsidR="004E25F0" w:rsidRPr="0046789D">
        <w:rPr>
          <w:rFonts w:ascii="Arial" w:hAnsi="Arial" w:cs="Arial"/>
          <w:sz w:val="19"/>
          <w:szCs w:val="19"/>
        </w:rPr>
        <w:t xml:space="preserve">a též třetích osob. </w:t>
      </w:r>
      <w:r>
        <w:rPr>
          <w:rFonts w:ascii="Arial" w:hAnsi="Arial" w:cs="Arial"/>
          <w:sz w:val="20"/>
          <w:szCs w:val="20"/>
        </w:rPr>
        <w:t xml:space="preserve">Nabyvatel </w:t>
      </w:r>
      <w:r w:rsidR="004E25F0" w:rsidRPr="0046789D">
        <w:rPr>
          <w:rFonts w:ascii="Arial" w:hAnsi="Arial" w:cs="Arial"/>
          <w:sz w:val="19"/>
          <w:szCs w:val="19"/>
        </w:rPr>
        <w:t xml:space="preserve">bere na vědomí, že všechny operace týkající se dat </w:t>
      </w:r>
      <w:r>
        <w:rPr>
          <w:rFonts w:ascii="Arial" w:hAnsi="Arial" w:cs="Arial"/>
          <w:sz w:val="19"/>
          <w:szCs w:val="19"/>
        </w:rPr>
        <w:t>n</w:t>
      </w:r>
      <w:r>
        <w:rPr>
          <w:rFonts w:ascii="Arial" w:hAnsi="Arial" w:cs="Arial"/>
          <w:sz w:val="20"/>
          <w:szCs w:val="20"/>
        </w:rPr>
        <w:t xml:space="preserve">abyvatel </w:t>
      </w:r>
      <w:r w:rsidR="004E25F0" w:rsidRPr="0046789D">
        <w:rPr>
          <w:rFonts w:ascii="Arial" w:hAnsi="Arial" w:cs="Arial"/>
          <w:sz w:val="19"/>
          <w:szCs w:val="19"/>
        </w:rPr>
        <w:t xml:space="preserve">s využitím </w:t>
      </w:r>
      <w:r w:rsidR="0046789D" w:rsidRPr="0046789D">
        <w:rPr>
          <w:rFonts w:ascii="Arial" w:hAnsi="Arial" w:cs="Arial"/>
          <w:sz w:val="19"/>
          <w:szCs w:val="19"/>
        </w:rPr>
        <w:t>V</w:t>
      </w:r>
      <w:r w:rsidR="00314EC0">
        <w:rPr>
          <w:rFonts w:ascii="Arial" w:hAnsi="Arial" w:cs="Arial"/>
          <w:sz w:val="19"/>
          <w:szCs w:val="19"/>
        </w:rPr>
        <w:t>PT</w:t>
      </w:r>
      <w:r w:rsidR="004E25F0" w:rsidRPr="0046789D">
        <w:rPr>
          <w:rFonts w:ascii="Arial" w:hAnsi="Arial" w:cs="Arial"/>
          <w:sz w:val="19"/>
          <w:szCs w:val="19"/>
        </w:rPr>
        <w:t xml:space="preserve"> provádí </w:t>
      </w:r>
      <w:r w:rsidR="00E81EAE">
        <w:rPr>
          <w:rFonts w:ascii="Arial" w:hAnsi="Arial" w:cs="Arial"/>
          <w:sz w:val="20"/>
          <w:szCs w:val="20"/>
        </w:rPr>
        <w:t xml:space="preserve">nabyvatel </w:t>
      </w:r>
      <w:r w:rsidR="004E25F0" w:rsidRPr="0046789D">
        <w:rPr>
          <w:rFonts w:ascii="Arial" w:hAnsi="Arial" w:cs="Arial"/>
          <w:sz w:val="19"/>
          <w:szCs w:val="19"/>
        </w:rPr>
        <w:t xml:space="preserve">sám a jsou jeho odpovědností. </w:t>
      </w:r>
    </w:p>
    <w:p w14:paraId="0F42CA58" w14:textId="767BCD22" w:rsidR="004E25F0" w:rsidRPr="0046789D" w:rsidRDefault="004E25F0" w:rsidP="0046789D">
      <w:pPr>
        <w:pStyle w:val="Odstavecseseznamem"/>
        <w:numPr>
          <w:ilvl w:val="0"/>
          <w:numId w:val="11"/>
        </w:numPr>
        <w:suppressAutoHyphens w:val="0"/>
        <w:spacing w:after="0" w:line="240" w:lineRule="auto"/>
        <w:ind w:left="357" w:hanging="357"/>
        <w:jc w:val="both"/>
        <w:rPr>
          <w:rFonts w:ascii="Arial" w:hAnsi="Arial" w:cs="Arial"/>
          <w:sz w:val="19"/>
          <w:szCs w:val="19"/>
        </w:rPr>
      </w:pPr>
      <w:r w:rsidRPr="0046789D">
        <w:rPr>
          <w:rFonts w:ascii="Arial" w:hAnsi="Arial" w:cs="Arial"/>
          <w:sz w:val="19"/>
          <w:szCs w:val="19"/>
        </w:rPr>
        <w:t xml:space="preserve">Pokud data zpracovávaná </w:t>
      </w:r>
      <w:r w:rsidR="00E81EAE">
        <w:rPr>
          <w:rFonts w:ascii="Arial" w:hAnsi="Arial" w:cs="Arial"/>
          <w:sz w:val="20"/>
          <w:szCs w:val="20"/>
        </w:rPr>
        <w:t xml:space="preserve">nabyvatelem </w:t>
      </w:r>
      <w:r w:rsidRPr="0046789D">
        <w:rPr>
          <w:rFonts w:ascii="Arial" w:hAnsi="Arial" w:cs="Arial"/>
          <w:sz w:val="19"/>
          <w:szCs w:val="19"/>
        </w:rPr>
        <w:t xml:space="preserve">v rámci </w:t>
      </w:r>
      <w:r w:rsidR="0046789D" w:rsidRPr="0046789D">
        <w:rPr>
          <w:rFonts w:ascii="Arial" w:hAnsi="Arial" w:cs="Arial"/>
          <w:sz w:val="19"/>
          <w:szCs w:val="19"/>
        </w:rPr>
        <w:t>V</w:t>
      </w:r>
      <w:r w:rsidR="00314EC0">
        <w:rPr>
          <w:rFonts w:ascii="Arial" w:hAnsi="Arial" w:cs="Arial"/>
          <w:sz w:val="19"/>
          <w:szCs w:val="19"/>
        </w:rPr>
        <w:t>PT</w:t>
      </w:r>
      <w:r w:rsidRPr="0046789D">
        <w:rPr>
          <w:rFonts w:ascii="Arial" w:hAnsi="Arial" w:cs="Arial"/>
          <w:sz w:val="19"/>
          <w:szCs w:val="19"/>
        </w:rPr>
        <w:t xml:space="preserve"> obsahují osobní údaje třetích osob, je </w:t>
      </w:r>
      <w:r w:rsidR="00747CCE">
        <w:rPr>
          <w:rFonts w:ascii="Arial" w:hAnsi="Arial" w:cs="Arial"/>
          <w:sz w:val="19"/>
          <w:szCs w:val="19"/>
        </w:rPr>
        <w:t>n</w:t>
      </w:r>
      <w:r w:rsidR="00747CCE">
        <w:rPr>
          <w:rFonts w:ascii="Arial" w:hAnsi="Arial" w:cs="Arial"/>
          <w:sz w:val="20"/>
          <w:szCs w:val="20"/>
        </w:rPr>
        <w:t xml:space="preserve">abyvatel </w:t>
      </w:r>
      <w:r w:rsidRPr="0046789D">
        <w:rPr>
          <w:rFonts w:ascii="Arial" w:hAnsi="Arial" w:cs="Arial"/>
          <w:sz w:val="19"/>
          <w:szCs w:val="19"/>
        </w:rPr>
        <w:t xml:space="preserve">povinen ve vztahu ke zpracovávaní takových osobních údajů dodržovat Nařízení Evropského parlamentu a Rady (ES) 2016/679 ze dne 27. dubna 2016, o ochraně fyzických osob v souvislosti se zpracováním osobních údajů a o volném pohybu těchto údajů a o zrušení směrnice 95/46/ES (obecné nařízení o ochraně osobních údajů). </w:t>
      </w:r>
      <w:r w:rsidR="00747CCE">
        <w:rPr>
          <w:rFonts w:ascii="Arial" w:hAnsi="Arial" w:cs="Arial"/>
          <w:sz w:val="20"/>
          <w:szCs w:val="20"/>
        </w:rPr>
        <w:t xml:space="preserve">Nabyvatel </w:t>
      </w:r>
      <w:r w:rsidRPr="0046789D">
        <w:rPr>
          <w:rFonts w:ascii="Arial" w:hAnsi="Arial" w:cs="Arial"/>
          <w:sz w:val="19"/>
          <w:szCs w:val="19"/>
        </w:rPr>
        <w:t>je v takovém případě odpovědný za splnění všech zákonných povinností, které platí pro správce osobních údajů.</w:t>
      </w:r>
    </w:p>
    <w:p w14:paraId="5B1C428E" w14:textId="77777777" w:rsidR="00FD0563" w:rsidRDefault="00FD0563" w:rsidP="00FD0563">
      <w:pPr>
        <w:ind w:left="720"/>
        <w:jc w:val="both"/>
        <w:rPr>
          <w:rFonts w:ascii="Arial" w:hAnsi="Arial" w:cs="Arial"/>
          <w:sz w:val="20"/>
          <w:szCs w:val="20"/>
        </w:rPr>
      </w:pPr>
    </w:p>
    <w:p w14:paraId="66323293" w14:textId="52F5EC5E" w:rsidR="00FD0563" w:rsidRPr="00427058" w:rsidRDefault="00FD0563" w:rsidP="00FD0563">
      <w:pPr>
        <w:pStyle w:val="Odstavce"/>
        <w:keepNext/>
        <w:widowControl w:val="0"/>
        <w:numPr>
          <w:ilvl w:val="0"/>
          <w:numId w:val="11"/>
        </w:numPr>
        <w:tabs>
          <w:tab w:val="left" w:pos="1418"/>
        </w:tabs>
        <w:jc w:val="both"/>
        <w:rPr>
          <w:rFonts w:ascii="Arial" w:eastAsiaTheme="minorHAnsi" w:hAnsi="Arial" w:cs="Arial"/>
          <w:sz w:val="20"/>
          <w:szCs w:val="20"/>
          <w:lang w:eastAsia="en-US"/>
        </w:rPr>
      </w:pPr>
      <w:r w:rsidRPr="00427058">
        <w:rPr>
          <w:rFonts w:ascii="Arial" w:hAnsi="Arial" w:cs="Arial"/>
          <w:sz w:val="20"/>
          <w:szCs w:val="20"/>
        </w:rPr>
        <w:t>Dle dohody smluvních stran bude implementace nově přidan</w:t>
      </w:r>
      <w:r w:rsidR="001A52CD">
        <w:rPr>
          <w:rFonts w:ascii="Arial" w:hAnsi="Arial" w:cs="Arial"/>
          <w:sz w:val="20"/>
          <w:szCs w:val="20"/>
        </w:rPr>
        <w:t xml:space="preserve">ého </w:t>
      </w:r>
      <w:r w:rsidRPr="00427058">
        <w:rPr>
          <w:rFonts w:ascii="Arial" w:hAnsi="Arial" w:cs="Arial"/>
          <w:sz w:val="20"/>
          <w:szCs w:val="20"/>
        </w:rPr>
        <w:t>modul</w:t>
      </w:r>
      <w:r w:rsidR="001A52CD">
        <w:rPr>
          <w:rFonts w:ascii="Arial" w:hAnsi="Arial" w:cs="Arial"/>
          <w:sz w:val="20"/>
          <w:szCs w:val="20"/>
        </w:rPr>
        <w:t>u</w:t>
      </w:r>
      <w:r w:rsidRPr="00427058">
        <w:rPr>
          <w:rFonts w:ascii="Arial" w:hAnsi="Arial" w:cs="Arial"/>
          <w:sz w:val="20"/>
          <w:szCs w:val="20"/>
        </w:rPr>
        <w:t xml:space="preserve"> u </w:t>
      </w:r>
      <w:r w:rsidR="00747CCE">
        <w:rPr>
          <w:rFonts w:ascii="Arial" w:hAnsi="Arial" w:cs="Arial"/>
          <w:sz w:val="20"/>
          <w:szCs w:val="20"/>
        </w:rPr>
        <w:t xml:space="preserve">nabyvatele </w:t>
      </w:r>
      <w:r w:rsidRPr="00427058">
        <w:rPr>
          <w:rFonts w:ascii="Arial" w:hAnsi="Arial" w:cs="Arial"/>
          <w:sz w:val="20"/>
          <w:szCs w:val="20"/>
        </w:rPr>
        <w:t>zahájena bezprostředně po nabytí účinnosti tohoto dodatku</w:t>
      </w:r>
      <w:r w:rsidRPr="00427058">
        <w:rPr>
          <w:rFonts w:ascii="Arial" w:eastAsiaTheme="minorHAnsi" w:hAnsi="Arial" w:cs="Arial"/>
          <w:sz w:val="20"/>
          <w:szCs w:val="20"/>
          <w:lang w:eastAsia="en-US"/>
        </w:rPr>
        <w:t>.</w:t>
      </w:r>
    </w:p>
    <w:p w14:paraId="2ECB2E4F" w14:textId="77777777" w:rsidR="00FD0563" w:rsidRPr="00427058" w:rsidRDefault="00FD0563" w:rsidP="00FD0563">
      <w:pPr>
        <w:pStyle w:val="Odstavce"/>
        <w:keepNext/>
        <w:widowControl w:val="0"/>
        <w:numPr>
          <w:ilvl w:val="0"/>
          <w:numId w:val="0"/>
        </w:numPr>
        <w:tabs>
          <w:tab w:val="left" w:pos="1418"/>
        </w:tabs>
        <w:ind w:left="360"/>
        <w:jc w:val="both"/>
        <w:rPr>
          <w:rFonts w:ascii="Arial" w:eastAsiaTheme="minorHAnsi" w:hAnsi="Arial" w:cs="Arial"/>
          <w:sz w:val="20"/>
          <w:szCs w:val="20"/>
          <w:lang w:eastAsia="en-US"/>
        </w:rPr>
      </w:pPr>
    </w:p>
    <w:p w14:paraId="43BC5EAC" w14:textId="6F97A6E3" w:rsidR="00FD0563" w:rsidRPr="00427058" w:rsidRDefault="00FD0563" w:rsidP="00FD0563">
      <w:pPr>
        <w:pStyle w:val="Odstavecseseznamem"/>
        <w:numPr>
          <w:ilvl w:val="0"/>
          <w:numId w:val="11"/>
        </w:numPr>
        <w:tabs>
          <w:tab w:val="num" w:pos="720"/>
        </w:tabs>
        <w:suppressAutoHyphens w:val="0"/>
        <w:autoSpaceDE w:val="0"/>
        <w:autoSpaceDN w:val="0"/>
        <w:spacing w:line="240" w:lineRule="auto"/>
        <w:jc w:val="both"/>
        <w:rPr>
          <w:rFonts w:ascii="Arial" w:hAnsi="Arial" w:cs="Arial"/>
          <w:sz w:val="20"/>
          <w:szCs w:val="20"/>
          <w:lang w:eastAsia="en-US"/>
        </w:rPr>
      </w:pPr>
      <w:r w:rsidRPr="00427058">
        <w:rPr>
          <w:rFonts w:ascii="Arial" w:hAnsi="Arial" w:cs="Arial"/>
          <w:sz w:val="20"/>
          <w:szCs w:val="20"/>
        </w:rPr>
        <w:t>Dle dohody smluvních stran</w:t>
      </w:r>
      <w:r w:rsidRPr="00427058">
        <w:rPr>
          <w:rFonts w:ascii="Arial" w:eastAsiaTheme="minorHAnsi" w:hAnsi="Arial" w:cs="Arial"/>
          <w:sz w:val="20"/>
          <w:szCs w:val="20"/>
          <w:lang w:eastAsia="en-US"/>
        </w:rPr>
        <w:t xml:space="preserve"> </w:t>
      </w:r>
      <w:r w:rsidRPr="00427058">
        <w:rPr>
          <w:rFonts w:ascii="Arial" w:hAnsi="Arial" w:cs="Arial"/>
          <w:sz w:val="20"/>
          <w:szCs w:val="20"/>
        </w:rPr>
        <w:t>bude</w:t>
      </w:r>
      <w:r w:rsidRPr="00427058" w:rsidDel="00117D93">
        <w:rPr>
          <w:rFonts w:ascii="Arial" w:hAnsi="Arial" w:cs="Arial"/>
          <w:sz w:val="20"/>
          <w:szCs w:val="20"/>
        </w:rPr>
        <w:t xml:space="preserve"> </w:t>
      </w:r>
      <w:r w:rsidRPr="00427058">
        <w:rPr>
          <w:rFonts w:ascii="Arial" w:hAnsi="Arial" w:cs="Arial"/>
          <w:sz w:val="20"/>
          <w:szCs w:val="20"/>
        </w:rPr>
        <w:t>ostrý provoz</w:t>
      </w:r>
      <w:r w:rsidRPr="00427058">
        <w:rPr>
          <w:rFonts w:ascii="Arial" w:eastAsiaTheme="minorHAnsi" w:hAnsi="Arial" w:cs="Arial"/>
          <w:sz w:val="20"/>
          <w:szCs w:val="20"/>
          <w:lang w:eastAsia="en-US"/>
        </w:rPr>
        <w:t xml:space="preserve"> nově přidan</w:t>
      </w:r>
      <w:r w:rsidR="001A52CD">
        <w:rPr>
          <w:rFonts w:ascii="Arial" w:eastAsiaTheme="minorHAnsi" w:hAnsi="Arial" w:cs="Arial"/>
          <w:sz w:val="20"/>
          <w:szCs w:val="20"/>
          <w:lang w:eastAsia="en-US"/>
        </w:rPr>
        <w:t>ého</w:t>
      </w:r>
      <w:r w:rsidRPr="00427058">
        <w:rPr>
          <w:rFonts w:ascii="Arial" w:eastAsiaTheme="minorHAnsi" w:hAnsi="Arial" w:cs="Arial"/>
          <w:sz w:val="20"/>
          <w:szCs w:val="20"/>
          <w:lang w:eastAsia="en-US"/>
        </w:rPr>
        <w:t xml:space="preserve"> modul</w:t>
      </w:r>
      <w:r w:rsidR="001A52CD">
        <w:rPr>
          <w:rFonts w:ascii="Arial" w:eastAsiaTheme="minorHAnsi" w:hAnsi="Arial" w:cs="Arial"/>
          <w:sz w:val="20"/>
          <w:szCs w:val="20"/>
          <w:lang w:eastAsia="en-US"/>
        </w:rPr>
        <w:t>u</w:t>
      </w:r>
      <w:r w:rsidRPr="00427058">
        <w:rPr>
          <w:rFonts w:ascii="Arial" w:eastAsiaTheme="minorHAnsi" w:hAnsi="Arial" w:cs="Arial"/>
          <w:b/>
          <w:sz w:val="20"/>
          <w:szCs w:val="20"/>
          <w:lang w:eastAsia="en-US"/>
        </w:rPr>
        <w:t xml:space="preserve"> </w:t>
      </w:r>
      <w:r w:rsidRPr="00427058">
        <w:rPr>
          <w:rFonts w:ascii="Arial" w:eastAsiaTheme="minorHAnsi" w:hAnsi="Arial" w:cs="Arial"/>
          <w:sz w:val="20"/>
          <w:szCs w:val="20"/>
          <w:lang w:eastAsia="en-US"/>
        </w:rPr>
        <w:t>zahájen bezprostředně po vyhodnocení testovacího provozu</w:t>
      </w:r>
      <w:r w:rsidR="000D7BFC">
        <w:rPr>
          <w:rFonts w:ascii="Arial" w:eastAsiaTheme="minorHAnsi" w:hAnsi="Arial" w:cs="Arial"/>
          <w:sz w:val="20"/>
          <w:szCs w:val="20"/>
          <w:lang w:eastAsia="en-US"/>
        </w:rPr>
        <w:t>.</w:t>
      </w:r>
      <w:r w:rsidRPr="00427058">
        <w:rPr>
          <w:rFonts w:ascii="Arial" w:eastAsiaTheme="minorHAnsi" w:hAnsi="Arial" w:cs="Arial"/>
          <w:sz w:val="20"/>
          <w:szCs w:val="20"/>
          <w:lang w:eastAsia="en-US"/>
        </w:rPr>
        <w:t xml:space="preserve"> </w:t>
      </w:r>
      <w:r w:rsidRPr="00427058">
        <w:rPr>
          <w:rFonts w:ascii="Arial" w:hAnsi="Arial" w:cs="Arial"/>
          <w:sz w:val="20"/>
          <w:szCs w:val="20"/>
        </w:rPr>
        <w:t>Podle dohody smluvních stran platí, že ostrý provoz je zahájen okamžikem, kdy nabyvatel převezme modul společně s dokumentací ve formě uživatelského manuálu ve formátu PDF.</w:t>
      </w:r>
    </w:p>
    <w:p w14:paraId="2C88BB63" w14:textId="7FFB9B84" w:rsidR="00FD0563" w:rsidRPr="00427058" w:rsidRDefault="00FD0563" w:rsidP="00FD0563">
      <w:pPr>
        <w:pStyle w:val="Odstavecseseznamem"/>
        <w:numPr>
          <w:ilvl w:val="0"/>
          <w:numId w:val="11"/>
        </w:numPr>
        <w:tabs>
          <w:tab w:val="num" w:pos="720"/>
        </w:tabs>
        <w:suppressAutoHyphens w:val="0"/>
        <w:autoSpaceDE w:val="0"/>
        <w:autoSpaceDN w:val="0"/>
        <w:spacing w:line="240" w:lineRule="auto"/>
        <w:jc w:val="both"/>
        <w:rPr>
          <w:rFonts w:ascii="Arial" w:hAnsi="Arial" w:cs="Arial"/>
          <w:sz w:val="20"/>
          <w:szCs w:val="20"/>
          <w:lang w:eastAsia="en-US"/>
        </w:rPr>
      </w:pPr>
      <w:r w:rsidRPr="00427058">
        <w:rPr>
          <w:rFonts w:ascii="Arial" w:hAnsi="Arial" w:cs="Arial"/>
          <w:sz w:val="20"/>
          <w:szCs w:val="20"/>
        </w:rPr>
        <w:t>Předání modul</w:t>
      </w:r>
      <w:r w:rsidR="001A52CD">
        <w:rPr>
          <w:rFonts w:ascii="Arial" w:hAnsi="Arial" w:cs="Arial"/>
          <w:sz w:val="20"/>
          <w:szCs w:val="20"/>
        </w:rPr>
        <w:t>u</w:t>
      </w:r>
      <w:r w:rsidRPr="00427058">
        <w:rPr>
          <w:rFonts w:ascii="Arial" w:hAnsi="Arial" w:cs="Arial"/>
          <w:sz w:val="20"/>
          <w:szCs w:val="20"/>
        </w:rPr>
        <w:t xml:space="preserve"> do testovacího a ostrého provozu bude odsouhlaseno podpisem předávacího protokolu odpovědnými osobami za obě smluvní strany dle odst. 8 tohoto článku.  </w:t>
      </w:r>
    </w:p>
    <w:p w14:paraId="148982B5" w14:textId="5DD9D9D8" w:rsidR="00FD0563" w:rsidRPr="00427058" w:rsidRDefault="000D7BFC" w:rsidP="00862FBE">
      <w:pPr>
        <w:pStyle w:val="Odstavecseseznamem"/>
        <w:numPr>
          <w:ilvl w:val="0"/>
          <w:numId w:val="11"/>
        </w:numPr>
        <w:tabs>
          <w:tab w:val="num" w:pos="720"/>
        </w:tabs>
        <w:suppressAutoHyphens w:val="0"/>
        <w:autoSpaceDE w:val="0"/>
        <w:autoSpaceDN w:val="0"/>
        <w:spacing w:line="240" w:lineRule="auto"/>
        <w:jc w:val="both"/>
        <w:rPr>
          <w:rFonts w:ascii="Arial" w:eastAsiaTheme="minorHAnsi" w:hAnsi="Arial" w:cs="Arial"/>
          <w:snapToGrid w:val="0"/>
          <w:sz w:val="20"/>
          <w:szCs w:val="20"/>
          <w:lang w:eastAsia="en-US"/>
        </w:rPr>
      </w:pPr>
      <w:r>
        <w:rPr>
          <w:rFonts w:ascii="Arial" w:eastAsiaTheme="minorHAnsi" w:hAnsi="Arial" w:cs="Arial"/>
          <w:sz w:val="20"/>
          <w:szCs w:val="20"/>
          <w:lang w:eastAsia="en-US"/>
        </w:rPr>
        <w:t>P</w:t>
      </w:r>
      <w:r w:rsidR="00FD0563" w:rsidRPr="00427058">
        <w:rPr>
          <w:rFonts w:ascii="Arial" w:eastAsiaTheme="minorHAnsi" w:hAnsi="Arial" w:cs="Arial"/>
          <w:sz w:val="20"/>
          <w:szCs w:val="20"/>
          <w:lang w:eastAsia="en-US"/>
        </w:rPr>
        <w:t>oskytnutí</w:t>
      </w:r>
      <w:r w:rsidR="00EB589A">
        <w:rPr>
          <w:rFonts w:ascii="Arial" w:eastAsiaTheme="minorHAnsi" w:hAnsi="Arial" w:cs="Arial"/>
          <w:sz w:val="20"/>
          <w:szCs w:val="20"/>
          <w:lang w:eastAsia="en-US"/>
        </w:rPr>
        <w:t xml:space="preserve"> </w:t>
      </w:r>
      <w:r w:rsidR="00FD0563" w:rsidRPr="00427058">
        <w:rPr>
          <w:rFonts w:ascii="Arial" w:eastAsiaTheme="minorHAnsi" w:hAnsi="Arial" w:cs="Arial"/>
          <w:sz w:val="20"/>
          <w:szCs w:val="20"/>
          <w:lang w:eastAsia="en-US"/>
        </w:rPr>
        <w:t>nevýhradní licence k nově přidan</w:t>
      </w:r>
      <w:r w:rsidR="00954B88">
        <w:rPr>
          <w:rFonts w:ascii="Arial" w:eastAsiaTheme="minorHAnsi" w:hAnsi="Arial" w:cs="Arial"/>
          <w:sz w:val="20"/>
          <w:szCs w:val="20"/>
          <w:lang w:eastAsia="en-US"/>
        </w:rPr>
        <w:t>ému</w:t>
      </w:r>
      <w:r w:rsidR="00FD0563" w:rsidRPr="00427058">
        <w:rPr>
          <w:rFonts w:ascii="Arial" w:eastAsiaTheme="minorHAnsi" w:hAnsi="Arial" w:cs="Arial"/>
          <w:sz w:val="20"/>
          <w:szCs w:val="20"/>
          <w:lang w:eastAsia="en-US"/>
        </w:rPr>
        <w:t xml:space="preserve"> modul</w:t>
      </w:r>
      <w:r w:rsidR="00954B88">
        <w:rPr>
          <w:rFonts w:ascii="Arial" w:eastAsiaTheme="minorHAnsi" w:hAnsi="Arial" w:cs="Arial"/>
          <w:sz w:val="20"/>
          <w:szCs w:val="20"/>
          <w:lang w:eastAsia="en-US"/>
        </w:rPr>
        <w:t>u</w:t>
      </w:r>
      <w:r w:rsidR="00FD0563" w:rsidRPr="00427058">
        <w:rPr>
          <w:rFonts w:ascii="Arial" w:eastAsiaTheme="minorHAnsi" w:hAnsi="Arial" w:cs="Arial"/>
          <w:sz w:val="20"/>
          <w:szCs w:val="20"/>
          <w:lang w:eastAsia="en-US"/>
        </w:rPr>
        <w:t> po celou dobu trvání</w:t>
      </w:r>
      <w:r w:rsidR="00FD0563">
        <w:rPr>
          <w:rFonts w:ascii="Arial" w:eastAsiaTheme="minorHAnsi" w:hAnsi="Arial" w:cs="Arial"/>
          <w:sz w:val="20"/>
          <w:szCs w:val="20"/>
          <w:lang w:eastAsia="en-US"/>
        </w:rPr>
        <w:t xml:space="preserve"> </w:t>
      </w:r>
      <w:r w:rsidR="00FD0563" w:rsidRPr="00427058">
        <w:rPr>
          <w:rFonts w:ascii="Arial" w:eastAsiaTheme="minorHAnsi" w:hAnsi="Arial" w:cs="Arial"/>
          <w:sz w:val="20"/>
          <w:szCs w:val="20"/>
          <w:lang w:eastAsia="en-US"/>
        </w:rPr>
        <w:t>majetkových autorských práv</w:t>
      </w:r>
      <w:r>
        <w:rPr>
          <w:rFonts w:ascii="Arial" w:eastAsiaTheme="minorHAnsi" w:hAnsi="Arial" w:cs="Arial"/>
          <w:sz w:val="20"/>
          <w:szCs w:val="20"/>
          <w:lang w:eastAsia="en-US"/>
        </w:rPr>
        <w:t xml:space="preserve"> je bezúplatné</w:t>
      </w:r>
      <w:r w:rsidR="00FD0563" w:rsidRPr="00427058">
        <w:rPr>
          <w:rFonts w:ascii="Arial" w:hAnsi="Arial" w:cs="Arial"/>
          <w:sz w:val="20"/>
          <w:szCs w:val="20"/>
          <w:lang w:eastAsia="en-US"/>
        </w:rPr>
        <w:t>.</w:t>
      </w:r>
      <w:r w:rsidR="00FD0563" w:rsidRPr="00427058" w:rsidDel="00584C94">
        <w:rPr>
          <w:rFonts w:ascii="Arial" w:eastAsiaTheme="minorHAnsi" w:hAnsi="Arial" w:cs="Arial"/>
          <w:snapToGrid w:val="0"/>
          <w:sz w:val="20"/>
          <w:szCs w:val="20"/>
          <w:lang w:eastAsia="en-US"/>
        </w:rPr>
        <w:t xml:space="preserve"> </w:t>
      </w:r>
    </w:p>
    <w:p w14:paraId="1EBE1B3F" w14:textId="3C32E4FE" w:rsidR="00FD0563" w:rsidRPr="00427058" w:rsidRDefault="00FD0563" w:rsidP="00862FBE">
      <w:pPr>
        <w:pStyle w:val="Odstavecseseznamem"/>
        <w:numPr>
          <w:ilvl w:val="0"/>
          <w:numId w:val="11"/>
        </w:numPr>
        <w:tabs>
          <w:tab w:val="num" w:pos="720"/>
        </w:tabs>
        <w:suppressAutoHyphens w:val="0"/>
        <w:autoSpaceDE w:val="0"/>
        <w:autoSpaceDN w:val="0"/>
        <w:spacing w:line="240" w:lineRule="auto"/>
        <w:jc w:val="both"/>
        <w:rPr>
          <w:rFonts w:ascii="Arial" w:eastAsiaTheme="minorHAnsi" w:hAnsi="Arial" w:cs="Arial"/>
          <w:sz w:val="20"/>
          <w:szCs w:val="20"/>
          <w:lang w:eastAsia="en-US"/>
        </w:rPr>
      </w:pPr>
      <w:r w:rsidRPr="00427058">
        <w:rPr>
          <w:rFonts w:ascii="Arial" w:hAnsi="Arial" w:cs="Arial"/>
          <w:bCs/>
          <w:sz w:val="20"/>
          <w:szCs w:val="20"/>
        </w:rPr>
        <w:t>Poskytovatel prohlašuje, že nově přidan</w:t>
      </w:r>
      <w:r w:rsidR="001A52CD">
        <w:rPr>
          <w:rFonts w:ascii="Arial" w:hAnsi="Arial" w:cs="Arial"/>
          <w:bCs/>
          <w:sz w:val="20"/>
          <w:szCs w:val="20"/>
        </w:rPr>
        <w:t>ý</w:t>
      </w:r>
      <w:r w:rsidRPr="00427058">
        <w:rPr>
          <w:rFonts w:ascii="Arial" w:hAnsi="Arial" w:cs="Arial"/>
          <w:bCs/>
          <w:sz w:val="20"/>
          <w:szCs w:val="20"/>
        </w:rPr>
        <w:t xml:space="preserve"> modul bud</w:t>
      </w:r>
      <w:r w:rsidR="001A52CD">
        <w:rPr>
          <w:rFonts w:ascii="Arial" w:hAnsi="Arial" w:cs="Arial"/>
          <w:bCs/>
          <w:sz w:val="20"/>
          <w:szCs w:val="20"/>
        </w:rPr>
        <w:t>e</w:t>
      </w:r>
      <w:r w:rsidRPr="00427058">
        <w:rPr>
          <w:rFonts w:ascii="Arial" w:hAnsi="Arial" w:cs="Arial"/>
          <w:bCs/>
          <w:sz w:val="20"/>
          <w:szCs w:val="20"/>
        </w:rPr>
        <w:t xml:space="preserve"> mít</w:t>
      </w:r>
      <w:r w:rsidRPr="00427058">
        <w:rPr>
          <w:rFonts w:ascii="Arial" w:eastAsiaTheme="minorHAnsi" w:hAnsi="Arial" w:cs="Arial"/>
          <w:sz w:val="20"/>
          <w:szCs w:val="20"/>
          <w:lang w:eastAsia="en-US"/>
        </w:rPr>
        <w:t xml:space="preserve"> ke dni uvedení do ostrého provozu</w:t>
      </w:r>
      <w:r w:rsidR="00862FBE">
        <w:rPr>
          <w:rFonts w:ascii="Arial" w:eastAsiaTheme="minorHAnsi" w:hAnsi="Arial" w:cs="Arial"/>
          <w:sz w:val="20"/>
          <w:szCs w:val="20"/>
          <w:lang w:eastAsia="en-US"/>
        </w:rPr>
        <w:t xml:space="preserve"> </w:t>
      </w:r>
      <w:r w:rsidRPr="00427058">
        <w:rPr>
          <w:rFonts w:ascii="Arial" w:eastAsiaTheme="minorHAnsi" w:hAnsi="Arial" w:cs="Arial"/>
          <w:sz w:val="20"/>
          <w:szCs w:val="20"/>
          <w:lang w:eastAsia="en-US"/>
        </w:rPr>
        <w:t>funkční vlastnosti uvedené v příloze č. 1 tohoto dodatku a zaručuje, že nově přidan</w:t>
      </w:r>
      <w:r w:rsidR="001A52CD">
        <w:rPr>
          <w:rFonts w:ascii="Arial" w:eastAsiaTheme="minorHAnsi" w:hAnsi="Arial" w:cs="Arial"/>
          <w:sz w:val="20"/>
          <w:szCs w:val="20"/>
          <w:lang w:eastAsia="en-US"/>
        </w:rPr>
        <w:t>ý</w:t>
      </w:r>
      <w:r w:rsidRPr="00427058">
        <w:rPr>
          <w:rFonts w:ascii="Arial" w:eastAsiaTheme="minorHAnsi" w:hAnsi="Arial" w:cs="Arial"/>
          <w:sz w:val="20"/>
          <w:szCs w:val="20"/>
          <w:lang w:eastAsia="en-US"/>
        </w:rPr>
        <w:t xml:space="preserve"> modul bud</w:t>
      </w:r>
      <w:r w:rsidR="001A52CD">
        <w:rPr>
          <w:rFonts w:ascii="Arial" w:eastAsiaTheme="minorHAnsi" w:hAnsi="Arial" w:cs="Arial"/>
          <w:sz w:val="20"/>
          <w:szCs w:val="20"/>
          <w:lang w:eastAsia="en-US"/>
        </w:rPr>
        <w:t>e</w:t>
      </w:r>
      <w:r w:rsidRPr="00427058">
        <w:rPr>
          <w:rFonts w:ascii="Arial" w:eastAsiaTheme="minorHAnsi" w:hAnsi="Arial" w:cs="Arial"/>
          <w:sz w:val="20"/>
          <w:szCs w:val="20"/>
          <w:lang w:eastAsia="en-US"/>
        </w:rPr>
        <w:t xml:space="preserve"> mít tyto vlastnosti nejméně 12 měsíců od jeh</w:t>
      </w:r>
      <w:r>
        <w:rPr>
          <w:rFonts w:ascii="Arial" w:eastAsiaTheme="minorHAnsi" w:hAnsi="Arial" w:cs="Arial"/>
          <w:sz w:val="20"/>
          <w:szCs w:val="20"/>
          <w:lang w:eastAsia="en-US"/>
        </w:rPr>
        <w:t>o</w:t>
      </w:r>
      <w:r w:rsidRPr="00427058">
        <w:rPr>
          <w:rFonts w:ascii="Arial" w:eastAsiaTheme="minorHAnsi" w:hAnsi="Arial" w:cs="Arial"/>
          <w:sz w:val="20"/>
          <w:szCs w:val="20"/>
          <w:lang w:eastAsia="en-US"/>
        </w:rPr>
        <w:t xml:space="preserve"> uvedení do ostrého provozu.</w:t>
      </w:r>
    </w:p>
    <w:p w14:paraId="7E2813BA" w14:textId="7BD35C3E" w:rsidR="00FD0563" w:rsidRDefault="00FD0563" w:rsidP="0079085F">
      <w:pPr>
        <w:pStyle w:val="Odstavecseseznamem"/>
        <w:numPr>
          <w:ilvl w:val="0"/>
          <w:numId w:val="11"/>
        </w:numPr>
        <w:tabs>
          <w:tab w:val="num" w:pos="720"/>
        </w:tabs>
        <w:suppressAutoHyphens w:val="0"/>
        <w:autoSpaceDE w:val="0"/>
        <w:autoSpaceDN w:val="0"/>
        <w:spacing w:line="240" w:lineRule="auto"/>
        <w:jc w:val="both"/>
        <w:rPr>
          <w:rFonts w:ascii="Arial" w:eastAsiaTheme="minorHAnsi" w:hAnsi="Arial" w:cs="Arial"/>
          <w:sz w:val="20"/>
          <w:szCs w:val="20"/>
          <w:lang w:eastAsia="en-US"/>
        </w:rPr>
      </w:pPr>
      <w:r w:rsidRPr="00427058">
        <w:rPr>
          <w:rFonts w:ascii="Arial" w:hAnsi="Arial" w:cs="Arial"/>
          <w:sz w:val="20"/>
          <w:szCs w:val="20"/>
        </w:rPr>
        <w:t xml:space="preserve">Dle dohody smluvních stran jsou </w:t>
      </w:r>
      <w:r w:rsidRPr="00427058">
        <w:rPr>
          <w:rFonts w:ascii="Arial" w:eastAsiaTheme="minorHAnsi" w:hAnsi="Arial" w:cs="Arial"/>
          <w:sz w:val="20"/>
          <w:szCs w:val="20"/>
          <w:lang w:eastAsia="en-US"/>
        </w:rPr>
        <w:t xml:space="preserve">odpovědnými osobami zajišťujícími zabezpečení konzultací a kontrolu prováděných prací ze strany nabyvatele: </w:t>
      </w:r>
      <w:r w:rsidR="003E0366">
        <w:rPr>
          <w:rFonts w:ascii="Arial" w:eastAsiaTheme="minorHAnsi" w:hAnsi="Arial" w:cs="Arial"/>
          <w:sz w:val="20"/>
          <w:szCs w:val="20"/>
          <w:lang w:eastAsia="en-US"/>
        </w:rPr>
        <w:t xml:space="preserve">Stanislav Nosek, </w:t>
      </w:r>
      <w:r w:rsidRPr="00427058">
        <w:rPr>
          <w:rFonts w:ascii="Arial" w:eastAsiaTheme="minorHAnsi" w:hAnsi="Arial" w:cs="Arial"/>
          <w:sz w:val="20"/>
          <w:szCs w:val="20"/>
          <w:lang w:eastAsia="en-US"/>
        </w:rPr>
        <w:t xml:space="preserve">a ze strany poskytovatele: </w:t>
      </w:r>
      <w:r w:rsidR="001A52CD">
        <w:rPr>
          <w:rFonts w:ascii="Arial" w:eastAsiaTheme="minorHAnsi" w:hAnsi="Arial" w:cs="Arial"/>
          <w:sz w:val="20"/>
          <w:szCs w:val="20"/>
          <w:lang w:eastAsia="en-US"/>
        </w:rPr>
        <w:t>Radana Řezníčková</w:t>
      </w:r>
      <w:r w:rsidRPr="00427058">
        <w:rPr>
          <w:rFonts w:ascii="Arial" w:eastAsiaTheme="minorHAnsi" w:hAnsi="Arial" w:cs="Arial"/>
          <w:sz w:val="20"/>
          <w:szCs w:val="20"/>
          <w:lang w:eastAsia="en-US"/>
        </w:rPr>
        <w:t>. Tyto odpovědné osoby jsou povinny předávat pokyny, případně jiné informace všem členům svého týmu.</w:t>
      </w:r>
    </w:p>
    <w:p w14:paraId="4543CB1B" w14:textId="4A0BB487" w:rsidR="0001569A" w:rsidRPr="00166949" w:rsidRDefault="000D7BFC" w:rsidP="00EB589A">
      <w:pPr>
        <w:pStyle w:val="Odstavecseseznamem"/>
        <w:numPr>
          <w:ilvl w:val="0"/>
          <w:numId w:val="11"/>
        </w:numPr>
        <w:tabs>
          <w:tab w:val="num" w:pos="720"/>
        </w:tabs>
        <w:suppressAutoHyphens w:val="0"/>
        <w:autoSpaceDE w:val="0"/>
        <w:autoSpaceDN w:val="0"/>
        <w:spacing w:before="240" w:after="120" w:line="240" w:lineRule="auto"/>
        <w:jc w:val="both"/>
        <w:rPr>
          <w:rFonts w:ascii="Arial" w:hAnsi="Arial" w:cs="Arial"/>
          <w:sz w:val="20"/>
          <w:szCs w:val="20"/>
        </w:rPr>
      </w:pPr>
      <w:r w:rsidRPr="00166949">
        <w:rPr>
          <w:rFonts w:ascii="Arial" w:eastAsiaTheme="minorHAnsi" w:hAnsi="Arial" w:cs="Arial"/>
          <w:sz w:val="20"/>
          <w:szCs w:val="20"/>
          <w:lang w:eastAsia="en-US"/>
        </w:rPr>
        <w:t xml:space="preserve">Poskytovatel se zavazuje </w:t>
      </w:r>
      <w:r w:rsidR="009C2E44" w:rsidRPr="00166949">
        <w:rPr>
          <w:rFonts w:ascii="Arial" w:hAnsi="Arial" w:cs="Arial"/>
          <w:sz w:val="20"/>
          <w:szCs w:val="20"/>
        </w:rPr>
        <w:t xml:space="preserve">poskytovat služby spojené s přijímáním platebních karet prostřednictvím </w:t>
      </w:r>
      <w:r w:rsidR="00962F6B" w:rsidRPr="00166949">
        <w:rPr>
          <w:rFonts w:ascii="Arial" w:hAnsi="Arial" w:cs="Arial"/>
          <w:sz w:val="20"/>
          <w:szCs w:val="20"/>
        </w:rPr>
        <w:t>VPT</w:t>
      </w:r>
      <w:r w:rsidR="009E205B">
        <w:rPr>
          <w:rFonts w:ascii="Arial" w:hAnsi="Arial" w:cs="Arial"/>
          <w:sz w:val="20"/>
          <w:szCs w:val="20"/>
        </w:rPr>
        <w:t>.</w:t>
      </w:r>
      <w:r w:rsidR="009C2E44" w:rsidRPr="00166949">
        <w:rPr>
          <w:rFonts w:ascii="Arial" w:hAnsi="Arial" w:cs="Arial"/>
          <w:sz w:val="20"/>
          <w:szCs w:val="20"/>
        </w:rPr>
        <w:t xml:space="preserve"> Poskytovatel zajistí autorizaci a zúčtování transakcí platebními kartami provedenými Nabyvatelem prostřednictvím </w:t>
      </w:r>
      <w:r w:rsidR="004D5BA3" w:rsidRPr="00166949">
        <w:rPr>
          <w:rFonts w:ascii="Arial" w:hAnsi="Arial" w:cs="Arial"/>
          <w:sz w:val="20"/>
          <w:szCs w:val="20"/>
        </w:rPr>
        <w:t>VPT</w:t>
      </w:r>
      <w:r w:rsidR="009C2E44" w:rsidRPr="00166949">
        <w:rPr>
          <w:rFonts w:ascii="Arial" w:hAnsi="Arial" w:cs="Arial"/>
          <w:sz w:val="20"/>
          <w:szCs w:val="20"/>
        </w:rPr>
        <w:t xml:space="preserve">, a to za podmínek stanovených v Příloze č. </w:t>
      </w:r>
      <w:r w:rsidR="009E205B">
        <w:rPr>
          <w:rFonts w:ascii="Arial" w:hAnsi="Arial" w:cs="Arial"/>
          <w:sz w:val="20"/>
          <w:szCs w:val="20"/>
        </w:rPr>
        <w:t>2</w:t>
      </w:r>
      <w:r w:rsidR="00CD42A8" w:rsidRPr="00166949">
        <w:rPr>
          <w:rFonts w:ascii="Arial" w:hAnsi="Arial" w:cs="Arial"/>
          <w:sz w:val="20"/>
          <w:szCs w:val="20"/>
        </w:rPr>
        <w:t xml:space="preserve"> </w:t>
      </w:r>
      <w:r w:rsidR="009C2E44" w:rsidRPr="00166949">
        <w:rPr>
          <w:rFonts w:ascii="Arial" w:hAnsi="Arial" w:cs="Arial"/>
          <w:sz w:val="20"/>
          <w:szCs w:val="20"/>
        </w:rPr>
        <w:t xml:space="preserve">této smlouvy. </w:t>
      </w:r>
      <w:r w:rsidR="007717A2" w:rsidRPr="00166949">
        <w:rPr>
          <w:rFonts w:ascii="Arial" w:hAnsi="Arial" w:cs="Arial"/>
          <w:sz w:val="20"/>
          <w:szCs w:val="20"/>
        </w:rPr>
        <w:t>Na</w:t>
      </w:r>
      <w:r w:rsidR="004068C4" w:rsidRPr="00166949">
        <w:rPr>
          <w:rFonts w:ascii="Arial" w:hAnsi="Arial" w:cs="Arial"/>
          <w:sz w:val="20"/>
          <w:szCs w:val="20"/>
        </w:rPr>
        <w:t xml:space="preserve">byvatel bere na vědomí, že tuto službu bude </w:t>
      </w:r>
      <w:r w:rsidR="007717A2" w:rsidRPr="00166949">
        <w:rPr>
          <w:rFonts w:ascii="Arial" w:hAnsi="Arial" w:cs="Arial"/>
          <w:sz w:val="20"/>
          <w:szCs w:val="20"/>
        </w:rPr>
        <w:t xml:space="preserve">Poskytovatel zajišťovat prostřednictvím společnosti </w:t>
      </w:r>
      <w:r w:rsidR="006E0B2F" w:rsidRPr="00166949">
        <w:rPr>
          <w:rFonts w:ascii="Arial" w:hAnsi="Arial" w:cs="Arial"/>
          <w:sz w:val="20"/>
          <w:szCs w:val="20"/>
        </w:rPr>
        <w:t>SKPAY, a.s.</w:t>
      </w:r>
      <w:r w:rsidR="00FA6263" w:rsidRPr="00166949">
        <w:rPr>
          <w:rFonts w:ascii="Arial" w:hAnsi="Arial" w:cs="Arial"/>
          <w:sz w:val="20"/>
          <w:szCs w:val="20"/>
        </w:rPr>
        <w:t>, IČ: 46 552 723, se sídlem Nám. SNP 35, 811 01 Bratislava</w:t>
      </w:r>
      <w:r w:rsidR="005B4347" w:rsidRPr="00166949">
        <w:rPr>
          <w:rFonts w:ascii="Arial" w:hAnsi="Arial" w:cs="Arial"/>
          <w:sz w:val="20"/>
          <w:szCs w:val="20"/>
        </w:rPr>
        <w:t>, Slovensko.</w:t>
      </w:r>
    </w:p>
    <w:p w14:paraId="1145D150" w14:textId="442984BA" w:rsidR="00126FF1" w:rsidRDefault="009F7FC7" w:rsidP="00126FF1">
      <w:pPr>
        <w:pStyle w:val="Odstavecseseznamem"/>
        <w:numPr>
          <w:ilvl w:val="0"/>
          <w:numId w:val="11"/>
        </w:numPr>
        <w:autoSpaceDE w:val="0"/>
        <w:autoSpaceDN w:val="0"/>
        <w:spacing w:before="240" w:after="120"/>
        <w:jc w:val="both"/>
        <w:rPr>
          <w:rFonts w:ascii="Arial" w:hAnsi="Arial" w:cs="Arial"/>
          <w:sz w:val="20"/>
          <w:szCs w:val="20"/>
        </w:rPr>
      </w:pPr>
      <w:r w:rsidRPr="00166949">
        <w:rPr>
          <w:rFonts w:ascii="Arial" w:hAnsi="Arial" w:cs="Arial"/>
          <w:sz w:val="20"/>
          <w:szCs w:val="20"/>
        </w:rPr>
        <w:t xml:space="preserve">Poskytovatel a nabyvatel se dohodli, že </w:t>
      </w:r>
      <w:r w:rsidR="00245863">
        <w:rPr>
          <w:rFonts w:ascii="Arial" w:hAnsi="Arial" w:cs="Arial"/>
          <w:sz w:val="20"/>
          <w:szCs w:val="20"/>
        </w:rPr>
        <w:t xml:space="preserve">transakční </w:t>
      </w:r>
      <w:r w:rsidR="00735059" w:rsidRPr="00166949">
        <w:rPr>
          <w:rFonts w:ascii="Arial" w:hAnsi="Arial" w:cs="Arial"/>
          <w:sz w:val="20"/>
          <w:szCs w:val="20"/>
        </w:rPr>
        <w:t>poplatek z každé transakce</w:t>
      </w:r>
      <w:r w:rsidR="00962F6B" w:rsidRPr="00166949">
        <w:rPr>
          <w:rFonts w:ascii="Arial" w:hAnsi="Arial" w:cs="Arial"/>
          <w:sz w:val="20"/>
          <w:szCs w:val="20"/>
        </w:rPr>
        <w:t xml:space="preserve"> uskutečněné prostřednictvím VPT činí částku 1,99 %</w:t>
      </w:r>
      <w:r w:rsidR="00F3609D" w:rsidRPr="00166949">
        <w:rPr>
          <w:rFonts w:ascii="Arial" w:hAnsi="Arial" w:cs="Arial"/>
          <w:sz w:val="20"/>
          <w:szCs w:val="20"/>
        </w:rPr>
        <w:t>.</w:t>
      </w:r>
      <w:r w:rsidR="00EF7B81" w:rsidRPr="00166949">
        <w:rPr>
          <w:rFonts w:ascii="Arial" w:hAnsi="Arial" w:cs="Arial"/>
          <w:sz w:val="20"/>
          <w:szCs w:val="20"/>
        </w:rPr>
        <w:t xml:space="preserve"> Tento</w:t>
      </w:r>
      <w:r w:rsidR="00245863">
        <w:rPr>
          <w:rFonts w:ascii="Arial" w:hAnsi="Arial" w:cs="Arial"/>
          <w:sz w:val="20"/>
          <w:szCs w:val="20"/>
        </w:rPr>
        <w:t xml:space="preserve"> trans</w:t>
      </w:r>
      <w:r w:rsidR="000E5B8B">
        <w:rPr>
          <w:rFonts w:ascii="Arial" w:hAnsi="Arial" w:cs="Arial"/>
          <w:sz w:val="20"/>
          <w:szCs w:val="20"/>
        </w:rPr>
        <w:t>a</w:t>
      </w:r>
      <w:r w:rsidR="00245863">
        <w:rPr>
          <w:rFonts w:ascii="Arial" w:hAnsi="Arial" w:cs="Arial"/>
          <w:sz w:val="20"/>
          <w:szCs w:val="20"/>
        </w:rPr>
        <w:t>kční</w:t>
      </w:r>
      <w:r w:rsidR="00EF7B81" w:rsidRPr="00166949">
        <w:rPr>
          <w:rFonts w:ascii="Arial" w:hAnsi="Arial" w:cs="Arial"/>
          <w:sz w:val="20"/>
          <w:szCs w:val="20"/>
        </w:rPr>
        <w:t xml:space="preserve"> poplatek si poskytovatel započte</w:t>
      </w:r>
      <w:r w:rsidR="006C4617" w:rsidRPr="00166949">
        <w:rPr>
          <w:rFonts w:ascii="Arial" w:hAnsi="Arial" w:cs="Arial"/>
          <w:sz w:val="20"/>
          <w:szCs w:val="20"/>
        </w:rPr>
        <w:t xml:space="preserve"> oproti výplatě na účet </w:t>
      </w:r>
      <w:r w:rsidR="00E81EAE">
        <w:rPr>
          <w:rFonts w:ascii="Arial" w:hAnsi="Arial" w:cs="Arial"/>
          <w:sz w:val="20"/>
          <w:szCs w:val="20"/>
        </w:rPr>
        <w:t xml:space="preserve">nabyvatele </w:t>
      </w:r>
      <w:r w:rsidR="00A54406" w:rsidRPr="00166949">
        <w:rPr>
          <w:rFonts w:ascii="Arial" w:hAnsi="Arial" w:cs="Arial"/>
          <w:sz w:val="20"/>
          <w:szCs w:val="20"/>
        </w:rPr>
        <w:t xml:space="preserve">uvedený v Příloze č. </w:t>
      </w:r>
      <w:r w:rsidR="00CD42A8" w:rsidRPr="00166949">
        <w:rPr>
          <w:rFonts w:ascii="Arial" w:hAnsi="Arial" w:cs="Arial"/>
          <w:sz w:val="20"/>
          <w:szCs w:val="20"/>
        </w:rPr>
        <w:t>2</w:t>
      </w:r>
      <w:r w:rsidR="0048730A" w:rsidRPr="00166949">
        <w:rPr>
          <w:rFonts w:ascii="Arial" w:hAnsi="Arial" w:cs="Arial"/>
          <w:sz w:val="20"/>
          <w:szCs w:val="20"/>
        </w:rPr>
        <w:t xml:space="preserve">. </w:t>
      </w:r>
      <w:r w:rsidR="00334F04" w:rsidRPr="00166949">
        <w:rPr>
          <w:rFonts w:ascii="Arial" w:hAnsi="Arial" w:cs="Arial"/>
          <w:sz w:val="20"/>
          <w:szCs w:val="20"/>
        </w:rPr>
        <w:t xml:space="preserve">Tato výplata </w:t>
      </w:r>
      <w:r w:rsidR="002E60ED" w:rsidRPr="00166949">
        <w:rPr>
          <w:rFonts w:ascii="Arial" w:hAnsi="Arial" w:cs="Arial"/>
          <w:sz w:val="20"/>
          <w:szCs w:val="20"/>
        </w:rPr>
        <w:t>sběrného účtu transakcí realizovaných pomocí VPT bude Poskytovatelem zajištěna denně</w:t>
      </w:r>
      <w:r w:rsidR="001F6FC9">
        <w:rPr>
          <w:rFonts w:ascii="Arial" w:hAnsi="Arial" w:cs="Arial"/>
          <w:sz w:val="20"/>
          <w:szCs w:val="20"/>
        </w:rPr>
        <w:t xml:space="preserve"> (v pracovní dny)</w:t>
      </w:r>
      <w:r w:rsidR="00027F22" w:rsidRPr="00166949">
        <w:rPr>
          <w:rFonts w:ascii="Arial" w:hAnsi="Arial" w:cs="Arial"/>
          <w:sz w:val="20"/>
          <w:szCs w:val="20"/>
        </w:rPr>
        <w:t>. Součástí každé výplaty bude výpis transakcí</w:t>
      </w:r>
      <w:r w:rsidR="00D30C0F" w:rsidRPr="00166949">
        <w:rPr>
          <w:rFonts w:ascii="Arial" w:hAnsi="Arial" w:cs="Arial"/>
          <w:sz w:val="20"/>
          <w:szCs w:val="20"/>
        </w:rPr>
        <w:t xml:space="preserve"> za daný den, který bude </w:t>
      </w:r>
      <w:r w:rsidR="00DC3EC4" w:rsidRPr="00166949">
        <w:rPr>
          <w:rFonts w:ascii="Arial" w:hAnsi="Arial" w:cs="Arial"/>
          <w:sz w:val="20"/>
          <w:szCs w:val="20"/>
        </w:rPr>
        <w:t>zasílán</w:t>
      </w:r>
      <w:r w:rsidR="00D30C0F" w:rsidRPr="00166949">
        <w:rPr>
          <w:rFonts w:ascii="Arial" w:hAnsi="Arial" w:cs="Arial"/>
          <w:sz w:val="20"/>
          <w:szCs w:val="20"/>
        </w:rPr>
        <w:t xml:space="preserve"> na e-mail uvedený v Příloze č. </w:t>
      </w:r>
      <w:r w:rsidR="00CD42A8" w:rsidRPr="00166949">
        <w:rPr>
          <w:rFonts w:ascii="Arial" w:hAnsi="Arial" w:cs="Arial"/>
          <w:sz w:val="20"/>
          <w:szCs w:val="20"/>
        </w:rPr>
        <w:t>2</w:t>
      </w:r>
      <w:r w:rsidR="00D30C0F" w:rsidRPr="00166949">
        <w:rPr>
          <w:rFonts w:ascii="Arial" w:hAnsi="Arial" w:cs="Arial"/>
          <w:sz w:val="20"/>
          <w:szCs w:val="20"/>
        </w:rPr>
        <w:t>.</w:t>
      </w:r>
    </w:p>
    <w:p w14:paraId="14C998AA" w14:textId="45AB78CD" w:rsidR="00126FF1" w:rsidRPr="00126FF1" w:rsidRDefault="00126FF1" w:rsidP="00126FF1">
      <w:pPr>
        <w:pStyle w:val="Odstavecseseznamem"/>
        <w:numPr>
          <w:ilvl w:val="0"/>
          <w:numId w:val="11"/>
        </w:numPr>
        <w:autoSpaceDE w:val="0"/>
        <w:autoSpaceDN w:val="0"/>
        <w:spacing w:before="240" w:after="120"/>
        <w:jc w:val="both"/>
        <w:rPr>
          <w:rFonts w:ascii="Arial" w:hAnsi="Arial" w:cs="Arial"/>
          <w:sz w:val="20"/>
          <w:szCs w:val="20"/>
        </w:rPr>
      </w:pPr>
      <w:r>
        <w:rPr>
          <w:rFonts w:ascii="Arial" w:hAnsi="Arial" w:cs="Arial"/>
          <w:sz w:val="20"/>
          <w:szCs w:val="20"/>
        </w:rPr>
        <w:lastRenderedPageBreak/>
        <w:t xml:space="preserve">Poskytovatel bude </w:t>
      </w:r>
      <w:bookmarkStart w:id="1" w:name="_Hlk170247696"/>
      <w:r w:rsidR="00E81EAE">
        <w:rPr>
          <w:rFonts w:ascii="Arial" w:hAnsi="Arial" w:cs="Arial"/>
          <w:sz w:val="20"/>
          <w:szCs w:val="20"/>
        </w:rPr>
        <w:t xml:space="preserve">nabyvateli </w:t>
      </w:r>
      <w:bookmarkStart w:id="2" w:name="_Hlk170281829"/>
      <w:bookmarkEnd w:id="1"/>
      <w:r>
        <w:rPr>
          <w:rFonts w:ascii="Arial" w:hAnsi="Arial" w:cs="Arial"/>
          <w:sz w:val="20"/>
          <w:szCs w:val="20"/>
        </w:rPr>
        <w:t xml:space="preserve">účtovat měsíční licenční poplatek ve výší </w:t>
      </w:r>
      <w:r w:rsidR="00D447A6">
        <w:rPr>
          <w:rFonts w:ascii="Arial" w:hAnsi="Arial" w:cs="Arial"/>
          <w:sz w:val="20"/>
          <w:szCs w:val="20"/>
        </w:rPr>
        <w:t>75</w:t>
      </w:r>
      <w:r>
        <w:rPr>
          <w:rFonts w:ascii="Arial" w:hAnsi="Arial" w:cs="Arial"/>
          <w:sz w:val="20"/>
          <w:szCs w:val="20"/>
        </w:rPr>
        <w:t>,- Kč</w:t>
      </w:r>
      <w:r w:rsidR="00E3401C">
        <w:rPr>
          <w:rFonts w:ascii="Arial" w:hAnsi="Arial" w:cs="Arial"/>
          <w:sz w:val="20"/>
          <w:szCs w:val="20"/>
        </w:rPr>
        <w:t xml:space="preserve"> </w:t>
      </w:r>
      <w:bookmarkEnd w:id="2"/>
      <w:r w:rsidR="00E3401C">
        <w:rPr>
          <w:rFonts w:ascii="Arial" w:hAnsi="Arial" w:cs="Arial"/>
          <w:sz w:val="20"/>
          <w:szCs w:val="20"/>
        </w:rPr>
        <w:t>/ 3,- EUR</w:t>
      </w:r>
      <w:r>
        <w:rPr>
          <w:rFonts w:ascii="Arial" w:hAnsi="Arial" w:cs="Arial"/>
          <w:sz w:val="20"/>
          <w:szCs w:val="20"/>
        </w:rPr>
        <w:t xml:space="preserve"> bez DPH za každé Zařízení s aktivovaným VPT. </w:t>
      </w:r>
      <w:r w:rsidRPr="00126FF1">
        <w:rPr>
          <w:rFonts w:ascii="Arial" w:hAnsi="Arial" w:cs="Arial"/>
          <w:sz w:val="20"/>
          <w:szCs w:val="20"/>
        </w:rPr>
        <w:t>Licenční poplatek se bude každoročně zvyšovat o procento odpovídající kladnému procentu průměrné roční míry inflace vyhlášené Českým statistickým úřadem za předchozí kalendářní rok, a to automaticky s účinností od prvního měsíce následujícího po měsíci, ve kterém Český statistický úřad oficiálně vyhlásí průměrnou roční míru inflace.</w:t>
      </w:r>
      <w:r w:rsidR="00A97F44">
        <w:rPr>
          <w:rFonts w:ascii="Arial" w:hAnsi="Arial" w:cs="Arial"/>
          <w:sz w:val="20"/>
          <w:szCs w:val="20"/>
        </w:rPr>
        <w:t xml:space="preserve"> </w:t>
      </w:r>
      <w:r w:rsidR="00A97F44" w:rsidRPr="00A97F44">
        <w:rPr>
          <w:rFonts w:ascii="Arial" w:hAnsi="Arial" w:cs="Arial"/>
          <w:sz w:val="20"/>
          <w:szCs w:val="20"/>
        </w:rPr>
        <w:t>Přesáhne-li průměrná roční míra inflace vyhlášená Českým statistickým úřadem za předchozí kalendářní rok 20 %, provede se valorizace podle předchozí věty v následujícím roce dvakrát pololetní mírou inflace; přesáhne-li 50 %, valorizace podle předchozí věty se provádí každé tři měsíce čtvrtletní mírou inflace.</w:t>
      </w:r>
    </w:p>
    <w:p w14:paraId="58C64884" w14:textId="5A45E9D1" w:rsidR="00CC30E9" w:rsidRPr="00166949" w:rsidRDefault="00D34203" w:rsidP="00D34203">
      <w:pPr>
        <w:pStyle w:val="Odstavecseseznamem"/>
        <w:numPr>
          <w:ilvl w:val="0"/>
          <w:numId w:val="11"/>
        </w:numPr>
        <w:autoSpaceDE w:val="0"/>
        <w:autoSpaceDN w:val="0"/>
        <w:spacing w:before="240" w:after="120"/>
        <w:jc w:val="both"/>
        <w:rPr>
          <w:rFonts w:ascii="Arial" w:hAnsi="Arial" w:cs="Arial"/>
          <w:sz w:val="20"/>
          <w:szCs w:val="20"/>
        </w:rPr>
      </w:pPr>
      <w:r w:rsidRPr="00166949">
        <w:rPr>
          <w:rFonts w:ascii="Arial" w:hAnsi="Arial" w:cs="Arial"/>
          <w:sz w:val="20"/>
          <w:szCs w:val="20"/>
        </w:rPr>
        <w:t xml:space="preserve">V rámci Produktu proběhne </w:t>
      </w:r>
      <w:r w:rsidR="00E13144" w:rsidRPr="00166949">
        <w:rPr>
          <w:rFonts w:ascii="Arial" w:hAnsi="Arial" w:cs="Arial"/>
          <w:sz w:val="20"/>
          <w:szCs w:val="20"/>
        </w:rPr>
        <w:t xml:space="preserve">vždy 1x měsíčně </w:t>
      </w:r>
      <w:r w:rsidR="009422BB" w:rsidRPr="00166949">
        <w:rPr>
          <w:rFonts w:ascii="Arial" w:hAnsi="Arial" w:cs="Arial"/>
          <w:sz w:val="20"/>
          <w:szCs w:val="20"/>
        </w:rPr>
        <w:t xml:space="preserve">uzávěrka s vyúčtováním, která bude </w:t>
      </w:r>
      <w:r w:rsidR="003949AD" w:rsidRPr="00166949">
        <w:rPr>
          <w:rFonts w:ascii="Arial" w:hAnsi="Arial" w:cs="Arial"/>
          <w:sz w:val="20"/>
          <w:szCs w:val="20"/>
        </w:rPr>
        <w:t>k dispozici ke stažení v Programu.</w:t>
      </w:r>
      <w:r w:rsidR="00662D66" w:rsidRPr="00166949">
        <w:rPr>
          <w:rFonts w:ascii="Arial" w:hAnsi="Arial" w:cs="Arial"/>
          <w:sz w:val="20"/>
          <w:szCs w:val="20"/>
        </w:rPr>
        <w:t xml:space="preserve"> </w:t>
      </w:r>
    </w:p>
    <w:p w14:paraId="3CA37C36" w14:textId="6C39670E" w:rsidR="00A535A1" w:rsidRDefault="00A535A1" w:rsidP="00CC30A5">
      <w:pPr>
        <w:jc w:val="both"/>
        <w:rPr>
          <w:rFonts w:ascii="Arial" w:eastAsiaTheme="minorHAnsi" w:hAnsi="Arial" w:cs="Arial"/>
          <w:sz w:val="20"/>
          <w:szCs w:val="20"/>
          <w:lang w:eastAsia="en-US"/>
        </w:rPr>
      </w:pPr>
    </w:p>
    <w:p w14:paraId="0E99FCA5" w14:textId="77777777" w:rsidR="002C5B09" w:rsidRDefault="002C5B09" w:rsidP="00FD0563">
      <w:pPr>
        <w:ind w:left="426" w:hanging="426"/>
        <w:jc w:val="both"/>
        <w:rPr>
          <w:rFonts w:ascii="Arial" w:eastAsiaTheme="minorHAnsi" w:hAnsi="Arial" w:cs="Arial"/>
          <w:sz w:val="20"/>
          <w:szCs w:val="20"/>
          <w:lang w:eastAsia="en-US"/>
        </w:rPr>
      </w:pPr>
    </w:p>
    <w:p w14:paraId="5C11E1A3" w14:textId="0346A0D3" w:rsidR="00C206D9" w:rsidRPr="002C5B09" w:rsidRDefault="002C5B09" w:rsidP="002C5B09">
      <w:pPr>
        <w:tabs>
          <w:tab w:val="num" w:pos="720"/>
        </w:tabs>
        <w:suppressAutoHyphens w:val="0"/>
        <w:autoSpaceDE w:val="0"/>
        <w:autoSpaceDN w:val="0"/>
        <w:ind w:left="426" w:hanging="426"/>
        <w:jc w:val="center"/>
        <w:rPr>
          <w:rFonts w:ascii="Arial" w:eastAsiaTheme="minorHAnsi" w:hAnsi="Arial" w:cs="Arial"/>
          <w:b/>
          <w:bCs/>
          <w:sz w:val="20"/>
          <w:szCs w:val="20"/>
          <w:lang w:eastAsia="en-US"/>
        </w:rPr>
      </w:pPr>
      <w:r w:rsidRPr="002C5B09">
        <w:rPr>
          <w:rFonts w:ascii="Arial" w:eastAsiaTheme="minorHAnsi" w:hAnsi="Arial" w:cs="Arial"/>
          <w:b/>
          <w:bCs/>
          <w:sz w:val="20"/>
          <w:szCs w:val="20"/>
          <w:lang w:eastAsia="en-US"/>
        </w:rPr>
        <w:t>IV.</w:t>
      </w:r>
    </w:p>
    <w:p w14:paraId="51AED595" w14:textId="23A0BF35" w:rsidR="000E1730" w:rsidRDefault="000E1730" w:rsidP="000E1730">
      <w:pPr>
        <w:jc w:val="center"/>
        <w:rPr>
          <w:rFonts w:ascii="Arial" w:hAnsi="Arial" w:cs="Arial"/>
          <w:b/>
          <w:bCs/>
          <w:sz w:val="20"/>
          <w:szCs w:val="20"/>
        </w:rPr>
      </w:pPr>
      <w:r w:rsidRPr="00427058">
        <w:rPr>
          <w:rFonts w:ascii="Arial" w:hAnsi="Arial" w:cs="Arial"/>
          <w:b/>
          <w:bCs/>
          <w:sz w:val="20"/>
          <w:szCs w:val="20"/>
        </w:rPr>
        <w:t>Závěrečná ustanovení</w:t>
      </w:r>
    </w:p>
    <w:p w14:paraId="3334A8BF" w14:textId="77777777" w:rsidR="002C5B09" w:rsidRPr="00427058" w:rsidRDefault="002C5B09" w:rsidP="000E1730">
      <w:pPr>
        <w:jc w:val="center"/>
        <w:rPr>
          <w:rFonts w:ascii="Arial" w:hAnsi="Arial" w:cs="Arial"/>
          <w:b/>
          <w:bCs/>
          <w:i/>
          <w:sz w:val="20"/>
          <w:szCs w:val="20"/>
        </w:rPr>
      </w:pPr>
    </w:p>
    <w:p w14:paraId="3B4498DC" w14:textId="3B263AB8" w:rsidR="000E1730" w:rsidRPr="0079085F" w:rsidRDefault="006628C5" w:rsidP="0079085F">
      <w:pPr>
        <w:suppressAutoHyphens w:val="0"/>
        <w:autoSpaceDE w:val="0"/>
        <w:autoSpaceDN w:val="0"/>
        <w:jc w:val="both"/>
        <w:rPr>
          <w:rFonts w:ascii="Arial" w:hAnsi="Arial" w:cs="Arial"/>
          <w:sz w:val="20"/>
          <w:szCs w:val="20"/>
        </w:rPr>
      </w:pPr>
      <w:r w:rsidRPr="0079085F">
        <w:rPr>
          <w:rFonts w:ascii="Arial" w:hAnsi="Arial" w:cs="Arial"/>
          <w:sz w:val="20"/>
          <w:szCs w:val="20"/>
        </w:rPr>
        <w:t xml:space="preserve">1. </w:t>
      </w:r>
      <w:r w:rsidR="000E1730" w:rsidRPr="0079085F">
        <w:rPr>
          <w:rFonts w:ascii="Arial" w:hAnsi="Arial" w:cs="Arial"/>
          <w:sz w:val="20"/>
          <w:szCs w:val="20"/>
        </w:rPr>
        <w:t>Ostatní ustanovení Smlouvy zůstávají nedotčena.</w:t>
      </w:r>
    </w:p>
    <w:p w14:paraId="51A900B2" w14:textId="2DE2CA5E" w:rsidR="000E1730" w:rsidRPr="00427058" w:rsidRDefault="006628C5" w:rsidP="00D81440">
      <w:pPr>
        <w:pStyle w:val="Nadpis2"/>
        <w:keepLines w:val="0"/>
        <w:suppressAutoHyphens w:val="0"/>
        <w:spacing w:before="240" w:after="120"/>
        <w:ind w:left="284" w:hanging="284"/>
        <w:jc w:val="both"/>
        <w:rPr>
          <w:rFonts w:ascii="Arial" w:hAnsi="Arial" w:cs="Arial"/>
          <w:b/>
          <w:bCs/>
          <w:i/>
          <w:color w:val="auto"/>
          <w:sz w:val="20"/>
          <w:szCs w:val="20"/>
        </w:rPr>
      </w:pPr>
      <w:r>
        <w:rPr>
          <w:rFonts w:ascii="Arial" w:hAnsi="Arial" w:cs="Arial"/>
          <w:color w:val="auto"/>
          <w:sz w:val="20"/>
          <w:szCs w:val="20"/>
        </w:rPr>
        <w:t xml:space="preserve">2. </w:t>
      </w:r>
      <w:r w:rsidR="000E1730" w:rsidRPr="00427058">
        <w:rPr>
          <w:rFonts w:ascii="Arial" w:hAnsi="Arial" w:cs="Arial"/>
          <w:color w:val="auto"/>
          <w:sz w:val="20"/>
          <w:szCs w:val="20"/>
        </w:rPr>
        <w:t>Tento dodatek</w:t>
      </w:r>
      <w:r w:rsidR="00E14A27">
        <w:rPr>
          <w:rFonts w:ascii="Arial" w:hAnsi="Arial" w:cs="Arial"/>
          <w:color w:val="auto"/>
          <w:sz w:val="20"/>
          <w:szCs w:val="20"/>
        </w:rPr>
        <w:t xml:space="preserve"> č.</w:t>
      </w:r>
      <w:r w:rsidR="001A52CD">
        <w:rPr>
          <w:rFonts w:ascii="Arial" w:hAnsi="Arial" w:cs="Arial"/>
          <w:color w:val="auto"/>
          <w:sz w:val="20"/>
          <w:szCs w:val="20"/>
        </w:rPr>
        <w:t xml:space="preserve"> </w:t>
      </w:r>
      <w:r w:rsidR="00E81EAE">
        <w:rPr>
          <w:rFonts w:ascii="Arial" w:hAnsi="Arial" w:cs="Arial"/>
          <w:color w:val="auto"/>
          <w:sz w:val="20"/>
          <w:szCs w:val="20"/>
        </w:rPr>
        <w:t>3</w:t>
      </w:r>
      <w:r w:rsidR="00CD23A9">
        <w:rPr>
          <w:rFonts w:ascii="Arial" w:hAnsi="Arial" w:cs="Arial"/>
          <w:color w:val="auto"/>
          <w:sz w:val="20"/>
          <w:szCs w:val="20"/>
        </w:rPr>
        <w:t xml:space="preserve"> </w:t>
      </w:r>
      <w:r w:rsidR="000E1730" w:rsidRPr="00427058">
        <w:rPr>
          <w:rFonts w:ascii="Arial" w:hAnsi="Arial" w:cs="Arial"/>
          <w:color w:val="auto"/>
          <w:sz w:val="20"/>
          <w:szCs w:val="20"/>
        </w:rPr>
        <w:t>je sepsán ve dvou vyhotoveních s platností originálu, z nichž každá strana obdrží</w:t>
      </w:r>
      <w:r w:rsidR="00D81440">
        <w:rPr>
          <w:rFonts w:ascii="Arial" w:hAnsi="Arial" w:cs="Arial"/>
          <w:color w:val="auto"/>
          <w:sz w:val="20"/>
          <w:szCs w:val="20"/>
        </w:rPr>
        <w:t xml:space="preserve"> </w:t>
      </w:r>
      <w:r w:rsidR="000E1730" w:rsidRPr="00427058">
        <w:rPr>
          <w:rFonts w:ascii="Arial" w:hAnsi="Arial" w:cs="Arial"/>
          <w:color w:val="auto"/>
          <w:sz w:val="20"/>
          <w:szCs w:val="20"/>
        </w:rPr>
        <w:t>po jednom.</w:t>
      </w:r>
    </w:p>
    <w:p w14:paraId="4408930F" w14:textId="1BF39343" w:rsidR="00CC30A5" w:rsidRPr="006628C5" w:rsidRDefault="006628C5" w:rsidP="00EB589A">
      <w:pPr>
        <w:suppressAutoHyphens w:val="0"/>
        <w:spacing w:after="120"/>
        <w:ind w:left="284" w:hanging="284"/>
        <w:jc w:val="both"/>
        <w:rPr>
          <w:rStyle w:val="StylStylNormlnSmlouva11bTunChar"/>
          <w:rFonts w:ascii="Arial" w:hAnsi="Arial" w:cs="Arial"/>
          <w:sz w:val="20"/>
          <w:szCs w:val="20"/>
        </w:rPr>
      </w:pPr>
      <w:r>
        <w:rPr>
          <w:rStyle w:val="StylStylNormlnSmlouva11bTunChar"/>
          <w:rFonts w:ascii="Arial" w:hAnsi="Arial" w:cs="Arial"/>
          <w:sz w:val="20"/>
          <w:szCs w:val="20"/>
        </w:rPr>
        <w:t xml:space="preserve">3. </w:t>
      </w:r>
      <w:r w:rsidR="000E1730" w:rsidRPr="006628C5">
        <w:rPr>
          <w:rStyle w:val="StylStylNormlnSmlouva11bTunChar"/>
          <w:rFonts w:ascii="Arial" w:hAnsi="Arial" w:cs="Arial"/>
          <w:sz w:val="20"/>
          <w:szCs w:val="20"/>
        </w:rPr>
        <w:t>Tento dodatek</w:t>
      </w:r>
      <w:r w:rsidR="00E14A27" w:rsidRPr="006628C5">
        <w:rPr>
          <w:rStyle w:val="StylStylNormlnSmlouva11bTunChar"/>
          <w:rFonts w:ascii="Arial" w:hAnsi="Arial" w:cs="Arial"/>
          <w:sz w:val="20"/>
          <w:szCs w:val="20"/>
        </w:rPr>
        <w:t xml:space="preserve"> č.</w:t>
      </w:r>
      <w:r w:rsidR="00EB589A">
        <w:rPr>
          <w:rStyle w:val="StylStylNormlnSmlouva11bTunChar"/>
          <w:rFonts w:ascii="Arial" w:hAnsi="Arial" w:cs="Arial"/>
          <w:sz w:val="20"/>
          <w:szCs w:val="20"/>
        </w:rPr>
        <w:t xml:space="preserve"> </w:t>
      </w:r>
      <w:r w:rsidR="00E81EAE">
        <w:rPr>
          <w:rStyle w:val="StylStylNormlnSmlouva11bTunChar"/>
          <w:rFonts w:ascii="Arial" w:hAnsi="Arial" w:cs="Arial"/>
          <w:sz w:val="20"/>
          <w:szCs w:val="20"/>
        </w:rPr>
        <w:t>3</w:t>
      </w:r>
      <w:r w:rsidR="000E1730" w:rsidRPr="006628C5">
        <w:rPr>
          <w:rStyle w:val="StylStylNormlnSmlouva11bTunChar"/>
          <w:rFonts w:ascii="Arial" w:hAnsi="Arial" w:cs="Arial"/>
          <w:sz w:val="20"/>
          <w:szCs w:val="20"/>
        </w:rPr>
        <w:t xml:space="preserve"> nabývá platnosti dnem podpisu oběma smluvními stranami a účinnosti dnem jeho uveřejnění v registru smluv. </w:t>
      </w:r>
    </w:p>
    <w:p w14:paraId="37F72136" w14:textId="47C61AA1" w:rsidR="000E1730" w:rsidRPr="006628C5" w:rsidRDefault="006628C5" w:rsidP="00D81440">
      <w:pPr>
        <w:suppressAutoHyphens w:val="0"/>
        <w:spacing w:after="120"/>
        <w:ind w:left="284" w:hanging="284"/>
        <w:jc w:val="both"/>
        <w:rPr>
          <w:rStyle w:val="StylStylNormlnSmlouva11bTunChar"/>
          <w:rFonts w:ascii="Arial" w:hAnsi="Arial" w:cs="Arial"/>
          <w:sz w:val="20"/>
          <w:szCs w:val="20"/>
        </w:rPr>
      </w:pPr>
      <w:r>
        <w:rPr>
          <w:rStyle w:val="StylStylNormlnSmlouva11bTunChar"/>
          <w:rFonts w:ascii="Arial" w:hAnsi="Arial" w:cs="Arial"/>
          <w:sz w:val="20"/>
          <w:szCs w:val="20"/>
        </w:rPr>
        <w:t xml:space="preserve">4. </w:t>
      </w:r>
      <w:r w:rsidR="00E81EAE">
        <w:rPr>
          <w:rStyle w:val="StylStylNormlnSmlouva11bTunChar"/>
          <w:rFonts w:ascii="Arial" w:hAnsi="Arial" w:cs="Arial"/>
          <w:sz w:val="20"/>
          <w:szCs w:val="20"/>
        </w:rPr>
        <w:t>N</w:t>
      </w:r>
      <w:r w:rsidR="00E81EAE">
        <w:rPr>
          <w:rFonts w:ascii="Arial" w:hAnsi="Arial" w:cs="Arial"/>
          <w:sz w:val="20"/>
          <w:szCs w:val="20"/>
        </w:rPr>
        <w:t xml:space="preserve">abyvatel </w:t>
      </w:r>
      <w:r w:rsidR="000E1730" w:rsidRPr="006628C5">
        <w:rPr>
          <w:rStyle w:val="StylStylNormlnSmlouva11bTunChar"/>
          <w:rFonts w:ascii="Arial" w:hAnsi="Arial" w:cs="Arial"/>
          <w:sz w:val="20"/>
          <w:szCs w:val="20"/>
        </w:rPr>
        <w:t>tento dodatek</w:t>
      </w:r>
      <w:r w:rsidR="00E14A27" w:rsidRPr="006628C5">
        <w:rPr>
          <w:rStyle w:val="StylStylNormlnSmlouva11bTunChar"/>
          <w:rFonts w:ascii="Arial" w:hAnsi="Arial" w:cs="Arial"/>
          <w:sz w:val="20"/>
          <w:szCs w:val="20"/>
        </w:rPr>
        <w:t xml:space="preserve"> č.</w:t>
      </w:r>
      <w:r w:rsidR="001F6FC9">
        <w:rPr>
          <w:rStyle w:val="StylStylNormlnSmlouva11bTunChar"/>
          <w:rFonts w:ascii="Arial" w:hAnsi="Arial" w:cs="Arial"/>
          <w:sz w:val="20"/>
          <w:szCs w:val="20"/>
        </w:rPr>
        <w:t xml:space="preserve"> </w:t>
      </w:r>
      <w:r w:rsidR="00E81EAE">
        <w:rPr>
          <w:rStyle w:val="StylStylNormlnSmlouva11bTunChar"/>
          <w:rFonts w:ascii="Arial" w:hAnsi="Arial" w:cs="Arial"/>
          <w:sz w:val="20"/>
          <w:szCs w:val="20"/>
        </w:rPr>
        <w:t>3</w:t>
      </w:r>
      <w:r w:rsidR="000E1730" w:rsidRPr="006628C5">
        <w:rPr>
          <w:rStyle w:val="StylStylNormlnSmlouva11bTunChar"/>
          <w:rFonts w:ascii="Arial" w:hAnsi="Arial" w:cs="Arial"/>
          <w:sz w:val="20"/>
          <w:szCs w:val="20"/>
        </w:rPr>
        <w:t xml:space="preserve"> zašle správci registru smluv k uveřejnění prostřednictvím registru smluv bez zbytečného odkladu, nejpozději do 30 dnů od jeho uzavření. </w:t>
      </w:r>
      <w:r w:rsidR="00344E1B" w:rsidRPr="006628C5">
        <w:rPr>
          <w:rStyle w:val="StylStylNormlnSmlouva11bTunChar"/>
          <w:rFonts w:ascii="Arial" w:hAnsi="Arial" w:cs="Arial"/>
          <w:sz w:val="20"/>
          <w:szCs w:val="20"/>
        </w:rPr>
        <w:t>Zhotovi</w:t>
      </w:r>
      <w:r w:rsidR="000E1730" w:rsidRPr="006628C5">
        <w:rPr>
          <w:rStyle w:val="StylStylNormlnSmlouva11bTunChar"/>
          <w:rFonts w:ascii="Arial" w:hAnsi="Arial" w:cs="Arial"/>
          <w:sz w:val="20"/>
          <w:szCs w:val="20"/>
        </w:rPr>
        <w:t>tel prohlašuje, že žádná ze skutečností ve Smlouvě či dodatku uvedených není jeho obchodním tajemstvím.</w:t>
      </w:r>
    </w:p>
    <w:p w14:paraId="1EC1DBE0" w14:textId="625A7EEE" w:rsidR="000E1730" w:rsidRPr="006628C5" w:rsidRDefault="006628C5" w:rsidP="00D81440">
      <w:pPr>
        <w:suppressAutoHyphens w:val="0"/>
        <w:spacing w:before="120"/>
        <w:ind w:left="284" w:hanging="284"/>
        <w:jc w:val="both"/>
        <w:rPr>
          <w:rFonts w:ascii="Arial" w:hAnsi="Arial" w:cs="Arial"/>
          <w:b/>
          <w:bCs/>
          <w:i/>
          <w:sz w:val="20"/>
          <w:szCs w:val="20"/>
        </w:rPr>
      </w:pPr>
      <w:r>
        <w:rPr>
          <w:rFonts w:ascii="Arial" w:hAnsi="Arial" w:cs="Arial"/>
          <w:sz w:val="20"/>
          <w:szCs w:val="20"/>
        </w:rPr>
        <w:t xml:space="preserve">5. </w:t>
      </w:r>
      <w:r w:rsidR="000E1730" w:rsidRPr="006628C5">
        <w:rPr>
          <w:rFonts w:ascii="Arial" w:hAnsi="Arial" w:cs="Arial"/>
          <w:sz w:val="20"/>
          <w:szCs w:val="20"/>
        </w:rPr>
        <w:t xml:space="preserve">Tento dodatek </w:t>
      </w:r>
      <w:r w:rsidR="00E14A27" w:rsidRPr="006628C5">
        <w:rPr>
          <w:rFonts w:ascii="Arial" w:hAnsi="Arial" w:cs="Arial"/>
          <w:sz w:val="20"/>
          <w:szCs w:val="20"/>
        </w:rPr>
        <w:t>č.</w:t>
      </w:r>
      <w:r w:rsidR="001F6FC9">
        <w:rPr>
          <w:rFonts w:ascii="Arial" w:hAnsi="Arial" w:cs="Arial"/>
          <w:sz w:val="20"/>
          <w:szCs w:val="20"/>
        </w:rPr>
        <w:t xml:space="preserve"> </w:t>
      </w:r>
      <w:r w:rsidR="00E81EAE">
        <w:rPr>
          <w:rFonts w:ascii="Arial" w:hAnsi="Arial" w:cs="Arial"/>
          <w:sz w:val="20"/>
          <w:szCs w:val="20"/>
        </w:rPr>
        <w:t>3</w:t>
      </w:r>
      <w:r w:rsidR="00E14A27" w:rsidRPr="006628C5">
        <w:rPr>
          <w:rFonts w:ascii="Arial" w:hAnsi="Arial" w:cs="Arial"/>
          <w:sz w:val="20"/>
          <w:szCs w:val="20"/>
        </w:rPr>
        <w:t xml:space="preserve"> </w:t>
      </w:r>
      <w:r w:rsidR="000E1730" w:rsidRPr="006628C5">
        <w:rPr>
          <w:rFonts w:ascii="Arial" w:hAnsi="Arial" w:cs="Arial"/>
          <w:sz w:val="20"/>
          <w:szCs w:val="20"/>
        </w:rPr>
        <w:t>je uzavřen v souladu se zákonem č. 128/2000 Sb., o obcích (obecní zřízení), ve znění pozdějších předpisů, a byly splněny podmínky pro jeho uzavření stanovené tímto zákonem (§ 41).</w:t>
      </w:r>
      <w:r w:rsidR="00855BAA" w:rsidRPr="006628C5">
        <w:rPr>
          <w:rFonts w:ascii="Arial" w:hAnsi="Arial" w:cs="Arial"/>
          <w:sz w:val="20"/>
          <w:szCs w:val="20"/>
        </w:rPr>
        <w:t xml:space="preserve">  Uzavření tohoto dodatku č. </w:t>
      </w:r>
      <w:r w:rsidR="00E81EAE">
        <w:rPr>
          <w:rFonts w:ascii="Arial" w:hAnsi="Arial" w:cs="Arial"/>
          <w:sz w:val="20"/>
          <w:szCs w:val="20"/>
        </w:rPr>
        <w:t>3</w:t>
      </w:r>
      <w:r w:rsidR="00855BAA" w:rsidRPr="006628C5">
        <w:rPr>
          <w:rFonts w:ascii="Arial" w:hAnsi="Arial" w:cs="Arial"/>
          <w:sz w:val="20"/>
          <w:szCs w:val="20"/>
        </w:rPr>
        <w:t xml:space="preserve"> bylo schváleno Radou města </w:t>
      </w:r>
      <w:r w:rsidR="000732FC">
        <w:rPr>
          <w:rFonts w:ascii="Arial" w:hAnsi="Arial" w:cs="Arial"/>
          <w:sz w:val="20"/>
          <w:szCs w:val="20"/>
        </w:rPr>
        <w:t xml:space="preserve">Hořice </w:t>
      </w:r>
      <w:r w:rsidR="00855BAA" w:rsidRPr="006628C5">
        <w:rPr>
          <w:rFonts w:ascii="Arial" w:hAnsi="Arial" w:cs="Arial"/>
          <w:sz w:val="20"/>
          <w:szCs w:val="20"/>
        </w:rPr>
        <w:t>usnesením č</w:t>
      </w:r>
      <w:r w:rsidR="000732FC">
        <w:rPr>
          <w:rFonts w:ascii="Arial" w:hAnsi="Arial" w:cs="Arial"/>
          <w:sz w:val="20"/>
          <w:szCs w:val="20"/>
        </w:rPr>
        <w:t xml:space="preserve">. </w:t>
      </w:r>
      <w:r w:rsidR="000732FC" w:rsidRPr="000732FC">
        <w:rPr>
          <w:rFonts w:ascii="Arial" w:hAnsi="Arial" w:cs="Arial"/>
          <w:sz w:val="20"/>
          <w:szCs w:val="20"/>
        </w:rPr>
        <w:t>RM18/13/2024</w:t>
      </w:r>
      <w:r w:rsidR="000732FC">
        <w:rPr>
          <w:rFonts w:ascii="Arial" w:hAnsi="Arial" w:cs="Arial"/>
          <w:sz w:val="20"/>
          <w:szCs w:val="20"/>
        </w:rPr>
        <w:t xml:space="preserve"> ze dne 26.6.2024.</w:t>
      </w:r>
    </w:p>
    <w:p w14:paraId="0E1CF040" w14:textId="0932A8FA" w:rsidR="000E1730" w:rsidRPr="001D61AE" w:rsidRDefault="006628C5" w:rsidP="00D81440">
      <w:pPr>
        <w:pStyle w:val="Nadpis2"/>
        <w:keepLines w:val="0"/>
        <w:suppressAutoHyphens w:val="0"/>
        <w:spacing w:before="240" w:after="120"/>
        <w:ind w:left="284" w:hanging="284"/>
        <w:jc w:val="both"/>
        <w:rPr>
          <w:rFonts w:ascii="Arial" w:hAnsi="Arial" w:cs="Arial"/>
          <w:color w:val="auto"/>
          <w:sz w:val="20"/>
          <w:szCs w:val="20"/>
        </w:rPr>
      </w:pPr>
      <w:r>
        <w:rPr>
          <w:rFonts w:ascii="Arial" w:hAnsi="Arial" w:cs="Arial"/>
          <w:color w:val="auto"/>
          <w:sz w:val="20"/>
          <w:szCs w:val="20"/>
        </w:rPr>
        <w:t xml:space="preserve">6. </w:t>
      </w:r>
      <w:r w:rsidR="000E1730" w:rsidRPr="001D61AE">
        <w:rPr>
          <w:rFonts w:ascii="Arial" w:hAnsi="Arial" w:cs="Arial"/>
          <w:color w:val="auto"/>
          <w:sz w:val="20"/>
          <w:szCs w:val="20"/>
        </w:rPr>
        <w:t>Smluvní strany svými podpisy potvrzují, že jsou s obsahem dodatku seznámeny a že jej uzavírají na základě své svobodné a vážné vůle. Na důkaz těchto skutečností připojují své podpisy.</w:t>
      </w:r>
    </w:p>
    <w:p w14:paraId="7205ADF7" w14:textId="77777777" w:rsidR="001D61AE" w:rsidRDefault="001D61AE" w:rsidP="001D61AE">
      <w:pPr>
        <w:jc w:val="both"/>
        <w:rPr>
          <w:rFonts w:ascii="Arial" w:hAnsi="Arial" w:cs="Arial"/>
          <w:sz w:val="20"/>
          <w:szCs w:val="20"/>
          <w:u w:val="single"/>
        </w:rPr>
      </w:pPr>
    </w:p>
    <w:p w14:paraId="6778D286" w14:textId="5C779115" w:rsidR="000E1730" w:rsidRDefault="000E1730" w:rsidP="001D61AE">
      <w:pPr>
        <w:jc w:val="both"/>
        <w:rPr>
          <w:rFonts w:ascii="Arial" w:hAnsi="Arial" w:cs="Arial"/>
          <w:sz w:val="20"/>
          <w:szCs w:val="20"/>
          <w:u w:val="single"/>
        </w:rPr>
      </w:pPr>
      <w:r w:rsidRPr="00427058">
        <w:rPr>
          <w:rFonts w:ascii="Arial" w:hAnsi="Arial" w:cs="Arial"/>
          <w:sz w:val="20"/>
          <w:szCs w:val="20"/>
          <w:u w:val="single"/>
        </w:rPr>
        <w:t>Nedílnou součástí tohoto dodatku jsou tyto přílohy:</w:t>
      </w:r>
    </w:p>
    <w:p w14:paraId="0C25448C" w14:textId="77777777" w:rsidR="002C5B09" w:rsidRPr="00427058" w:rsidRDefault="002C5B09" w:rsidP="001D61AE">
      <w:pPr>
        <w:jc w:val="both"/>
        <w:rPr>
          <w:rFonts w:ascii="Arial" w:hAnsi="Arial" w:cs="Arial"/>
          <w:sz w:val="20"/>
          <w:szCs w:val="20"/>
          <w:u w:val="single"/>
        </w:rPr>
      </w:pPr>
    </w:p>
    <w:p w14:paraId="21313B5E" w14:textId="7DDA7761" w:rsidR="000E1730" w:rsidRPr="00427058" w:rsidRDefault="000E1730" w:rsidP="000E1730">
      <w:pPr>
        <w:pStyle w:val="Odstavce"/>
        <w:keepNext/>
        <w:widowControl w:val="0"/>
        <w:numPr>
          <w:ilvl w:val="0"/>
          <w:numId w:val="0"/>
        </w:numPr>
        <w:tabs>
          <w:tab w:val="left" w:pos="426"/>
        </w:tabs>
        <w:ind w:left="360" w:hanging="360"/>
        <w:rPr>
          <w:rFonts w:ascii="Arial" w:hAnsi="Arial" w:cs="Arial"/>
          <w:bCs/>
          <w:sz w:val="20"/>
          <w:szCs w:val="20"/>
        </w:rPr>
      </w:pPr>
      <w:r w:rsidRPr="00427058">
        <w:rPr>
          <w:rFonts w:ascii="Arial" w:hAnsi="Arial" w:cs="Arial"/>
          <w:sz w:val="20"/>
          <w:szCs w:val="20"/>
        </w:rPr>
        <w:tab/>
        <w:t xml:space="preserve">Příloha č. 1 </w:t>
      </w:r>
      <w:r w:rsidR="00CD42A8">
        <w:rPr>
          <w:rFonts w:ascii="Arial" w:hAnsi="Arial" w:cs="Arial"/>
          <w:sz w:val="20"/>
          <w:szCs w:val="20"/>
        </w:rPr>
        <w:t xml:space="preserve">- </w:t>
      </w:r>
      <w:r w:rsidR="00CD42A8">
        <w:rPr>
          <w:rFonts w:ascii="Arial" w:hAnsi="Arial" w:cs="Arial"/>
          <w:bCs/>
          <w:sz w:val="20"/>
          <w:szCs w:val="20"/>
        </w:rPr>
        <w:t>P</w:t>
      </w:r>
      <w:r w:rsidRPr="00427058">
        <w:rPr>
          <w:rFonts w:ascii="Arial" w:hAnsi="Arial" w:cs="Arial"/>
          <w:bCs/>
          <w:sz w:val="20"/>
          <w:szCs w:val="20"/>
        </w:rPr>
        <w:t>opis funkčních vlastností nově přidan</w:t>
      </w:r>
      <w:r w:rsidR="00344E1B">
        <w:rPr>
          <w:rFonts w:ascii="Arial" w:hAnsi="Arial" w:cs="Arial"/>
          <w:bCs/>
          <w:sz w:val="20"/>
          <w:szCs w:val="20"/>
        </w:rPr>
        <w:t>ých</w:t>
      </w:r>
      <w:r w:rsidRPr="00427058">
        <w:rPr>
          <w:rFonts w:ascii="Arial" w:hAnsi="Arial" w:cs="Arial"/>
          <w:bCs/>
          <w:sz w:val="20"/>
          <w:szCs w:val="20"/>
        </w:rPr>
        <w:t xml:space="preserve"> modul</w:t>
      </w:r>
      <w:r w:rsidR="00344E1B">
        <w:rPr>
          <w:rFonts w:ascii="Arial" w:hAnsi="Arial" w:cs="Arial"/>
          <w:bCs/>
          <w:sz w:val="20"/>
          <w:szCs w:val="20"/>
        </w:rPr>
        <w:t>ů</w:t>
      </w:r>
    </w:p>
    <w:p w14:paraId="78BF5312" w14:textId="261B5803" w:rsidR="000E1730" w:rsidRDefault="00AF4F41" w:rsidP="000E1730">
      <w:pPr>
        <w:ind w:left="284" w:firstLine="76"/>
        <w:jc w:val="both"/>
        <w:rPr>
          <w:rFonts w:ascii="Arial" w:hAnsi="Arial" w:cs="Arial"/>
          <w:sz w:val="20"/>
          <w:szCs w:val="20"/>
        </w:rPr>
      </w:pPr>
      <w:r w:rsidRPr="00427058">
        <w:rPr>
          <w:rFonts w:ascii="Arial" w:hAnsi="Arial" w:cs="Arial"/>
          <w:sz w:val="20"/>
          <w:szCs w:val="20"/>
        </w:rPr>
        <w:t xml:space="preserve">Příloha č. </w:t>
      </w:r>
      <w:r>
        <w:rPr>
          <w:rFonts w:ascii="Arial" w:hAnsi="Arial" w:cs="Arial"/>
          <w:sz w:val="20"/>
          <w:szCs w:val="20"/>
        </w:rPr>
        <w:t>2</w:t>
      </w:r>
      <w:r w:rsidRPr="00427058">
        <w:rPr>
          <w:rFonts w:ascii="Arial" w:hAnsi="Arial" w:cs="Arial"/>
          <w:sz w:val="20"/>
          <w:szCs w:val="20"/>
        </w:rPr>
        <w:t xml:space="preserve"> </w:t>
      </w:r>
      <w:r w:rsidR="00CD42A8">
        <w:rPr>
          <w:rFonts w:ascii="Arial" w:hAnsi="Arial" w:cs="Arial"/>
          <w:sz w:val="20"/>
          <w:szCs w:val="20"/>
        </w:rPr>
        <w:t>- Žádost Merchant application</w:t>
      </w:r>
      <w:r w:rsidR="00CD42A8" w:rsidRPr="00427058" w:rsidDel="00CD42A8">
        <w:rPr>
          <w:rFonts w:ascii="Arial" w:hAnsi="Arial" w:cs="Arial"/>
          <w:sz w:val="20"/>
          <w:szCs w:val="20"/>
        </w:rPr>
        <w:t xml:space="preserve"> </w:t>
      </w:r>
    </w:p>
    <w:p w14:paraId="51BFAB4A" w14:textId="77777777" w:rsidR="00CD42A8" w:rsidRDefault="00CD42A8" w:rsidP="000E1730">
      <w:pPr>
        <w:ind w:left="284" w:firstLine="76"/>
        <w:jc w:val="both"/>
        <w:rPr>
          <w:rFonts w:ascii="Arial" w:hAnsi="Arial" w:cs="Arial"/>
          <w:sz w:val="20"/>
          <w:szCs w:val="20"/>
        </w:rPr>
      </w:pPr>
    </w:p>
    <w:p w14:paraId="1A494C79" w14:textId="46622590" w:rsidR="00566642" w:rsidRPr="00DA1BFE" w:rsidRDefault="00566642" w:rsidP="00566642">
      <w:pPr>
        <w:spacing w:before="120"/>
        <w:rPr>
          <w:rFonts w:ascii="Arial" w:hAnsi="Arial" w:cs="Arial"/>
          <w:sz w:val="20"/>
          <w:szCs w:val="20"/>
        </w:rPr>
      </w:pPr>
      <w:r w:rsidRPr="00DA1BFE">
        <w:rPr>
          <w:rFonts w:ascii="Arial" w:hAnsi="Arial" w:cs="Arial"/>
          <w:sz w:val="20"/>
          <w:szCs w:val="20"/>
        </w:rPr>
        <w:t>V</w:t>
      </w:r>
      <w:r w:rsidR="00E81EAE">
        <w:rPr>
          <w:rFonts w:ascii="Arial" w:hAnsi="Arial" w:cs="Arial"/>
          <w:sz w:val="20"/>
          <w:szCs w:val="20"/>
        </w:rPr>
        <w:t xml:space="preserve"> Hořicích </w:t>
      </w:r>
      <w:r w:rsidRPr="00DA1BFE">
        <w:rPr>
          <w:rFonts w:ascii="Arial" w:hAnsi="Arial" w:cs="Arial"/>
          <w:sz w:val="20"/>
          <w:szCs w:val="20"/>
        </w:rPr>
        <w:t>dne</w:t>
      </w:r>
      <w:r w:rsidR="000732FC">
        <w:rPr>
          <w:rFonts w:ascii="Arial" w:hAnsi="Arial" w:cs="Arial"/>
          <w:sz w:val="20"/>
          <w:szCs w:val="20"/>
        </w:rPr>
        <w:t xml:space="preserve"> </w:t>
      </w:r>
      <w:r w:rsidR="00E95200">
        <w:rPr>
          <w:rFonts w:ascii="Arial" w:hAnsi="Arial" w:cs="Arial"/>
          <w:sz w:val="20"/>
          <w:szCs w:val="20"/>
        </w:rPr>
        <w:t>23</w:t>
      </w:r>
      <w:r w:rsidR="000732FC">
        <w:rPr>
          <w:rFonts w:ascii="Arial" w:hAnsi="Arial" w:cs="Arial"/>
          <w:sz w:val="20"/>
          <w:szCs w:val="20"/>
        </w:rPr>
        <w:t>. 8. 2024</w:t>
      </w:r>
    </w:p>
    <w:p w14:paraId="0907734F" w14:textId="77777777" w:rsidR="00566642" w:rsidRDefault="00566642" w:rsidP="00566642">
      <w:pPr>
        <w:spacing w:before="120"/>
        <w:jc w:val="both"/>
        <w:rPr>
          <w:rFonts w:ascii="Arial" w:hAnsi="Arial" w:cs="Arial"/>
          <w:sz w:val="20"/>
          <w:szCs w:val="20"/>
        </w:rPr>
      </w:pPr>
    </w:p>
    <w:p w14:paraId="71BB7327" w14:textId="77777777" w:rsidR="006C7D5A" w:rsidRDefault="006C7D5A" w:rsidP="00566642">
      <w:pPr>
        <w:spacing w:before="120"/>
        <w:jc w:val="both"/>
        <w:rPr>
          <w:rFonts w:ascii="Arial" w:hAnsi="Arial" w:cs="Arial"/>
          <w:sz w:val="20"/>
          <w:szCs w:val="20"/>
        </w:rPr>
      </w:pPr>
    </w:p>
    <w:p w14:paraId="7D7AC49F" w14:textId="11965716" w:rsidR="00057011" w:rsidRDefault="00057011" w:rsidP="00566642">
      <w:pPr>
        <w:spacing w:before="120"/>
        <w:jc w:val="both"/>
        <w:rPr>
          <w:rFonts w:ascii="Arial" w:hAnsi="Arial" w:cs="Arial"/>
          <w:sz w:val="20"/>
          <w:szCs w:val="20"/>
        </w:rPr>
      </w:pPr>
    </w:p>
    <w:p w14:paraId="3743115D" w14:textId="77777777" w:rsidR="00E14A27" w:rsidRPr="00DA1BFE" w:rsidRDefault="00E14A27" w:rsidP="00566642">
      <w:pPr>
        <w:spacing w:before="120"/>
        <w:jc w:val="both"/>
        <w:rPr>
          <w:rFonts w:ascii="Arial" w:hAnsi="Arial" w:cs="Arial"/>
          <w:sz w:val="20"/>
          <w:szCs w:val="20"/>
        </w:rPr>
      </w:pPr>
    </w:p>
    <w:p w14:paraId="47295E45" w14:textId="77777777" w:rsidR="00566642" w:rsidRPr="00DA1BFE" w:rsidRDefault="00566642" w:rsidP="00566642">
      <w:pPr>
        <w:spacing w:before="120"/>
        <w:jc w:val="both"/>
        <w:rPr>
          <w:rFonts w:ascii="Arial" w:hAnsi="Arial" w:cs="Arial"/>
          <w:sz w:val="20"/>
          <w:szCs w:val="20"/>
        </w:rPr>
      </w:pPr>
      <w:r w:rsidRPr="00DA1BFE">
        <w:rPr>
          <w:rFonts w:ascii="Arial" w:hAnsi="Arial" w:cs="Arial"/>
          <w:sz w:val="20"/>
          <w:szCs w:val="20"/>
        </w:rPr>
        <w:t>__________________________________</w:t>
      </w:r>
      <w:r w:rsidRPr="00DA1BFE">
        <w:rPr>
          <w:rFonts w:ascii="Arial" w:hAnsi="Arial" w:cs="Arial"/>
          <w:sz w:val="20"/>
          <w:szCs w:val="20"/>
        </w:rPr>
        <w:tab/>
      </w:r>
      <w:r w:rsidRPr="00DA1BFE">
        <w:rPr>
          <w:rFonts w:ascii="Arial" w:hAnsi="Arial" w:cs="Arial"/>
          <w:sz w:val="20"/>
          <w:szCs w:val="20"/>
        </w:rPr>
        <w:tab/>
        <w:t>__________________________________</w:t>
      </w:r>
    </w:p>
    <w:p w14:paraId="1912654B" w14:textId="1F4C366A" w:rsidR="00566642" w:rsidRPr="00DA1BFE" w:rsidRDefault="00566642" w:rsidP="00566642">
      <w:pPr>
        <w:spacing w:before="120"/>
        <w:jc w:val="both"/>
        <w:rPr>
          <w:rFonts w:ascii="Arial" w:hAnsi="Arial" w:cs="Arial"/>
          <w:sz w:val="20"/>
          <w:szCs w:val="20"/>
        </w:rPr>
      </w:pPr>
      <w:r w:rsidRPr="00DA1BFE">
        <w:rPr>
          <w:rFonts w:ascii="Arial" w:hAnsi="Arial" w:cs="Arial"/>
          <w:sz w:val="20"/>
          <w:szCs w:val="20"/>
        </w:rPr>
        <w:t xml:space="preserve">za </w:t>
      </w:r>
      <w:r w:rsidR="00E81EAE">
        <w:rPr>
          <w:rFonts w:ascii="Arial" w:hAnsi="Arial" w:cs="Arial"/>
          <w:sz w:val="20"/>
          <w:szCs w:val="20"/>
        </w:rPr>
        <w:t>nabyvatele</w:t>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t xml:space="preserve">za </w:t>
      </w:r>
      <w:r w:rsidR="00EB434A">
        <w:rPr>
          <w:rFonts w:ascii="Arial" w:hAnsi="Arial" w:cs="Arial"/>
          <w:sz w:val="20"/>
          <w:szCs w:val="20"/>
        </w:rPr>
        <w:t>poskytova</w:t>
      </w:r>
      <w:r w:rsidR="00AE06D4">
        <w:rPr>
          <w:rFonts w:ascii="Arial" w:hAnsi="Arial" w:cs="Arial"/>
          <w:sz w:val="20"/>
          <w:szCs w:val="20"/>
        </w:rPr>
        <w:t>tele</w:t>
      </w:r>
    </w:p>
    <w:p w14:paraId="71C4BB1F" w14:textId="3DEB3341" w:rsidR="00566642" w:rsidRPr="00DA1BFE" w:rsidRDefault="00E81EAE" w:rsidP="003B0D11">
      <w:pPr>
        <w:pStyle w:val="Zkladntext"/>
        <w:spacing w:before="0"/>
        <w:rPr>
          <w:rFonts w:ascii="Arial" w:hAnsi="Arial" w:cs="Arial"/>
          <w:sz w:val="20"/>
          <w:szCs w:val="20"/>
        </w:rPr>
      </w:pPr>
      <w:r>
        <w:rPr>
          <w:rFonts w:ascii="Arial" w:hAnsi="Arial" w:cs="Arial"/>
          <w:sz w:val="20"/>
        </w:rPr>
        <w:t>Ing. arch. Martin Pour</w:t>
      </w:r>
      <w:r w:rsidR="003B0D11">
        <w:rPr>
          <w:rFonts w:ascii="Arial" w:hAnsi="Arial" w:cs="Arial"/>
          <w:sz w:val="20"/>
        </w:rPr>
        <w:t xml:space="preserve">                  </w:t>
      </w:r>
      <w:r w:rsidR="00BD64AF">
        <w:rPr>
          <w:rFonts w:ascii="Arial" w:hAnsi="Arial" w:cs="Arial"/>
          <w:sz w:val="20"/>
        </w:rPr>
        <w:tab/>
      </w:r>
      <w:r w:rsidR="00EA6C13">
        <w:rPr>
          <w:rFonts w:ascii="Arial" w:hAnsi="Arial" w:cs="Arial"/>
          <w:sz w:val="20"/>
        </w:rPr>
        <w:tab/>
      </w:r>
      <w:r w:rsidR="00464922">
        <w:rPr>
          <w:rFonts w:ascii="Arial" w:hAnsi="Arial" w:cs="Arial"/>
          <w:sz w:val="20"/>
        </w:rPr>
        <w:tab/>
      </w:r>
      <w:r w:rsidR="00566642" w:rsidRPr="00DA1BFE">
        <w:rPr>
          <w:rFonts w:ascii="Arial" w:hAnsi="Arial" w:cs="Arial"/>
          <w:sz w:val="20"/>
          <w:szCs w:val="20"/>
        </w:rPr>
        <w:t xml:space="preserve">Daniel Bednařík, předseda </w:t>
      </w:r>
      <w:r w:rsidR="00341C43">
        <w:rPr>
          <w:rFonts w:ascii="Arial" w:hAnsi="Arial" w:cs="Arial"/>
          <w:sz w:val="20"/>
          <w:szCs w:val="20"/>
        </w:rPr>
        <w:t>správní rady</w:t>
      </w:r>
      <w:r w:rsidR="00566642" w:rsidRPr="00DA1BFE">
        <w:rPr>
          <w:rFonts w:ascii="Arial" w:hAnsi="Arial" w:cs="Arial"/>
          <w:sz w:val="20"/>
          <w:szCs w:val="20"/>
        </w:rPr>
        <w:t xml:space="preserve"> </w:t>
      </w:r>
    </w:p>
    <w:p w14:paraId="234B7C0A" w14:textId="541F557C" w:rsidR="00566642" w:rsidRDefault="00E81EAE" w:rsidP="00566642">
      <w:pPr>
        <w:pStyle w:val="muj"/>
        <w:rPr>
          <w:rFonts w:ascii="Arial" w:hAnsi="Arial" w:cs="Arial"/>
          <w:sz w:val="20"/>
          <w:szCs w:val="20"/>
        </w:rPr>
      </w:pPr>
      <w:r>
        <w:rPr>
          <w:rFonts w:ascii="Arial" w:hAnsi="Arial" w:cs="Arial"/>
          <w:sz w:val="20"/>
          <w:szCs w:val="20"/>
        </w:rPr>
        <w:t>Město Hořice</w:t>
      </w:r>
      <w:r w:rsidR="00344E1B">
        <w:rPr>
          <w:rFonts w:ascii="Arial" w:hAnsi="Arial" w:cs="Arial"/>
          <w:sz w:val="20"/>
          <w:szCs w:val="20"/>
        </w:rPr>
        <w:tab/>
      </w:r>
      <w:r w:rsidR="00C629B7">
        <w:rPr>
          <w:rFonts w:ascii="Arial" w:hAnsi="Arial" w:cs="Arial"/>
          <w:sz w:val="20"/>
          <w:szCs w:val="20"/>
        </w:rPr>
        <w:tab/>
      </w:r>
      <w:r w:rsidR="00C629B7">
        <w:rPr>
          <w:rFonts w:ascii="Arial" w:hAnsi="Arial" w:cs="Arial"/>
          <w:sz w:val="20"/>
          <w:szCs w:val="20"/>
        </w:rPr>
        <w:tab/>
      </w:r>
      <w:r w:rsidR="00202209">
        <w:rPr>
          <w:rFonts w:ascii="Arial" w:hAnsi="Arial" w:cs="Arial"/>
          <w:sz w:val="20"/>
          <w:szCs w:val="20"/>
        </w:rPr>
        <w:tab/>
      </w:r>
      <w:r w:rsidR="00566642" w:rsidRPr="00DA1BFE">
        <w:rPr>
          <w:rFonts w:ascii="Arial" w:hAnsi="Arial" w:cs="Arial"/>
          <w:sz w:val="20"/>
          <w:szCs w:val="20"/>
        </w:rPr>
        <w:tab/>
      </w:r>
      <w:r w:rsidR="00CD23A9">
        <w:rPr>
          <w:rFonts w:ascii="Arial" w:hAnsi="Arial" w:cs="Arial"/>
          <w:sz w:val="20"/>
          <w:szCs w:val="20"/>
        </w:rPr>
        <w:tab/>
      </w:r>
      <w:r w:rsidR="00566642" w:rsidRPr="00DA1BFE">
        <w:rPr>
          <w:rFonts w:ascii="Arial" w:hAnsi="Arial" w:cs="Arial"/>
          <w:sz w:val="20"/>
          <w:szCs w:val="20"/>
        </w:rPr>
        <w:t>FT Technologies a.s.</w:t>
      </w:r>
    </w:p>
    <w:p w14:paraId="39D74643" w14:textId="77777777" w:rsidR="00283E82" w:rsidRDefault="00283E82" w:rsidP="00D86ADB">
      <w:pPr>
        <w:suppressAutoHyphens w:val="0"/>
        <w:rPr>
          <w:rFonts w:ascii="Arial" w:hAnsi="Arial" w:cs="Arial"/>
          <w:b/>
          <w:sz w:val="20"/>
          <w:szCs w:val="20"/>
        </w:rPr>
      </w:pPr>
    </w:p>
    <w:p w14:paraId="6C606FD4" w14:textId="77777777" w:rsidR="00283E82" w:rsidRDefault="00283E82" w:rsidP="00D86ADB">
      <w:pPr>
        <w:suppressAutoHyphens w:val="0"/>
        <w:rPr>
          <w:rFonts w:ascii="Arial" w:hAnsi="Arial" w:cs="Arial"/>
          <w:b/>
          <w:sz w:val="20"/>
          <w:szCs w:val="20"/>
        </w:rPr>
      </w:pPr>
    </w:p>
    <w:p w14:paraId="405C90CE" w14:textId="77777777" w:rsidR="004F1CDA" w:rsidRDefault="004F1CDA" w:rsidP="00D86ADB">
      <w:pPr>
        <w:suppressAutoHyphens w:val="0"/>
        <w:rPr>
          <w:rFonts w:ascii="Arial" w:hAnsi="Arial" w:cs="Arial"/>
          <w:b/>
          <w:sz w:val="20"/>
          <w:szCs w:val="20"/>
        </w:rPr>
      </w:pPr>
    </w:p>
    <w:p w14:paraId="5E9E72C3" w14:textId="25883046" w:rsidR="00A12409" w:rsidRDefault="006227A7" w:rsidP="00D86ADB">
      <w:pPr>
        <w:suppressAutoHyphens w:val="0"/>
        <w:rPr>
          <w:rFonts w:ascii="Arial" w:hAnsi="Arial" w:cs="Arial"/>
          <w:b/>
          <w:sz w:val="20"/>
          <w:szCs w:val="20"/>
        </w:rPr>
      </w:pPr>
      <w:r w:rsidRPr="00DE1995">
        <w:rPr>
          <w:rFonts w:ascii="Arial" w:hAnsi="Arial" w:cs="Arial"/>
          <w:b/>
          <w:sz w:val="20"/>
          <w:szCs w:val="20"/>
        </w:rPr>
        <w:t>Příloha č. 1</w:t>
      </w:r>
    </w:p>
    <w:p w14:paraId="56FA52ED" w14:textId="77777777" w:rsidR="00034F1B" w:rsidRDefault="00034F1B" w:rsidP="00D86ADB">
      <w:pPr>
        <w:suppressAutoHyphens w:val="0"/>
        <w:rPr>
          <w:rFonts w:ascii="Arial" w:hAnsi="Arial" w:cs="Arial"/>
          <w:b/>
          <w:sz w:val="20"/>
          <w:szCs w:val="20"/>
        </w:rPr>
      </w:pPr>
    </w:p>
    <w:p w14:paraId="34F5D0BA" w14:textId="34E3DA5F" w:rsidR="00283E82" w:rsidRPr="00283E82" w:rsidRDefault="00283E82" w:rsidP="00D86ADB">
      <w:pPr>
        <w:suppressAutoHyphens w:val="0"/>
        <w:rPr>
          <w:rFonts w:ascii="Arial" w:hAnsi="Arial" w:cs="Arial"/>
          <w:b/>
          <w:sz w:val="20"/>
          <w:szCs w:val="20"/>
        </w:rPr>
      </w:pPr>
      <w:r>
        <w:rPr>
          <w:rFonts w:ascii="Arial" w:hAnsi="Arial" w:cs="Arial"/>
          <w:b/>
          <w:sz w:val="20"/>
          <w:szCs w:val="20"/>
        </w:rPr>
        <w:t>P</w:t>
      </w:r>
      <w:r w:rsidRPr="00283E82">
        <w:rPr>
          <w:rFonts w:ascii="Arial" w:hAnsi="Arial" w:cs="Arial"/>
          <w:b/>
          <w:sz w:val="20"/>
          <w:szCs w:val="20"/>
        </w:rPr>
        <w:t xml:space="preserve">opis funkčních vlastností nově </w:t>
      </w:r>
      <w:r w:rsidR="00954B88">
        <w:rPr>
          <w:rFonts w:ascii="Arial" w:hAnsi="Arial" w:cs="Arial"/>
          <w:b/>
          <w:sz w:val="20"/>
          <w:szCs w:val="20"/>
        </w:rPr>
        <w:t>přidaného modulu</w:t>
      </w:r>
    </w:p>
    <w:p w14:paraId="0A4C168C" w14:textId="24099C27" w:rsidR="00847DD1" w:rsidRDefault="00847DD1" w:rsidP="00387F51">
      <w:pPr>
        <w:suppressAutoHyphens w:val="0"/>
        <w:rPr>
          <w:rFonts w:ascii="Arial" w:hAnsi="Arial" w:cs="Arial"/>
          <w:i/>
          <w:iCs/>
          <w:sz w:val="20"/>
          <w:szCs w:val="20"/>
        </w:rPr>
      </w:pPr>
    </w:p>
    <w:p w14:paraId="4FCF3F45" w14:textId="01C8E2AB" w:rsidR="00954B88" w:rsidRPr="00954B88" w:rsidRDefault="00E70BEC" w:rsidP="00954B88">
      <w:pPr>
        <w:numPr>
          <w:ilvl w:val="0"/>
          <w:numId w:val="23"/>
        </w:numPr>
        <w:suppressAutoHyphens w:val="0"/>
        <w:autoSpaceDE w:val="0"/>
        <w:autoSpaceDN w:val="0"/>
        <w:ind w:left="284" w:hanging="284"/>
        <w:jc w:val="both"/>
        <w:rPr>
          <w:rFonts w:ascii="Arial" w:hAnsi="Arial" w:cs="Arial"/>
          <w:b/>
          <w:bCs/>
          <w:sz w:val="20"/>
          <w:szCs w:val="20"/>
        </w:rPr>
      </w:pPr>
      <w:r>
        <w:rPr>
          <w:rFonts w:ascii="Arial" w:hAnsi="Arial" w:cs="Arial"/>
          <w:b/>
          <w:bCs/>
          <w:sz w:val="20"/>
          <w:szCs w:val="20"/>
        </w:rPr>
        <w:t>Virtuální Platební Terminál (VPT)</w:t>
      </w:r>
    </w:p>
    <w:p w14:paraId="5CBB2B35" w14:textId="77777777" w:rsidR="00954B88" w:rsidRPr="00954B88" w:rsidRDefault="00954B88" w:rsidP="00954B88">
      <w:pPr>
        <w:autoSpaceDE w:val="0"/>
        <w:autoSpaceDN w:val="0"/>
        <w:ind w:left="284"/>
        <w:jc w:val="both"/>
        <w:rPr>
          <w:rFonts w:ascii="Arial" w:hAnsi="Arial" w:cs="Arial"/>
          <w:b/>
          <w:bCs/>
          <w:sz w:val="20"/>
          <w:szCs w:val="20"/>
        </w:rPr>
      </w:pPr>
    </w:p>
    <w:p w14:paraId="137574BC" w14:textId="77777777" w:rsidR="00954B88" w:rsidRPr="00954B88" w:rsidRDefault="00954B88" w:rsidP="00954B88">
      <w:pPr>
        <w:pStyle w:val="Odstavecseseznamem"/>
        <w:numPr>
          <w:ilvl w:val="0"/>
          <w:numId w:val="12"/>
        </w:numPr>
        <w:suppressAutoHyphens w:val="0"/>
        <w:spacing w:after="120" w:line="240" w:lineRule="auto"/>
        <w:contextualSpacing/>
        <w:jc w:val="both"/>
        <w:rPr>
          <w:rFonts w:ascii="Arial" w:hAnsi="Arial" w:cs="Arial"/>
          <w:b/>
          <w:sz w:val="20"/>
          <w:szCs w:val="20"/>
        </w:rPr>
      </w:pPr>
      <w:r w:rsidRPr="00954B88">
        <w:rPr>
          <w:rFonts w:ascii="Arial" w:hAnsi="Arial" w:cs="Arial"/>
          <w:i/>
          <w:sz w:val="20"/>
          <w:szCs w:val="20"/>
        </w:rPr>
        <w:t>Modul IS MP Manager umožňující akceptaci platebních karet přes mobilní zařízení s operačním systémem Android, které disponuje technologií NFC:</w:t>
      </w:r>
    </w:p>
    <w:p w14:paraId="1C0C1A07" w14:textId="77777777" w:rsidR="00954B88" w:rsidRPr="00954B88" w:rsidRDefault="00954B88" w:rsidP="00954B88">
      <w:pPr>
        <w:pStyle w:val="Odstavecseseznamem"/>
        <w:rPr>
          <w:rFonts w:ascii="Arial" w:hAnsi="Arial" w:cs="Arial"/>
          <w:b/>
          <w:sz w:val="20"/>
          <w:szCs w:val="20"/>
        </w:rPr>
      </w:pPr>
    </w:p>
    <w:p w14:paraId="174F4E32" w14:textId="255D51D3" w:rsidR="00954B88" w:rsidRPr="00954B88" w:rsidRDefault="00954B88" w:rsidP="00954B88">
      <w:pPr>
        <w:pStyle w:val="Odstavecseseznamem"/>
        <w:numPr>
          <w:ilvl w:val="1"/>
          <w:numId w:val="12"/>
        </w:numPr>
        <w:suppressAutoHyphens w:val="0"/>
        <w:spacing w:after="120" w:line="240" w:lineRule="auto"/>
        <w:contextualSpacing/>
        <w:jc w:val="both"/>
        <w:rPr>
          <w:rFonts w:ascii="Arial" w:hAnsi="Arial" w:cs="Arial"/>
          <w:bCs/>
          <w:sz w:val="20"/>
          <w:szCs w:val="20"/>
        </w:rPr>
      </w:pPr>
      <w:r w:rsidRPr="00954B88">
        <w:rPr>
          <w:rFonts w:ascii="Arial" w:hAnsi="Arial" w:cs="Arial"/>
          <w:bCs/>
          <w:sz w:val="20"/>
          <w:szCs w:val="20"/>
        </w:rPr>
        <w:t>Úhrada pokutových bloků platební kartou</w:t>
      </w:r>
      <w:r w:rsidR="00756BBF">
        <w:rPr>
          <w:rFonts w:ascii="Arial" w:hAnsi="Arial" w:cs="Arial"/>
          <w:bCs/>
          <w:sz w:val="20"/>
          <w:szCs w:val="20"/>
        </w:rPr>
        <w:t xml:space="preserve"> / mobilním zařízením</w:t>
      </w:r>
    </w:p>
    <w:p w14:paraId="58778ADC" w14:textId="77777777" w:rsidR="00954B88" w:rsidRPr="00954B88" w:rsidRDefault="00954B88" w:rsidP="00954B88">
      <w:pPr>
        <w:pStyle w:val="Odstavecseseznamem"/>
        <w:numPr>
          <w:ilvl w:val="1"/>
          <w:numId w:val="12"/>
        </w:numPr>
        <w:suppressAutoHyphens w:val="0"/>
        <w:spacing w:after="120" w:line="240" w:lineRule="auto"/>
        <w:contextualSpacing/>
        <w:jc w:val="both"/>
        <w:rPr>
          <w:rFonts w:ascii="Arial" w:hAnsi="Arial" w:cs="Arial"/>
          <w:bCs/>
          <w:sz w:val="20"/>
          <w:szCs w:val="20"/>
        </w:rPr>
      </w:pPr>
      <w:r w:rsidRPr="00954B88">
        <w:rPr>
          <w:rFonts w:ascii="Arial" w:hAnsi="Arial" w:cs="Arial"/>
          <w:bCs/>
          <w:sz w:val="20"/>
          <w:szCs w:val="20"/>
        </w:rPr>
        <w:t>Platební karty jsou akceptovány bezkontaktně (tzv. bezkontaktní platby) pomocí technologie NFC</w:t>
      </w:r>
    </w:p>
    <w:p w14:paraId="484B51BC" w14:textId="290CE1EE" w:rsidR="00034F1B" w:rsidRPr="00954B88" w:rsidRDefault="00954B88" w:rsidP="00387F51">
      <w:pPr>
        <w:pStyle w:val="Odstavecseseznamem"/>
        <w:numPr>
          <w:ilvl w:val="1"/>
          <w:numId w:val="12"/>
        </w:numPr>
        <w:suppressAutoHyphens w:val="0"/>
        <w:spacing w:after="120" w:line="240" w:lineRule="auto"/>
        <w:contextualSpacing/>
        <w:jc w:val="both"/>
        <w:rPr>
          <w:rFonts w:ascii="Arial" w:hAnsi="Arial" w:cs="Arial"/>
          <w:bCs/>
          <w:sz w:val="20"/>
          <w:szCs w:val="20"/>
        </w:rPr>
      </w:pPr>
      <w:r w:rsidRPr="00954B88">
        <w:rPr>
          <w:rFonts w:ascii="Arial" w:hAnsi="Arial" w:cs="Arial"/>
          <w:bCs/>
          <w:sz w:val="20"/>
          <w:szCs w:val="20"/>
        </w:rPr>
        <w:t>Pravidelné měsíční vyúčtování s detailním rozpisem úhrad a napárováním na vydané pokutové blok</w:t>
      </w:r>
      <w:r>
        <w:rPr>
          <w:rFonts w:ascii="Arial" w:hAnsi="Arial" w:cs="Arial"/>
          <w:bCs/>
          <w:sz w:val="20"/>
          <w:szCs w:val="20"/>
        </w:rPr>
        <w:t>y</w:t>
      </w:r>
    </w:p>
    <w:p w14:paraId="5EE37F55" w14:textId="77777777" w:rsidR="00034F1B" w:rsidRDefault="00034F1B" w:rsidP="00387F51">
      <w:pPr>
        <w:suppressAutoHyphens w:val="0"/>
        <w:rPr>
          <w:rFonts w:ascii="Arial" w:hAnsi="Arial" w:cs="Arial"/>
          <w:i/>
          <w:iCs/>
          <w:sz w:val="20"/>
          <w:szCs w:val="20"/>
        </w:rPr>
      </w:pPr>
    </w:p>
    <w:p w14:paraId="762518FF" w14:textId="77777777" w:rsidR="00034F1B" w:rsidRDefault="00034F1B" w:rsidP="00387F51">
      <w:pPr>
        <w:suppressAutoHyphens w:val="0"/>
        <w:rPr>
          <w:rFonts w:ascii="Arial" w:hAnsi="Arial" w:cs="Arial"/>
          <w:i/>
          <w:iCs/>
          <w:sz w:val="20"/>
          <w:szCs w:val="20"/>
        </w:rPr>
      </w:pPr>
    </w:p>
    <w:p w14:paraId="2219DD15" w14:textId="77777777" w:rsidR="00034F1B" w:rsidRDefault="00034F1B" w:rsidP="00387F51">
      <w:pPr>
        <w:suppressAutoHyphens w:val="0"/>
        <w:rPr>
          <w:rFonts w:ascii="Arial" w:hAnsi="Arial" w:cs="Arial"/>
          <w:i/>
          <w:iCs/>
          <w:sz w:val="20"/>
          <w:szCs w:val="20"/>
        </w:rPr>
      </w:pPr>
    </w:p>
    <w:p w14:paraId="0E1279DE" w14:textId="77777777" w:rsidR="00034F1B" w:rsidRDefault="00034F1B" w:rsidP="00387F51">
      <w:pPr>
        <w:suppressAutoHyphens w:val="0"/>
        <w:rPr>
          <w:rFonts w:ascii="Arial" w:hAnsi="Arial" w:cs="Arial"/>
          <w:i/>
          <w:iCs/>
          <w:sz w:val="20"/>
          <w:szCs w:val="20"/>
        </w:rPr>
      </w:pPr>
    </w:p>
    <w:p w14:paraId="46A6BC90" w14:textId="77777777" w:rsidR="00034F1B" w:rsidRDefault="00034F1B" w:rsidP="00387F51">
      <w:pPr>
        <w:suppressAutoHyphens w:val="0"/>
        <w:rPr>
          <w:rFonts w:ascii="Arial" w:hAnsi="Arial" w:cs="Arial"/>
          <w:i/>
          <w:iCs/>
          <w:sz w:val="20"/>
          <w:szCs w:val="20"/>
        </w:rPr>
      </w:pPr>
    </w:p>
    <w:p w14:paraId="2A0768FB" w14:textId="77C7CA0A" w:rsidR="00344E1B" w:rsidRPr="00042C8E" w:rsidRDefault="00344E1B" w:rsidP="00042C8E">
      <w:pPr>
        <w:suppressAutoHyphens w:val="0"/>
        <w:rPr>
          <w:rFonts w:ascii="Arial" w:hAnsi="Arial" w:cs="Arial"/>
          <w:b/>
          <w:bCs/>
          <w:color w:val="000000"/>
          <w:sz w:val="20"/>
          <w:szCs w:val="20"/>
        </w:rPr>
      </w:pPr>
      <w:r w:rsidRPr="00042C8E">
        <w:rPr>
          <w:rFonts w:ascii="Arial" w:hAnsi="Arial" w:cs="Arial"/>
          <w:sz w:val="20"/>
          <w:szCs w:val="20"/>
        </w:rPr>
        <w:t xml:space="preserve"> </w:t>
      </w:r>
    </w:p>
    <w:sectPr w:rsidR="00344E1B" w:rsidRPr="00042C8E" w:rsidSect="0045259E">
      <w:headerReference w:type="default" r:id="rId8"/>
      <w:footerReference w:type="default" r:id="rId9"/>
      <w:pgSz w:w="11906" w:h="16838"/>
      <w:pgMar w:top="0" w:right="1417" w:bottom="0" w:left="1417" w:header="708" w:footer="41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C46DB" w14:textId="77777777" w:rsidR="0045259E" w:rsidRDefault="0045259E">
      <w:r>
        <w:separator/>
      </w:r>
    </w:p>
  </w:endnote>
  <w:endnote w:type="continuationSeparator" w:id="0">
    <w:p w14:paraId="542F561E" w14:textId="77777777" w:rsidR="0045259E" w:rsidRDefault="004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2020603050405020304"/>
    <w:charset w:val="EE"/>
    <w:family w:val="roman"/>
    <w:pitch w:val="variable"/>
    <w:sig w:usb0="E0000AFF" w:usb1="500078FF" w:usb2="00000021" w:usb3="00000000" w:csb0="000001BF" w:csb1="00000000"/>
  </w:font>
  <w:font w:name="Times">
    <w:panose1 w:val="02020603050405020304"/>
    <w:charset w:val="EE"/>
    <w:family w:val="roman"/>
    <w:pitch w:val="variable"/>
    <w:sig w:usb0="E0002EFF" w:usb1="C000785B" w:usb2="00000009" w:usb3="00000000" w:csb0="000001FF" w:csb1="00000000"/>
  </w:font>
  <w:font w:name="Droid Sans Fallback">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437">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5655B" w14:textId="77777777" w:rsidR="00891F6B" w:rsidRPr="00167CA0" w:rsidRDefault="00B849BC">
    <w:pPr>
      <w:pStyle w:val="Zpat"/>
      <w:jc w:val="right"/>
      <w:rPr>
        <w:rFonts w:ascii="Arial" w:hAnsi="Arial" w:cs="Arial"/>
        <w:sz w:val="20"/>
        <w:szCs w:val="20"/>
      </w:rPr>
    </w:pPr>
    <w:r w:rsidRPr="00167CA0">
      <w:rPr>
        <w:rFonts w:ascii="Arial" w:hAnsi="Arial" w:cs="Arial"/>
        <w:sz w:val="20"/>
        <w:szCs w:val="20"/>
      </w:rPr>
      <w:fldChar w:fldCharType="begin"/>
    </w:r>
    <w:r w:rsidR="00891F6B" w:rsidRPr="00167CA0">
      <w:rPr>
        <w:rFonts w:ascii="Arial" w:hAnsi="Arial" w:cs="Arial"/>
        <w:sz w:val="20"/>
        <w:szCs w:val="20"/>
      </w:rPr>
      <w:instrText>PAGE   \* MERGEFORMAT</w:instrText>
    </w:r>
    <w:r w:rsidRPr="00167CA0">
      <w:rPr>
        <w:rFonts w:ascii="Arial" w:hAnsi="Arial" w:cs="Arial"/>
        <w:sz w:val="20"/>
        <w:szCs w:val="20"/>
      </w:rPr>
      <w:fldChar w:fldCharType="separate"/>
    </w:r>
    <w:r w:rsidR="00697C25">
      <w:rPr>
        <w:rFonts w:ascii="Arial" w:hAnsi="Arial" w:cs="Arial"/>
        <w:noProof/>
        <w:sz w:val="20"/>
        <w:szCs w:val="20"/>
      </w:rPr>
      <w:t>3</w:t>
    </w:r>
    <w:r w:rsidRPr="00167CA0">
      <w:rPr>
        <w:rFonts w:ascii="Arial" w:hAnsi="Arial" w:cs="Arial"/>
        <w:noProof/>
        <w:sz w:val="20"/>
        <w:szCs w:val="20"/>
      </w:rPr>
      <w:fldChar w:fldCharType="end"/>
    </w:r>
  </w:p>
  <w:p w14:paraId="41DE0BCE" w14:textId="77777777" w:rsidR="00891F6B" w:rsidRPr="00167CA0" w:rsidRDefault="00891F6B" w:rsidP="00167CA0">
    <w:pPr>
      <w:pStyle w:val="Zpat"/>
      <w:jc w:val="center"/>
      <w:rPr>
        <w:rFonts w:ascii="Arial" w:hAnsi="Arial" w:cs="Arial"/>
        <w:sz w:val="20"/>
        <w:szCs w:val="20"/>
        <w:lang w:val="en-US"/>
      </w:rPr>
    </w:pPr>
    <w:r w:rsidRPr="00167CA0">
      <w:rPr>
        <w:rFonts w:ascii="Arial" w:hAnsi="Arial" w:cs="Arial"/>
        <w:b/>
        <w:sz w:val="20"/>
        <w:szCs w:val="20"/>
      </w:rPr>
      <w:t>Tel:</w:t>
    </w:r>
    <w:r w:rsidRPr="00167CA0">
      <w:rPr>
        <w:rFonts w:ascii="Arial" w:hAnsi="Arial" w:cs="Arial"/>
        <w:sz w:val="20"/>
        <w:szCs w:val="20"/>
      </w:rPr>
      <w:t xml:space="preserve"> + </w:t>
    </w:r>
    <w:r w:rsidRPr="00167CA0">
      <w:rPr>
        <w:rFonts w:ascii="Arial" w:hAnsi="Arial" w:cs="Arial"/>
        <w:sz w:val="20"/>
        <w:szCs w:val="20"/>
        <w:lang w:val="en-US"/>
      </w:rPr>
      <w:t xml:space="preserve">420 588 118 319  </w:t>
    </w:r>
    <w:r w:rsidRPr="00167CA0">
      <w:rPr>
        <w:rFonts w:ascii="Arial" w:hAnsi="Arial" w:cs="Arial"/>
        <w:b/>
        <w:sz w:val="20"/>
        <w:szCs w:val="20"/>
        <w:lang w:val="en-US"/>
      </w:rPr>
      <w:t>www.fttech.org</w:t>
    </w:r>
  </w:p>
  <w:p w14:paraId="7E77BD11" w14:textId="77777777" w:rsidR="00891F6B" w:rsidRDefault="00891F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1956E" w14:textId="77777777" w:rsidR="0045259E" w:rsidRDefault="0045259E">
      <w:r>
        <w:separator/>
      </w:r>
    </w:p>
  </w:footnote>
  <w:footnote w:type="continuationSeparator" w:id="0">
    <w:p w14:paraId="1D1E5BAD" w14:textId="77777777" w:rsidR="0045259E" w:rsidRDefault="00452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19B8" w14:textId="77777777" w:rsidR="00891F6B" w:rsidRDefault="00891F6B" w:rsidP="00075F46">
    <w:pPr>
      <w:pStyle w:val="Zhlav"/>
    </w:pPr>
    <w:bookmarkStart w:id="3" w:name="_Hlk492497621"/>
    <w:bookmarkStart w:id="4" w:name="_Hlk492497622"/>
    <w:bookmarkStart w:id="5" w:name="_Hlk492497623"/>
    <w:r>
      <w:rPr>
        <w:noProof/>
        <w:lang w:eastAsia="cs-CZ"/>
      </w:rPr>
      <w:drawing>
        <wp:anchor distT="0" distB="0" distL="114300" distR="114300" simplePos="0" relativeHeight="251658240" behindDoc="0" locked="0" layoutInCell="0" allowOverlap="1" wp14:anchorId="43164852" wp14:editId="152A7CA5">
          <wp:simplePos x="0" y="0"/>
          <wp:positionH relativeFrom="margin">
            <wp:align>left</wp:align>
          </wp:positionH>
          <wp:positionV relativeFrom="paragraph">
            <wp:posOffset>7620</wp:posOffset>
          </wp:positionV>
          <wp:extent cx="1329858" cy="806450"/>
          <wp:effectExtent l="0" t="0" r="3810" b="0"/>
          <wp:wrapNone/>
          <wp:docPr id="2" name="Obrázek 2" descr="logo bez poz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bez poza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858"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72A17085" w14:textId="77777777" w:rsidR="00891F6B" w:rsidRDefault="00891F6B" w:rsidP="00075F46">
    <w:pPr>
      <w:pStyle w:val="Zhlav"/>
      <w:tabs>
        <w:tab w:val="right" w:pos="9781"/>
      </w:tabs>
    </w:pPr>
  </w:p>
  <w:p w14:paraId="3666A5DD" w14:textId="77777777" w:rsidR="00891F6B" w:rsidRDefault="00891F6B" w:rsidP="00075F46">
    <w:pPr>
      <w:pStyle w:val="Zhlav"/>
      <w:tabs>
        <w:tab w:val="right" w:pos="9781"/>
      </w:tabs>
    </w:pPr>
  </w:p>
  <w:p w14:paraId="1AF5D964" w14:textId="77777777" w:rsidR="00891F6B" w:rsidRPr="00075F46" w:rsidRDefault="00891F6B" w:rsidP="00075F46">
    <w:pPr>
      <w:pStyle w:val="Zhlav"/>
      <w:jc w:val="right"/>
      <w:rPr>
        <w:rFonts w:ascii="Tahoma" w:hAnsi="Tahoma" w:cs="Tahoma"/>
        <w:b/>
        <w:sz w:val="20"/>
        <w:szCs w:val="20"/>
      </w:rPr>
    </w:pPr>
    <w:r>
      <w:tab/>
    </w:r>
    <w:r>
      <w:tab/>
    </w:r>
    <w:r>
      <w:tab/>
    </w:r>
    <w:r>
      <w:tab/>
    </w:r>
    <w:r>
      <w:tab/>
    </w:r>
    <w:r>
      <w:tab/>
    </w:r>
    <w:r>
      <w:tab/>
    </w:r>
    <w:r>
      <w:tab/>
    </w:r>
    <w:r>
      <w:tab/>
    </w:r>
    <w:r w:rsidRPr="00075F46">
      <w:rPr>
        <w:rFonts w:ascii="Tahoma" w:hAnsi="Tahoma" w:cs="Tahoma"/>
        <w:b/>
        <w:sz w:val="20"/>
        <w:szCs w:val="20"/>
      </w:rPr>
      <w:t>FT Technologies a.s.</w:t>
    </w:r>
  </w:p>
  <w:p w14:paraId="07990515" w14:textId="77777777" w:rsidR="005764DD" w:rsidRDefault="00891F6B" w:rsidP="00075F46">
    <w:pPr>
      <w:pStyle w:val="Zhlav"/>
      <w:jc w:val="right"/>
      <w:rPr>
        <w:rFonts w:ascii="Tahoma" w:hAnsi="Tahoma" w:cs="Tahoma"/>
        <w:sz w:val="20"/>
        <w:szCs w:val="20"/>
      </w:rPr>
    </w:pPr>
    <w:r>
      <w:rPr>
        <w:b/>
      </w:rPr>
      <w:tab/>
    </w:r>
    <w:r>
      <w:rPr>
        <w:b/>
      </w:rPr>
      <w:tab/>
    </w:r>
    <w:r>
      <w:rPr>
        <w:b/>
      </w:rPr>
      <w:tab/>
    </w:r>
    <w:r>
      <w:rPr>
        <w:b/>
      </w:rPr>
      <w:tab/>
    </w:r>
    <w:r>
      <w:rPr>
        <w:b/>
      </w:rPr>
      <w:tab/>
    </w:r>
    <w:r>
      <w:rPr>
        <w:b/>
      </w:rPr>
      <w:tab/>
    </w:r>
    <w:r>
      <w:rPr>
        <w:b/>
      </w:rPr>
      <w:tab/>
    </w:r>
    <w:r>
      <w:rPr>
        <w:b/>
      </w:rPr>
      <w:tab/>
    </w:r>
    <w:r w:rsidRPr="00075F46">
      <w:rPr>
        <w:rFonts w:ascii="Tahoma" w:hAnsi="Tahoma" w:cs="Tahoma"/>
        <w:sz w:val="20"/>
        <w:szCs w:val="20"/>
      </w:rPr>
      <w:t xml:space="preserve">Chválkovická 151/82 </w:t>
    </w:r>
  </w:p>
  <w:p w14:paraId="64A19D74" w14:textId="34081EE3" w:rsidR="00891F6B" w:rsidRPr="00075F46" w:rsidRDefault="005764DD" w:rsidP="00075F46">
    <w:pPr>
      <w:pStyle w:val="Zhlav"/>
      <w:jc w:val="right"/>
      <w:rPr>
        <w:rFonts w:ascii="Tahoma" w:hAnsi="Tahoma" w:cs="Tahoma"/>
        <w:sz w:val="20"/>
        <w:szCs w:val="20"/>
      </w:rPr>
    </w:pPr>
    <w:r>
      <w:rPr>
        <w:rFonts w:ascii="Tahoma" w:hAnsi="Tahoma" w:cs="Tahoma"/>
        <w:sz w:val="20"/>
        <w:szCs w:val="20"/>
      </w:rPr>
      <w:t xml:space="preserve">779 00 </w:t>
    </w:r>
    <w:r w:rsidR="00891F6B" w:rsidRPr="00075F46">
      <w:rPr>
        <w:rFonts w:ascii="Tahoma" w:hAnsi="Tahoma" w:cs="Tahoma"/>
        <w:sz w:val="20"/>
        <w:szCs w:val="20"/>
      </w:rPr>
      <w:t>Olomouc</w:t>
    </w:r>
  </w:p>
  <w:p w14:paraId="272259F6" w14:textId="77777777" w:rsidR="00891F6B" w:rsidRPr="00075F46" w:rsidRDefault="00891F6B" w:rsidP="00075F46">
    <w:pPr>
      <w:pStyle w:val="Zhlav"/>
      <w:jc w:val="right"/>
      <w:rPr>
        <w:rFonts w:ascii="Tahoma" w:hAnsi="Tahoma" w:cs="Tahoma"/>
        <w:sz w:val="20"/>
        <w:szCs w:val="20"/>
      </w:rPr>
    </w:pP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t>Czech Republic</w:t>
    </w:r>
  </w:p>
  <w:p w14:paraId="6BE1FEA4" w14:textId="0E4BEACA" w:rsidR="00891F6B" w:rsidRPr="00235C92" w:rsidRDefault="00891F6B" w:rsidP="00235C92">
    <w:pPr>
      <w:pStyle w:val="Zhlav"/>
      <w:tabs>
        <w:tab w:val="left" w:pos="3828"/>
        <w:tab w:val="right" w:pos="9781"/>
      </w:tabs>
    </w:pPr>
    <w:r>
      <w:t>………………………………………………</w:t>
    </w:r>
    <w:r w:rsidR="003D2F69">
      <w:t>...</w:t>
    </w:r>
    <w:r>
      <w:t>…………………………………………………</w:t>
    </w:r>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Calibri" w:hint="default"/>
      </w:rPr>
    </w:lvl>
    <w:lvl w:ilvl="1">
      <w:start w:val="1"/>
      <w:numFmt w:val="bullet"/>
      <w:lvlText w:val=""/>
      <w:lvlJc w:val="left"/>
      <w:pPr>
        <w:tabs>
          <w:tab w:val="num" w:pos="0"/>
        </w:tabs>
        <w:ind w:left="1440" w:hanging="360"/>
      </w:pPr>
      <w:rPr>
        <w:rFonts w:ascii="Wingdings" w:hAnsi="Wingdings" w:cs="Calibri" w:hint="default"/>
      </w:rPr>
    </w:lvl>
    <w:lvl w:ilvl="2">
      <w:start w:val="1"/>
      <w:numFmt w:val="bullet"/>
      <w:lvlText w:val=""/>
      <w:lvlJc w:val="left"/>
      <w:pPr>
        <w:tabs>
          <w:tab w:val="num" w:pos="0"/>
        </w:tabs>
        <w:ind w:left="2160" w:hanging="360"/>
      </w:pPr>
      <w:rPr>
        <w:rFonts w:ascii="Wingdings" w:hAnsi="Wingdings" w:cs="Calibri"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alibri"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alibri" w:hint="default"/>
      </w:rPr>
    </w:lvl>
  </w:abstractNum>
  <w:abstractNum w:abstractNumId="2" w15:restartNumberingAfterBreak="0">
    <w:nsid w:val="00000003"/>
    <w:multiLevelType w:val="multilevel"/>
    <w:tmpl w:val="00000003"/>
    <w:name w:val="WW8Num3"/>
    <w:lvl w:ilvl="0">
      <w:numFmt w:val="bullet"/>
      <w:lvlText w:val="-"/>
      <w:lvlJc w:val="left"/>
      <w:pPr>
        <w:tabs>
          <w:tab w:val="num" w:pos="0"/>
        </w:tabs>
        <w:ind w:left="720" w:hanging="360"/>
      </w:pPr>
      <w:rPr>
        <w:rFonts w:ascii="Calibri" w:hAnsi="Calibri" w:cs="Symbol" w:hint="default"/>
      </w:rPr>
    </w:lvl>
    <w:lvl w:ilvl="1">
      <w:start w:val="1"/>
      <w:numFmt w:val="bullet"/>
      <w:lvlText w:val=""/>
      <w:lvlJc w:val="left"/>
      <w:pPr>
        <w:tabs>
          <w:tab w:val="num" w:pos="0"/>
        </w:tabs>
        <w:ind w:left="1440" w:hanging="360"/>
      </w:pPr>
      <w:rPr>
        <w:rFonts w:ascii="Wingdings" w:hAnsi="Wingdings" w:cs="Courier New" w:hint="default"/>
        <w:sz w:val="20"/>
        <w:szCs w:val="20"/>
      </w:rPr>
    </w:lvl>
    <w:lvl w:ilvl="2">
      <w:start w:val="1"/>
      <w:numFmt w:val="bullet"/>
      <w:lvlText w:val=""/>
      <w:lvlJc w:val="left"/>
      <w:pPr>
        <w:tabs>
          <w:tab w:val="num" w:pos="0"/>
        </w:tabs>
        <w:ind w:left="2160" w:hanging="360"/>
      </w:pPr>
      <w:rPr>
        <w:rFonts w:ascii="Wingdings" w:hAnsi="Wingdings" w:cs="Courier New"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360" w:hanging="360"/>
      </w:pPr>
      <w:rPr>
        <w:rFonts w:ascii="Symbol" w:hAnsi="Symbol" w:cs="Wingdings" w:hint="default"/>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ahoma"/>
        <w:b/>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Calibri" w:eastAsia="Times New Roman" w:hAnsi="Calibri" w:cs="Times New Roman" w:hint="default"/>
        <w:szCs w:val="20"/>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Calibri" w:hAnsi="Calibri" w:cs="Tahoma" w:hint="default"/>
        <w:sz w:val="20"/>
        <w:szCs w:val="20"/>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8" w15:restartNumberingAfterBreak="0">
    <w:nsid w:val="00000009"/>
    <w:multiLevelType w:val="singleLevel"/>
    <w:tmpl w:val="00000009"/>
    <w:name w:val="WW8Num9"/>
    <w:lvl w:ilvl="0">
      <w:start w:val="12"/>
      <w:numFmt w:val="bullet"/>
      <w:lvlText w:val="-"/>
      <w:lvlJc w:val="left"/>
      <w:pPr>
        <w:tabs>
          <w:tab w:val="num" w:pos="0"/>
        </w:tabs>
        <w:ind w:left="720" w:hanging="360"/>
      </w:pPr>
      <w:rPr>
        <w:rFonts w:ascii="Tahoma" w:hAnsi="Tahoma" w:cs="Calibri" w:hint="default"/>
        <w:sz w:val="20"/>
        <w:szCs w:val="20"/>
      </w:rPr>
    </w:lvl>
  </w:abstractNum>
  <w:abstractNum w:abstractNumId="9" w15:restartNumberingAfterBreak="0">
    <w:nsid w:val="0000000A"/>
    <w:multiLevelType w:val="multilevel"/>
    <w:tmpl w:val="0000000A"/>
    <w:name w:val="WW8Num10"/>
    <w:lvl w:ilvl="0">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96" w:hanging="360"/>
      </w:pPr>
      <w:rPr>
        <w:rFonts w:ascii="Symbol" w:hAnsi="Symbol"/>
      </w:rPr>
    </w:lvl>
  </w:abstractNum>
  <w:abstractNum w:abstractNumId="12" w15:restartNumberingAfterBreak="0">
    <w:nsid w:val="0000000D"/>
    <w:multiLevelType w:val="multilevel"/>
    <w:tmpl w:val="0000000D"/>
    <w:name w:val="WW8Num13"/>
    <w:lvl w:ilvl="0">
      <w:start w:val="1"/>
      <w:numFmt w:val="decimal"/>
      <w:pStyle w:val="Odstavce"/>
      <w:lvlText w:val="%1."/>
      <w:lvlJc w:val="left"/>
      <w:pPr>
        <w:tabs>
          <w:tab w:val="num" w:pos="502"/>
        </w:tabs>
        <w:ind w:left="502" w:hanging="360"/>
      </w:pPr>
      <w:rPr>
        <w:rFonts w:ascii="Courier New" w:hAnsi="Courier New" w:cs="Courier New" w:hint="default"/>
        <w:szCs w:val="20"/>
      </w:rPr>
    </w:lvl>
    <w:lvl w:ilvl="1">
      <w:start w:val="1"/>
      <w:numFmt w:val="decimal"/>
      <w:lvlText w:val="%1.%2."/>
      <w:lvlJc w:val="left"/>
      <w:pPr>
        <w:tabs>
          <w:tab w:val="num" w:pos="934"/>
        </w:tabs>
        <w:ind w:left="934"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194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022"/>
        </w:tabs>
        <w:ind w:left="2878" w:hanging="936"/>
      </w:pPr>
    </w:lvl>
    <w:lvl w:ilvl="6">
      <w:start w:val="1"/>
      <w:numFmt w:val="decimal"/>
      <w:lvlText w:val="%1.%2.%3.%4.%5.%6.%7."/>
      <w:lvlJc w:val="left"/>
      <w:pPr>
        <w:tabs>
          <w:tab w:val="num" w:pos="3742"/>
        </w:tabs>
        <w:ind w:left="3382" w:hanging="1080"/>
      </w:pPr>
    </w:lvl>
    <w:lvl w:ilvl="7">
      <w:start w:val="1"/>
      <w:numFmt w:val="decimal"/>
      <w:lvlText w:val="%1.%2.%3.%4.%5.%6.%7.%8."/>
      <w:lvlJc w:val="left"/>
      <w:pPr>
        <w:tabs>
          <w:tab w:val="num" w:pos="4102"/>
        </w:tabs>
        <w:ind w:left="3886" w:hanging="1224"/>
      </w:pPr>
    </w:lvl>
    <w:lvl w:ilvl="8">
      <w:start w:val="1"/>
      <w:numFmt w:val="decimal"/>
      <w:lvlText w:val="%1.%2.%3.%4.%5.%6.%7.%8.%9."/>
      <w:lvlJc w:val="left"/>
      <w:pPr>
        <w:tabs>
          <w:tab w:val="num" w:pos="4822"/>
        </w:tabs>
        <w:ind w:left="4462" w:hanging="1440"/>
      </w:pPr>
    </w:lvl>
  </w:abstractNum>
  <w:abstractNum w:abstractNumId="13" w15:restartNumberingAfterBreak="0">
    <w:nsid w:val="0000000E"/>
    <w:multiLevelType w:val="multilevel"/>
    <w:tmpl w:val="0000000E"/>
    <w:name w:val="WW8Num14"/>
    <w:lvl w:ilvl="0">
      <w:numFmt w:val="bullet"/>
      <w:lvlText w:val="•"/>
      <w:lvlJc w:val="left"/>
      <w:pPr>
        <w:tabs>
          <w:tab w:val="num" w:pos="1070"/>
        </w:tabs>
        <w:ind w:left="1070" w:hanging="360"/>
      </w:pPr>
      <w:rPr>
        <w:rFonts w:ascii="Courier New" w:hAnsi="Courier New" w:cs="Calibri" w:hint="default"/>
        <w:sz w:val="20"/>
        <w:szCs w:val="20"/>
      </w:rPr>
    </w:lvl>
    <w:lvl w:ilvl="1">
      <w:numFmt w:val="bullet"/>
      <w:lvlText w:val="•"/>
      <w:lvlJc w:val="left"/>
      <w:pPr>
        <w:tabs>
          <w:tab w:val="num" w:pos="1430"/>
        </w:tabs>
        <w:ind w:left="1430" w:hanging="360"/>
      </w:pPr>
      <w:rPr>
        <w:rFonts w:ascii="Courier New" w:hAnsi="Courier New" w:cs="Calibri" w:hint="default"/>
        <w:sz w:val="20"/>
        <w:szCs w:val="20"/>
      </w:rPr>
    </w:lvl>
    <w:lvl w:ilvl="2">
      <w:numFmt w:val="bullet"/>
      <w:lvlText w:val="•"/>
      <w:lvlJc w:val="left"/>
      <w:pPr>
        <w:tabs>
          <w:tab w:val="num" w:pos="1790"/>
        </w:tabs>
        <w:ind w:left="1790" w:hanging="360"/>
      </w:pPr>
      <w:rPr>
        <w:rFonts w:ascii="Courier New" w:hAnsi="Courier New" w:cs="Calibri" w:hint="default"/>
        <w:sz w:val="20"/>
        <w:szCs w:val="20"/>
      </w:rPr>
    </w:lvl>
    <w:lvl w:ilvl="3">
      <w:numFmt w:val="bullet"/>
      <w:lvlText w:val="•"/>
      <w:lvlJc w:val="left"/>
      <w:pPr>
        <w:tabs>
          <w:tab w:val="num" w:pos="2150"/>
        </w:tabs>
        <w:ind w:left="2150" w:hanging="360"/>
      </w:pPr>
      <w:rPr>
        <w:rFonts w:ascii="Courier New" w:hAnsi="Courier New" w:cs="Calibri" w:hint="default"/>
        <w:sz w:val="20"/>
        <w:szCs w:val="20"/>
      </w:rPr>
    </w:lvl>
    <w:lvl w:ilvl="4">
      <w:numFmt w:val="bullet"/>
      <w:lvlText w:val="•"/>
      <w:lvlJc w:val="left"/>
      <w:pPr>
        <w:tabs>
          <w:tab w:val="num" w:pos="2510"/>
        </w:tabs>
        <w:ind w:left="2510" w:hanging="360"/>
      </w:pPr>
      <w:rPr>
        <w:rFonts w:ascii="Courier New" w:hAnsi="Courier New" w:cs="Calibri" w:hint="default"/>
        <w:sz w:val="20"/>
        <w:szCs w:val="20"/>
      </w:rPr>
    </w:lvl>
    <w:lvl w:ilvl="5">
      <w:numFmt w:val="bullet"/>
      <w:lvlText w:val="•"/>
      <w:lvlJc w:val="left"/>
      <w:pPr>
        <w:tabs>
          <w:tab w:val="num" w:pos="2870"/>
        </w:tabs>
        <w:ind w:left="2870" w:hanging="360"/>
      </w:pPr>
      <w:rPr>
        <w:rFonts w:ascii="Courier New" w:hAnsi="Courier New" w:cs="Calibri" w:hint="default"/>
        <w:sz w:val="20"/>
        <w:szCs w:val="20"/>
      </w:rPr>
    </w:lvl>
    <w:lvl w:ilvl="6">
      <w:numFmt w:val="bullet"/>
      <w:lvlText w:val="•"/>
      <w:lvlJc w:val="left"/>
      <w:pPr>
        <w:tabs>
          <w:tab w:val="num" w:pos="3230"/>
        </w:tabs>
        <w:ind w:left="3230" w:hanging="360"/>
      </w:pPr>
      <w:rPr>
        <w:rFonts w:ascii="Courier New" w:hAnsi="Courier New" w:cs="Calibri" w:hint="default"/>
        <w:sz w:val="20"/>
        <w:szCs w:val="20"/>
      </w:rPr>
    </w:lvl>
    <w:lvl w:ilvl="7">
      <w:numFmt w:val="bullet"/>
      <w:lvlText w:val="•"/>
      <w:lvlJc w:val="left"/>
      <w:pPr>
        <w:tabs>
          <w:tab w:val="num" w:pos="3590"/>
        </w:tabs>
        <w:ind w:left="3590" w:hanging="360"/>
      </w:pPr>
      <w:rPr>
        <w:rFonts w:ascii="Courier New" w:hAnsi="Courier New" w:cs="Calibri" w:hint="default"/>
        <w:sz w:val="20"/>
        <w:szCs w:val="20"/>
      </w:rPr>
    </w:lvl>
    <w:lvl w:ilvl="8">
      <w:numFmt w:val="bullet"/>
      <w:lvlText w:val="•"/>
      <w:lvlJc w:val="left"/>
      <w:pPr>
        <w:tabs>
          <w:tab w:val="num" w:pos="3950"/>
        </w:tabs>
        <w:ind w:left="3950" w:hanging="360"/>
      </w:pPr>
      <w:rPr>
        <w:rFonts w:ascii="Courier New" w:hAnsi="Courier New" w:cs="Calibri" w:hint="default"/>
        <w:sz w:val="20"/>
        <w:szCs w:val="20"/>
      </w:rPr>
    </w:lvl>
  </w:abstractNum>
  <w:abstractNum w:abstractNumId="14" w15:restartNumberingAfterBreak="0">
    <w:nsid w:val="0000000F"/>
    <w:multiLevelType w:val="multilevel"/>
    <w:tmpl w:val="0000000F"/>
    <w:name w:val="WW8Num15"/>
    <w:lvl w:ilvl="0">
      <w:numFmt w:val="bullet"/>
      <w:lvlText w:val="-"/>
      <w:lvlJc w:val="left"/>
      <w:pPr>
        <w:tabs>
          <w:tab w:val="num" w:pos="0"/>
        </w:tabs>
        <w:ind w:left="720" w:hanging="360"/>
      </w:pPr>
      <w:rPr>
        <w:rFonts w:ascii="Calibri" w:hAnsi="Calibri" w:cs="Arial"/>
        <w:b/>
        <w:sz w:val="20"/>
        <w:szCs w:val="20"/>
      </w:rPr>
    </w:lvl>
    <w:lvl w:ilvl="1">
      <w:start w:val="1"/>
      <w:numFmt w:val="bullet"/>
      <w:lvlText w:val=""/>
      <w:lvlJc w:val="left"/>
      <w:pPr>
        <w:tabs>
          <w:tab w:val="num" w:pos="0"/>
        </w:tabs>
        <w:ind w:left="1440" w:hanging="360"/>
      </w:pPr>
      <w:rPr>
        <w:rFonts w:ascii="Wingdings" w:hAnsi="Wingdings" w:cs="Arial"/>
        <w:strike w:val="0"/>
        <w:dstrike w:val="0"/>
        <w:color w:val="FF0000"/>
        <w:sz w:val="20"/>
        <w:szCs w:val="20"/>
      </w:rPr>
    </w:lvl>
    <w:lvl w:ilvl="2">
      <w:start w:val="1"/>
      <w:numFmt w:val="bullet"/>
      <w:lvlText w:val=""/>
      <w:lvlJc w:val="left"/>
      <w:pPr>
        <w:tabs>
          <w:tab w:val="num" w:pos="0"/>
        </w:tabs>
        <w:ind w:left="2160" w:hanging="360"/>
      </w:pPr>
      <w:rPr>
        <w:rFonts w:ascii="Wingdings" w:hAnsi="Wingdings" w:cs="Arial"/>
        <w:strike w:val="0"/>
        <w:dstrike w:val="0"/>
        <w:color w:val="FF0000"/>
        <w:sz w:val="20"/>
        <w:szCs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Arial"/>
        <w:strike w:val="0"/>
        <w:dstrike w:val="0"/>
        <w:color w:val="FF0000"/>
        <w:sz w:val="20"/>
        <w:szCs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Arial"/>
        <w:strike w:val="0"/>
        <w:dstrike w:val="0"/>
        <w:color w:val="FF0000"/>
        <w:sz w:val="20"/>
        <w:szCs w:val="20"/>
      </w:rPr>
    </w:lvl>
  </w:abstractNum>
  <w:abstractNum w:abstractNumId="15"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080" w:hanging="360"/>
      </w:pPr>
      <w:rPr>
        <w:rFonts w:ascii="Courier New" w:hAnsi="Courier New" w:cs="Courier New"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Symbol" w:hAnsi="Symbol" w:cs="Symbol"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2471F22"/>
    <w:multiLevelType w:val="hybridMultilevel"/>
    <w:tmpl w:val="94C841BE"/>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0A9C2272"/>
    <w:multiLevelType w:val="hybridMultilevel"/>
    <w:tmpl w:val="20D04D14"/>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17A2A75"/>
    <w:multiLevelType w:val="hybridMultilevel"/>
    <w:tmpl w:val="0CCE928E"/>
    <w:lvl w:ilvl="0" w:tplc="8B22FFA6">
      <w:numFmt w:val="bullet"/>
      <w:lvlText w:val="-"/>
      <w:lvlJc w:val="left"/>
      <w:pPr>
        <w:ind w:left="720" w:hanging="360"/>
      </w:pPr>
      <w:rPr>
        <w:rFonts w:ascii="Calibri" w:eastAsia="Calibr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84B3612"/>
    <w:multiLevelType w:val="hybridMultilevel"/>
    <w:tmpl w:val="127207C2"/>
    <w:lvl w:ilvl="0" w:tplc="00000007">
      <w:numFmt w:val="bullet"/>
      <w:lvlText w:val="-"/>
      <w:lvlJc w:val="left"/>
      <w:pPr>
        <w:ind w:left="720" w:hanging="360"/>
      </w:pPr>
      <w:rPr>
        <w:rFonts w:ascii="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A5553B"/>
    <w:multiLevelType w:val="hybridMultilevel"/>
    <w:tmpl w:val="09E4ABC4"/>
    <w:lvl w:ilvl="0" w:tplc="2A14CBEE">
      <w:start w:val="1"/>
      <w:numFmt w:val="decimal"/>
      <w:lvlText w:val="%1."/>
      <w:lvlJc w:val="left"/>
      <w:pPr>
        <w:ind w:left="360" w:hanging="360"/>
      </w:pPr>
      <w:rPr>
        <w:rFonts w:hint="default"/>
      </w:rPr>
    </w:lvl>
    <w:lvl w:ilvl="1" w:tplc="DA98B9CC">
      <w:numFmt w:val="bullet"/>
      <w:lvlText w:val="-"/>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3FE2620"/>
    <w:multiLevelType w:val="hybridMultilevel"/>
    <w:tmpl w:val="B072B7B8"/>
    <w:lvl w:ilvl="0" w:tplc="04050001">
      <w:start w:val="1"/>
      <w:numFmt w:val="bullet"/>
      <w:lvlText w:val=""/>
      <w:lvlJc w:val="left"/>
      <w:pPr>
        <w:ind w:left="796" w:hanging="360"/>
      </w:pPr>
      <w:rPr>
        <w:rFonts w:ascii="Symbol" w:hAnsi="Symbol" w:hint="default"/>
      </w:rPr>
    </w:lvl>
    <w:lvl w:ilvl="1" w:tplc="04050003">
      <w:start w:val="1"/>
      <w:numFmt w:val="bullet"/>
      <w:lvlText w:val="o"/>
      <w:lvlJc w:val="left"/>
      <w:pPr>
        <w:ind w:left="1516" w:hanging="360"/>
      </w:pPr>
      <w:rPr>
        <w:rFonts w:ascii="Courier New" w:hAnsi="Courier New" w:cs="Courier New" w:hint="default"/>
      </w:rPr>
    </w:lvl>
    <w:lvl w:ilvl="2" w:tplc="04050005" w:tentative="1">
      <w:start w:val="1"/>
      <w:numFmt w:val="bullet"/>
      <w:lvlText w:val=""/>
      <w:lvlJc w:val="left"/>
      <w:pPr>
        <w:ind w:left="2236" w:hanging="360"/>
      </w:pPr>
      <w:rPr>
        <w:rFonts w:ascii="Wingdings" w:hAnsi="Wingdings" w:hint="default"/>
      </w:rPr>
    </w:lvl>
    <w:lvl w:ilvl="3" w:tplc="04050001" w:tentative="1">
      <w:start w:val="1"/>
      <w:numFmt w:val="bullet"/>
      <w:lvlText w:val=""/>
      <w:lvlJc w:val="left"/>
      <w:pPr>
        <w:ind w:left="2956" w:hanging="360"/>
      </w:pPr>
      <w:rPr>
        <w:rFonts w:ascii="Symbol" w:hAnsi="Symbol" w:hint="default"/>
      </w:rPr>
    </w:lvl>
    <w:lvl w:ilvl="4" w:tplc="04050003" w:tentative="1">
      <w:start w:val="1"/>
      <w:numFmt w:val="bullet"/>
      <w:lvlText w:val="o"/>
      <w:lvlJc w:val="left"/>
      <w:pPr>
        <w:ind w:left="3676" w:hanging="360"/>
      </w:pPr>
      <w:rPr>
        <w:rFonts w:ascii="Courier New" w:hAnsi="Courier New" w:cs="Courier New" w:hint="default"/>
      </w:rPr>
    </w:lvl>
    <w:lvl w:ilvl="5" w:tplc="04050005" w:tentative="1">
      <w:start w:val="1"/>
      <w:numFmt w:val="bullet"/>
      <w:lvlText w:val=""/>
      <w:lvlJc w:val="left"/>
      <w:pPr>
        <w:ind w:left="4396" w:hanging="360"/>
      </w:pPr>
      <w:rPr>
        <w:rFonts w:ascii="Wingdings" w:hAnsi="Wingdings" w:hint="default"/>
      </w:rPr>
    </w:lvl>
    <w:lvl w:ilvl="6" w:tplc="04050001" w:tentative="1">
      <w:start w:val="1"/>
      <w:numFmt w:val="bullet"/>
      <w:lvlText w:val=""/>
      <w:lvlJc w:val="left"/>
      <w:pPr>
        <w:ind w:left="5116" w:hanging="360"/>
      </w:pPr>
      <w:rPr>
        <w:rFonts w:ascii="Symbol" w:hAnsi="Symbol" w:hint="default"/>
      </w:rPr>
    </w:lvl>
    <w:lvl w:ilvl="7" w:tplc="04050003" w:tentative="1">
      <w:start w:val="1"/>
      <w:numFmt w:val="bullet"/>
      <w:lvlText w:val="o"/>
      <w:lvlJc w:val="left"/>
      <w:pPr>
        <w:ind w:left="5836" w:hanging="360"/>
      </w:pPr>
      <w:rPr>
        <w:rFonts w:ascii="Courier New" w:hAnsi="Courier New" w:cs="Courier New" w:hint="default"/>
      </w:rPr>
    </w:lvl>
    <w:lvl w:ilvl="8" w:tplc="04050005" w:tentative="1">
      <w:start w:val="1"/>
      <w:numFmt w:val="bullet"/>
      <w:lvlText w:val=""/>
      <w:lvlJc w:val="left"/>
      <w:pPr>
        <w:ind w:left="6556" w:hanging="360"/>
      </w:pPr>
      <w:rPr>
        <w:rFonts w:ascii="Wingdings" w:hAnsi="Wingdings" w:hint="default"/>
      </w:rPr>
    </w:lvl>
  </w:abstractNum>
  <w:abstractNum w:abstractNumId="24" w15:restartNumberingAfterBreak="0">
    <w:nsid w:val="481503E8"/>
    <w:multiLevelType w:val="hybridMultilevel"/>
    <w:tmpl w:val="49443560"/>
    <w:lvl w:ilvl="0" w:tplc="559A50DA">
      <w:start w:val="1"/>
      <w:numFmt w:val="bullet"/>
      <w:lvlText w:val="-"/>
      <w:lvlJc w:val="left"/>
      <w:pPr>
        <w:ind w:left="1080" w:hanging="360"/>
      </w:pPr>
      <w:rPr>
        <w:rFonts w:ascii="Tahoma" w:eastAsia="Times New Roman"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1">
      <w:start w:val="1"/>
      <w:numFmt w:val="bullet"/>
      <w:lvlText w:val=""/>
      <w:lvlJc w:val="left"/>
      <w:pPr>
        <w:ind w:left="2520" w:hanging="360"/>
      </w:pPr>
      <w:rPr>
        <w:rFonts w:ascii="Symbol" w:hAnsi="Symbol"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8FF1FE4"/>
    <w:multiLevelType w:val="hybridMultilevel"/>
    <w:tmpl w:val="70DC2AA6"/>
    <w:lvl w:ilvl="0" w:tplc="04050003">
      <w:start w:val="1"/>
      <w:numFmt w:val="bullet"/>
      <w:lvlText w:val="o"/>
      <w:lvlJc w:val="left"/>
      <w:pPr>
        <w:ind w:left="2771" w:hanging="360"/>
      </w:pPr>
      <w:rPr>
        <w:rFonts w:ascii="Courier New" w:hAnsi="Courier New" w:cs="Courier New" w:hint="default"/>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26" w15:restartNumberingAfterBreak="0">
    <w:nsid w:val="4C6205E0"/>
    <w:multiLevelType w:val="hybridMultilevel"/>
    <w:tmpl w:val="7ABAA49C"/>
    <w:lvl w:ilvl="0" w:tplc="38D6C81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9E2055"/>
    <w:multiLevelType w:val="hybridMultilevel"/>
    <w:tmpl w:val="06A649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6B64BD"/>
    <w:multiLevelType w:val="hybridMultilevel"/>
    <w:tmpl w:val="F1202134"/>
    <w:lvl w:ilvl="0" w:tplc="58529E04">
      <w:numFmt w:val="bullet"/>
      <w:lvlText w:val="-"/>
      <w:lvlJc w:val="right"/>
      <w:pPr>
        <w:ind w:left="720" w:hanging="360"/>
      </w:pPr>
      <w:rPr>
        <w:rFonts w:ascii="Arial" w:eastAsia="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005AB2"/>
    <w:multiLevelType w:val="hybridMultilevel"/>
    <w:tmpl w:val="54F255AA"/>
    <w:lvl w:ilvl="0" w:tplc="38D6C81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142A58"/>
    <w:multiLevelType w:val="hybridMultilevel"/>
    <w:tmpl w:val="7C9CCF38"/>
    <w:lvl w:ilvl="0" w:tplc="C7E65670">
      <w:start w:val="5"/>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617D68"/>
    <w:multiLevelType w:val="hybridMultilevel"/>
    <w:tmpl w:val="B582F1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5DD606E"/>
    <w:multiLevelType w:val="hybridMultilevel"/>
    <w:tmpl w:val="80A6F1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BD11BA"/>
    <w:multiLevelType w:val="multilevel"/>
    <w:tmpl w:val="9D58D8D8"/>
    <w:lvl w:ilvl="0">
      <w:start w:val="1"/>
      <w:numFmt w:val="decimal"/>
      <w:lvlText w:val="%1."/>
      <w:lvlJc w:val="left"/>
      <w:pPr>
        <w:ind w:left="384" w:hanging="384"/>
      </w:pPr>
      <w:rPr>
        <w:rFonts w:hint="default"/>
      </w:rPr>
    </w:lvl>
    <w:lvl w:ilvl="1">
      <w:start w:val="1"/>
      <w:numFmt w:val="decimal"/>
      <w:lvlText w:val="%2."/>
      <w:lvlJc w:val="left"/>
      <w:pPr>
        <w:ind w:left="384" w:hanging="384"/>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3923A2"/>
    <w:multiLevelType w:val="multilevel"/>
    <w:tmpl w:val="59941F96"/>
    <w:lvl w:ilvl="0">
      <w:start w:val="1"/>
      <w:numFmt w:val="bullet"/>
      <w:lvlText w:val="-"/>
      <w:lvlJc w:val="left"/>
      <w:pPr>
        <w:ind w:left="1080" w:hanging="360"/>
      </w:pPr>
      <w:rPr>
        <w:rFonts w:ascii="Tahoma" w:hAnsi="Tahoma" w:cs="Tahom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5" w15:restartNumberingAfterBreak="0">
    <w:nsid w:val="7C5C213B"/>
    <w:multiLevelType w:val="hybridMultilevel"/>
    <w:tmpl w:val="8982A7AE"/>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3">
      <w:start w:val="1"/>
      <w:numFmt w:val="bullet"/>
      <w:lvlText w:val="o"/>
      <w:lvlJc w:val="left"/>
      <w:pPr>
        <w:ind w:left="2771" w:hanging="360"/>
      </w:pPr>
      <w:rPr>
        <w:rFonts w:ascii="Courier New" w:hAnsi="Courier New" w:cs="Courier New"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7DAE52A3"/>
    <w:multiLevelType w:val="hybridMultilevel"/>
    <w:tmpl w:val="7DCC97CA"/>
    <w:lvl w:ilvl="0" w:tplc="04050005">
      <w:start w:val="1"/>
      <w:numFmt w:val="bullet"/>
      <w:lvlText w:val=""/>
      <w:lvlJc w:val="left"/>
      <w:pPr>
        <w:ind w:left="1716" w:hanging="360"/>
      </w:pPr>
      <w:rPr>
        <w:rFonts w:ascii="Wingdings" w:hAnsi="Wingdings" w:hint="default"/>
      </w:rPr>
    </w:lvl>
    <w:lvl w:ilvl="1" w:tplc="04050003" w:tentative="1">
      <w:start w:val="1"/>
      <w:numFmt w:val="bullet"/>
      <w:lvlText w:val="o"/>
      <w:lvlJc w:val="left"/>
      <w:pPr>
        <w:ind w:left="2436" w:hanging="360"/>
      </w:pPr>
      <w:rPr>
        <w:rFonts w:ascii="Courier New" w:hAnsi="Courier New" w:cs="Courier New" w:hint="default"/>
      </w:rPr>
    </w:lvl>
    <w:lvl w:ilvl="2" w:tplc="04050005" w:tentative="1">
      <w:start w:val="1"/>
      <w:numFmt w:val="bullet"/>
      <w:lvlText w:val=""/>
      <w:lvlJc w:val="left"/>
      <w:pPr>
        <w:ind w:left="3156" w:hanging="360"/>
      </w:pPr>
      <w:rPr>
        <w:rFonts w:ascii="Wingdings" w:hAnsi="Wingdings" w:hint="default"/>
      </w:rPr>
    </w:lvl>
    <w:lvl w:ilvl="3" w:tplc="04050001" w:tentative="1">
      <w:start w:val="1"/>
      <w:numFmt w:val="bullet"/>
      <w:lvlText w:val=""/>
      <w:lvlJc w:val="left"/>
      <w:pPr>
        <w:ind w:left="3876" w:hanging="360"/>
      </w:pPr>
      <w:rPr>
        <w:rFonts w:ascii="Symbol" w:hAnsi="Symbol" w:hint="default"/>
      </w:rPr>
    </w:lvl>
    <w:lvl w:ilvl="4" w:tplc="04050003" w:tentative="1">
      <w:start w:val="1"/>
      <w:numFmt w:val="bullet"/>
      <w:lvlText w:val="o"/>
      <w:lvlJc w:val="left"/>
      <w:pPr>
        <w:ind w:left="4596" w:hanging="360"/>
      </w:pPr>
      <w:rPr>
        <w:rFonts w:ascii="Courier New" w:hAnsi="Courier New" w:cs="Courier New" w:hint="default"/>
      </w:rPr>
    </w:lvl>
    <w:lvl w:ilvl="5" w:tplc="04050005" w:tentative="1">
      <w:start w:val="1"/>
      <w:numFmt w:val="bullet"/>
      <w:lvlText w:val=""/>
      <w:lvlJc w:val="left"/>
      <w:pPr>
        <w:ind w:left="5316" w:hanging="360"/>
      </w:pPr>
      <w:rPr>
        <w:rFonts w:ascii="Wingdings" w:hAnsi="Wingdings" w:hint="default"/>
      </w:rPr>
    </w:lvl>
    <w:lvl w:ilvl="6" w:tplc="04050001" w:tentative="1">
      <w:start w:val="1"/>
      <w:numFmt w:val="bullet"/>
      <w:lvlText w:val=""/>
      <w:lvlJc w:val="left"/>
      <w:pPr>
        <w:ind w:left="6036" w:hanging="360"/>
      </w:pPr>
      <w:rPr>
        <w:rFonts w:ascii="Symbol" w:hAnsi="Symbol" w:hint="default"/>
      </w:rPr>
    </w:lvl>
    <w:lvl w:ilvl="7" w:tplc="04050003" w:tentative="1">
      <w:start w:val="1"/>
      <w:numFmt w:val="bullet"/>
      <w:lvlText w:val="o"/>
      <w:lvlJc w:val="left"/>
      <w:pPr>
        <w:ind w:left="6756" w:hanging="360"/>
      </w:pPr>
      <w:rPr>
        <w:rFonts w:ascii="Courier New" w:hAnsi="Courier New" w:cs="Courier New" w:hint="default"/>
      </w:rPr>
    </w:lvl>
    <w:lvl w:ilvl="8" w:tplc="04050005" w:tentative="1">
      <w:start w:val="1"/>
      <w:numFmt w:val="bullet"/>
      <w:lvlText w:val=""/>
      <w:lvlJc w:val="left"/>
      <w:pPr>
        <w:ind w:left="7476" w:hanging="360"/>
      </w:pPr>
      <w:rPr>
        <w:rFonts w:ascii="Wingdings" w:hAnsi="Wingdings" w:hint="default"/>
      </w:rPr>
    </w:lvl>
  </w:abstractNum>
  <w:num w:numId="1" w16cid:durableId="381058740">
    <w:abstractNumId w:val="0"/>
  </w:num>
  <w:num w:numId="2" w16cid:durableId="2001081755">
    <w:abstractNumId w:val="12"/>
  </w:num>
  <w:num w:numId="3" w16cid:durableId="1326786965">
    <w:abstractNumId w:val="31"/>
  </w:num>
  <w:num w:numId="4" w16cid:durableId="1901667077">
    <w:abstractNumId w:val="24"/>
  </w:num>
  <w:num w:numId="5" w16cid:durableId="1873690671">
    <w:abstractNumId w:val="34"/>
  </w:num>
  <w:num w:numId="6" w16cid:durableId="887377076">
    <w:abstractNumId w:val="28"/>
  </w:num>
  <w:num w:numId="7" w16cid:durableId="1502162182">
    <w:abstractNumId w:val="35"/>
  </w:num>
  <w:num w:numId="8" w16cid:durableId="1242373189">
    <w:abstractNumId w:val="25"/>
  </w:num>
  <w:num w:numId="9" w16cid:durableId="1397972580">
    <w:abstractNumId w:val="33"/>
  </w:num>
  <w:num w:numId="10" w16cid:durableId="99764085">
    <w:abstractNumId w:val="36"/>
  </w:num>
  <w:num w:numId="11" w16cid:durableId="1040787846">
    <w:abstractNumId w:val="22"/>
  </w:num>
  <w:num w:numId="12" w16cid:durableId="708264454">
    <w:abstractNumId w:val="20"/>
  </w:num>
  <w:num w:numId="13" w16cid:durableId="2101565084">
    <w:abstractNumId w:val="8"/>
  </w:num>
  <w:num w:numId="14" w16cid:durableId="1876457958">
    <w:abstractNumId w:val="32"/>
  </w:num>
  <w:num w:numId="15" w16cid:durableId="2138208885">
    <w:abstractNumId w:val="21"/>
  </w:num>
  <w:num w:numId="16" w16cid:durableId="1180196503">
    <w:abstractNumId w:val="26"/>
  </w:num>
  <w:num w:numId="17" w16cid:durableId="2093040906">
    <w:abstractNumId w:val="30"/>
  </w:num>
  <w:num w:numId="18" w16cid:durableId="1458059417">
    <w:abstractNumId w:val="29"/>
  </w:num>
  <w:num w:numId="19" w16cid:durableId="1465467164">
    <w:abstractNumId w:val="18"/>
  </w:num>
  <w:num w:numId="20" w16cid:durableId="1547719410">
    <w:abstractNumId w:val="12"/>
  </w:num>
  <w:num w:numId="21" w16cid:durableId="1559975524">
    <w:abstractNumId w:val="12"/>
  </w:num>
  <w:num w:numId="22" w16cid:durableId="2076661580">
    <w:abstractNumId w:val="12"/>
  </w:num>
  <w:num w:numId="23" w16cid:durableId="768817759">
    <w:abstractNumId w:val="23"/>
  </w:num>
  <w:num w:numId="24" w16cid:durableId="984236613">
    <w:abstractNumId w:val="19"/>
  </w:num>
  <w:num w:numId="25" w16cid:durableId="1911915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38"/>
    <w:rsid w:val="00002718"/>
    <w:rsid w:val="000027E0"/>
    <w:rsid w:val="00003594"/>
    <w:rsid w:val="00005627"/>
    <w:rsid w:val="00010FDD"/>
    <w:rsid w:val="00011FA7"/>
    <w:rsid w:val="0001290E"/>
    <w:rsid w:val="00012FB9"/>
    <w:rsid w:val="0001569A"/>
    <w:rsid w:val="00023D8D"/>
    <w:rsid w:val="00027F22"/>
    <w:rsid w:val="000320F1"/>
    <w:rsid w:val="00033F32"/>
    <w:rsid w:val="00034F1B"/>
    <w:rsid w:val="000377D5"/>
    <w:rsid w:val="00041787"/>
    <w:rsid w:val="00041ACC"/>
    <w:rsid w:val="00042C8E"/>
    <w:rsid w:val="00054536"/>
    <w:rsid w:val="00057011"/>
    <w:rsid w:val="000630E8"/>
    <w:rsid w:val="00070D2C"/>
    <w:rsid w:val="00072989"/>
    <w:rsid w:val="00072AB0"/>
    <w:rsid w:val="000732FC"/>
    <w:rsid w:val="00075F46"/>
    <w:rsid w:val="000770CC"/>
    <w:rsid w:val="000824F4"/>
    <w:rsid w:val="00086A54"/>
    <w:rsid w:val="00090F58"/>
    <w:rsid w:val="000915F2"/>
    <w:rsid w:val="000924F3"/>
    <w:rsid w:val="000A04E3"/>
    <w:rsid w:val="000A45FE"/>
    <w:rsid w:val="000A6BAD"/>
    <w:rsid w:val="000C4520"/>
    <w:rsid w:val="000C5C47"/>
    <w:rsid w:val="000D2C47"/>
    <w:rsid w:val="000D34A8"/>
    <w:rsid w:val="000D7BFC"/>
    <w:rsid w:val="000E1730"/>
    <w:rsid w:val="000E5B8B"/>
    <w:rsid w:val="000E6CCC"/>
    <w:rsid w:val="000F0188"/>
    <w:rsid w:val="000F09F5"/>
    <w:rsid w:val="000F0CBD"/>
    <w:rsid w:val="00101081"/>
    <w:rsid w:val="00107244"/>
    <w:rsid w:val="0010743A"/>
    <w:rsid w:val="00107E03"/>
    <w:rsid w:val="0011399E"/>
    <w:rsid w:val="00126FF1"/>
    <w:rsid w:val="0013474F"/>
    <w:rsid w:val="00141EAA"/>
    <w:rsid w:val="00151F34"/>
    <w:rsid w:val="00154892"/>
    <w:rsid w:val="001573DF"/>
    <w:rsid w:val="00162C35"/>
    <w:rsid w:val="00166949"/>
    <w:rsid w:val="00167CA0"/>
    <w:rsid w:val="0017124F"/>
    <w:rsid w:val="00172A8D"/>
    <w:rsid w:val="00173E63"/>
    <w:rsid w:val="001742FA"/>
    <w:rsid w:val="001747A8"/>
    <w:rsid w:val="0018258F"/>
    <w:rsid w:val="00191B48"/>
    <w:rsid w:val="00191E38"/>
    <w:rsid w:val="00194B49"/>
    <w:rsid w:val="00197201"/>
    <w:rsid w:val="00197A19"/>
    <w:rsid w:val="001A52CD"/>
    <w:rsid w:val="001B2A49"/>
    <w:rsid w:val="001B62B0"/>
    <w:rsid w:val="001B6BEB"/>
    <w:rsid w:val="001B7480"/>
    <w:rsid w:val="001C046B"/>
    <w:rsid w:val="001C2290"/>
    <w:rsid w:val="001C2AED"/>
    <w:rsid w:val="001D4BB3"/>
    <w:rsid w:val="001D61AE"/>
    <w:rsid w:val="001D6BB0"/>
    <w:rsid w:val="001D74CF"/>
    <w:rsid w:val="001E0CC8"/>
    <w:rsid w:val="001E3DF1"/>
    <w:rsid w:val="001F1161"/>
    <w:rsid w:val="001F6FC9"/>
    <w:rsid w:val="00201669"/>
    <w:rsid w:val="00202209"/>
    <w:rsid w:val="00205C08"/>
    <w:rsid w:val="002118B4"/>
    <w:rsid w:val="00212BBD"/>
    <w:rsid w:val="00220334"/>
    <w:rsid w:val="00225CCF"/>
    <w:rsid w:val="00226E9F"/>
    <w:rsid w:val="0022704F"/>
    <w:rsid w:val="00230B3C"/>
    <w:rsid w:val="00235C92"/>
    <w:rsid w:val="00242E73"/>
    <w:rsid w:val="0024398B"/>
    <w:rsid w:val="00245863"/>
    <w:rsid w:val="0027609B"/>
    <w:rsid w:val="00281952"/>
    <w:rsid w:val="002825FE"/>
    <w:rsid w:val="00283E82"/>
    <w:rsid w:val="00283F9D"/>
    <w:rsid w:val="002877B9"/>
    <w:rsid w:val="00290BFB"/>
    <w:rsid w:val="0029301D"/>
    <w:rsid w:val="002B0055"/>
    <w:rsid w:val="002C5B09"/>
    <w:rsid w:val="002D2E60"/>
    <w:rsid w:val="002D5340"/>
    <w:rsid w:val="002D5B99"/>
    <w:rsid w:val="002E1ED0"/>
    <w:rsid w:val="002E60ED"/>
    <w:rsid w:val="002E7B17"/>
    <w:rsid w:val="002F4FB7"/>
    <w:rsid w:val="00302CFE"/>
    <w:rsid w:val="00307E12"/>
    <w:rsid w:val="003108D4"/>
    <w:rsid w:val="00314EC0"/>
    <w:rsid w:val="00316AB7"/>
    <w:rsid w:val="003177D1"/>
    <w:rsid w:val="00320260"/>
    <w:rsid w:val="00322D17"/>
    <w:rsid w:val="00323E4E"/>
    <w:rsid w:val="00323F3C"/>
    <w:rsid w:val="00324527"/>
    <w:rsid w:val="003248B1"/>
    <w:rsid w:val="00324B1B"/>
    <w:rsid w:val="0033075B"/>
    <w:rsid w:val="00332DC8"/>
    <w:rsid w:val="00334F04"/>
    <w:rsid w:val="003352B0"/>
    <w:rsid w:val="00335F22"/>
    <w:rsid w:val="00336FED"/>
    <w:rsid w:val="00341C43"/>
    <w:rsid w:val="00343F0E"/>
    <w:rsid w:val="00344E1B"/>
    <w:rsid w:val="00344F92"/>
    <w:rsid w:val="00351FBD"/>
    <w:rsid w:val="00352984"/>
    <w:rsid w:val="00360238"/>
    <w:rsid w:val="00361C1C"/>
    <w:rsid w:val="00361CCF"/>
    <w:rsid w:val="00364B37"/>
    <w:rsid w:val="00372C7B"/>
    <w:rsid w:val="0038364B"/>
    <w:rsid w:val="00386188"/>
    <w:rsid w:val="00387F51"/>
    <w:rsid w:val="003911A6"/>
    <w:rsid w:val="0039330F"/>
    <w:rsid w:val="003949AD"/>
    <w:rsid w:val="003A2873"/>
    <w:rsid w:val="003A2C17"/>
    <w:rsid w:val="003A6DEF"/>
    <w:rsid w:val="003A7B65"/>
    <w:rsid w:val="003B0D11"/>
    <w:rsid w:val="003B2ED0"/>
    <w:rsid w:val="003B3795"/>
    <w:rsid w:val="003B574F"/>
    <w:rsid w:val="003C25F1"/>
    <w:rsid w:val="003C5939"/>
    <w:rsid w:val="003C602F"/>
    <w:rsid w:val="003C743F"/>
    <w:rsid w:val="003D2F69"/>
    <w:rsid w:val="003D7F83"/>
    <w:rsid w:val="003E0366"/>
    <w:rsid w:val="003E0B8A"/>
    <w:rsid w:val="003F2198"/>
    <w:rsid w:val="003F756A"/>
    <w:rsid w:val="00401EEF"/>
    <w:rsid w:val="004068C4"/>
    <w:rsid w:val="00413F1B"/>
    <w:rsid w:val="00423455"/>
    <w:rsid w:val="00424B1F"/>
    <w:rsid w:val="004410C9"/>
    <w:rsid w:val="00446B3C"/>
    <w:rsid w:val="0045259E"/>
    <w:rsid w:val="00454140"/>
    <w:rsid w:val="00455C08"/>
    <w:rsid w:val="00457526"/>
    <w:rsid w:val="004622D3"/>
    <w:rsid w:val="00464922"/>
    <w:rsid w:val="0046789D"/>
    <w:rsid w:val="004715B4"/>
    <w:rsid w:val="004820AE"/>
    <w:rsid w:val="004830A2"/>
    <w:rsid w:val="00486127"/>
    <w:rsid w:val="004866D7"/>
    <w:rsid w:val="0048730A"/>
    <w:rsid w:val="004939B1"/>
    <w:rsid w:val="00494650"/>
    <w:rsid w:val="00497BBD"/>
    <w:rsid w:val="004A162C"/>
    <w:rsid w:val="004A4E1A"/>
    <w:rsid w:val="004B3C04"/>
    <w:rsid w:val="004C71F5"/>
    <w:rsid w:val="004D3120"/>
    <w:rsid w:val="004D5BA3"/>
    <w:rsid w:val="004E25F0"/>
    <w:rsid w:val="004E4AB0"/>
    <w:rsid w:val="004E7936"/>
    <w:rsid w:val="004F1344"/>
    <w:rsid w:val="004F1CDA"/>
    <w:rsid w:val="004F4829"/>
    <w:rsid w:val="0050087E"/>
    <w:rsid w:val="00506E38"/>
    <w:rsid w:val="00512ACD"/>
    <w:rsid w:val="005210B1"/>
    <w:rsid w:val="00521298"/>
    <w:rsid w:val="00527B35"/>
    <w:rsid w:val="00530636"/>
    <w:rsid w:val="00533B08"/>
    <w:rsid w:val="00535479"/>
    <w:rsid w:val="00542939"/>
    <w:rsid w:val="005563A6"/>
    <w:rsid w:val="00566642"/>
    <w:rsid w:val="005700C4"/>
    <w:rsid w:val="0057260D"/>
    <w:rsid w:val="005749E2"/>
    <w:rsid w:val="005764DD"/>
    <w:rsid w:val="00582487"/>
    <w:rsid w:val="00585A3A"/>
    <w:rsid w:val="00586209"/>
    <w:rsid w:val="005916A5"/>
    <w:rsid w:val="005953B3"/>
    <w:rsid w:val="00595705"/>
    <w:rsid w:val="005A2557"/>
    <w:rsid w:val="005A51C7"/>
    <w:rsid w:val="005A60CB"/>
    <w:rsid w:val="005B24DB"/>
    <w:rsid w:val="005B4347"/>
    <w:rsid w:val="005C1C36"/>
    <w:rsid w:val="005C219F"/>
    <w:rsid w:val="005C3CC6"/>
    <w:rsid w:val="005E7D3D"/>
    <w:rsid w:val="005F53B1"/>
    <w:rsid w:val="00602F4F"/>
    <w:rsid w:val="00605409"/>
    <w:rsid w:val="006057EA"/>
    <w:rsid w:val="0061006E"/>
    <w:rsid w:val="00610E9D"/>
    <w:rsid w:val="0061194E"/>
    <w:rsid w:val="006139D2"/>
    <w:rsid w:val="0061581C"/>
    <w:rsid w:val="00616CB7"/>
    <w:rsid w:val="006227A7"/>
    <w:rsid w:val="00625799"/>
    <w:rsid w:val="00634D82"/>
    <w:rsid w:val="00635500"/>
    <w:rsid w:val="006414AA"/>
    <w:rsid w:val="006452F6"/>
    <w:rsid w:val="00646D63"/>
    <w:rsid w:val="00647940"/>
    <w:rsid w:val="00651BBA"/>
    <w:rsid w:val="0065404C"/>
    <w:rsid w:val="006628C5"/>
    <w:rsid w:val="00662AFE"/>
    <w:rsid w:val="00662D66"/>
    <w:rsid w:val="00666F34"/>
    <w:rsid w:val="00687064"/>
    <w:rsid w:val="00692192"/>
    <w:rsid w:val="006927A3"/>
    <w:rsid w:val="00697C25"/>
    <w:rsid w:val="006A2508"/>
    <w:rsid w:val="006A3201"/>
    <w:rsid w:val="006A357D"/>
    <w:rsid w:val="006A490D"/>
    <w:rsid w:val="006A4A77"/>
    <w:rsid w:val="006A6173"/>
    <w:rsid w:val="006B1990"/>
    <w:rsid w:val="006C4617"/>
    <w:rsid w:val="006C5B98"/>
    <w:rsid w:val="006C6D96"/>
    <w:rsid w:val="006C7D5A"/>
    <w:rsid w:val="006D6F33"/>
    <w:rsid w:val="006E0B2F"/>
    <w:rsid w:val="006E2241"/>
    <w:rsid w:val="006E26FA"/>
    <w:rsid w:val="006E6276"/>
    <w:rsid w:val="006E636F"/>
    <w:rsid w:val="006F0F86"/>
    <w:rsid w:val="006F1AB3"/>
    <w:rsid w:val="006F1F15"/>
    <w:rsid w:val="006F3C48"/>
    <w:rsid w:val="006F3F85"/>
    <w:rsid w:val="006F49FE"/>
    <w:rsid w:val="00705059"/>
    <w:rsid w:val="0071583C"/>
    <w:rsid w:val="007264BC"/>
    <w:rsid w:val="0073207F"/>
    <w:rsid w:val="00735059"/>
    <w:rsid w:val="00736A56"/>
    <w:rsid w:val="00743036"/>
    <w:rsid w:val="00743D6C"/>
    <w:rsid w:val="00747CCE"/>
    <w:rsid w:val="00753702"/>
    <w:rsid w:val="00756BBF"/>
    <w:rsid w:val="00764D28"/>
    <w:rsid w:val="007717A2"/>
    <w:rsid w:val="00776235"/>
    <w:rsid w:val="00783737"/>
    <w:rsid w:val="00785B26"/>
    <w:rsid w:val="007874A7"/>
    <w:rsid w:val="0079085F"/>
    <w:rsid w:val="00791397"/>
    <w:rsid w:val="007A2F1E"/>
    <w:rsid w:val="007C4733"/>
    <w:rsid w:val="007D4535"/>
    <w:rsid w:val="007D6C19"/>
    <w:rsid w:val="007E69F8"/>
    <w:rsid w:val="007F2F36"/>
    <w:rsid w:val="007F32EF"/>
    <w:rsid w:val="007F5493"/>
    <w:rsid w:val="007F6A87"/>
    <w:rsid w:val="007F76CB"/>
    <w:rsid w:val="007F7916"/>
    <w:rsid w:val="00803BC4"/>
    <w:rsid w:val="00804B8E"/>
    <w:rsid w:val="00812383"/>
    <w:rsid w:val="00812938"/>
    <w:rsid w:val="00815EDA"/>
    <w:rsid w:val="00816899"/>
    <w:rsid w:val="00820C43"/>
    <w:rsid w:val="00823A48"/>
    <w:rsid w:val="00824262"/>
    <w:rsid w:val="008247C9"/>
    <w:rsid w:val="00824E6F"/>
    <w:rsid w:val="00825265"/>
    <w:rsid w:val="00826E66"/>
    <w:rsid w:val="0082798D"/>
    <w:rsid w:val="00835D84"/>
    <w:rsid w:val="00836A6E"/>
    <w:rsid w:val="00837370"/>
    <w:rsid w:val="00845D02"/>
    <w:rsid w:val="00847DD1"/>
    <w:rsid w:val="00847FE4"/>
    <w:rsid w:val="00855BAA"/>
    <w:rsid w:val="0085679E"/>
    <w:rsid w:val="00862DE1"/>
    <w:rsid w:val="00862FBE"/>
    <w:rsid w:val="00863EA7"/>
    <w:rsid w:val="00864292"/>
    <w:rsid w:val="00865972"/>
    <w:rsid w:val="008665D3"/>
    <w:rsid w:val="00871D03"/>
    <w:rsid w:val="0088035F"/>
    <w:rsid w:val="008825AE"/>
    <w:rsid w:val="008855C4"/>
    <w:rsid w:val="00885A04"/>
    <w:rsid w:val="00891F6B"/>
    <w:rsid w:val="00894D90"/>
    <w:rsid w:val="008A2773"/>
    <w:rsid w:val="008A3C2F"/>
    <w:rsid w:val="008B0179"/>
    <w:rsid w:val="008B3871"/>
    <w:rsid w:val="008C3F92"/>
    <w:rsid w:val="008C55FC"/>
    <w:rsid w:val="008D1A75"/>
    <w:rsid w:val="008D5DA8"/>
    <w:rsid w:val="008D77B0"/>
    <w:rsid w:val="008E0022"/>
    <w:rsid w:val="00900B67"/>
    <w:rsid w:val="00903BEB"/>
    <w:rsid w:val="009151E1"/>
    <w:rsid w:val="00920272"/>
    <w:rsid w:val="00920F44"/>
    <w:rsid w:val="00924E1E"/>
    <w:rsid w:val="00934CB2"/>
    <w:rsid w:val="009422BB"/>
    <w:rsid w:val="0095191A"/>
    <w:rsid w:val="00954B88"/>
    <w:rsid w:val="00955ADA"/>
    <w:rsid w:val="009622D2"/>
    <w:rsid w:val="009627D3"/>
    <w:rsid w:val="00962F6B"/>
    <w:rsid w:val="00964A66"/>
    <w:rsid w:val="00971713"/>
    <w:rsid w:val="00971EC0"/>
    <w:rsid w:val="0097643B"/>
    <w:rsid w:val="00977B6C"/>
    <w:rsid w:val="00981630"/>
    <w:rsid w:val="009845B1"/>
    <w:rsid w:val="00985616"/>
    <w:rsid w:val="00987DF8"/>
    <w:rsid w:val="00993993"/>
    <w:rsid w:val="00995AFE"/>
    <w:rsid w:val="00995E71"/>
    <w:rsid w:val="009A180F"/>
    <w:rsid w:val="009B11C9"/>
    <w:rsid w:val="009B778A"/>
    <w:rsid w:val="009C1EFA"/>
    <w:rsid w:val="009C2E44"/>
    <w:rsid w:val="009C3C1A"/>
    <w:rsid w:val="009D19F6"/>
    <w:rsid w:val="009D470A"/>
    <w:rsid w:val="009E205B"/>
    <w:rsid w:val="009E2534"/>
    <w:rsid w:val="009F0196"/>
    <w:rsid w:val="009F6E8C"/>
    <w:rsid w:val="009F7FC7"/>
    <w:rsid w:val="00A032FA"/>
    <w:rsid w:val="00A0333A"/>
    <w:rsid w:val="00A05540"/>
    <w:rsid w:val="00A06063"/>
    <w:rsid w:val="00A12409"/>
    <w:rsid w:val="00A22098"/>
    <w:rsid w:val="00A274F1"/>
    <w:rsid w:val="00A32715"/>
    <w:rsid w:val="00A33299"/>
    <w:rsid w:val="00A33F82"/>
    <w:rsid w:val="00A35359"/>
    <w:rsid w:val="00A40F0E"/>
    <w:rsid w:val="00A4201C"/>
    <w:rsid w:val="00A45FDF"/>
    <w:rsid w:val="00A500A5"/>
    <w:rsid w:val="00A535A1"/>
    <w:rsid w:val="00A54406"/>
    <w:rsid w:val="00A6545C"/>
    <w:rsid w:val="00A7061E"/>
    <w:rsid w:val="00A7165A"/>
    <w:rsid w:val="00A720AE"/>
    <w:rsid w:val="00A72C43"/>
    <w:rsid w:val="00A77742"/>
    <w:rsid w:val="00A80E7C"/>
    <w:rsid w:val="00A846CD"/>
    <w:rsid w:val="00A87AB2"/>
    <w:rsid w:val="00A90EB5"/>
    <w:rsid w:val="00A97F44"/>
    <w:rsid w:val="00AA137F"/>
    <w:rsid w:val="00AA1654"/>
    <w:rsid w:val="00AA4CC4"/>
    <w:rsid w:val="00AA71F6"/>
    <w:rsid w:val="00AA75F5"/>
    <w:rsid w:val="00AB36D4"/>
    <w:rsid w:val="00AB5B5F"/>
    <w:rsid w:val="00AB7D2C"/>
    <w:rsid w:val="00AC37AC"/>
    <w:rsid w:val="00AC6821"/>
    <w:rsid w:val="00AD13A3"/>
    <w:rsid w:val="00AD166F"/>
    <w:rsid w:val="00AE06D4"/>
    <w:rsid w:val="00AE6B2E"/>
    <w:rsid w:val="00AE73F6"/>
    <w:rsid w:val="00AF02FD"/>
    <w:rsid w:val="00AF1C61"/>
    <w:rsid w:val="00AF27F9"/>
    <w:rsid w:val="00AF3828"/>
    <w:rsid w:val="00AF3E23"/>
    <w:rsid w:val="00AF4F41"/>
    <w:rsid w:val="00AF55E5"/>
    <w:rsid w:val="00AF6874"/>
    <w:rsid w:val="00AF6CAE"/>
    <w:rsid w:val="00B1459A"/>
    <w:rsid w:val="00B23362"/>
    <w:rsid w:val="00B254E7"/>
    <w:rsid w:val="00B25AAC"/>
    <w:rsid w:val="00B27689"/>
    <w:rsid w:val="00B3118F"/>
    <w:rsid w:val="00B376FC"/>
    <w:rsid w:val="00B41FE8"/>
    <w:rsid w:val="00B536D6"/>
    <w:rsid w:val="00B53C11"/>
    <w:rsid w:val="00B54FE4"/>
    <w:rsid w:val="00B5586F"/>
    <w:rsid w:val="00B55B0E"/>
    <w:rsid w:val="00B56580"/>
    <w:rsid w:val="00B56816"/>
    <w:rsid w:val="00B61C6C"/>
    <w:rsid w:val="00B64E59"/>
    <w:rsid w:val="00B751A6"/>
    <w:rsid w:val="00B770B3"/>
    <w:rsid w:val="00B849BC"/>
    <w:rsid w:val="00B963DB"/>
    <w:rsid w:val="00B96BC1"/>
    <w:rsid w:val="00B9736D"/>
    <w:rsid w:val="00BA0CC8"/>
    <w:rsid w:val="00BA2EB9"/>
    <w:rsid w:val="00BA3B82"/>
    <w:rsid w:val="00BB246D"/>
    <w:rsid w:val="00BC0C0F"/>
    <w:rsid w:val="00BC522E"/>
    <w:rsid w:val="00BC5B56"/>
    <w:rsid w:val="00BD607F"/>
    <w:rsid w:val="00BD64AF"/>
    <w:rsid w:val="00BD6B51"/>
    <w:rsid w:val="00BE23C6"/>
    <w:rsid w:val="00BE74D5"/>
    <w:rsid w:val="00BF0E0C"/>
    <w:rsid w:val="00C05C32"/>
    <w:rsid w:val="00C063C7"/>
    <w:rsid w:val="00C12AF1"/>
    <w:rsid w:val="00C14AE2"/>
    <w:rsid w:val="00C206D9"/>
    <w:rsid w:val="00C3172F"/>
    <w:rsid w:val="00C330FC"/>
    <w:rsid w:val="00C35B10"/>
    <w:rsid w:val="00C35EAF"/>
    <w:rsid w:val="00C36DCE"/>
    <w:rsid w:val="00C40533"/>
    <w:rsid w:val="00C45D14"/>
    <w:rsid w:val="00C462BE"/>
    <w:rsid w:val="00C46317"/>
    <w:rsid w:val="00C5248D"/>
    <w:rsid w:val="00C53441"/>
    <w:rsid w:val="00C5620C"/>
    <w:rsid w:val="00C615F0"/>
    <w:rsid w:val="00C629B7"/>
    <w:rsid w:val="00C63C5D"/>
    <w:rsid w:val="00C641E2"/>
    <w:rsid w:val="00C6690B"/>
    <w:rsid w:val="00C71FA7"/>
    <w:rsid w:val="00C76BE0"/>
    <w:rsid w:val="00C76C90"/>
    <w:rsid w:val="00C907D5"/>
    <w:rsid w:val="00C909C6"/>
    <w:rsid w:val="00C970E8"/>
    <w:rsid w:val="00CA2043"/>
    <w:rsid w:val="00CB0214"/>
    <w:rsid w:val="00CB152B"/>
    <w:rsid w:val="00CB20B6"/>
    <w:rsid w:val="00CC0A99"/>
    <w:rsid w:val="00CC30A5"/>
    <w:rsid w:val="00CC30E9"/>
    <w:rsid w:val="00CD23A9"/>
    <w:rsid w:val="00CD35C3"/>
    <w:rsid w:val="00CD42A8"/>
    <w:rsid w:val="00CD4738"/>
    <w:rsid w:val="00CD6157"/>
    <w:rsid w:val="00CE00C6"/>
    <w:rsid w:val="00CF0235"/>
    <w:rsid w:val="00CF176A"/>
    <w:rsid w:val="00CF448E"/>
    <w:rsid w:val="00D01639"/>
    <w:rsid w:val="00D03303"/>
    <w:rsid w:val="00D1280A"/>
    <w:rsid w:val="00D16AAC"/>
    <w:rsid w:val="00D16F88"/>
    <w:rsid w:val="00D259AE"/>
    <w:rsid w:val="00D27AFE"/>
    <w:rsid w:val="00D30C0F"/>
    <w:rsid w:val="00D3118C"/>
    <w:rsid w:val="00D34203"/>
    <w:rsid w:val="00D34340"/>
    <w:rsid w:val="00D4067F"/>
    <w:rsid w:val="00D41076"/>
    <w:rsid w:val="00D43297"/>
    <w:rsid w:val="00D447A6"/>
    <w:rsid w:val="00D45B2D"/>
    <w:rsid w:val="00D61016"/>
    <w:rsid w:val="00D61575"/>
    <w:rsid w:val="00D720AC"/>
    <w:rsid w:val="00D77035"/>
    <w:rsid w:val="00D774E5"/>
    <w:rsid w:val="00D800FD"/>
    <w:rsid w:val="00D81440"/>
    <w:rsid w:val="00D85C01"/>
    <w:rsid w:val="00D86ADB"/>
    <w:rsid w:val="00D870F1"/>
    <w:rsid w:val="00D9363E"/>
    <w:rsid w:val="00D9746D"/>
    <w:rsid w:val="00DA39C8"/>
    <w:rsid w:val="00DA412B"/>
    <w:rsid w:val="00DA58DB"/>
    <w:rsid w:val="00DB50FA"/>
    <w:rsid w:val="00DC2495"/>
    <w:rsid w:val="00DC2D2A"/>
    <w:rsid w:val="00DC3EC4"/>
    <w:rsid w:val="00DC778F"/>
    <w:rsid w:val="00DC7D9C"/>
    <w:rsid w:val="00DC7E96"/>
    <w:rsid w:val="00DD0A5B"/>
    <w:rsid w:val="00DD16A3"/>
    <w:rsid w:val="00DE1995"/>
    <w:rsid w:val="00DE646D"/>
    <w:rsid w:val="00DF122C"/>
    <w:rsid w:val="00DF77F5"/>
    <w:rsid w:val="00E00653"/>
    <w:rsid w:val="00E07383"/>
    <w:rsid w:val="00E13144"/>
    <w:rsid w:val="00E14A27"/>
    <w:rsid w:val="00E26D06"/>
    <w:rsid w:val="00E3057E"/>
    <w:rsid w:val="00E3401C"/>
    <w:rsid w:val="00E365AE"/>
    <w:rsid w:val="00E4068F"/>
    <w:rsid w:val="00E454A0"/>
    <w:rsid w:val="00E4693C"/>
    <w:rsid w:val="00E533B0"/>
    <w:rsid w:val="00E5363C"/>
    <w:rsid w:val="00E60419"/>
    <w:rsid w:val="00E6732E"/>
    <w:rsid w:val="00E70612"/>
    <w:rsid w:val="00E70BEC"/>
    <w:rsid w:val="00E71012"/>
    <w:rsid w:val="00E718DA"/>
    <w:rsid w:val="00E71BDD"/>
    <w:rsid w:val="00E72F21"/>
    <w:rsid w:val="00E76900"/>
    <w:rsid w:val="00E81CCB"/>
    <w:rsid w:val="00E81EAE"/>
    <w:rsid w:val="00E8432B"/>
    <w:rsid w:val="00E93491"/>
    <w:rsid w:val="00E95200"/>
    <w:rsid w:val="00EA2508"/>
    <w:rsid w:val="00EA6C13"/>
    <w:rsid w:val="00EB1C1A"/>
    <w:rsid w:val="00EB434A"/>
    <w:rsid w:val="00EB589A"/>
    <w:rsid w:val="00EB66DD"/>
    <w:rsid w:val="00EB71DC"/>
    <w:rsid w:val="00EC28DB"/>
    <w:rsid w:val="00EC2FFC"/>
    <w:rsid w:val="00EC48D9"/>
    <w:rsid w:val="00EC62A8"/>
    <w:rsid w:val="00EC7E0D"/>
    <w:rsid w:val="00ED06E4"/>
    <w:rsid w:val="00ED1A95"/>
    <w:rsid w:val="00ED40D7"/>
    <w:rsid w:val="00EE0636"/>
    <w:rsid w:val="00EF10A3"/>
    <w:rsid w:val="00EF57BE"/>
    <w:rsid w:val="00EF7B81"/>
    <w:rsid w:val="00F02FA9"/>
    <w:rsid w:val="00F04928"/>
    <w:rsid w:val="00F13A0A"/>
    <w:rsid w:val="00F14B11"/>
    <w:rsid w:val="00F22163"/>
    <w:rsid w:val="00F22903"/>
    <w:rsid w:val="00F270AC"/>
    <w:rsid w:val="00F31B91"/>
    <w:rsid w:val="00F3609D"/>
    <w:rsid w:val="00F368AE"/>
    <w:rsid w:val="00F4356D"/>
    <w:rsid w:val="00F46070"/>
    <w:rsid w:val="00F55830"/>
    <w:rsid w:val="00F67864"/>
    <w:rsid w:val="00F81C20"/>
    <w:rsid w:val="00F82D1F"/>
    <w:rsid w:val="00F90D14"/>
    <w:rsid w:val="00F9154A"/>
    <w:rsid w:val="00F9744E"/>
    <w:rsid w:val="00FA410B"/>
    <w:rsid w:val="00FA43CE"/>
    <w:rsid w:val="00FA5845"/>
    <w:rsid w:val="00FA6263"/>
    <w:rsid w:val="00FB15CB"/>
    <w:rsid w:val="00FB7762"/>
    <w:rsid w:val="00FB777F"/>
    <w:rsid w:val="00FC2D71"/>
    <w:rsid w:val="00FC3476"/>
    <w:rsid w:val="00FC731C"/>
    <w:rsid w:val="00FD04DD"/>
    <w:rsid w:val="00FD0563"/>
    <w:rsid w:val="00FD1B8F"/>
    <w:rsid w:val="00FD7D78"/>
    <w:rsid w:val="00FE3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4615C8"/>
  <w15:docId w15:val="{0A64F088-820F-46AD-9439-44CFEEEC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42A8"/>
    <w:pPr>
      <w:suppressAutoHyphens/>
    </w:pPr>
    <w:rPr>
      <w:sz w:val="24"/>
      <w:szCs w:val="24"/>
      <w:lang w:eastAsia="ar-SA"/>
    </w:rPr>
  </w:style>
  <w:style w:type="paragraph" w:styleId="Nadpis1">
    <w:name w:val="heading 1"/>
    <w:basedOn w:val="Normln"/>
    <w:next w:val="Normln"/>
    <w:qFormat/>
    <w:rsid w:val="00D9363E"/>
    <w:pPr>
      <w:keepNext/>
      <w:numPr>
        <w:numId w:val="1"/>
      </w:numPr>
      <w:spacing w:before="240" w:after="60"/>
      <w:outlineLvl w:val="0"/>
    </w:pPr>
    <w:rPr>
      <w:b/>
      <w:i/>
      <w:kern w:val="1"/>
      <w:sz w:val="28"/>
      <w:szCs w:val="20"/>
    </w:rPr>
  </w:style>
  <w:style w:type="paragraph" w:styleId="Nadpis2">
    <w:name w:val="heading 2"/>
    <w:basedOn w:val="Normln"/>
    <w:next w:val="Normln"/>
    <w:link w:val="Nadpis2Char"/>
    <w:uiPriority w:val="9"/>
    <w:unhideWhenUsed/>
    <w:qFormat/>
    <w:rsid w:val="00E53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D9363E"/>
    <w:pPr>
      <w:keepNext/>
      <w:numPr>
        <w:ilvl w:val="2"/>
        <w:numId w:val="1"/>
      </w:numPr>
      <w:spacing w:before="120"/>
      <w:jc w:val="both"/>
      <w:outlineLvl w:val="2"/>
    </w:pPr>
    <w:rPr>
      <w:rFonts w:ascii="Courier New" w:hAnsi="Courier New" w:cs="Courier New"/>
      <w:b/>
    </w:rPr>
  </w:style>
  <w:style w:type="paragraph" w:styleId="Nadpis5">
    <w:name w:val="heading 5"/>
    <w:basedOn w:val="Normln"/>
    <w:next w:val="Normln"/>
    <w:qFormat/>
    <w:rsid w:val="00D9363E"/>
    <w:pPr>
      <w:keepNext/>
      <w:numPr>
        <w:ilvl w:val="4"/>
        <w:numId w:val="1"/>
      </w:numPr>
      <w:spacing w:before="120"/>
      <w:jc w:val="center"/>
      <w:outlineLvl w:val="4"/>
    </w:pPr>
    <w:rPr>
      <w:rFonts w:ascii="Tahoma" w:hAnsi="Tahoma" w:cs="Tahom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9363E"/>
    <w:rPr>
      <w:rFonts w:ascii="Wingdings" w:hAnsi="Wingdings" w:cs="Wingdings" w:hint="default"/>
    </w:rPr>
  </w:style>
  <w:style w:type="character" w:customStyle="1" w:styleId="WW8Num1z1">
    <w:name w:val="WW8Num1z1"/>
    <w:rsid w:val="00D9363E"/>
  </w:style>
  <w:style w:type="character" w:customStyle="1" w:styleId="WW8Num1z2">
    <w:name w:val="WW8Num1z2"/>
    <w:rsid w:val="00D9363E"/>
  </w:style>
  <w:style w:type="character" w:customStyle="1" w:styleId="WW8Num1z3">
    <w:name w:val="WW8Num1z3"/>
    <w:rsid w:val="00D9363E"/>
    <w:rPr>
      <w:rFonts w:ascii="Symbol" w:hAnsi="Symbol" w:cs="Symbol" w:hint="default"/>
    </w:rPr>
  </w:style>
  <w:style w:type="character" w:customStyle="1" w:styleId="WW8Num1z4">
    <w:name w:val="WW8Num1z4"/>
    <w:rsid w:val="00D9363E"/>
    <w:rPr>
      <w:rFonts w:ascii="Courier New" w:hAnsi="Courier New" w:cs="Courier New" w:hint="default"/>
    </w:rPr>
  </w:style>
  <w:style w:type="character" w:customStyle="1" w:styleId="WW8Num1z5">
    <w:name w:val="WW8Num1z5"/>
    <w:rsid w:val="00D9363E"/>
  </w:style>
  <w:style w:type="character" w:customStyle="1" w:styleId="WW8Num1z6">
    <w:name w:val="WW8Num1z6"/>
    <w:rsid w:val="00D9363E"/>
  </w:style>
  <w:style w:type="character" w:customStyle="1" w:styleId="WW8Num1z7">
    <w:name w:val="WW8Num1z7"/>
    <w:rsid w:val="00D9363E"/>
  </w:style>
  <w:style w:type="character" w:customStyle="1" w:styleId="WW8Num1z8">
    <w:name w:val="WW8Num1z8"/>
    <w:rsid w:val="00D9363E"/>
  </w:style>
  <w:style w:type="character" w:customStyle="1" w:styleId="WW8Num2z0">
    <w:name w:val="WW8Num2z0"/>
    <w:rsid w:val="00D9363E"/>
    <w:rPr>
      <w:rFonts w:ascii="Calibri" w:eastAsia="Calibri" w:hAnsi="Calibri" w:cs="Calibri" w:hint="default"/>
    </w:rPr>
  </w:style>
  <w:style w:type="character" w:customStyle="1" w:styleId="WW8Num2z3">
    <w:name w:val="WW8Num2z3"/>
    <w:rsid w:val="00D9363E"/>
    <w:rPr>
      <w:rFonts w:ascii="Symbol" w:hAnsi="Symbol" w:cs="Symbol" w:hint="default"/>
    </w:rPr>
  </w:style>
  <w:style w:type="character" w:customStyle="1" w:styleId="WW8Num2z4">
    <w:name w:val="WW8Num2z4"/>
    <w:rsid w:val="00D9363E"/>
    <w:rPr>
      <w:rFonts w:ascii="Courier New" w:hAnsi="Courier New" w:cs="Courier New" w:hint="default"/>
    </w:rPr>
  </w:style>
  <w:style w:type="character" w:customStyle="1" w:styleId="WW8Num3z0">
    <w:name w:val="WW8Num3z0"/>
    <w:rsid w:val="00D9363E"/>
    <w:rPr>
      <w:rFonts w:ascii="Symbol" w:hAnsi="Symbol" w:cs="Symbol" w:hint="default"/>
    </w:rPr>
  </w:style>
  <w:style w:type="character" w:customStyle="1" w:styleId="WW8Num3z1">
    <w:name w:val="WW8Num3z1"/>
    <w:rsid w:val="00D9363E"/>
    <w:rPr>
      <w:rFonts w:ascii="Courier New" w:hAnsi="Courier New" w:cs="Courier New" w:hint="default"/>
      <w:sz w:val="20"/>
      <w:szCs w:val="20"/>
    </w:rPr>
  </w:style>
  <w:style w:type="character" w:customStyle="1" w:styleId="WW8Num3z3">
    <w:name w:val="WW8Num3z3"/>
    <w:rsid w:val="00D9363E"/>
    <w:rPr>
      <w:rFonts w:ascii="Symbol" w:hAnsi="Symbol" w:cs="Symbol" w:hint="default"/>
    </w:rPr>
  </w:style>
  <w:style w:type="character" w:customStyle="1" w:styleId="WW8Num3z4">
    <w:name w:val="WW8Num3z4"/>
    <w:rsid w:val="00D9363E"/>
    <w:rPr>
      <w:rFonts w:ascii="Courier New" w:hAnsi="Courier New" w:cs="Courier New" w:hint="default"/>
    </w:rPr>
  </w:style>
  <w:style w:type="character" w:customStyle="1" w:styleId="WW8Num4z0">
    <w:name w:val="WW8Num4z0"/>
    <w:rsid w:val="00D9363E"/>
    <w:rPr>
      <w:rFonts w:ascii="Wingdings" w:hAnsi="Wingdings" w:cs="Wingdings" w:hint="default"/>
      <w:sz w:val="20"/>
      <w:szCs w:val="20"/>
    </w:rPr>
  </w:style>
  <w:style w:type="character" w:customStyle="1" w:styleId="WW8Num5z0">
    <w:name w:val="WW8Num5z0"/>
    <w:rsid w:val="00D9363E"/>
    <w:rPr>
      <w:rFonts w:ascii="Tahoma" w:hAnsi="Tahoma" w:cs="Tahoma"/>
      <w:b/>
      <w:sz w:val="20"/>
      <w:szCs w:val="20"/>
    </w:rPr>
  </w:style>
  <w:style w:type="character" w:customStyle="1" w:styleId="WW8Num6z0">
    <w:name w:val="WW8Num6z0"/>
    <w:rsid w:val="00D9363E"/>
    <w:rPr>
      <w:rFonts w:ascii="Calibri" w:eastAsia="Times New Roman" w:hAnsi="Calibri" w:cs="Times New Roman" w:hint="default"/>
      <w:szCs w:val="20"/>
    </w:rPr>
  </w:style>
  <w:style w:type="character" w:customStyle="1" w:styleId="WW8Num7z0">
    <w:name w:val="WW8Num7z0"/>
    <w:rsid w:val="00D9363E"/>
    <w:rPr>
      <w:rFonts w:ascii="Calibri" w:eastAsia="Calibri" w:hAnsi="Calibri" w:cs="Calibri" w:hint="default"/>
    </w:rPr>
  </w:style>
  <w:style w:type="character" w:customStyle="1" w:styleId="WW8Num8z0">
    <w:name w:val="WW8Num8z0"/>
    <w:rsid w:val="00D9363E"/>
    <w:rPr>
      <w:rFonts w:ascii="Tahoma" w:eastAsia="Times New Roman" w:hAnsi="Tahoma" w:cs="Tahoma" w:hint="default"/>
      <w:sz w:val="20"/>
      <w:szCs w:val="20"/>
    </w:rPr>
  </w:style>
  <w:style w:type="character" w:customStyle="1" w:styleId="WW8Num8z1">
    <w:name w:val="WW8Num8z1"/>
    <w:rsid w:val="00D9363E"/>
    <w:rPr>
      <w:rFonts w:ascii="Courier New" w:hAnsi="Courier New" w:cs="Courier New" w:hint="default"/>
    </w:rPr>
  </w:style>
  <w:style w:type="character" w:customStyle="1" w:styleId="WW8Num8z3">
    <w:name w:val="WW8Num8z3"/>
    <w:rsid w:val="00D9363E"/>
    <w:rPr>
      <w:rFonts w:ascii="Symbol" w:hAnsi="Symbol" w:cs="Symbol" w:hint="default"/>
    </w:rPr>
  </w:style>
  <w:style w:type="character" w:customStyle="1" w:styleId="WW8Num8z4">
    <w:name w:val="WW8Num8z4"/>
    <w:rsid w:val="00D9363E"/>
    <w:rPr>
      <w:rFonts w:ascii="Courier New" w:hAnsi="Courier New" w:cs="Courier New" w:hint="default"/>
    </w:rPr>
  </w:style>
  <w:style w:type="character" w:customStyle="1" w:styleId="WW8Num9z0">
    <w:name w:val="WW8Num9z0"/>
    <w:rsid w:val="00D9363E"/>
    <w:rPr>
      <w:rFonts w:ascii="Calibri" w:eastAsia="Calibri" w:hAnsi="Calibri" w:cs="Calibri" w:hint="default"/>
      <w:sz w:val="20"/>
      <w:szCs w:val="20"/>
    </w:rPr>
  </w:style>
  <w:style w:type="character" w:customStyle="1" w:styleId="WW8Num10z0">
    <w:name w:val="WW8Num10z0"/>
    <w:rsid w:val="00D9363E"/>
    <w:rPr>
      <w:rFonts w:ascii="Calibri" w:eastAsia="Calibri" w:hAnsi="Calibri" w:cs="Calibri" w:hint="default"/>
    </w:rPr>
  </w:style>
  <w:style w:type="character" w:customStyle="1" w:styleId="WW8Num10z1">
    <w:name w:val="WW8Num10z1"/>
    <w:rsid w:val="00D9363E"/>
    <w:rPr>
      <w:rFonts w:ascii="Courier New" w:hAnsi="Courier New" w:cs="Courier New" w:hint="default"/>
    </w:rPr>
  </w:style>
  <w:style w:type="character" w:customStyle="1" w:styleId="WW8Num10z3">
    <w:name w:val="WW8Num10z3"/>
    <w:rsid w:val="00D9363E"/>
    <w:rPr>
      <w:rFonts w:ascii="Symbol" w:hAnsi="Symbol" w:cs="Symbol" w:hint="default"/>
    </w:rPr>
  </w:style>
  <w:style w:type="character" w:customStyle="1" w:styleId="WW8Num10z4">
    <w:name w:val="WW8Num10z4"/>
    <w:rsid w:val="00D9363E"/>
    <w:rPr>
      <w:rFonts w:ascii="Courier New" w:hAnsi="Courier New" w:cs="Courier New" w:hint="default"/>
    </w:rPr>
  </w:style>
  <w:style w:type="character" w:customStyle="1" w:styleId="WW8Num11z0">
    <w:name w:val="WW8Num11z0"/>
    <w:rsid w:val="00D9363E"/>
    <w:rPr>
      <w:rFonts w:ascii="Symbol" w:hAnsi="Symbol" w:cs="Symbol" w:hint="default"/>
    </w:rPr>
  </w:style>
  <w:style w:type="character" w:customStyle="1" w:styleId="WW8Num11z1">
    <w:name w:val="WW8Num11z1"/>
    <w:rsid w:val="00D9363E"/>
    <w:rPr>
      <w:rFonts w:ascii="Courier New" w:hAnsi="Courier New" w:cs="Courier New" w:hint="default"/>
    </w:rPr>
  </w:style>
  <w:style w:type="character" w:customStyle="1" w:styleId="WW8Num11z2">
    <w:name w:val="WW8Num11z2"/>
    <w:rsid w:val="00D9363E"/>
    <w:rPr>
      <w:rFonts w:ascii="Wingdings" w:hAnsi="Wingdings" w:cs="Wingdings" w:hint="default"/>
    </w:rPr>
  </w:style>
  <w:style w:type="character" w:customStyle="1" w:styleId="WW8Num11z3">
    <w:name w:val="WW8Num11z3"/>
    <w:rsid w:val="00D9363E"/>
    <w:rPr>
      <w:rFonts w:ascii="Symbol" w:hAnsi="Symbol" w:cs="Symbol" w:hint="default"/>
    </w:rPr>
  </w:style>
  <w:style w:type="character" w:customStyle="1" w:styleId="WW8Num12z0">
    <w:name w:val="WW8Num12z0"/>
    <w:rsid w:val="00D9363E"/>
  </w:style>
  <w:style w:type="character" w:customStyle="1" w:styleId="WW8Num13z0">
    <w:name w:val="WW8Num13z0"/>
    <w:rsid w:val="00D9363E"/>
    <w:rPr>
      <w:rFonts w:ascii="Courier New" w:hAnsi="Courier New" w:cs="Courier New" w:hint="default"/>
      <w:szCs w:val="20"/>
    </w:rPr>
  </w:style>
  <w:style w:type="character" w:customStyle="1" w:styleId="WW8Num13z1">
    <w:name w:val="WW8Num13z1"/>
    <w:rsid w:val="00D9363E"/>
  </w:style>
  <w:style w:type="character" w:customStyle="1" w:styleId="WW8Num13z2">
    <w:name w:val="WW8Num13z2"/>
    <w:rsid w:val="00D9363E"/>
  </w:style>
  <w:style w:type="character" w:customStyle="1" w:styleId="WW8Num13z3">
    <w:name w:val="WW8Num13z3"/>
    <w:rsid w:val="00D9363E"/>
  </w:style>
  <w:style w:type="character" w:customStyle="1" w:styleId="WW8Num13z4">
    <w:name w:val="WW8Num13z4"/>
    <w:rsid w:val="00D9363E"/>
  </w:style>
  <w:style w:type="character" w:customStyle="1" w:styleId="WW8Num13z5">
    <w:name w:val="WW8Num13z5"/>
    <w:rsid w:val="00D9363E"/>
  </w:style>
  <w:style w:type="character" w:customStyle="1" w:styleId="WW8Num13z6">
    <w:name w:val="WW8Num13z6"/>
    <w:rsid w:val="00D9363E"/>
  </w:style>
  <w:style w:type="character" w:customStyle="1" w:styleId="WW8Num13z7">
    <w:name w:val="WW8Num13z7"/>
    <w:rsid w:val="00D9363E"/>
  </w:style>
  <w:style w:type="character" w:customStyle="1" w:styleId="WW8Num13z8">
    <w:name w:val="WW8Num13z8"/>
    <w:rsid w:val="00D9363E"/>
  </w:style>
  <w:style w:type="character" w:customStyle="1" w:styleId="WW8Num14z0">
    <w:name w:val="WW8Num14z0"/>
    <w:rsid w:val="00D9363E"/>
    <w:rPr>
      <w:rFonts w:ascii="Calibri" w:eastAsia="Calibri" w:hAnsi="Calibri" w:cs="Calibri" w:hint="default"/>
      <w:sz w:val="20"/>
      <w:szCs w:val="20"/>
    </w:rPr>
  </w:style>
  <w:style w:type="character" w:customStyle="1" w:styleId="WW8Num15z0">
    <w:name w:val="WW8Num15z0"/>
    <w:rsid w:val="00D9363E"/>
    <w:rPr>
      <w:rFonts w:ascii="Arial" w:hAnsi="Arial" w:cs="Arial"/>
      <w:b/>
      <w:sz w:val="20"/>
      <w:szCs w:val="20"/>
    </w:rPr>
  </w:style>
  <w:style w:type="character" w:customStyle="1" w:styleId="WW8Num15z1">
    <w:name w:val="WW8Num15z1"/>
    <w:rsid w:val="00D9363E"/>
    <w:rPr>
      <w:rFonts w:ascii="Arial" w:hAnsi="Arial" w:cs="Arial"/>
      <w:strike w:val="0"/>
      <w:dstrike w:val="0"/>
      <w:color w:val="FF0000"/>
      <w:sz w:val="20"/>
      <w:szCs w:val="20"/>
    </w:rPr>
  </w:style>
  <w:style w:type="character" w:customStyle="1" w:styleId="WW8Num15z3">
    <w:name w:val="WW8Num15z3"/>
    <w:rsid w:val="00D9363E"/>
  </w:style>
  <w:style w:type="character" w:customStyle="1" w:styleId="WW8Num15z4">
    <w:name w:val="WW8Num15z4"/>
    <w:rsid w:val="00D9363E"/>
  </w:style>
  <w:style w:type="character" w:customStyle="1" w:styleId="WW8Num16z0">
    <w:name w:val="WW8Num16z0"/>
    <w:rsid w:val="00D9363E"/>
  </w:style>
  <w:style w:type="character" w:customStyle="1" w:styleId="WW8Num16z1">
    <w:name w:val="WW8Num16z1"/>
    <w:rsid w:val="00D9363E"/>
    <w:rPr>
      <w:rFonts w:ascii="Arial" w:hAnsi="Arial" w:cs="Arial"/>
      <w:b/>
      <w:color w:val="FF0000"/>
      <w:sz w:val="20"/>
      <w:szCs w:val="20"/>
    </w:rPr>
  </w:style>
  <w:style w:type="character" w:customStyle="1" w:styleId="WW8Num16z2">
    <w:name w:val="WW8Num16z2"/>
    <w:rsid w:val="00D9363E"/>
    <w:rPr>
      <w:rFonts w:ascii="Arial" w:hAnsi="Arial" w:cs="Arial"/>
      <w:b/>
      <w:color w:val="auto"/>
      <w:sz w:val="20"/>
      <w:szCs w:val="20"/>
    </w:rPr>
  </w:style>
  <w:style w:type="character" w:customStyle="1" w:styleId="WW8Num16z3">
    <w:name w:val="WW8Num16z3"/>
    <w:rsid w:val="00D9363E"/>
  </w:style>
  <w:style w:type="character" w:customStyle="1" w:styleId="WW8Num16z4">
    <w:name w:val="WW8Num16z4"/>
    <w:rsid w:val="00D9363E"/>
  </w:style>
  <w:style w:type="character" w:customStyle="1" w:styleId="WW8Num16z5">
    <w:name w:val="WW8Num16z5"/>
    <w:rsid w:val="00D9363E"/>
  </w:style>
  <w:style w:type="character" w:customStyle="1" w:styleId="WW8Num16z6">
    <w:name w:val="WW8Num16z6"/>
    <w:rsid w:val="00D9363E"/>
  </w:style>
  <w:style w:type="character" w:customStyle="1" w:styleId="WW8Num16z7">
    <w:name w:val="WW8Num16z7"/>
    <w:rsid w:val="00D9363E"/>
  </w:style>
  <w:style w:type="character" w:customStyle="1" w:styleId="WW8Num16z8">
    <w:name w:val="WW8Num16z8"/>
    <w:rsid w:val="00D9363E"/>
  </w:style>
  <w:style w:type="character" w:customStyle="1" w:styleId="WW8Num17z0">
    <w:name w:val="WW8Num17z0"/>
    <w:rsid w:val="00D9363E"/>
    <w:rPr>
      <w:rFonts w:ascii="Wingdings" w:hAnsi="Wingdings" w:cs="Wingdings" w:hint="default"/>
    </w:rPr>
  </w:style>
  <w:style w:type="character" w:customStyle="1" w:styleId="WW8Num17z3">
    <w:name w:val="WW8Num17z3"/>
    <w:rsid w:val="00D9363E"/>
    <w:rPr>
      <w:rFonts w:ascii="Symbol" w:hAnsi="Symbol" w:cs="Symbol" w:hint="default"/>
    </w:rPr>
  </w:style>
  <w:style w:type="character" w:customStyle="1" w:styleId="WW8Num17z4">
    <w:name w:val="WW8Num17z4"/>
    <w:rsid w:val="00D9363E"/>
    <w:rPr>
      <w:rFonts w:ascii="Courier New" w:hAnsi="Courier New" w:cs="Courier New" w:hint="default"/>
    </w:rPr>
  </w:style>
  <w:style w:type="character" w:customStyle="1" w:styleId="WW8Num18z0">
    <w:name w:val="WW8Num18z0"/>
    <w:rsid w:val="00D9363E"/>
    <w:rPr>
      <w:rFonts w:ascii="Wingdings" w:hAnsi="Wingdings" w:cs="Wingdings" w:hint="default"/>
    </w:rPr>
  </w:style>
  <w:style w:type="character" w:customStyle="1" w:styleId="WW8Num18z1">
    <w:name w:val="WW8Num18z1"/>
    <w:rsid w:val="00D9363E"/>
    <w:rPr>
      <w:rFonts w:ascii="Courier New" w:hAnsi="Courier New" w:cs="Courier New" w:hint="default"/>
    </w:rPr>
  </w:style>
  <w:style w:type="character" w:customStyle="1" w:styleId="WW8Num18z3">
    <w:name w:val="WW8Num18z3"/>
    <w:rsid w:val="00D9363E"/>
    <w:rPr>
      <w:rFonts w:ascii="Symbol" w:hAnsi="Symbol" w:cs="Symbol" w:hint="default"/>
    </w:rPr>
  </w:style>
  <w:style w:type="character" w:customStyle="1" w:styleId="WW8Num19z0">
    <w:name w:val="WW8Num19z0"/>
    <w:rsid w:val="00D9363E"/>
    <w:rPr>
      <w:rFonts w:ascii="Wingdings" w:hAnsi="Wingdings" w:cs="Wingdings" w:hint="default"/>
    </w:rPr>
  </w:style>
  <w:style w:type="character" w:customStyle="1" w:styleId="WW8Num19z1">
    <w:name w:val="WW8Num19z1"/>
    <w:rsid w:val="00D9363E"/>
    <w:rPr>
      <w:rFonts w:ascii="Courier New" w:hAnsi="Courier New" w:cs="Courier New" w:hint="default"/>
    </w:rPr>
  </w:style>
  <w:style w:type="character" w:customStyle="1" w:styleId="WW8Num19z2">
    <w:name w:val="WW8Num19z2"/>
    <w:rsid w:val="00D9363E"/>
  </w:style>
  <w:style w:type="character" w:customStyle="1" w:styleId="WW8Num19z3">
    <w:name w:val="WW8Num19z3"/>
    <w:rsid w:val="00D9363E"/>
    <w:rPr>
      <w:rFonts w:ascii="Symbol" w:hAnsi="Symbol" w:cs="Symbol" w:hint="default"/>
    </w:rPr>
  </w:style>
  <w:style w:type="character" w:customStyle="1" w:styleId="WW8Num19z4">
    <w:name w:val="WW8Num19z4"/>
    <w:rsid w:val="00D9363E"/>
  </w:style>
  <w:style w:type="character" w:customStyle="1" w:styleId="WW8Num19z5">
    <w:name w:val="WW8Num19z5"/>
    <w:rsid w:val="00D9363E"/>
  </w:style>
  <w:style w:type="character" w:customStyle="1" w:styleId="WW8Num19z6">
    <w:name w:val="WW8Num19z6"/>
    <w:rsid w:val="00D9363E"/>
  </w:style>
  <w:style w:type="character" w:customStyle="1" w:styleId="WW8Num19z7">
    <w:name w:val="WW8Num19z7"/>
    <w:rsid w:val="00D9363E"/>
  </w:style>
  <w:style w:type="character" w:customStyle="1" w:styleId="WW8Num19z8">
    <w:name w:val="WW8Num19z8"/>
    <w:rsid w:val="00D9363E"/>
  </w:style>
  <w:style w:type="character" w:customStyle="1" w:styleId="WW8Num18z4">
    <w:name w:val="WW8Num18z4"/>
    <w:rsid w:val="00D9363E"/>
    <w:rPr>
      <w:rFonts w:ascii="Courier New" w:hAnsi="Courier New" w:cs="Courier New" w:hint="default"/>
    </w:rPr>
  </w:style>
  <w:style w:type="character" w:customStyle="1" w:styleId="WW8Num20z0">
    <w:name w:val="WW8Num20z0"/>
    <w:rsid w:val="00D9363E"/>
  </w:style>
  <w:style w:type="character" w:customStyle="1" w:styleId="WW8Num20z1">
    <w:name w:val="WW8Num20z1"/>
    <w:rsid w:val="00D9363E"/>
  </w:style>
  <w:style w:type="character" w:customStyle="1" w:styleId="WW8Num20z2">
    <w:name w:val="WW8Num20z2"/>
    <w:rsid w:val="00D9363E"/>
  </w:style>
  <w:style w:type="character" w:customStyle="1" w:styleId="WW8Num20z3">
    <w:name w:val="WW8Num20z3"/>
    <w:rsid w:val="00D9363E"/>
  </w:style>
  <w:style w:type="character" w:customStyle="1" w:styleId="WW8Num20z4">
    <w:name w:val="WW8Num20z4"/>
    <w:rsid w:val="00D9363E"/>
  </w:style>
  <w:style w:type="character" w:customStyle="1" w:styleId="WW8Num20z5">
    <w:name w:val="WW8Num20z5"/>
    <w:rsid w:val="00D9363E"/>
  </w:style>
  <w:style w:type="character" w:customStyle="1" w:styleId="WW8Num20z6">
    <w:name w:val="WW8Num20z6"/>
    <w:rsid w:val="00D9363E"/>
  </w:style>
  <w:style w:type="character" w:customStyle="1" w:styleId="WW8Num20z7">
    <w:name w:val="WW8Num20z7"/>
    <w:rsid w:val="00D9363E"/>
  </w:style>
  <w:style w:type="character" w:customStyle="1" w:styleId="WW8Num20z8">
    <w:name w:val="WW8Num20z8"/>
    <w:rsid w:val="00D9363E"/>
  </w:style>
  <w:style w:type="character" w:customStyle="1" w:styleId="Standardnpsmoodstavce2">
    <w:name w:val="Standardní písmo odstavce2"/>
    <w:rsid w:val="00D9363E"/>
  </w:style>
  <w:style w:type="character" w:customStyle="1" w:styleId="WW8Num2z1">
    <w:name w:val="WW8Num2z1"/>
    <w:rsid w:val="00D9363E"/>
    <w:rPr>
      <w:rFonts w:ascii="Wingdings" w:hAnsi="Wingdings" w:cs="Wingdings" w:hint="default"/>
      <w:sz w:val="20"/>
      <w:szCs w:val="20"/>
    </w:rPr>
  </w:style>
  <w:style w:type="character" w:customStyle="1" w:styleId="WW8Num3z2">
    <w:name w:val="WW8Num3z2"/>
    <w:rsid w:val="00D9363E"/>
    <w:rPr>
      <w:rFonts w:ascii="Wingdings" w:hAnsi="Wingdings" w:cs="Wingdings" w:hint="default"/>
    </w:rPr>
  </w:style>
  <w:style w:type="character" w:customStyle="1" w:styleId="WW8Num4z1">
    <w:name w:val="WW8Num4z1"/>
    <w:rsid w:val="00D9363E"/>
    <w:rPr>
      <w:rFonts w:ascii="Courier New" w:hAnsi="Courier New" w:cs="Courier New" w:hint="default"/>
    </w:rPr>
  </w:style>
  <w:style w:type="character" w:customStyle="1" w:styleId="WW8Num4z3">
    <w:name w:val="WW8Num4z3"/>
    <w:rsid w:val="00D9363E"/>
    <w:rPr>
      <w:rFonts w:ascii="Symbol" w:hAnsi="Symbol" w:cs="Symbol" w:hint="default"/>
    </w:rPr>
  </w:style>
  <w:style w:type="character" w:customStyle="1" w:styleId="WW8Num5z1">
    <w:name w:val="WW8Num5z1"/>
    <w:rsid w:val="00D9363E"/>
  </w:style>
  <w:style w:type="character" w:customStyle="1" w:styleId="WW8Num5z2">
    <w:name w:val="WW8Num5z2"/>
    <w:rsid w:val="00D9363E"/>
  </w:style>
  <w:style w:type="character" w:customStyle="1" w:styleId="WW8Num5z3">
    <w:name w:val="WW8Num5z3"/>
    <w:rsid w:val="00D9363E"/>
  </w:style>
  <w:style w:type="character" w:customStyle="1" w:styleId="WW8Num5z4">
    <w:name w:val="WW8Num5z4"/>
    <w:rsid w:val="00D9363E"/>
  </w:style>
  <w:style w:type="character" w:customStyle="1" w:styleId="WW8Num5z5">
    <w:name w:val="WW8Num5z5"/>
    <w:rsid w:val="00D9363E"/>
  </w:style>
  <w:style w:type="character" w:customStyle="1" w:styleId="WW8Num5z6">
    <w:name w:val="WW8Num5z6"/>
    <w:rsid w:val="00D9363E"/>
  </w:style>
  <w:style w:type="character" w:customStyle="1" w:styleId="WW8Num5z7">
    <w:name w:val="WW8Num5z7"/>
    <w:rsid w:val="00D9363E"/>
  </w:style>
  <w:style w:type="character" w:customStyle="1" w:styleId="WW8Num5z8">
    <w:name w:val="WW8Num5z8"/>
    <w:rsid w:val="00D9363E"/>
  </w:style>
  <w:style w:type="character" w:customStyle="1" w:styleId="WW8Num6z1">
    <w:name w:val="WW8Num6z1"/>
    <w:rsid w:val="00D9363E"/>
    <w:rPr>
      <w:rFonts w:ascii="Courier New" w:hAnsi="Courier New" w:cs="Courier New" w:hint="default"/>
    </w:rPr>
  </w:style>
  <w:style w:type="character" w:customStyle="1" w:styleId="WW8Num6z2">
    <w:name w:val="WW8Num6z2"/>
    <w:rsid w:val="00D9363E"/>
    <w:rPr>
      <w:rFonts w:ascii="Wingdings" w:hAnsi="Wingdings" w:cs="Wingdings" w:hint="default"/>
    </w:rPr>
  </w:style>
  <w:style w:type="character" w:customStyle="1" w:styleId="WW8Num6z3">
    <w:name w:val="WW8Num6z3"/>
    <w:rsid w:val="00D9363E"/>
    <w:rPr>
      <w:rFonts w:ascii="Symbol" w:hAnsi="Symbol" w:cs="Symbol" w:hint="default"/>
    </w:rPr>
  </w:style>
  <w:style w:type="character" w:customStyle="1" w:styleId="WW8Num7z1">
    <w:name w:val="WW8Num7z1"/>
    <w:rsid w:val="00D9363E"/>
    <w:rPr>
      <w:rFonts w:ascii="Wingdings" w:hAnsi="Wingdings" w:cs="Wingdings" w:hint="default"/>
    </w:rPr>
  </w:style>
  <w:style w:type="character" w:customStyle="1" w:styleId="WW8Num7z3">
    <w:name w:val="WW8Num7z3"/>
    <w:rsid w:val="00D9363E"/>
    <w:rPr>
      <w:rFonts w:ascii="Symbol" w:hAnsi="Symbol" w:cs="Symbol" w:hint="default"/>
    </w:rPr>
  </w:style>
  <w:style w:type="character" w:customStyle="1" w:styleId="WW8Num7z4">
    <w:name w:val="WW8Num7z4"/>
    <w:rsid w:val="00D9363E"/>
    <w:rPr>
      <w:rFonts w:ascii="Courier New" w:hAnsi="Courier New" w:cs="Courier New" w:hint="default"/>
    </w:rPr>
  </w:style>
  <w:style w:type="character" w:customStyle="1" w:styleId="WW8Num8z2">
    <w:name w:val="WW8Num8z2"/>
    <w:rsid w:val="00D9363E"/>
    <w:rPr>
      <w:rFonts w:ascii="Wingdings" w:hAnsi="Wingdings" w:cs="Wingdings" w:hint="default"/>
    </w:rPr>
  </w:style>
  <w:style w:type="character" w:customStyle="1" w:styleId="WW8Num9z1">
    <w:name w:val="WW8Num9z1"/>
    <w:rsid w:val="00D9363E"/>
    <w:rPr>
      <w:rFonts w:ascii="Wingdings" w:hAnsi="Wingdings" w:cs="Wingdings" w:hint="default"/>
    </w:rPr>
  </w:style>
  <w:style w:type="character" w:customStyle="1" w:styleId="WW8Num9z3">
    <w:name w:val="WW8Num9z3"/>
    <w:rsid w:val="00D9363E"/>
    <w:rPr>
      <w:rFonts w:ascii="Symbol" w:hAnsi="Symbol" w:cs="Symbol" w:hint="default"/>
    </w:rPr>
  </w:style>
  <w:style w:type="character" w:customStyle="1" w:styleId="WW8Num9z4">
    <w:name w:val="WW8Num9z4"/>
    <w:rsid w:val="00D9363E"/>
    <w:rPr>
      <w:rFonts w:ascii="Courier New" w:hAnsi="Courier New" w:cs="Courier New" w:hint="default"/>
    </w:rPr>
  </w:style>
  <w:style w:type="character" w:customStyle="1" w:styleId="WW8Num10z2">
    <w:name w:val="WW8Num10z2"/>
    <w:rsid w:val="00D9363E"/>
    <w:rPr>
      <w:rFonts w:ascii="Wingdings" w:hAnsi="Wingdings" w:cs="Wingdings" w:hint="default"/>
    </w:rPr>
  </w:style>
  <w:style w:type="character" w:customStyle="1" w:styleId="WW8Num12z1">
    <w:name w:val="WW8Num12z1"/>
    <w:rsid w:val="00D9363E"/>
  </w:style>
  <w:style w:type="character" w:customStyle="1" w:styleId="WW8Num12z2">
    <w:name w:val="WW8Num12z2"/>
    <w:rsid w:val="00D9363E"/>
  </w:style>
  <w:style w:type="character" w:customStyle="1" w:styleId="WW8Num12z3">
    <w:name w:val="WW8Num12z3"/>
    <w:rsid w:val="00D9363E"/>
  </w:style>
  <w:style w:type="character" w:customStyle="1" w:styleId="WW8Num12z4">
    <w:name w:val="WW8Num12z4"/>
    <w:rsid w:val="00D9363E"/>
  </w:style>
  <w:style w:type="character" w:customStyle="1" w:styleId="WW8Num12z5">
    <w:name w:val="WW8Num12z5"/>
    <w:rsid w:val="00D9363E"/>
  </w:style>
  <w:style w:type="character" w:customStyle="1" w:styleId="WW8Num12z6">
    <w:name w:val="WW8Num12z6"/>
    <w:rsid w:val="00D9363E"/>
  </w:style>
  <w:style w:type="character" w:customStyle="1" w:styleId="WW8Num12z7">
    <w:name w:val="WW8Num12z7"/>
    <w:rsid w:val="00D9363E"/>
  </w:style>
  <w:style w:type="character" w:customStyle="1" w:styleId="WW8Num12z8">
    <w:name w:val="WW8Num12z8"/>
    <w:rsid w:val="00D9363E"/>
  </w:style>
  <w:style w:type="character" w:customStyle="1" w:styleId="WW8Num14z1">
    <w:name w:val="WW8Num14z1"/>
    <w:rsid w:val="00D9363E"/>
    <w:rPr>
      <w:rFonts w:ascii="Wingdings" w:hAnsi="Wingdings" w:cs="Wingdings" w:hint="default"/>
    </w:rPr>
  </w:style>
  <w:style w:type="character" w:customStyle="1" w:styleId="WW8Num14z3">
    <w:name w:val="WW8Num14z3"/>
    <w:rsid w:val="00D9363E"/>
    <w:rPr>
      <w:rFonts w:ascii="Symbol" w:hAnsi="Symbol" w:cs="Symbol" w:hint="default"/>
    </w:rPr>
  </w:style>
  <w:style w:type="character" w:customStyle="1" w:styleId="WW8Num14z4">
    <w:name w:val="WW8Num14z4"/>
    <w:rsid w:val="00D9363E"/>
    <w:rPr>
      <w:rFonts w:ascii="Courier New" w:hAnsi="Courier New" w:cs="Courier New" w:hint="default"/>
    </w:rPr>
  </w:style>
  <w:style w:type="character" w:customStyle="1" w:styleId="WW8Num15z2">
    <w:name w:val="WW8Num15z2"/>
    <w:rsid w:val="00D9363E"/>
    <w:rPr>
      <w:rFonts w:ascii="Arial" w:hAnsi="Arial" w:cs="Arial" w:hint="default"/>
      <w:sz w:val="20"/>
      <w:szCs w:val="20"/>
    </w:rPr>
  </w:style>
  <w:style w:type="character" w:customStyle="1" w:styleId="WW8Num15z5">
    <w:name w:val="WW8Num15z5"/>
    <w:rsid w:val="00D9363E"/>
  </w:style>
  <w:style w:type="character" w:customStyle="1" w:styleId="WW8Num15z6">
    <w:name w:val="WW8Num15z6"/>
    <w:rsid w:val="00D9363E"/>
  </w:style>
  <w:style w:type="character" w:customStyle="1" w:styleId="WW8Num15z7">
    <w:name w:val="WW8Num15z7"/>
    <w:rsid w:val="00D9363E"/>
  </w:style>
  <w:style w:type="character" w:customStyle="1" w:styleId="WW8Num15z8">
    <w:name w:val="WW8Num15z8"/>
    <w:rsid w:val="00D9363E"/>
  </w:style>
  <w:style w:type="character" w:customStyle="1" w:styleId="Standardnpsmoodstavce1">
    <w:name w:val="Standardní písmo odstavce1"/>
    <w:rsid w:val="00D9363E"/>
  </w:style>
  <w:style w:type="character" w:customStyle="1" w:styleId="Nadpis3Char">
    <w:name w:val="Nadpis 3 Char"/>
    <w:rsid w:val="00D9363E"/>
    <w:rPr>
      <w:rFonts w:ascii="Courier New" w:hAnsi="Courier New" w:cs="Courier New"/>
      <w:b/>
      <w:sz w:val="24"/>
      <w:szCs w:val="24"/>
      <w:lang w:val="cs-CZ" w:eastAsia="ar-SA" w:bidi="ar-SA"/>
    </w:rPr>
  </w:style>
  <w:style w:type="character" w:customStyle="1" w:styleId="ZkladntextChar">
    <w:name w:val="Základní text Char"/>
    <w:rsid w:val="00D9363E"/>
    <w:rPr>
      <w:rFonts w:ascii="Courier New" w:hAnsi="Courier New" w:cs="Courier New"/>
      <w:sz w:val="24"/>
      <w:szCs w:val="24"/>
      <w:lang w:val="cs-CZ" w:eastAsia="ar-SA" w:bidi="ar-SA"/>
    </w:rPr>
  </w:style>
  <w:style w:type="character" w:styleId="Hypertextovodkaz">
    <w:name w:val="Hyperlink"/>
    <w:rsid w:val="00D9363E"/>
    <w:rPr>
      <w:rFonts w:cs="Times New Roman"/>
      <w:color w:val="0000FF"/>
      <w:u w:val="single"/>
    </w:rPr>
  </w:style>
  <w:style w:type="character" w:customStyle="1" w:styleId="Odkaznakoment1">
    <w:name w:val="Odkaz na komentář1"/>
    <w:rsid w:val="00D9363E"/>
    <w:rPr>
      <w:sz w:val="16"/>
      <w:szCs w:val="16"/>
    </w:rPr>
  </w:style>
  <w:style w:type="character" w:customStyle="1" w:styleId="ZkladntextodsazenChar">
    <w:name w:val="Základní text odsazený Char"/>
    <w:rsid w:val="00D9363E"/>
    <w:rPr>
      <w:sz w:val="24"/>
      <w:szCs w:val="24"/>
    </w:rPr>
  </w:style>
  <w:style w:type="character" w:customStyle="1" w:styleId="Zkladntext3Char">
    <w:name w:val="Základní text 3 Char"/>
    <w:rsid w:val="00D9363E"/>
    <w:rPr>
      <w:sz w:val="16"/>
      <w:szCs w:val="16"/>
    </w:rPr>
  </w:style>
  <w:style w:type="character" w:customStyle="1" w:styleId="ZhlavChar">
    <w:name w:val="Záhlaví Char"/>
    <w:rsid w:val="00D9363E"/>
    <w:rPr>
      <w:sz w:val="24"/>
      <w:szCs w:val="24"/>
    </w:rPr>
  </w:style>
  <w:style w:type="character" w:customStyle="1" w:styleId="ZpatChar">
    <w:name w:val="Zápatí Char"/>
    <w:uiPriority w:val="99"/>
    <w:rsid w:val="00D9363E"/>
    <w:rPr>
      <w:sz w:val="24"/>
      <w:szCs w:val="24"/>
    </w:rPr>
  </w:style>
  <w:style w:type="character" w:customStyle="1" w:styleId="Zkladntextodsazen2Char">
    <w:name w:val="Základní text odsazený 2 Char"/>
    <w:rsid w:val="00D9363E"/>
    <w:rPr>
      <w:sz w:val="24"/>
      <w:szCs w:val="24"/>
    </w:rPr>
  </w:style>
  <w:style w:type="character" w:customStyle="1" w:styleId="Odkaznakoment2">
    <w:name w:val="Odkaz na komentář2"/>
    <w:rsid w:val="00D9363E"/>
    <w:rPr>
      <w:sz w:val="16"/>
      <w:szCs w:val="16"/>
    </w:rPr>
  </w:style>
  <w:style w:type="character" w:customStyle="1" w:styleId="TextkomenteChar">
    <w:name w:val="Text komentáře Char"/>
    <w:rsid w:val="00D9363E"/>
  </w:style>
  <w:style w:type="character" w:customStyle="1" w:styleId="Symbolyproslovn">
    <w:name w:val="Symboly pro číslování"/>
    <w:rsid w:val="00D9363E"/>
  </w:style>
  <w:style w:type="paragraph" w:customStyle="1" w:styleId="Nadpis">
    <w:name w:val="Nadpis"/>
    <w:basedOn w:val="Normln"/>
    <w:next w:val="Zkladntext"/>
    <w:rsid w:val="00D9363E"/>
    <w:pPr>
      <w:keepNext/>
      <w:spacing w:before="240" w:after="120"/>
    </w:pPr>
    <w:rPr>
      <w:rFonts w:ascii="Arial" w:eastAsia="Microsoft YaHei" w:hAnsi="Arial" w:cs="Mangal"/>
      <w:sz w:val="28"/>
      <w:szCs w:val="28"/>
    </w:rPr>
  </w:style>
  <w:style w:type="paragraph" w:styleId="Zkladntext">
    <w:name w:val="Body Text"/>
    <w:basedOn w:val="Normln"/>
    <w:rsid w:val="00D9363E"/>
    <w:pPr>
      <w:spacing w:before="120"/>
      <w:jc w:val="both"/>
    </w:pPr>
    <w:rPr>
      <w:rFonts w:ascii="Courier New" w:hAnsi="Courier New" w:cs="Courier New"/>
    </w:rPr>
  </w:style>
  <w:style w:type="paragraph" w:styleId="Seznam">
    <w:name w:val="List"/>
    <w:basedOn w:val="Zkladntext"/>
    <w:rsid w:val="00D9363E"/>
    <w:rPr>
      <w:rFonts w:cs="Mangal"/>
    </w:rPr>
  </w:style>
  <w:style w:type="paragraph" w:customStyle="1" w:styleId="Popisek">
    <w:name w:val="Popisek"/>
    <w:basedOn w:val="Normln"/>
    <w:rsid w:val="00D9363E"/>
    <w:pPr>
      <w:suppressLineNumbers/>
      <w:spacing w:before="120" w:after="120"/>
    </w:pPr>
    <w:rPr>
      <w:rFonts w:cs="Mangal"/>
      <w:i/>
      <w:iCs/>
    </w:rPr>
  </w:style>
  <w:style w:type="paragraph" w:customStyle="1" w:styleId="Rejstk">
    <w:name w:val="Rejstřík"/>
    <w:basedOn w:val="Normln"/>
    <w:rsid w:val="00D9363E"/>
    <w:pPr>
      <w:suppressLineNumbers/>
    </w:pPr>
    <w:rPr>
      <w:rFonts w:cs="Mangal"/>
    </w:rPr>
  </w:style>
  <w:style w:type="paragraph" w:customStyle="1" w:styleId="Odstavce">
    <w:name w:val="Odstavce"/>
    <w:basedOn w:val="Normln"/>
    <w:rsid w:val="00D9363E"/>
    <w:pPr>
      <w:numPr>
        <w:numId w:val="2"/>
      </w:numPr>
    </w:pPr>
  </w:style>
  <w:style w:type="paragraph" w:customStyle="1" w:styleId="muj">
    <w:name w:val="muj"/>
    <w:basedOn w:val="Normln"/>
    <w:uiPriority w:val="99"/>
    <w:rsid w:val="00D9363E"/>
  </w:style>
  <w:style w:type="paragraph" w:customStyle="1" w:styleId="Odstavecseseznamem1">
    <w:name w:val="Odstavec se seznamem1"/>
    <w:basedOn w:val="Normln"/>
    <w:rsid w:val="00D9363E"/>
    <w:pPr>
      <w:ind w:left="708"/>
    </w:pPr>
    <w:rPr>
      <w:rFonts w:ascii="Tahoma" w:hAnsi="Tahoma" w:cs="Tahoma"/>
      <w:sz w:val="20"/>
      <w:szCs w:val="20"/>
    </w:rPr>
  </w:style>
  <w:style w:type="paragraph" w:customStyle="1" w:styleId="Textkomente1">
    <w:name w:val="Text komentáře1"/>
    <w:basedOn w:val="Normln"/>
    <w:rsid w:val="00D9363E"/>
    <w:rPr>
      <w:sz w:val="20"/>
      <w:szCs w:val="20"/>
    </w:rPr>
  </w:style>
  <w:style w:type="paragraph" w:styleId="Pedmtkomente">
    <w:name w:val="annotation subject"/>
    <w:basedOn w:val="Textkomente1"/>
    <w:next w:val="Textkomente1"/>
    <w:rsid w:val="00D9363E"/>
    <w:rPr>
      <w:b/>
      <w:bCs/>
    </w:rPr>
  </w:style>
  <w:style w:type="paragraph" w:styleId="Textbubliny">
    <w:name w:val="Balloon Text"/>
    <w:basedOn w:val="Normln"/>
    <w:rsid w:val="00D9363E"/>
    <w:rPr>
      <w:rFonts w:ascii="Tahoma" w:hAnsi="Tahoma" w:cs="Tahoma"/>
      <w:sz w:val="16"/>
      <w:szCs w:val="16"/>
    </w:rPr>
  </w:style>
  <w:style w:type="paragraph" w:styleId="Zkladntextodsazen">
    <w:name w:val="Body Text Indent"/>
    <w:basedOn w:val="Normln"/>
    <w:rsid w:val="00D9363E"/>
    <w:pPr>
      <w:spacing w:after="120"/>
      <w:ind w:left="283"/>
    </w:pPr>
  </w:style>
  <w:style w:type="paragraph" w:customStyle="1" w:styleId="Zkladntext31">
    <w:name w:val="Základní text 31"/>
    <w:basedOn w:val="Normln"/>
    <w:rsid w:val="00D9363E"/>
    <w:pPr>
      <w:spacing w:after="120"/>
    </w:pPr>
    <w:rPr>
      <w:sz w:val="16"/>
      <w:szCs w:val="16"/>
    </w:rPr>
  </w:style>
  <w:style w:type="paragraph" w:styleId="Zhlav">
    <w:name w:val="header"/>
    <w:basedOn w:val="Normln"/>
    <w:uiPriority w:val="99"/>
    <w:rsid w:val="00D9363E"/>
  </w:style>
  <w:style w:type="paragraph" w:styleId="Zpat">
    <w:name w:val="footer"/>
    <w:basedOn w:val="Normln"/>
    <w:rsid w:val="00D9363E"/>
  </w:style>
  <w:style w:type="paragraph" w:styleId="Odstavecseseznamem">
    <w:name w:val="List Paragraph"/>
    <w:aliases w:val="Bullet Number,Bullet List,FooterText,numbered,List Paragraph1,Paragraphe de liste1,Bulletr List Paragraph,列出段落,列出段落1,List Paragraph2,List Paragraph21,Listeafsnit1,Parágrafo da Lista1,Párrafo de lista1,リスト段落1,Bullet list,Nad,Odrážky"/>
    <w:basedOn w:val="Normln"/>
    <w:link w:val="OdstavecseseznamemChar"/>
    <w:uiPriority w:val="34"/>
    <w:qFormat/>
    <w:rsid w:val="00D9363E"/>
    <w:pPr>
      <w:spacing w:after="200" w:line="276" w:lineRule="auto"/>
      <w:ind w:left="720"/>
    </w:pPr>
    <w:rPr>
      <w:rFonts w:ascii="Calibri" w:hAnsi="Calibri" w:cs="Calibri"/>
      <w:sz w:val="22"/>
      <w:szCs w:val="22"/>
    </w:rPr>
  </w:style>
  <w:style w:type="paragraph" w:customStyle="1" w:styleId="Zkladntextodsazen21">
    <w:name w:val="Základní text odsazený 21"/>
    <w:basedOn w:val="Normln"/>
    <w:rsid w:val="00D9363E"/>
    <w:pPr>
      <w:spacing w:after="120" w:line="480" w:lineRule="auto"/>
      <w:ind w:left="283"/>
    </w:pPr>
  </w:style>
  <w:style w:type="paragraph" w:customStyle="1" w:styleId="Textbody">
    <w:name w:val="Text body"/>
    <w:basedOn w:val="Normln"/>
    <w:uiPriority w:val="99"/>
    <w:rsid w:val="00D9363E"/>
    <w:pPr>
      <w:spacing w:after="170"/>
      <w:ind w:left="1134"/>
      <w:jc w:val="both"/>
    </w:pPr>
    <w:rPr>
      <w:rFonts w:ascii="Arial" w:eastAsia="Lucida Sans Unicode" w:hAnsi="Arial" w:cs="Tahoma"/>
      <w:kern w:val="1"/>
      <w:sz w:val="20"/>
    </w:rPr>
  </w:style>
  <w:style w:type="paragraph" w:styleId="Normlnweb">
    <w:name w:val="Normal (Web)"/>
    <w:basedOn w:val="Normln"/>
    <w:rsid w:val="00D9363E"/>
    <w:pPr>
      <w:widowControl w:val="0"/>
      <w:spacing w:before="280" w:after="119"/>
    </w:pPr>
    <w:rPr>
      <w:rFonts w:ascii="Liberation Serif" w:hAnsi="Liberation Serif" w:cs="Liberation Serif"/>
      <w:color w:val="000000"/>
      <w:kern w:val="1"/>
    </w:rPr>
  </w:style>
  <w:style w:type="paragraph" w:customStyle="1" w:styleId="Normln1">
    <w:name w:val="Normální1"/>
    <w:rsid w:val="00D9363E"/>
    <w:pPr>
      <w:widowControl w:val="0"/>
      <w:suppressAutoHyphens/>
      <w:spacing w:line="240" w:lineRule="atLeast"/>
    </w:pPr>
    <w:rPr>
      <w:rFonts w:ascii="Times" w:eastAsia="Droid Sans Fallback" w:hAnsi="Times" w:cs="Arial"/>
      <w:color w:val="000000"/>
      <w:sz w:val="24"/>
      <w:szCs w:val="24"/>
      <w:lang w:val="en-US" w:eastAsia="hi-IN" w:bidi="hi-IN"/>
    </w:rPr>
  </w:style>
  <w:style w:type="paragraph" w:customStyle="1" w:styleId="Obsahtabulky">
    <w:name w:val="Obsah tabulky"/>
    <w:basedOn w:val="Normln"/>
    <w:rsid w:val="00D9363E"/>
    <w:pPr>
      <w:suppressLineNumbers/>
    </w:pPr>
  </w:style>
  <w:style w:type="paragraph" w:customStyle="1" w:styleId="Nadpistabulky">
    <w:name w:val="Nadpis tabulky"/>
    <w:basedOn w:val="Obsahtabulky"/>
    <w:rsid w:val="00D9363E"/>
    <w:pPr>
      <w:jc w:val="center"/>
    </w:pPr>
    <w:rPr>
      <w:b/>
      <w:bCs/>
    </w:rPr>
  </w:style>
  <w:style w:type="paragraph" w:customStyle="1" w:styleId="Textkomente2">
    <w:name w:val="Text komentáře2"/>
    <w:basedOn w:val="Normln"/>
    <w:rsid w:val="00D9363E"/>
    <w:rPr>
      <w:sz w:val="20"/>
      <w:szCs w:val="20"/>
    </w:rPr>
  </w:style>
  <w:style w:type="character" w:customStyle="1" w:styleId="skypec2ctextspan">
    <w:name w:val="skype_c2c_text_span"/>
    <w:basedOn w:val="Standardnpsmoodstavce"/>
    <w:rsid w:val="00920F44"/>
  </w:style>
  <w:style w:type="character" w:customStyle="1" w:styleId="Nadpis2Char">
    <w:name w:val="Nadpis 2 Char"/>
    <w:basedOn w:val="Standardnpsmoodstavce"/>
    <w:link w:val="Nadpis2"/>
    <w:uiPriority w:val="9"/>
    <w:rsid w:val="00E5363C"/>
    <w:rPr>
      <w:rFonts w:asciiTheme="majorHAnsi" w:eastAsiaTheme="majorEastAsia" w:hAnsiTheme="majorHAnsi" w:cstheme="majorBidi"/>
      <w:color w:val="365F91" w:themeColor="accent1" w:themeShade="BF"/>
      <w:sz w:val="26"/>
      <w:szCs w:val="26"/>
      <w:lang w:eastAsia="ar-SA"/>
    </w:rPr>
  </w:style>
  <w:style w:type="paragraph" w:customStyle="1" w:styleId="StylStylNormlnSmlouva11bTun">
    <w:name w:val="Styl Styl Normální.Smlouva + 11 b. Tučné +"/>
    <w:basedOn w:val="Normln"/>
    <w:link w:val="StylStylNormlnSmlouva11bTunChar"/>
    <w:autoRedefine/>
    <w:uiPriority w:val="99"/>
    <w:rsid w:val="00E5363C"/>
    <w:pPr>
      <w:widowControl w:val="0"/>
      <w:suppressAutoHyphens w:val="0"/>
      <w:jc w:val="both"/>
    </w:pPr>
    <w:rPr>
      <w:rFonts w:ascii="Tahoma" w:hAnsi="Tahoma" w:cs="Tahoma"/>
      <w:sz w:val="18"/>
      <w:szCs w:val="18"/>
      <w:lang w:eastAsia="cs-CZ"/>
    </w:rPr>
  </w:style>
  <w:style w:type="character" w:customStyle="1" w:styleId="StylStylNormlnSmlouva11bTunChar">
    <w:name w:val="Styl Styl Normální.Smlouva + 11 b. Tučné + Char"/>
    <w:link w:val="StylStylNormlnSmlouva11bTun"/>
    <w:uiPriority w:val="99"/>
    <w:rsid w:val="00E5363C"/>
    <w:rPr>
      <w:rFonts w:ascii="Tahoma" w:hAnsi="Tahoma" w:cs="Tahoma"/>
      <w:sz w:val="18"/>
      <w:szCs w:val="18"/>
    </w:rPr>
  </w:style>
  <w:style w:type="character" w:styleId="Odkaznakoment">
    <w:name w:val="annotation reference"/>
    <w:basedOn w:val="Standardnpsmoodstavce"/>
    <w:uiPriority w:val="99"/>
    <w:semiHidden/>
    <w:unhideWhenUsed/>
    <w:rsid w:val="00D774E5"/>
    <w:rPr>
      <w:sz w:val="16"/>
      <w:szCs w:val="16"/>
    </w:rPr>
  </w:style>
  <w:style w:type="paragraph" w:styleId="Textkomente">
    <w:name w:val="annotation text"/>
    <w:basedOn w:val="Normln"/>
    <w:link w:val="TextkomenteChar1"/>
    <w:uiPriority w:val="99"/>
    <w:unhideWhenUsed/>
    <w:rsid w:val="00D774E5"/>
    <w:rPr>
      <w:sz w:val="20"/>
      <w:szCs w:val="20"/>
    </w:rPr>
  </w:style>
  <w:style w:type="character" w:customStyle="1" w:styleId="TextkomenteChar1">
    <w:name w:val="Text komentáře Char1"/>
    <w:basedOn w:val="Standardnpsmoodstavce"/>
    <w:link w:val="Textkomente"/>
    <w:uiPriority w:val="99"/>
    <w:rsid w:val="00D774E5"/>
    <w:rPr>
      <w:lang w:eastAsia="ar-SA"/>
    </w:rPr>
  </w:style>
  <w:style w:type="paragraph" w:styleId="Bezmezer">
    <w:name w:val="No Spacing"/>
    <w:uiPriority w:val="1"/>
    <w:qFormat/>
    <w:rsid w:val="001B6BEB"/>
    <w:pPr>
      <w:suppressAutoHyphens/>
    </w:pPr>
    <w:rPr>
      <w:sz w:val="24"/>
      <w:szCs w:val="24"/>
      <w:lang w:eastAsia="ar-SA"/>
    </w:rPr>
  </w:style>
  <w:style w:type="paragraph" w:customStyle="1" w:styleId="Odstavecseseznamem2">
    <w:name w:val="Odstavec se seznamem2"/>
    <w:basedOn w:val="Normln"/>
    <w:rsid w:val="00815EDA"/>
    <w:pPr>
      <w:spacing w:after="200" w:line="276" w:lineRule="auto"/>
      <w:ind w:left="720"/>
    </w:pPr>
    <w:rPr>
      <w:rFonts w:ascii="Calibri" w:eastAsia="SimSun" w:hAnsi="Calibri" w:cs="font437"/>
      <w:sz w:val="22"/>
      <w:szCs w:val="22"/>
    </w:rPr>
  </w:style>
  <w:style w:type="character" w:customStyle="1" w:styleId="sNormalniChar">
    <w:name w:val="s_Normalni Char"/>
    <w:basedOn w:val="Standardnpsmoodstavce"/>
    <w:link w:val="sNormalni"/>
    <w:locked/>
    <w:rsid w:val="00815EDA"/>
    <w:rPr>
      <w:i/>
      <w:iCs/>
    </w:rPr>
  </w:style>
  <w:style w:type="paragraph" w:customStyle="1" w:styleId="sNormalni">
    <w:name w:val="s_Normalni"/>
    <w:basedOn w:val="Normln"/>
    <w:link w:val="sNormalniChar"/>
    <w:rsid w:val="00815EDA"/>
    <w:pPr>
      <w:suppressAutoHyphens w:val="0"/>
      <w:spacing w:after="200" w:line="312" w:lineRule="auto"/>
      <w:jc w:val="both"/>
    </w:pPr>
    <w:rPr>
      <w:i/>
      <w:iCs/>
      <w:sz w:val="20"/>
      <w:szCs w:val="20"/>
      <w:lang w:eastAsia="cs-CZ"/>
    </w:rPr>
  </w:style>
  <w:style w:type="character" w:styleId="Siln">
    <w:name w:val="Strong"/>
    <w:basedOn w:val="Standardnpsmoodstavce"/>
    <w:uiPriority w:val="22"/>
    <w:qFormat/>
    <w:rsid w:val="00107244"/>
    <w:rPr>
      <w:b/>
      <w:bCs/>
    </w:rPr>
  </w:style>
  <w:style w:type="character" w:customStyle="1" w:styleId="OdstavecseseznamemChar">
    <w:name w:val="Odstavec se seznamem Char"/>
    <w:aliases w:val="Bullet Number Char,Bullet List Char,FooterText Char,numbered Char,List Paragraph1 Char,Paragraphe de liste1 Char,Bulletr List Paragraph Char,列出段落 Char,列出段落1 Char,List Paragraph2 Char,List Paragraph21 Char,Listeafsnit1 Char"/>
    <w:basedOn w:val="Standardnpsmoodstavce"/>
    <w:link w:val="Odstavecseseznamem"/>
    <w:uiPriority w:val="34"/>
    <w:qFormat/>
    <w:locked/>
    <w:rsid w:val="004C71F5"/>
    <w:rPr>
      <w:rFonts w:ascii="Calibri" w:hAnsi="Calibri" w:cs="Calibri"/>
      <w:sz w:val="22"/>
      <w:szCs w:val="22"/>
      <w:lang w:eastAsia="ar-SA"/>
    </w:rPr>
  </w:style>
  <w:style w:type="paragraph" w:customStyle="1" w:styleId="Default">
    <w:name w:val="Default"/>
    <w:rsid w:val="009F6E8C"/>
    <w:pPr>
      <w:autoSpaceDE w:val="0"/>
      <w:autoSpaceDN w:val="0"/>
      <w:adjustRightInd w:val="0"/>
    </w:pPr>
    <w:rPr>
      <w:rFonts w:ascii="Tahoma" w:hAnsi="Tahoma" w:cs="Tahoma"/>
      <w:color w:val="000000"/>
      <w:sz w:val="24"/>
      <w:szCs w:val="24"/>
    </w:rPr>
  </w:style>
  <w:style w:type="paragraph" w:styleId="Revize">
    <w:name w:val="Revision"/>
    <w:hidden/>
    <w:uiPriority w:val="99"/>
    <w:semiHidden/>
    <w:rsid w:val="000D7BF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37327">
      <w:bodyDiv w:val="1"/>
      <w:marLeft w:val="0"/>
      <w:marRight w:val="0"/>
      <w:marTop w:val="0"/>
      <w:marBottom w:val="0"/>
      <w:divBdr>
        <w:top w:val="none" w:sz="0" w:space="0" w:color="auto"/>
        <w:left w:val="none" w:sz="0" w:space="0" w:color="auto"/>
        <w:bottom w:val="none" w:sz="0" w:space="0" w:color="auto"/>
        <w:right w:val="none" w:sz="0" w:space="0" w:color="auto"/>
      </w:divBdr>
    </w:div>
    <w:div w:id="1211040710">
      <w:bodyDiv w:val="1"/>
      <w:marLeft w:val="0"/>
      <w:marRight w:val="0"/>
      <w:marTop w:val="0"/>
      <w:marBottom w:val="0"/>
      <w:divBdr>
        <w:top w:val="none" w:sz="0" w:space="0" w:color="auto"/>
        <w:left w:val="none" w:sz="0" w:space="0" w:color="auto"/>
        <w:bottom w:val="none" w:sz="0" w:space="0" w:color="auto"/>
        <w:right w:val="none" w:sz="0" w:space="0" w:color="auto"/>
      </w:divBdr>
    </w:div>
    <w:div w:id="16488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EDD9-8BEC-4105-9DF5-170CD7AD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1784</Words>
  <Characters>10532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12292</CharactersWithSpaces>
  <SharedDoc>false</SharedDoc>
  <HLinks>
    <vt:vector size="18" baseType="variant">
      <vt:variant>
        <vt:i4>6029414</vt:i4>
      </vt:variant>
      <vt:variant>
        <vt:i4>6</vt:i4>
      </vt:variant>
      <vt:variant>
        <vt:i4>0</vt:i4>
      </vt:variant>
      <vt:variant>
        <vt:i4>5</vt:i4>
      </vt:variant>
      <vt:variant>
        <vt:lpwstr>mailto:info@fttech.org</vt:lpwstr>
      </vt:variant>
      <vt:variant>
        <vt:lpwstr/>
      </vt:variant>
      <vt:variant>
        <vt:i4>3211297</vt:i4>
      </vt:variant>
      <vt:variant>
        <vt:i4>3</vt:i4>
      </vt:variant>
      <vt:variant>
        <vt:i4>0</vt:i4>
      </vt:variant>
      <vt:variant>
        <vt:i4>5</vt:i4>
      </vt:variant>
      <vt:variant>
        <vt:lpwstr>http://support.fttech.org/</vt:lpwstr>
      </vt:variant>
      <vt:variant>
        <vt:lpwstr/>
      </vt:variant>
      <vt:variant>
        <vt:i4>3211297</vt:i4>
      </vt:variant>
      <vt:variant>
        <vt:i4>0</vt:i4>
      </vt:variant>
      <vt:variant>
        <vt:i4>0</vt:i4>
      </vt:variant>
      <vt:variant>
        <vt:i4>5</vt:i4>
      </vt:variant>
      <vt:variant>
        <vt:lpwstr>http://support.fttech.org/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Zádrapa Tomáš, Mgr.</dc:creator>
  <cp:lastModifiedBy>Adéla Solichová</cp:lastModifiedBy>
  <cp:revision>2</cp:revision>
  <cp:lastPrinted>2024-08-22T11:04:00Z</cp:lastPrinted>
  <dcterms:created xsi:type="dcterms:W3CDTF">2024-10-08T13:34:00Z</dcterms:created>
  <dcterms:modified xsi:type="dcterms:W3CDTF">2024-10-08T13:34:00Z</dcterms:modified>
</cp:coreProperties>
</file>