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011CC7">
        <w:rPr>
          <w:rFonts w:ascii="Century Gothic" w:hAnsi="Century Gothic"/>
          <w:b/>
          <w:w w:val="95"/>
          <w:sz w:val="24"/>
        </w:rPr>
        <w:t>0</w:t>
      </w:r>
      <w:r w:rsidR="00816D78">
        <w:rPr>
          <w:rFonts w:ascii="Century Gothic" w:hAnsi="Century Gothic"/>
          <w:b/>
          <w:w w:val="95"/>
          <w:sz w:val="24"/>
        </w:rPr>
        <w:t>33</w:t>
      </w:r>
      <w:r w:rsidR="003F5FB8">
        <w:rPr>
          <w:rFonts w:ascii="Century Gothic" w:hAnsi="Century Gothic"/>
          <w:b/>
          <w:w w:val="95"/>
          <w:sz w:val="24"/>
        </w:rPr>
        <w:t>6</w:t>
      </w:r>
      <w:r w:rsidR="00060FD6" w:rsidRPr="00626FFF">
        <w:rPr>
          <w:rFonts w:ascii="Century Gothic" w:hAnsi="Century Gothic"/>
          <w:b/>
          <w:w w:val="95"/>
          <w:sz w:val="24"/>
        </w:rPr>
        <w:t>/00069850/2024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B67EE7">
        <w:rPr>
          <w:rFonts w:ascii="Century Gothic" w:hAnsi="Century Gothic"/>
          <w:color w:val="FF0000"/>
        </w:rPr>
        <w:t>:</w:t>
      </w:r>
      <w:r w:rsidRPr="00B67EE7">
        <w:rPr>
          <w:rFonts w:ascii="Century Gothic" w:hAnsi="Century Gothic"/>
          <w:color w:val="FF0000"/>
        </w:rPr>
        <w:t xml:space="preserve"> </w:t>
      </w:r>
      <w:r w:rsidR="00332F3B">
        <w:rPr>
          <w:rFonts w:ascii="Century Gothic" w:hAnsi="Century Gothic"/>
          <w:color w:val="FF0000"/>
        </w:rPr>
        <w:t xml:space="preserve"> </w:t>
      </w:r>
      <w:r w:rsidRPr="00B67EE7">
        <w:rPr>
          <w:rFonts w:ascii="Century Gothic" w:hAnsi="Century Gothic"/>
          <w:color w:val="FF0000"/>
        </w:rPr>
        <w:t xml:space="preserve">              </w:t>
      </w:r>
      <w:r w:rsidR="0021731C">
        <w:rPr>
          <w:rFonts w:ascii="Century Gothic" w:hAnsi="Century Gothic"/>
        </w:rPr>
        <w:t>2</w:t>
      </w:r>
      <w:r w:rsidR="00816D78">
        <w:rPr>
          <w:rFonts w:ascii="Century Gothic" w:hAnsi="Century Gothic"/>
        </w:rPr>
        <w:t>3</w:t>
      </w:r>
      <w:r w:rsidR="0021731C">
        <w:rPr>
          <w:rFonts w:ascii="Century Gothic" w:hAnsi="Century Gothic"/>
        </w:rPr>
        <w:t>. 0</w:t>
      </w:r>
      <w:r w:rsidR="00816D78">
        <w:rPr>
          <w:rFonts w:ascii="Century Gothic" w:hAnsi="Century Gothic"/>
        </w:rPr>
        <w:t>9</w:t>
      </w:r>
      <w:r w:rsidR="0021731C">
        <w:rPr>
          <w:rFonts w:ascii="Century Gothic" w:hAnsi="Century Gothic"/>
        </w:rPr>
        <w:t>. 2024</w:t>
      </w:r>
      <w:r w:rsidRPr="00E70BA4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  <w:spacing w:val="-4"/>
        </w:rPr>
        <w:t>30. 1</w:t>
      </w:r>
      <w:r w:rsidR="00816D78">
        <w:rPr>
          <w:rFonts w:ascii="Century Gothic" w:hAnsi="Century Gothic"/>
          <w:spacing w:val="-4"/>
        </w:rPr>
        <w:t>1</w:t>
      </w:r>
      <w:r w:rsidR="00060FD6" w:rsidRPr="00626FFF">
        <w:rPr>
          <w:rFonts w:ascii="Century Gothic" w:hAnsi="Century Gothic"/>
          <w:spacing w:val="-4"/>
        </w:rPr>
        <w:t>. 2024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spojení:  </w:t>
                            </w:r>
                            <w:proofErr w:type="spellStart"/>
                            <w:r w:rsidR="00863B23">
                              <w:rPr>
                                <w:rFonts w:ascii="Century Gothic" w:hAnsi="Century Gothic" w:cs="Arial"/>
                              </w:rPr>
                              <w:t>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spojení:  </w:t>
                      </w:r>
                      <w:proofErr w:type="spellStart"/>
                      <w:r w:rsidR="00863B23">
                        <w:rPr>
                          <w:rFonts w:ascii="Century Gothic" w:hAnsi="Century Gothic" w:cs="Arial"/>
                        </w:rPr>
                        <w:t>xxxxxxxxxxxxxxx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3F5FB8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Matyáš Macourek</w:t>
                            </w:r>
                          </w:p>
                          <w:p w:rsidR="005F1506" w:rsidRDefault="003F5FB8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Chvalova 1696/10</w:t>
                            </w:r>
                          </w:p>
                          <w:p w:rsidR="001D5349" w:rsidRDefault="003F5FB8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130 00 Praha 3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3F5FB8">
                              <w:rPr>
                                <w:rFonts w:ascii="Century Gothic" w:hAnsi="Century Gothic"/>
                              </w:rPr>
                              <w:t>678 09 456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816D78" w:rsidRPr="00816D78">
                              <w:rPr>
                                <w:rFonts w:ascii="Century Gothic" w:hAnsi="Century Gothic"/>
                              </w:rPr>
                              <w:t>CZ</w:t>
                            </w:r>
                            <w:r w:rsidR="003F5FB8">
                              <w:rPr>
                                <w:rFonts w:ascii="Century Gothic" w:hAnsi="Century Gothic"/>
                              </w:rPr>
                              <w:t>7411120035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spojení:  </w:t>
                            </w:r>
                            <w:proofErr w:type="spellStart"/>
                            <w:r w:rsidR="00863B23">
                              <w:rPr>
                                <w:rFonts w:ascii="Century Gothic" w:hAnsi="Century Gothic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3F5FB8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Matyáš Macourek</w:t>
                      </w:r>
                    </w:p>
                    <w:p w:rsidR="005F1506" w:rsidRDefault="003F5FB8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Chvalova 1696/10</w:t>
                      </w:r>
                    </w:p>
                    <w:p w:rsidR="001D5349" w:rsidRDefault="003F5FB8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130 00 Praha 3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3F5FB8">
                        <w:rPr>
                          <w:rFonts w:ascii="Century Gothic" w:hAnsi="Century Gothic"/>
                        </w:rPr>
                        <w:t>678 09 456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816D78" w:rsidRPr="00816D78">
                        <w:rPr>
                          <w:rFonts w:ascii="Century Gothic" w:hAnsi="Century Gothic"/>
                        </w:rPr>
                        <w:t>CZ</w:t>
                      </w:r>
                      <w:r w:rsidR="003F5FB8">
                        <w:rPr>
                          <w:rFonts w:ascii="Century Gothic" w:hAnsi="Century Gothic"/>
                        </w:rPr>
                        <w:t>7411120035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spojení:  </w:t>
                      </w:r>
                      <w:proofErr w:type="spellStart"/>
                      <w:r w:rsidR="00863B23">
                        <w:rPr>
                          <w:rFonts w:ascii="Century Gothic" w:hAnsi="Century Gothic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423"/>
        <w:gridCol w:w="1134"/>
        <w:gridCol w:w="1806"/>
      </w:tblGrid>
      <w:tr w:rsidR="001D5349" w:rsidRPr="005F1506" w:rsidTr="00816D78">
        <w:trPr>
          <w:trHeight w:val="482"/>
        </w:trPr>
        <w:tc>
          <w:tcPr>
            <w:tcW w:w="2690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Označení</w:t>
            </w:r>
            <w:r w:rsidRPr="005F1506">
              <w:rPr>
                <w:rFonts w:ascii="Century Gothic" w:hAnsi="Century Gothic"/>
                <w:b/>
                <w:spacing w:val="-7"/>
                <w:w w:val="90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položky</w:t>
            </w:r>
          </w:p>
        </w:tc>
        <w:tc>
          <w:tcPr>
            <w:tcW w:w="127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4" w:right="56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>
            <w:pPr>
              <w:pStyle w:val="TableParagraph"/>
              <w:spacing w:before="122"/>
              <w:ind w:left="53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0" w:right="42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816D78">
        <w:trPr>
          <w:trHeight w:val="1554"/>
        </w:trPr>
        <w:tc>
          <w:tcPr>
            <w:tcW w:w="2690" w:type="dxa"/>
            <w:vAlign w:val="center"/>
          </w:tcPr>
          <w:p w:rsidR="00C14BBB" w:rsidRPr="00C14BBB" w:rsidRDefault="00A34115" w:rsidP="00A34115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A34115">
              <w:rPr>
                <w:rFonts w:ascii="Century Gothic" w:hAnsi="Century Gothic"/>
                <w:sz w:val="18"/>
              </w:rPr>
              <w:t>Ošetření, pokácení stromů v parku zámku</w:t>
            </w:r>
          </w:p>
        </w:tc>
        <w:tc>
          <w:tcPr>
            <w:tcW w:w="1276" w:type="dxa"/>
            <w:vAlign w:val="center"/>
          </w:tcPr>
          <w:p w:rsidR="001D5349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011CC7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Pr="005F1506" w:rsidRDefault="0081421A" w:rsidP="00816D78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D5349" w:rsidRPr="00816D78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1421A" w:rsidRPr="00816D78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16D78">
              <w:rPr>
                <w:rFonts w:ascii="Century Gothic" w:hAnsi="Century Gothic"/>
                <w:sz w:val="20"/>
              </w:rPr>
              <w:t>1,00</w:t>
            </w:r>
          </w:p>
          <w:p w:rsidR="0081421A" w:rsidRPr="00816D78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5349" w:rsidRPr="00816D78" w:rsidRDefault="00816D78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816D78">
              <w:rPr>
                <w:rFonts w:ascii="Century Gothic" w:hAnsi="Century Gothic"/>
                <w:sz w:val="20"/>
              </w:rPr>
              <w:t xml:space="preserve">1 </w:t>
            </w:r>
            <w:r w:rsidR="00011CC7" w:rsidRPr="00816D78">
              <w:rPr>
                <w:rFonts w:ascii="Century Gothic" w:hAnsi="Century Gothic"/>
                <w:sz w:val="20"/>
              </w:rPr>
              <w:t>%</w:t>
            </w:r>
          </w:p>
        </w:tc>
        <w:tc>
          <w:tcPr>
            <w:tcW w:w="1423" w:type="dxa"/>
            <w:vAlign w:val="center"/>
          </w:tcPr>
          <w:p w:rsidR="00011CC7" w:rsidRPr="00060FD6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060FD6" w:rsidRPr="00060FD6" w:rsidRDefault="00A34115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78 340</w:t>
            </w:r>
            <w:r w:rsidR="003F5FB8">
              <w:rPr>
                <w:rFonts w:ascii="Century Gothic" w:hAnsi="Century Gothic"/>
                <w:sz w:val="20"/>
              </w:rPr>
              <w:t>,00</w:t>
            </w:r>
          </w:p>
          <w:p w:rsidR="00060FD6" w:rsidRPr="00060FD6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60FD6" w:rsidRPr="00816D78" w:rsidRDefault="00A34115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16 451,40</w:t>
            </w:r>
          </w:p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06" w:type="dxa"/>
            <w:vAlign w:val="center"/>
          </w:tcPr>
          <w:p w:rsidR="001D5349" w:rsidRPr="005F1506" w:rsidRDefault="00A34115" w:rsidP="00816D78">
            <w:pPr>
              <w:pStyle w:val="TableParagraph"/>
              <w:ind w:left="14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w w:val="90"/>
              </w:rPr>
              <w:t>94 791,40</w:t>
            </w:r>
            <w:r w:rsidR="00A60BE6" w:rsidRPr="00060FD6">
              <w:rPr>
                <w:rFonts w:ascii="Century Gothic" w:hAnsi="Century Gothic"/>
                <w:b/>
                <w:spacing w:val="6"/>
                <w:w w:val="90"/>
              </w:rPr>
              <w:t xml:space="preserve"> </w:t>
            </w:r>
            <w:r w:rsidR="00A60BE6" w:rsidRPr="00060FD6">
              <w:rPr>
                <w:rFonts w:ascii="Century Gothic" w:hAnsi="Century Gothic"/>
                <w:b/>
                <w:w w:val="90"/>
              </w:rPr>
              <w:t>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A60BE6">
      <w:pPr>
        <w:spacing w:before="99"/>
        <w:ind w:right="118"/>
        <w:jc w:val="right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Cena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celkem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s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DPH: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="00A34115">
        <w:rPr>
          <w:rFonts w:ascii="Century Gothic" w:hAnsi="Century Gothic"/>
          <w:spacing w:val="-2"/>
          <w:sz w:val="16"/>
        </w:rPr>
        <w:t>94 791,40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46198C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46198C" w:rsidRPr="0081421A" w:rsidRDefault="0046198C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816D78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Bc. Martin Bareš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46198C">
                          <w:rPr>
                            <w:rFonts w:ascii="Century Gothic" w:hAnsi="Century Gothic"/>
                            <w:sz w:val="18"/>
                          </w:rPr>
                          <w:t xml:space="preserve"> </w:t>
                        </w:r>
                      </w:p>
                      <w:p w:rsidR="0046198C" w:rsidRPr="0081421A" w:rsidRDefault="0046198C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816D78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Bc. Martin Bareš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6A0FE6">
        <w:rPr>
          <w:rFonts w:ascii="Century Gothic" w:hAnsi="Century Gothic"/>
          <w:sz w:val="20"/>
        </w:rPr>
        <w:t>Praze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060FD6">
        <w:rPr>
          <w:rFonts w:ascii="Century Gothic" w:hAnsi="Century Gothic"/>
          <w:sz w:val="20"/>
        </w:rPr>
        <w:t>. Jana Klementová</w:t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3F5FB8">
        <w:rPr>
          <w:rFonts w:ascii="Century Gothic" w:hAnsi="Century Gothic"/>
          <w:sz w:val="20"/>
        </w:rPr>
        <w:t>Matyáš Macourek</w:t>
      </w:r>
      <w:r w:rsidRPr="005F1506">
        <w:rPr>
          <w:rFonts w:ascii="Century Gothic" w:hAnsi="Century Gothic"/>
          <w:sz w:val="20"/>
        </w:rPr>
        <w:t xml:space="preserve">      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  <w:t xml:space="preserve">   </w:t>
      </w:r>
      <w:r w:rsidR="003F5FB8">
        <w:rPr>
          <w:rFonts w:ascii="Century Gothic" w:hAnsi="Century Gothic"/>
          <w:sz w:val="20"/>
        </w:rPr>
        <w:t xml:space="preserve">   </w:t>
      </w:r>
      <w:r w:rsidR="00816D78">
        <w:rPr>
          <w:rFonts w:ascii="Century Gothic" w:hAnsi="Century Gothic"/>
          <w:sz w:val="20"/>
        </w:rPr>
        <w:t xml:space="preserve"> jednatel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332F3B"/>
    <w:rsid w:val="003F5FB8"/>
    <w:rsid w:val="00416761"/>
    <w:rsid w:val="0046198C"/>
    <w:rsid w:val="004F1CCD"/>
    <w:rsid w:val="00527299"/>
    <w:rsid w:val="005F1506"/>
    <w:rsid w:val="00626FFF"/>
    <w:rsid w:val="00664206"/>
    <w:rsid w:val="006A0FE6"/>
    <w:rsid w:val="00726112"/>
    <w:rsid w:val="0081421A"/>
    <w:rsid w:val="00816D78"/>
    <w:rsid w:val="0083174B"/>
    <w:rsid w:val="00863B23"/>
    <w:rsid w:val="00A34115"/>
    <w:rsid w:val="00A54D80"/>
    <w:rsid w:val="00A60BE6"/>
    <w:rsid w:val="00B67EE7"/>
    <w:rsid w:val="00C04FAD"/>
    <w:rsid w:val="00C14BBB"/>
    <w:rsid w:val="00C34856"/>
    <w:rsid w:val="00C46786"/>
    <w:rsid w:val="00D3756B"/>
    <w:rsid w:val="00D635CF"/>
    <w:rsid w:val="00E70BA4"/>
    <w:rsid w:val="00E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326C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5</cp:revision>
  <cp:lastPrinted>2024-09-23T12:10:00Z</cp:lastPrinted>
  <dcterms:created xsi:type="dcterms:W3CDTF">2024-09-23T12:11:00Z</dcterms:created>
  <dcterms:modified xsi:type="dcterms:W3CDTF">2024-10-09T11:49:00Z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