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9470" w14:textId="0AD49815" w:rsidR="0044147C" w:rsidRPr="00B9015C" w:rsidRDefault="004B3907" w:rsidP="00EE488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SMLOUVA</w:t>
      </w:r>
    </w:p>
    <w:p w14:paraId="569A88F8" w14:textId="664BB2BD" w:rsidR="00831A05" w:rsidRPr="00EE4888" w:rsidRDefault="004B3907" w:rsidP="00EE488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Smlouva </w:t>
      </w:r>
      <w:r w:rsidR="00831A05" w:rsidRPr="00EE4888">
        <w:rPr>
          <w:rFonts w:ascii="Arial" w:hAnsi="Arial" w:cs="Arial"/>
        </w:rPr>
        <w:t>o dodávce služeb uzavřená mezi níže uvedenými smluvními stranami podle § 1746 odst. 2) zákona č. 89/2012 Sb., občanský zákoník, ve znění pozdějších předpisů:</w:t>
      </w:r>
    </w:p>
    <w:p w14:paraId="7E25DF85" w14:textId="77777777" w:rsidR="00831A05" w:rsidRPr="00EE4888" w:rsidRDefault="00831A05" w:rsidP="00EE4888">
      <w:pPr>
        <w:pStyle w:val="Zkladntext"/>
        <w:spacing w:before="0" w:after="0" w:line="276" w:lineRule="auto"/>
        <w:outlineLvl w:val="0"/>
        <w:rPr>
          <w:rFonts w:ascii="Arial" w:hAnsi="Arial" w:cs="Arial"/>
          <w:sz w:val="22"/>
          <w:szCs w:val="22"/>
        </w:rPr>
      </w:pPr>
      <w:r w:rsidRPr="00EE4888">
        <w:rPr>
          <w:rFonts w:ascii="Arial" w:hAnsi="Arial" w:cs="Arial"/>
          <w:b/>
          <w:sz w:val="22"/>
          <w:szCs w:val="22"/>
        </w:rPr>
        <w:t>Smluvní strany:</w:t>
      </w:r>
      <w:r w:rsidRPr="00EE4888">
        <w:rPr>
          <w:rFonts w:ascii="Arial" w:hAnsi="Arial" w:cs="Arial"/>
          <w:sz w:val="22"/>
          <w:szCs w:val="22"/>
        </w:rPr>
        <w:t xml:space="preserve"> </w:t>
      </w:r>
    </w:p>
    <w:p w14:paraId="0DFCF9F4" w14:textId="77777777" w:rsidR="00831A05" w:rsidRDefault="00831A05" w:rsidP="00EE4888">
      <w:pPr>
        <w:pStyle w:val="Zkladntext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08F68E4B" w14:textId="77777777" w:rsidR="00B9015C" w:rsidRPr="00EE4888" w:rsidRDefault="00B9015C" w:rsidP="00EE4888">
      <w:pPr>
        <w:pStyle w:val="Zkladntext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3D0DAE7A" w14:textId="3BCC191B" w:rsidR="00831A05" w:rsidRPr="00EE4888" w:rsidRDefault="00831A05" w:rsidP="00EE4888">
      <w:pPr>
        <w:pStyle w:val="Zkladntext"/>
        <w:spacing w:before="0" w:after="0"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sz w:val="22"/>
          <w:szCs w:val="22"/>
        </w:rPr>
        <w:t xml:space="preserve">1. </w:t>
      </w: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Národní divadlo Brno, příspěvková organizace, </w:t>
      </w:r>
      <w:r w:rsidR="0078463B" w:rsidRPr="00EE4888">
        <w:rPr>
          <w:rFonts w:ascii="Arial" w:hAnsi="Arial" w:cs="Arial"/>
          <w:color w:val="auto"/>
          <w:sz w:val="22"/>
          <w:szCs w:val="22"/>
        </w:rPr>
        <w:t xml:space="preserve">Dvořákova </w:t>
      </w:r>
      <w:r w:rsidR="0078463B">
        <w:rPr>
          <w:rFonts w:ascii="Arial" w:hAnsi="Arial" w:cs="Arial"/>
          <w:color w:val="auto"/>
          <w:sz w:val="22"/>
          <w:szCs w:val="22"/>
        </w:rPr>
        <w:t>581/</w:t>
      </w:r>
      <w:r w:rsidR="0078463B" w:rsidRPr="00EE4888">
        <w:rPr>
          <w:rFonts w:ascii="Arial" w:hAnsi="Arial" w:cs="Arial"/>
          <w:color w:val="auto"/>
          <w:sz w:val="22"/>
          <w:szCs w:val="22"/>
        </w:rPr>
        <w:t>11, 6</w:t>
      </w:r>
      <w:r w:rsidR="0078463B">
        <w:rPr>
          <w:rFonts w:ascii="Arial" w:hAnsi="Arial" w:cs="Arial"/>
          <w:color w:val="auto"/>
          <w:sz w:val="22"/>
          <w:szCs w:val="22"/>
        </w:rPr>
        <w:t>02</w:t>
      </w:r>
      <w:r w:rsidR="0078463B" w:rsidRPr="00EE4888">
        <w:rPr>
          <w:rFonts w:ascii="Arial" w:hAnsi="Arial" w:cs="Arial"/>
          <w:color w:val="auto"/>
          <w:sz w:val="22"/>
          <w:szCs w:val="22"/>
        </w:rPr>
        <w:t xml:space="preserve"> </w:t>
      </w:r>
      <w:r w:rsidR="0078463B">
        <w:rPr>
          <w:rFonts w:ascii="Arial" w:hAnsi="Arial" w:cs="Arial"/>
          <w:color w:val="auto"/>
          <w:sz w:val="22"/>
          <w:szCs w:val="22"/>
        </w:rPr>
        <w:t>0</w:t>
      </w:r>
      <w:r w:rsidR="0078463B" w:rsidRPr="00EE4888">
        <w:rPr>
          <w:rFonts w:ascii="Arial" w:hAnsi="Arial" w:cs="Arial"/>
          <w:color w:val="auto"/>
          <w:sz w:val="22"/>
          <w:szCs w:val="22"/>
        </w:rPr>
        <w:t xml:space="preserve">0  </w:t>
      </w:r>
      <w:r w:rsidRPr="00EE4888">
        <w:rPr>
          <w:rFonts w:ascii="Arial" w:hAnsi="Arial" w:cs="Arial"/>
          <w:color w:val="auto"/>
          <w:sz w:val="22"/>
          <w:szCs w:val="22"/>
        </w:rPr>
        <w:t>Brno</w:t>
      </w:r>
    </w:p>
    <w:p w14:paraId="50EB57EF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 xml:space="preserve">IČO: 00094820, DIČ: CZ00094820, účet č. 2110126623/2700 </w:t>
      </w:r>
      <w:proofErr w:type="spellStart"/>
      <w:r w:rsidRPr="00EE4888">
        <w:rPr>
          <w:rFonts w:ascii="Arial" w:hAnsi="Arial" w:cs="Arial"/>
          <w:color w:val="auto"/>
          <w:sz w:val="22"/>
          <w:szCs w:val="22"/>
        </w:rPr>
        <w:t>Unicreditbank</w:t>
      </w:r>
      <w:proofErr w:type="spellEnd"/>
    </w:p>
    <w:p w14:paraId="6F994EF4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 xml:space="preserve">Obchodní rejstřík: Krajský soud v Brně, oddíl </w:t>
      </w:r>
      <w:proofErr w:type="spellStart"/>
      <w:r w:rsidRPr="00EE4888">
        <w:rPr>
          <w:rFonts w:ascii="Arial" w:hAnsi="Arial" w:cs="Arial"/>
          <w:color w:val="auto"/>
          <w:sz w:val="22"/>
          <w:szCs w:val="22"/>
        </w:rPr>
        <w:t>Pr</w:t>
      </w:r>
      <w:proofErr w:type="spellEnd"/>
      <w:r w:rsidRPr="00EE4888">
        <w:rPr>
          <w:rFonts w:ascii="Arial" w:hAnsi="Arial" w:cs="Arial"/>
          <w:color w:val="auto"/>
          <w:sz w:val="22"/>
          <w:szCs w:val="22"/>
        </w:rPr>
        <w:t>., vložka 30</w:t>
      </w:r>
    </w:p>
    <w:p w14:paraId="6776CC64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>zastoupené: MgA. Martinem Glaserem, ředitelem NdB</w:t>
      </w:r>
    </w:p>
    <w:p w14:paraId="538C0BF1" w14:textId="25124882" w:rsidR="00831A05" w:rsidRPr="00EE4888" w:rsidRDefault="00831A05" w:rsidP="0030222E">
      <w:pPr>
        <w:pStyle w:val="Zkladntext"/>
        <w:tabs>
          <w:tab w:val="left" w:pos="4678"/>
        </w:tabs>
        <w:spacing w:before="0" w:after="0" w:line="276" w:lineRule="auto"/>
        <w:ind w:left="284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 xml:space="preserve">zástupce oprávněný k technickému jednání: </w:t>
      </w:r>
      <w:r w:rsidR="00A7509E">
        <w:rPr>
          <w:rFonts w:ascii="Arial" w:hAnsi="Arial" w:cs="Arial"/>
          <w:color w:val="auto"/>
          <w:sz w:val="22"/>
          <w:szCs w:val="22"/>
        </w:rPr>
        <w:t xml:space="preserve">Mgr. </w:t>
      </w:r>
      <w:r w:rsidR="0030222E">
        <w:rPr>
          <w:rFonts w:ascii="Arial" w:hAnsi="Arial" w:cs="Arial"/>
          <w:color w:val="auto"/>
          <w:sz w:val="22"/>
          <w:szCs w:val="22"/>
        </w:rPr>
        <w:t>Andrea Puchalíková</w:t>
      </w:r>
      <w:r w:rsidRPr="00EE4888">
        <w:rPr>
          <w:rFonts w:ascii="Arial" w:hAnsi="Arial" w:cs="Arial"/>
          <w:color w:val="auto"/>
          <w:sz w:val="22"/>
          <w:szCs w:val="22"/>
        </w:rPr>
        <w:t>,</w:t>
      </w:r>
      <w:r w:rsidR="0030222E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7" w:history="1">
        <w:r w:rsidR="0030222E" w:rsidRPr="00357ED1">
          <w:rPr>
            <w:rStyle w:val="Hypertextovprepojenie"/>
            <w:rFonts w:ascii="Arial" w:hAnsi="Arial" w:cs="Arial"/>
            <w:sz w:val="22"/>
            <w:szCs w:val="22"/>
          </w:rPr>
          <w:t>puchalikova@ndbrno.cz</w:t>
        </w:r>
      </w:hyperlink>
      <w:r w:rsidRPr="00EE4888">
        <w:rPr>
          <w:rFonts w:ascii="Arial" w:hAnsi="Arial" w:cs="Arial"/>
          <w:color w:val="auto"/>
          <w:sz w:val="22"/>
          <w:szCs w:val="22"/>
        </w:rPr>
        <w:t xml:space="preserve">, </w:t>
      </w:r>
      <w:r w:rsidR="00055B1B">
        <w:rPr>
          <w:rFonts w:ascii="Arial" w:hAnsi="Arial" w:cs="Arial"/>
          <w:color w:val="auto"/>
          <w:sz w:val="22"/>
          <w:szCs w:val="22"/>
        </w:rPr>
        <w:t xml:space="preserve">tel. </w:t>
      </w:r>
      <w:r w:rsidR="0030222E">
        <w:rPr>
          <w:rFonts w:ascii="Arial" w:hAnsi="Arial" w:cs="Arial"/>
          <w:color w:val="auto"/>
          <w:sz w:val="22"/>
          <w:szCs w:val="22"/>
        </w:rPr>
        <w:t>601 086 198</w:t>
      </w:r>
    </w:p>
    <w:p w14:paraId="3EB300CE" w14:textId="77777777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i/>
          <w:color w:val="auto"/>
          <w:sz w:val="22"/>
          <w:szCs w:val="22"/>
        </w:rPr>
        <w:tab/>
      </w:r>
      <w:r w:rsidRPr="00EE4888">
        <w:rPr>
          <w:rFonts w:ascii="Arial" w:hAnsi="Arial" w:cs="Arial"/>
          <w:color w:val="auto"/>
          <w:sz w:val="22"/>
          <w:szCs w:val="22"/>
        </w:rPr>
        <w:t xml:space="preserve">(dále jen NdB ) </w:t>
      </w:r>
    </w:p>
    <w:p w14:paraId="7432BA05" w14:textId="77777777" w:rsidR="00831A05" w:rsidRDefault="00831A05" w:rsidP="00EE4888">
      <w:pPr>
        <w:pStyle w:val="Zkladntext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67950026" w14:textId="77777777" w:rsidR="00B9015C" w:rsidRPr="00EE4888" w:rsidRDefault="00B9015C" w:rsidP="00EE4888">
      <w:pPr>
        <w:pStyle w:val="Zkladntext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59175431" w14:textId="4F0B8C36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 w:rsidR="00151DAB" w:rsidRPr="00EE4888">
        <w:rPr>
          <w:rFonts w:ascii="Arial" w:hAnsi="Arial" w:cs="Arial"/>
          <w:b/>
          <w:color w:val="auto"/>
          <w:sz w:val="22"/>
          <w:szCs w:val="22"/>
        </w:rPr>
        <w:t xml:space="preserve">Grandhotel </w:t>
      </w:r>
      <w:proofErr w:type="spellStart"/>
      <w:r w:rsidR="00151DAB" w:rsidRPr="00EE4888">
        <w:rPr>
          <w:rFonts w:ascii="Arial" w:hAnsi="Arial" w:cs="Arial"/>
          <w:b/>
          <w:color w:val="auto"/>
          <w:sz w:val="22"/>
          <w:szCs w:val="22"/>
        </w:rPr>
        <w:t>service</w:t>
      </w:r>
      <w:proofErr w:type="spellEnd"/>
      <w:r w:rsidR="00151DAB" w:rsidRPr="00EE4888">
        <w:rPr>
          <w:rFonts w:ascii="Arial" w:hAnsi="Arial" w:cs="Arial"/>
          <w:b/>
          <w:color w:val="auto"/>
          <w:sz w:val="22"/>
          <w:szCs w:val="22"/>
        </w:rPr>
        <w:t xml:space="preserve"> s.r.o.</w:t>
      </w: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6F05B7BC" w14:textId="303A1B74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    Sídlo: </w:t>
      </w:r>
      <w:r w:rsidR="00151DAB" w:rsidRPr="00EE4888">
        <w:rPr>
          <w:rFonts w:ascii="Arial" w:hAnsi="Arial" w:cs="Arial"/>
          <w:b/>
          <w:color w:val="auto"/>
          <w:sz w:val="22"/>
          <w:szCs w:val="22"/>
        </w:rPr>
        <w:t>Benešova 605/18, 602 00 Brno</w:t>
      </w:r>
    </w:p>
    <w:p w14:paraId="4966A2A1" w14:textId="77E7FBC3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IČO: </w:t>
      </w:r>
      <w:r w:rsidR="00151DAB" w:rsidRPr="00EE4888">
        <w:rPr>
          <w:rFonts w:ascii="Arial" w:hAnsi="Arial" w:cs="Arial"/>
          <w:color w:val="333333"/>
          <w:sz w:val="22"/>
          <w:szCs w:val="22"/>
          <w:shd w:val="clear" w:color="auto" w:fill="FFFFFF"/>
        </w:rPr>
        <w:t>04680308</w:t>
      </w:r>
      <w:r w:rsidRPr="00EE4888">
        <w:rPr>
          <w:rFonts w:ascii="Arial" w:hAnsi="Arial" w:cs="Arial"/>
          <w:color w:val="auto"/>
          <w:sz w:val="22"/>
          <w:szCs w:val="22"/>
        </w:rPr>
        <w:t>, DIČ: CZ</w:t>
      </w:r>
      <w:r w:rsidR="00151DAB" w:rsidRPr="00EE4888">
        <w:rPr>
          <w:rFonts w:ascii="Arial" w:hAnsi="Arial" w:cs="Arial"/>
          <w:color w:val="333333"/>
          <w:sz w:val="22"/>
          <w:szCs w:val="22"/>
          <w:shd w:val="clear" w:color="auto" w:fill="FFFFFF"/>
        </w:rPr>
        <w:t>04680308</w:t>
      </w:r>
    </w:p>
    <w:p w14:paraId="0179D3BB" w14:textId="77777777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Společnost zapsaná v obchodním rejstříku vedeném Krajským soudem v Brně,</w:t>
      </w:r>
    </w:p>
    <w:p w14:paraId="39BC6D39" w14:textId="3069211E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</w:t>
      </w:r>
      <w:proofErr w:type="spellStart"/>
      <w:r w:rsidRPr="00EE4888">
        <w:rPr>
          <w:rFonts w:ascii="Arial" w:hAnsi="Arial" w:cs="Arial"/>
          <w:color w:val="auto"/>
          <w:sz w:val="22"/>
          <w:szCs w:val="22"/>
        </w:rPr>
        <w:t>Sp</w:t>
      </w:r>
      <w:proofErr w:type="spellEnd"/>
      <w:r w:rsidRPr="00EE4888">
        <w:rPr>
          <w:rFonts w:ascii="Arial" w:hAnsi="Arial" w:cs="Arial"/>
          <w:color w:val="auto"/>
          <w:sz w:val="22"/>
          <w:szCs w:val="22"/>
        </w:rPr>
        <w:t xml:space="preserve">. zn.: </w:t>
      </w:r>
      <w:r w:rsidR="00B76EB6" w:rsidRPr="00EE4888">
        <w:rPr>
          <w:rFonts w:ascii="Arial" w:hAnsi="Arial" w:cs="Arial"/>
          <w:color w:val="auto"/>
          <w:sz w:val="22"/>
          <w:szCs w:val="22"/>
        </w:rPr>
        <w:t>C 91396</w:t>
      </w:r>
      <w:r w:rsidRPr="00EE488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B6F7B5" w14:textId="78798633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Zastoupen</w:t>
      </w:r>
      <w:r w:rsidR="002378A1">
        <w:rPr>
          <w:rFonts w:ascii="Arial" w:hAnsi="Arial" w:cs="Arial"/>
          <w:color w:val="auto"/>
          <w:sz w:val="22"/>
          <w:szCs w:val="22"/>
        </w:rPr>
        <w:t>é</w:t>
      </w:r>
      <w:r w:rsidRPr="00EE4888">
        <w:rPr>
          <w:rFonts w:ascii="Arial" w:hAnsi="Arial" w:cs="Arial"/>
          <w:color w:val="auto"/>
          <w:sz w:val="22"/>
          <w:szCs w:val="22"/>
        </w:rPr>
        <w:t xml:space="preserve">: </w:t>
      </w:r>
      <w:r w:rsidR="002378A1">
        <w:rPr>
          <w:rFonts w:ascii="Arial" w:hAnsi="Arial" w:cs="Arial"/>
          <w:color w:val="auto"/>
          <w:sz w:val="22"/>
          <w:szCs w:val="22"/>
        </w:rPr>
        <w:t>Mgr. Ing. Františkem Sedlákem, General Manager, Grandhotelu Brno</w:t>
      </w:r>
    </w:p>
    <w:p w14:paraId="62498B15" w14:textId="5E4C6DB1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Kontaktní osoba: </w:t>
      </w:r>
      <w:r w:rsidR="00B76EB6" w:rsidRPr="00EE4888">
        <w:rPr>
          <w:rFonts w:ascii="Arial" w:hAnsi="Arial" w:cs="Arial"/>
          <w:color w:val="auto"/>
          <w:sz w:val="22"/>
          <w:szCs w:val="22"/>
        </w:rPr>
        <w:t>Jana Marešová</w:t>
      </w:r>
    </w:p>
    <w:p w14:paraId="3A69848A" w14:textId="714EB26F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Email: </w:t>
      </w:r>
      <w:r w:rsidR="00B76EB6" w:rsidRPr="00EE4888">
        <w:rPr>
          <w:rFonts w:ascii="Arial" w:hAnsi="Arial" w:cs="Arial"/>
          <w:color w:val="auto"/>
          <w:sz w:val="22"/>
          <w:szCs w:val="22"/>
        </w:rPr>
        <w:t>sales@gra</w:t>
      </w:r>
      <w:r w:rsidR="00D21CF7">
        <w:rPr>
          <w:rFonts w:ascii="Arial" w:hAnsi="Arial" w:cs="Arial"/>
          <w:color w:val="auto"/>
          <w:sz w:val="22"/>
          <w:szCs w:val="22"/>
        </w:rPr>
        <w:t>nd</w:t>
      </w:r>
      <w:r w:rsidR="00B76EB6" w:rsidRPr="00EE4888">
        <w:rPr>
          <w:rFonts w:ascii="Arial" w:hAnsi="Arial" w:cs="Arial"/>
          <w:color w:val="auto"/>
          <w:sz w:val="22"/>
          <w:szCs w:val="22"/>
        </w:rPr>
        <w:t>hotel</w:t>
      </w:r>
      <w:r w:rsidR="00D21CF7">
        <w:rPr>
          <w:rFonts w:ascii="Arial" w:hAnsi="Arial" w:cs="Arial"/>
          <w:color w:val="auto"/>
          <w:sz w:val="22"/>
          <w:szCs w:val="22"/>
        </w:rPr>
        <w:t>brno</w:t>
      </w:r>
      <w:r w:rsidR="00B76EB6" w:rsidRPr="00EE4888">
        <w:rPr>
          <w:rFonts w:ascii="Arial" w:hAnsi="Arial" w:cs="Arial"/>
          <w:color w:val="auto"/>
          <w:sz w:val="22"/>
          <w:szCs w:val="22"/>
        </w:rPr>
        <w:t>.cz</w:t>
      </w:r>
    </w:p>
    <w:p w14:paraId="7D0E68C9" w14:textId="77777777" w:rsidR="00831A05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(dále jen Partner)</w:t>
      </w:r>
    </w:p>
    <w:p w14:paraId="058F7A3C" w14:textId="77777777" w:rsidR="00B9015C" w:rsidRPr="00EE4888" w:rsidRDefault="00B9015C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</w:p>
    <w:p w14:paraId="142A269B" w14:textId="77777777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 xml:space="preserve">I. </w:t>
      </w:r>
    </w:p>
    <w:p w14:paraId="58B8EE52" w14:textId="349A07CE" w:rsidR="00B76EB6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Předmět smlouvy</w:t>
      </w:r>
    </w:p>
    <w:p w14:paraId="333D7E46" w14:textId="1DA34FBB" w:rsidR="00B76EB6" w:rsidRPr="00EE4888" w:rsidRDefault="00B76EB6" w:rsidP="004747E0">
      <w:p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Předmětem této </w:t>
      </w:r>
      <w:r w:rsidR="00385ED7">
        <w:rPr>
          <w:rFonts w:ascii="Arial" w:hAnsi="Arial" w:cs="Arial"/>
        </w:rPr>
        <w:t>smlouv</w:t>
      </w:r>
      <w:r w:rsidRPr="00EE4888">
        <w:rPr>
          <w:rFonts w:ascii="Arial" w:hAnsi="Arial" w:cs="Arial"/>
        </w:rPr>
        <w:t>y je dodávka služeb poskytovaných Partnerem popsaných v čl. II.</w:t>
      </w:r>
    </w:p>
    <w:p w14:paraId="2A5C6AC2" w14:textId="77777777" w:rsidR="00B76EB6" w:rsidRDefault="00B76EB6" w:rsidP="00EE4888">
      <w:pPr>
        <w:spacing w:line="276" w:lineRule="auto"/>
        <w:jc w:val="center"/>
        <w:rPr>
          <w:rFonts w:ascii="Arial" w:hAnsi="Arial" w:cs="Arial"/>
        </w:rPr>
      </w:pPr>
    </w:p>
    <w:p w14:paraId="78458523" w14:textId="77777777" w:rsidR="00B9015C" w:rsidRPr="00EE4888" w:rsidRDefault="00B9015C" w:rsidP="00EE4888">
      <w:pPr>
        <w:spacing w:line="276" w:lineRule="auto"/>
        <w:jc w:val="center"/>
        <w:rPr>
          <w:rFonts w:ascii="Arial" w:hAnsi="Arial" w:cs="Arial"/>
        </w:rPr>
      </w:pPr>
    </w:p>
    <w:p w14:paraId="1B54EB22" w14:textId="3FE49A1C" w:rsidR="00646255" w:rsidRPr="00EE4888" w:rsidRDefault="00B76EB6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II.</w:t>
      </w:r>
    </w:p>
    <w:p w14:paraId="414A57D8" w14:textId="3017C7B3" w:rsidR="00B76EB6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 xml:space="preserve">Ubytování </w:t>
      </w:r>
    </w:p>
    <w:p w14:paraId="3CF7666C" w14:textId="62AFDD00" w:rsidR="00B76EB6" w:rsidRDefault="00B76EB6" w:rsidP="004747E0">
      <w:p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Ubytování soubor</w:t>
      </w:r>
      <w:r w:rsidR="00D35F2E">
        <w:rPr>
          <w:rFonts w:ascii="Arial" w:hAnsi="Arial" w:cs="Arial"/>
        </w:rPr>
        <w:t xml:space="preserve">u </w:t>
      </w:r>
      <w:proofErr w:type="spellStart"/>
      <w:r w:rsidR="00D35F2E" w:rsidRPr="00D35F2E">
        <w:rPr>
          <w:rFonts w:ascii="Arial" w:hAnsi="Arial" w:cs="Arial"/>
        </w:rPr>
        <w:t>Staatsoper</w:t>
      </w:r>
      <w:proofErr w:type="spellEnd"/>
      <w:r w:rsidR="00D35F2E" w:rsidRPr="00D35F2E">
        <w:rPr>
          <w:rFonts w:ascii="Arial" w:hAnsi="Arial" w:cs="Arial"/>
        </w:rPr>
        <w:t xml:space="preserve"> </w:t>
      </w:r>
      <w:proofErr w:type="spellStart"/>
      <w:r w:rsidR="00D35F2E" w:rsidRPr="00D35F2E">
        <w:rPr>
          <w:rFonts w:ascii="Arial" w:hAnsi="Arial" w:cs="Arial"/>
        </w:rPr>
        <w:t>Unter</w:t>
      </w:r>
      <w:proofErr w:type="spellEnd"/>
      <w:r w:rsidR="00D35F2E" w:rsidRPr="00D35F2E">
        <w:rPr>
          <w:rFonts w:ascii="Arial" w:hAnsi="Arial" w:cs="Arial"/>
        </w:rPr>
        <w:t xml:space="preserve"> den </w:t>
      </w:r>
      <w:proofErr w:type="spellStart"/>
      <w:r w:rsidR="00D35F2E" w:rsidRPr="00D35F2E">
        <w:rPr>
          <w:rFonts w:ascii="Arial" w:hAnsi="Arial" w:cs="Arial"/>
        </w:rPr>
        <w:t>Linden</w:t>
      </w:r>
      <w:proofErr w:type="spellEnd"/>
      <w:r w:rsidR="00D35F2E" w:rsidRPr="00D35F2E">
        <w:rPr>
          <w:rFonts w:ascii="Arial" w:hAnsi="Arial" w:cs="Arial"/>
        </w:rPr>
        <w:t xml:space="preserve">, </w:t>
      </w:r>
      <w:proofErr w:type="spellStart"/>
      <w:r w:rsidR="00D35F2E" w:rsidRPr="00D35F2E">
        <w:rPr>
          <w:rFonts w:ascii="Arial" w:hAnsi="Arial" w:cs="Arial"/>
        </w:rPr>
        <w:t>Berlin</w:t>
      </w:r>
      <w:proofErr w:type="spellEnd"/>
      <w:r w:rsidR="00D35F2E">
        <w:rPr>
          <w:rFonts w:ascii="Arial" w:hAnsi="Arial" w:cs="Arial"/>
        </w:rPr>
        <w:t xml:space="preserve"> </w:t>
      </w:r>
      <w:r w:rsidR="005A50F9">
        <w:rPr>
          <w:rFonts w:ascii="Arial" w:hAnsi="Arial" w:cs="Arial"/>
        </w:rPr>
        <w:t>v jednolůžkových a dvoulůžkových pokojích se snídaní dle Přílohy č. 1</w:t>
      </w:r>
      <w:r w:rsidRPr="00EE4888">
        <w:rPr>
          <w:rFonts w:ascii="Arial" w:hAnsi="Arial" w:cs="Arial"/>
        </w:rPr>
        <w:t xml:space="preserve"> v rámci </w:t>
      </w:r>
      <w:r w:rsidR="0092325E">
        <w:rPr>
          <w:rFonts w:ascii="Arial" w:hAnsi="Arial" w:cs="Arial"/>
        </w:rPr>
        <w:t>Mezinárodní festivalu Janáček Brno</w:t>
      </w:r>
      <w:r w:rsidRPr="00EE4888">
        <w:rPr>
          <w:rFonts w:ascii="Arial" w:hAnsi="Arial" w:cs="Arial"/>
        </w:rPr>
        <w:t>:</w:t>
      </w:r>
    </w:p>
    <w:p w14:paraId="07943EF9" w14:textId="77777777" w:rsidR="00055B1B" w:rsidRDefault="00055B1B" w:rsidP="00EE4888">
      <w:pPr>
        <w:spacing w:after="0" w:line="276" w:lineRule="auto"/>
        <w:rPr>
          <w:rFonts w:ascii="Arial" w:hAnsi="Arial" w:cs="Arial"/>
        </w:rPr>
      </w:pPr>
    </w:p>
    <w:p w14:paraId="42DB57A0" w14:textId="4BC61D71" w:rsidR="00B76EB6" w:rsidRPr="00EE4888" w:rsidRDefault="0092325E" w:rsidP="00EE4888">
      <w:pPr>
        <w:spacing w:after="0" w:line="276" w:lineRule="auto"/>
        <w:rPr>
          <w:rFonts w:ascii="Arial" w:hAnsi="Arial" w:cs="Arial"/>
        </w:rPr>
      </w:pPr>
      <w:proofErr w:type="spellStart"/>
      <w:r w:rsidRPr="0092325E">
        <w:rPr>
          <w:rFonts w:ascii="Arial" w:hAnsi="Arial" w:cs="Arial"/>
        </w:rPr>
        <w:t>Staatsoper</w:t>
      </w:r>
      <w:proofErr w:type="spellEnd"/>
      <w:r w:rsidRPr="0092325E">
        <w:rPr>
          <w:rFonts w:ascii="Arial" w:hAnsi="Arial" w:cs="Arial"/>
        </w:rPr>
        <w:t xml:space="preserve"> </w:t>
      </w:r>
      <w:proofErr w:type="spellStart"/>
      <w:r w:rsidRPr="0092325E">
        <w:rPr>
          <w:rFonts w:ascii="Arial" w:hAnsi="Arial" w:cs="Arial"/>
        </w:rPr>
        <w:t>Unter</w:t>
      </w:r>
      <w:proofErr w:type="spellEnd"/>
      <w:r w:rsidRPr="0092325E">
        <w:rPr>
          <w:rFonts w:ascii="Arial" w:hAnsi="Arial" w:cs="Arial"/>
        </w:rPr>
        <w:t xml:space="preserve"> den </w:t>
      </w:r>
      <w:proofErr w:type="spellStart"/>
      <w:r w:rsidRPr="0092325E">
        <w:rPr>
          <w:rFonts w:ascii="Arial" w:hAnsi="Arial" w:cs="Arial"/>
        </w:rPr>
        <w:t>Linden</w:t>
      </w:r>
      <w:proofErr w:type="spellEnd"/>
      <w:r w:rsidRPr="0092325E">
        <w:rPr>
          <w:rFonts w:ascii="Arial" w:hAnsi="Arial" w:cs="Arial"/>
        </w:rPr>
        <w:t xml:space="preserve">, </w:t>
      </w:r>
      <w:proofErr w:type="spellStart"/>
      <w:r w:rsidRPr="0092325E">
        <w:rPr>
          <w:rFonts w:ascii="Arial" w:hAnsi="Arial" w:cs="Arial"/>
        </w:rPr>
        <w:t>Berlin</w:t>
      </w:r>
      <w:proofErr w:type="spellEnd"/>
      <w:r w:rsidRPr="009232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76EB6" w:rsidRPr="00EE4888">
        <w:rPr>
          <w:rFonts w:ascii="Arial" w:hAnsi="Arial" w:cs="Arial"/>
        </w:rPr>
        <w:t xml:space="preserve">(představení </w:t>
      </w:r>
      <w:r w:rsidRPr="0092325E">
        <w:rPr>
          <w:rFonts w:ascii="Arial" w:hAnsi="Arial" w:cs="Arial"/>
        </w:rPr>
        <w:t>Věc Makropulos</w:t>
      </w:r>
      <w:r w:rsidR="00B76EB6" w:rsidRPr="00EE4888">
        <w:rPr>
          <w:rFonts w:ascii="Arial" w:hAnsi="Arial" w:cs="Arial"/>
        </w:rPr>
        <w:t xml:space="preserve">) takto: 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640"/>
        <w:gridCol w:w="2534"/>
        <w:gridCol w:w="851"/>
        <w:gridCol w:w="992"/>
      </w:tblGrid>
      <w:tr w:rsidR="00B76EB6" w:rsidRPr="00B76EB6" w14:paraId="71A732BA" w14:textId="77777777" w:rsidTr="004747E0">
        <w:trPr>
          <w:trHeight w:val="288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151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</w:t>
            </w:r>
            <w:proofErr w:type="spellEnd"/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342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</w:t>
            </w:r>
            <w:proofErr w:type="spellEnd"/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out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4DB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nocí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325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typ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743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osob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307F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pokojů</w:t>
            </w:r>
          </w:p>
        </w:tc>
      </w:tr>
      <w:tr w:rsidR="002378A1" w:rsidRPr="00B76EB6" w14:paraId="4B8F1C10" w14:textId="77777777" w:rsidTr="004747E0">
        <w:trPr>
          <w:trHeight w:val="288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C293" w14:textId="74B5BE2E" w:rsidR="002378A1" w:rsidRPr="002378A1" w:rsidRDefault="002378A1" w:rsidP="002378A1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92325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  <w:r w:rsidR="0092325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.2024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2437D" w14:textId="5E3456AC" w:rsidR="002378A1" w:rsidRPr="002378A1" w:rsidRDefault="002378A1" w:rsidP="002378A1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92325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  <w:r w:rsidR="0092325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.2024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F432" w14:textId="0CA6B4F2" w:rsidR="002378A1" w:rsidRPr="002378A1" w:rsidRDefault="0092325E" w:rsidP="002378A1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AF05A" w14:textId="77777777" w:rsidR="002378A1" w:rsidRPr="00055B1B" w:rsidRDefault="002378A1" w:rsidP="002378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55B1B">
              <w:rPr>
                <w:rFonts w:ascii="Calibri" w:hAnsi="Calibri" w:cs="Calibri"/>
                <w:kern w:val="0"/>
                <w:sz w:val="20"/>
                <w:szCs w:val="20"/>
              </w:rPr>
              <w:t xml:space="preserve">Double </w:t>
            </w:r>
            <w:proofErr w:type="spellStart"/>
            <w:r w:rsidRPr="00055B1B">
              <w:rPr>
                <w:rFonts w:ascii="Calibri" w:hAnsi="Calibri" w:cs="Calibri"/>
                <w:kern w:val="0"/>
                <w:sz w:val="20"/>
                <w:szCs w:val="20"/>
              </w:rPr>
              <w:t>bed</w:t>
            </w:r>
            <w:proofErr w:type="spellEnd"/>
            <w:r w:rsidRPr="00055B1B">
              <w:rPr>
                <w:rFonts w:ascii="Calibri" w:hAnsi="Calibri" w:cs="Calibri"/>
                <w:kern w:val="0"/>
                <w:sz w:val="20"/>
                <w:szCs w:val="20"/>
              </w:rPr>
              <w:t>, single</w:t>
            </w:r>
          </w:p>
          <w:p w14:paraId="089BD738" w14:textId="1B0C6601" w:rsidR="002378A1" w:rsidRPr="0092325E" w:rsidRDefault="00AB5B35" w:rsidP="002378A1">
            <w:pPr>
              <w:spacing w:after="0"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o</w:t>
            </w:r>
            <w:r w:rsidR="002378A1" w:rsidRPr="00055B1B">
              <w:rPr>
                <w:rFonts w:ascii="Calibri" w:hAnsi="Calibri" w:cs="Calibri"/>
                <w:kern w:val="0"/>
                <w:sz w:val="20"/>
                <w:szCs w:val="20"/>
              </w:rPr>
              <w:t>ccupancy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2388" w14:textId="2F5DFDF4" w:rsidR="002378A1" w:rsidRPr="00B76EB6" w:rsidRDefault="0092325E" w:rsidP="002378A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0E58" w14:textId="126B2904" w:rsidR="002378A1" w:rsidRPr="00B76EB6" w:rsidRDefault="0092325E" w:rsidP="002378A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</w:tr>
      <w:tr w:rsidR="00B76EB6" w:rsidRPr="00D21CF7" w14:paraId="59D3A2E2" w14:textId="77777777" w:rsidTr="004747E0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B6C" w14:textId="5F38F0D6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92325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</w:t>
            </w: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  <w:r w:rsidR="0092325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</w:t>
            </w: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.202</w:t>
            </w:r>
            <w:r w:rsidR="00956DB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FFD6" w14:textId="6B71F076" w:rsidR="00B76EB6" w:rsidRPr="00D21CF7" w:rsidRDefault="0092325E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  <w:r w:rsidR="00B76EB6"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</w:t>
            </w:r>
            <w:r w:rsidR="00B76EB6"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.202</w:t>
            </w:r>
            <w:r w:rsidR="00956DB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60CD" w14:textId="49E96F84" w:rsidR="00B76EB6" w:rsidRPr="00D21CF7" w:rsidRDefault="000F7232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BA7" w14:textId="77777777" w:rsidR="0092325E" w:rsidRPr="00055B1B" w:rsidRDefault="0092325E" w:rsidP="0092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55B1B">
              <w:rPr>
                <w:rFonts w:ascii="Calibri" w:hAnsi="Calibri" w:cs="Calibri"/>
                <w:kern w:val="0"/>
                <w:sz w:val="20"/>
                <w:szCs w:val="20"/>
              </w:rPr>
              <w:t xml:space="preserve">Double </w:t>
            </w:r>
            <w:proofErr w:type="spellStart"/>
            <w:r w:rsidRPr="00055B1B">
              <w:rPr>
                <w:rFonts w:ascii="Calibri" w:hAnsi="Calibri" w:cs="Calibri"/>
                <w:kern w:val="0"/>
                <w:sz w:val="20"/>
                <w:szCs w:val="20"/>
              </w:rPr>
              <w:t>bed</w:t>
            </w:r>
            <w:proofErr w:type="spellEnd"/>
            <w:r w:rsidRPr="00055B1B">
              <w:rPr>
                <w:rFonts w:ascii="Calibri" w:hAnsi="Calibri" w:cs="Calibri"/>
                <w:kern w:val="0"/>
                <w:sz w:val="20"/>
                <w:szCs w:val="20"/>
              </w:rPr>
              <w:t>, single</w:t>
            </w:r>
          </w:p>
          <w:p w14:paraId="0A716AD3" w14:textId="05151C8E" w:rsidR="00B76EB6" w:rsidRPr="0092325E" w:rsidRDefault="0092325E" w:rsidP="00055B1B">
            <w:pPr>
              <w:spacing w:after="0"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o</w:t>
            </w:r>
            <w:r w:rsidRPr="00055B1B">
              <w:rPr>
                <w:rFonts w:ascii="Calibri" w:hAnsi="Calibri" w:cs="Calibri"/>
                <w:kern w:val="0"/>
                <w:sz w:val="20"/>
                <w:szCs w:val="20"/>
              </w:rPr>
              <w:t>ccupancy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5AB" w14:textId="4BCE69C3" w:rsidR="00B76EB6" w:rsidRPr="0092325E" w:rsidRDefault="0092325E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325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0A0" w14:textId="723F0C57" w:rsidR="00B76EB6" w:rsidRPr="0092325E" w:rsidRDefault="0092325E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232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29</w:t>
            </w:r>
          </w:p>
        </w:tc>
      </w:tr>
      <w:tr w:rsidR="0092325E" w:rsidRPr="00D21CF7" w14:paraId="736E94F3" w14:textId="77777777" w:rsidTr="004747E0">
        <w:trPr>
          <w:trHeight w:val="288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01A8" w14:textId="77777777" w:rsidR="0092325E" w:rsidRPr="00D21CF7" w:rsidRDefault="0092325E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5B7A" w14:textId="77777777" w:rsidR="0092325E" w:rsidRDefault="0092325E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3422B" w14:textId="77777777" w:rsidR="0092325E" w:rsidRDefault="0092325E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465D" w14:textId="1AF0428D" w:rsidR="0092325E" w:rsidRPr="00055B1B" w:rsidRDefault="0092325E" w:rsidP="0092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celkem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0FFC" w14:textId="45244E36" w:rsidR="0092325E" w:rsidRPr="0092325E" w:rsidRDefault="0092325E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82B37" w14:textId="430BAC89" w:rsidR="0092325E" w:rsidRPr="0092325E" w:rsidRDefault="0092325E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</w:tr>
    </w:tbl>
    <w:p w14:paraId="27763C72" w14:textId="77777777" w:rsidR="002378A1" w:rsidRDefault="002378A1" w:rsidP="00EE4888">
      <w:pPr>
        <w:spacing w:after="0" w:line="276" w:lineRule="auto"/>
        <w:rPr>
          <w:rFonts w:ascii="Arial" w:hAnsi="Arial" w:cs="Arial"/>
        </w:rPr>
      </w:pPr>
    </w:p>
    <w:p w14:paraId="217D8B1F" w14:textId="77777777" w:rsidR="00B9015C" w:rsidRDefault="00B9015C" w:rsidP="00EE4888">
      <w:pPr>
        <w:spacing w:after="0" w:line="276" w:lineRule="auto"/>
        <w:rPr>
          <w:rFonts w:ascii="Arial" w:hAnsi="Arial" w:cs="Arial"/>
        </w:rPr>
      </w:pPr>
    </w:p>
    <w:p w14:paraId="3757B590" w14:textId="77777777" w:rsidR="00B9015C" w:rsidRDefault="00B9015C" w:rsidP="00EE4888">
      <w:pPr>
        <w:spacing w:after="0" w:line="276" w:lineRule="auto"/>
        <w:rPr>
          <w:rFonts w:ascii="Arial" w:hAnsi="Arial" w:cs="Arial"/>
        </w:rPr>
      </w:pPr>
    </w:p>
    <w:p w14:paraId="4E534BC9" w14:textId="77777777" w:rsidR="00B9015C" w:rsidRDefault="00B9015C" w:rsidP="00EE4888">
      <w:pPr>
        <w:spacing w:after="0" w:line="276" w:lineRule="auto"/>
        <w:rPr>
          <w:rFonts w:ascii="Arial" w:hAnsi="Arial" w:cs="Arial"/>
        </w:rPr>
      </w:pPr>
    </w:p>
    <w:p w14:paraId="4D44E5C2" w14:textId="77777777" w:rsidR="00B9015C" w:rsidRDefault="00B9015C" w:rsidP="00EE4888">
      <w:pPr>
        <w:spacing w:after="0" w:line="276" w:lineRule="auto"/>
        <w:rPr>
          <w:rFonts w:ascii="Arial" w:hAnsi="Arial" w:cs="Arial"/>
        </w:rPr>
      </w:pPr>
    </w:p>
    <w:p w14:paraId="154540F2" w14:textId="77777777" w:rsidR="00B9015C" w:rsidRPr="00EE4888" w:rsidRDefault="00B9015C" w:rsidP="00EE4888">
      <w:pPr>
        <w:spacing w:after="0" w:line="276" w:lineRule="auto"/>
        <w:rPr>
          <w:rFonts w:ascii="Arial" w:hAnsi="Arial" w:cs="Arial"/>
        </w:rPr>
      </w:pPr>
    </w:p>
    <w:p w14:paraId="7AFE3B2D" w14:textId="39B25565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lastRenderedPageBreak/>
        <w:t>III.</w:t>
      </w:r>
    </w:p>
    <w:p w14:paraId="1069BEC5" w14:textId="540685C6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Cena a platební podmínky</w:t>
      </w:r>
    </w:p>
    <w:p w14:paraId="38A17F39" w14:textId="75454BC7" w:rsidR="00646255" w:rsidRPr="00425EF0" w:rsidRDefault="00646255" w:rsidP="009D0DE0">
      <w:pPr>
        <w:pStyle w:val="Odsekzoznamu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425EF0">
        <w:rPr>
          <w:rFonts w:ascii="Arial" w:hAnsi="Arial" w:cs="Arial"/>
        </w:rPr>
        <w:t>Celková částka za poskytnuté služby dle čl. II činí:</w:t>
      </w:r>
      <w:r w:rsidR="008B0548" w:rsidRPr="00425EF0">
        <w:rPr>
          <w:rFonts w:ascii="Arial" w:hAnsi="Arial" w:cs="Arial"/>
        </w:rPr>
        <w:t xml:space="preserve"> </w:t>
      </w:r>
      <w:r w:rsidR="000C16B4" w:rsidRPr="00425EF0">
        <w:rPr>
          <w:rFonts w:ascii="Arial" w:hAnsi="Arial" w:cs="Arial"/>
          <w:b/>
          <w:bCs/>
        </w:rPr>
        <w:t>371 770</w:t>
      </w:r>
      <w:r w:rsidR="00EC4E14" w:rsidRPr="00425EF0">
        <w:rPr>
          <w:rFonts w:ascii="Arial" w:hAnsi="Arial" w:cs="Arial"/>
          <w:b/>
          <w:bCs/>
        </w:rPr>
        <w:t>,- Kč</w:t>
      </w:r>
      <w:r w:rsidR="00763520" w:rsidRPr="00425EF0">
        <w:rPr>
          <w:rFonts w:ascii="Arial" w:hAnsi="Arial" w:cs="Arial"/>
          <w:b/>
          <w:bCs/>
        </w:rPr>
        <w:t xml:space="preserve"> </w:t>
      </w:r>
      <w:r w:rsidR="00763520" w:rsidRPr="00811003">
        <w:rPr>
          <w:rFonts w:ascii="Arial" w:hAnsi="Arial" w:cs="Arial"/>
          <w:b/>
          <w:bCs/>
        </w:rPr>
        <w:t>(</w:t>
      </w:r>
      <w:r w:rsidR="00425EF0" w:rsidRPr="00811003">
        <w:rPr>
          <w:rFonts w:ascii="Arial" w:hAnsi="Arial" w:cs="Arial"/>
          <w:b/>
          <w:bCs/>
        </w:rPr>
        <w:t>tři sta sedmdesát jedna tisíc sedm set sedmdesát korun českých</w:t>
      </w:r>
      <w:r w:rsidR="00763520" w:rsidRPr="00811003">
        <w:rPr>
          <w:rFonts w:ascii="Arial" w:hAnsi="Arial" w:cs="Arial"/>
          <w:b/>
          <w:bCs/>
        </w:rPr>
        <w:t>)</w:t>
      </w:r>
      <w:r w:rsidR="00763520" w:rsidRPr="00425EF0">
        <w:rPr>
          <w:rFonts w:ascii="Arial" w:hAnsi="Arial" w:cs="Arial"/>
        </w:rPr>
        <w:t xml:space="preserve"> včetně zákonné daně z přidané hodnoty (DPH)</w:t>
      </w:r>
      <w:r w:rsidR="000C3AD9" w:rsidRPr="00425EF0">
        <w:rPr>
          <w:rFonts w:ascii="Arial" w:hAnsi="Arial" w:cs="Arial"/>
        </w:rPr>
        <w:t xml:space="preserve"> a místního poplatku</w:t>
      </w:r>
      <w:r w:rsidR="00763520" w:rsidRPr="00425EF0">
        <w:rPr>
          <w:rFonts w:ascii="Arial" w:hAnsi="Arial" w:cs="Arial"/>
        </w:rPr>
        <w:t xml:space="preserve">. </w:t>
      </w:r>
      <w:r w:rsidR="00537D45">
        <w:rPr>
          <w:rFonts w:ascii="Arial" w:hAnsi="Arial" w:cs="Arial"/>
        </w:rPr>
        <w:t>Podrobní výpočet za ubytování je součástí Příloh</w:t>
      </w:r>
      <w:r w:rsidR="00811003">
        <w:rPr>
          <w:rFonts w:ascii="Arial" w:hAnsi="Arial" w:cs="Arial"/>
        </w:rPr>
        <w:t>y</w:t>
      </w:r>
      <w:r w:rsidR="00537D45">
        <w:rPr>
          <w:rFonts w:ascii="Arial" w:hAnsi="Arial" w:cs="Arial"/>
        </w:rPr>
        <w:t xml:space="preserve"> č</w:t>
      </w:r>
      <w:r w:rsidR="00D725F2">
        <w:rPr>
          <w:rFonts w:ascii="Arial" w:hAnsi="Arial" w:cs="Arial"/>
        </w:rPr>
        <w:t>.</w:t>
      </w:r>
      <w:r w:rsidR="00537D45">
        <w:rPr>
          <w:rFonts w:ascii="Arial" w:hAnsi="Arial" w:cs="Arial"/>
        </w:rPr>
        <w:t xml:space="preserve"> 2. </w:t>
      </w:r>
    </w:p>
    <w:p w14:paraId="75BB6E7B" w14:textId="258534DC" w:rsidR="005A50F9" w:rsidRPr="00EE4888" w:rsidRDefault="005A50F9" w:rsidP="009D0DE0">
      <w:pPr>
        <w:pStyle w:val="Odsekzoznamu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služby nad rámec Přílohy č. 1 nebo výše uvedeného jdou k tíži jednotlivých hostů.</w:t>
      </w:r>
    </w:p>
    <w:p w14:paraId="6FD58EB6" w14:textId="1AE6231E" w:rsidR="006E275C" w:rsidRPr="00167805" w:rsidRDefault="00167805" w:rsidP="009D0DE0">
      <w:pPr>
        <w:pStyle w:val="Odsekzoznamu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Partner vystaví </w:t>
      </w:r>
      <w:r w:rsidRPr="006E275C">
        <w:rPr>
          <w:rFonts w:ascii="Arial" w:hAnsi="Arial" w:cs="Arial"/>
        </w:rPr>
        <w:t>50 %</w:t>
      </w:r>
      <w:r w:rsidR="006E275C" w:rsidRPr="006E275C">
        <w:rPr>
          <w:rFonts w:ascii="Arial" w:hAnsi="Arial" w:cs="Arial"/>
        </w:rPr>
        <w:t xml:space="preserve"> zálohov</w:t>
      </w:r>
      <w:r>
        <w:rPr>
          <w:rFonts w:ascii="Arial" w:hAnsi="Arial" w:cs="Arial"/>
        </w:rPr>
        <w:t xml:space="preserve">ou </w:t>
      </w:r>
      <w:r w:rsidR="006E275C" w:rsidRPr="006E275C">
        <w:rPr>
          <w:rFonts w:ascii="Arial" w:hAnsi="Arial" w:cs="Arial"/>
        </w:rPr>
        <w:t>faktur</w:t>
      </w:r>
      <w:r>
        <w:rPr>
          <w:rFonts w:ascii="Arial" w:hAnsi="Arial" w:cs="Arial"/>
        </w:rPr>
        <w:t>u</w:t>
      </w:r>
      <w:r w:rsidR="006E275C" w:rsidRPr="006E275C">
        <w:rPr>
          <w:rFonts w:ascii="Arial" w:hAnsi="Arial" w:cs="Arial"/>
        </w:rPr>
        <w:t>,</w:t>
      </w:r>
      <w:r w:rsidRPr="00167805">
        <w:t xml:space="preserve"> </w:t>
      </w:r>
      <w:r w:rsidRPr="00167805">
        <w:rPr>
          <w:rFonts w:ascii="Arial" w:hAnsi="Arial" w:cs="Arial"/>
        </w:rPr>
        <w:t>kter</w:t>
      </w:r>
      <w:r>
        <w:rPr>
          <w:rFonts w:ascii="Arial" w:hAnsi="Arial" w:cs="Arial"/>
        </w:rPr>
        <w:t>ou</w:t>
      </w:r>
      <w:r w:rsidRPr="00167805">
        <w:rPr>
          <w:rFonts w:ascii="Arial" w:hAnsi="Arial" w:cs="Arial"/>
        </w:rPr>
        <w:t xml:space="preserve"> odešle NdB. Datum vystavení daňového dokladu bude</w:t>
      </w:r>
      <w:r w:rsidR="006E275C" w:rsidRPr="006E275C">
        <w:rPr>
          <w:rFonts w:ascii="Arial" w:hAnsi="Arial" w:cs="Arial"/>
        </w:rPr>
        <w:t xml:space="preserve"> měsíc před příjezdem</w:t>
      </w:r>
      <w:r>
        <w:rPr>
          <w:rFonts w:ascii="Arial" w:hAnsi="Arial" w:cs="Arial"/>
        </w:rPr>
        <w:t xml:space="preserve">, tj. 14.10.2024. </w:t>
      </w:r>
      <w:r w:rsidRPr="00EE4888">
        <w:rPr>
          <w:rFonts w:ascii="Arial" w:hAnsi="Arial" w:cs="Arial"/>
        </w:rPr>
        <w:t>Splatnost faktur</w:t>
      </w:r>
      <w:r>
        <w:rPr>
          <w:rFonts w:ascii="Arial" w:hAnsi="Arial" w:cs="Arial"/>
        </w:rPr>
        <w:t>y</w:t>
      </w:r>
      <w:r w:rsidRPr="00EE4888">
        <w:rPr>
          <w:rFonts w:ascii="Arial" w:hAnsi="Arial" w:cs="Arial"/>
        </w:rPr>
        <w:t xml:space="preserve"> bude </w:t>
      </w:r>
      <w:r>
        <w:rPr>
          <w:rFonts w:ascii="Arial" w:hAnsi="Arial" w:cs="Arial"/>
        </w:rPr>
        <w:t xml:space="preserve">činit </w:t>
      </w:r>
      <w:r w:rsidRPr="00EE4888">
        <w:rPr>
          <w:rFonts w:ascii="Arial" w:hAnsi="Arial" w:cs="Arial"/>
        </w:rPr>
        <w:t>15 dn</w:t>
      </w:r>
      <w:r>
        <w:rPr>
          <w:rFonts w:ascii="Arial" w:hAnsi="Arial" w:cs="Arial"/>
        </w:rPr>
        <w:t>ů</w:t>
      </w:r>
      <w:r w:rsidRPr="00EE4888">
        <w:rPr>
          <w:rFonts w:ascii="Arial" w:hAnsi="Arial" w:cs="Arial"/>
        </w:rPr>
        <w:t xml:space="preserve"> od doručení faktury NdB.</w:t>
      </w:r>
      <w:r>
        <w:rPr>
          <w:rFonts w:ascii="Arial" w:hAnsi="Arial" w:cs="Arial"/>
        </w:rPr>
        <w:t xml:space="preserve"> </w:t>
      </w:r>
      <w:r w:rsidRPr="00430238">
        <w:rPr>
          <w:rFonts w:ascii="Arial" w:hAnsi="Arial" w:cs="Arial"/>
        </w:rPr>
        <w:t xml:space="preserve">Daňový doklad bude odeslán na e-mail: </w:t>
      </w:r>
      <w:r>
        <w:rPr>
          <w:rFonts w:ascii="Arial" w:hAnsi="Arial" w:cs="Arial"/>
        </w:rPr>
        <w:t>puchalikova</w:t>
      </w:r>
      <w:r w:rsidRPr="00430238">
        <w:rPr>
          <w:rFonts w:ascii="Arial" w:hAnsi="Arial" w:cs="Arial"/>
        </w:rPr>
        <w:t>@ndbrno.cz.</w:t>
      </w:r>
    </w:p>
    <w:p w14:paraId="366BD023" w14:textId="1AD9C5EB" w:rsidR="00646255" w:rsidRPr="00EE4888" w:rsidRDefault="00646255" w:rsidP="009D0DE0">
      <w:pPr>
        <w:pStyle w:val="Odsekzoznamu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Partner vystaví </w:t>
      </w:r>
      <w:r w:rsidR="00ED746F">
        <w:rPr>
          <w:rFonts w:ascii="Arial" w:hAnsi="Arial" w:cs="Arial"/>
        </w:rPr>
        <w:t>daňový doklad</w:t>
      </w:r>
      <w:r w:rsidR="00167805">
        <w:rPr>
          <w:rFonts w:ascii="Arial" w:hAnsi="Arial" w:cs="Arial"/>
        </w:rPr>
        <w:t xml:space="preserve"> na zbylých 50 %</w:t>
      </w:r>
      <w:r w:rsidR="00ED746F">
        <w:rPr>
          <w:rFonts w:ascii="Arial" w:hAnsi="Arial" w:cs="Arial"/>
        </w:rPr>
        <w:t>, který odešle</w:t>
      </w:r>
      <w:r w:rsidRPr="00EE4888">
        <w:rPr>
          <w:rFonts w:ascii="Arial" w:hAnsi="Arial" w:cs="Arial"/>
        </w:rPr>
        <w:t xml:space="preserve"> NdB. Datum vystavení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 xml:space="preserve"> </w:t>
      </w:r>
      <w:r w:rsidRPr="00EE4888">
        <w:rPr>
          <w:rFonts w:ascii="Arial" w:hAnsi="Arial" w:cs="Arial"/>
        </w:rPr>
        <w:t xml:space="preserve">bude </w:t>
      </w:r>
      <w:r w:rsidR="00430238">
        <w:rPr>
          <w:rFonts w:ascii="Arial" w:hAnsi="Arial" w:cs="Arial"/>
        </w:rPr>
        <w:t>po realizaci</w:t>
      </w:r>
      <w:r w:rsidR="00A43640">
        <w:rPr>
          <w:rFonts w:ascii="Arial" w:hAnsi="Arial" w:cs="Arial"/>
        </w:rPr>
        <w:t xml:space="preserve"> posledního plnění</w:t>
      </w:r>
      <w:r w:rsidRPr="00EE4888">
        <w:rPr>
          <w:rFonts w:ascii="Arial" w:hAnsi="Arial" w:cs="Arial"/>
        </w:rPr>
        <w:t>. Splatnost faktur</w:t>
      </w:r>
      <w:r w:rsidR="00A43640">
        <w:rPr>
          <w:rFonts w:ascii="Arial" w:hAnsi="Arial" w:cs="Arial"/>
        </w:rPr>
        <w:t>y</w:t>
      </w:r>
      <w:r w:rsidRPr="00EE4888">
        <w:rPr>
          <w:rFonts w:ascii="Arial" w:hAnsi="Arial" w:cs="Arial"/>
        </w:rPr>
        <w:t xml:space="preserve"> bude </w:t>
      </w:r>
      <w:r w:rsidR="00ED746F">
        <w:rPr>
          <w:rFonts w:ascii="Arial" w:hAnsi="Arial" w:cs="Arial"/>
        </w:rPr>
        <w:t xml:space="preserve">činit </w:t>
      </w:r>
      <w:r w:rsidRPr="00EE4888">
        <w:rPr>
          <w:rFonts w:ascii="Arial" w:hAnsi="Arial" w:cs="Arial"/>
        </w:rPr>
        <w:t>15 dn</w:t>
      </w:r>
      <w:r w:rsidR="00ED746F">
        <w:rPr>
          <w:rFonts w:ascii="Arial" w:hAnsi="Arial" w:cs="Arial"/>
        </w:rPr>
        <w:t>ů</w:t>
      </w:r>
      <w:r w:rsidRPr="00EE4888">
        <w:rPr>
          <w:rFonts w:ascii="Arial" w:hAnsi="Arial" w:cs="Arial"/>
        </w:rPr>
        <w:t xml:space="preserve"> od doručení faktury NdB.</w:t>
      </w:r>
      <w:r w:rsidR="00ED746F">
        <w:rPr>
          <w:rFonts w:ascii="Arial" w:hAnsi="Arial" w:cs="Arial"/>
        </w:rPr>
        <w:t xml:space="preserve"> </w:t>
      </w:r>
      <w:r w:rsidR="008D1164" w:rsidRPr="00430238">
        <w:rPr>
          <w:rFonts w:ascii="Arial" w:hAnsi="Arial" w:cs="Arial"/>
        </w:rPr>
        <w:t xml:space="preserve">Daňový doklad bude odeslán na e-mail: </w:t>
      </w:r>
      <w:r w:rsidR="008B0548">
        <w:rPr>
          <w:rFonts w:ascii="Arial" w:hAnsi="Arial" w:cs="Arial"/>
        </w:rPr>
        <w:t>puchalikova</w:t>
      </w:r>
      <w:r w:rsidR="00D21CF7" w:rsidRPr="00430238">
        <w:rPr>
          <w:rFonts w:ascii="Arial" w:hAnsi="Arial" w:cs="Arial"/>
        </w:rPr>
        <w:t>@ndbrno.cz.</w:t>
      </w:r>
    </w:p>
    <w:p w14:paraId="611C9C7D" w14:textId="7FF03611" w:rsidR="00646255" w:rsidRPr="00EE4888" w:rsidRDefault="00646255" w:rsidP="009D0DE0">
      <w:pPr>
        <w:pStyle w:val="Odsekzoznamu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Za den uskutečnění zdanitelného plnění se pro všechna plnění považuje den vystavení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>.</w:t>
      </w:r>
    </w:p>
    <w:p w14:paraId="21AC5615" w14:textId="05614296" w:rsidR="00646255" w:rsidRPr="00EE4888" w:rsidRDefault="00ED746F" w:rsidP="009D0DE0">
      <w:pPr>
        <w:pStyle w:val="Odsekzoznamu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430238">
        <w:rPr>
          <w:rFonts w:ascii="Arial" w:hAnsi="Arial" w:cs="Arial"/>
        </w:rPr>
        <w:t>Daňový doklad</w:t>
      </w:r>
      <w:r w:rsidR="00646255" w:rsidRPr="00430238">
        <w:rPr>
          <w:rFonts w:ascii="Arial" w:hAnsi="Arial" w:cs="Arial"/>
        </w:rPr>
        <w:t xml:space="preserve"> </w:t>
      </w:r>
      <w:r w:rsidR="00646255" w:rsidRPr="00EE4888">
        <w:rPr>
          <w:rFonts w:ascii="Arial" w:hAnsi="Arial" w:cs="Arial"/>
        </w:rPr>
        <w:t xml:space="preserve">bude mít veškeré náležitosti dle zákona č. 235/2004 Sb. o dani z přidané hodnoty. </w:t>
      </w:r>
    </w:p>
    <w:p w14:paraId="42DDAE4C" w14:textId="31DCB6C1" w:rsidR="00EE4888" w:rsidRPr="00EE4888" w:rsidRDefault="00EE4888" w:rsidP="009D0DE0">
      <w:pPr>
        <w:pStyle w:val="Odsekzoznamu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V případě, že bude </w:t>
      </w:r>
      <w:r w:rsidR="00430238">
        <w:rPr>
          <w:rFonts w:ascii="Arial" w:hAnsi="Arial" w:cs="Arial"/>
        </w:rPr>
        <w:t>Partner</w:t>
      </w:r>
      <w:r w:rsidRPr="00EE4888">
        <w:rPr>
          <w:rFonts w:ascii="Arial" w:hAnsi="Arial" w:cs="Arial"/>
        </w:rPr>
        <w:t xml:space="preserve"> ke dni zdanitelného plnění zveřejněno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14:paraId="4DDDD2E9" w14:textId="3B56CBEC" w:rsidR="00646255" w:rsidRPr="00EE4888" w:rsidRDefault="00646255" w:rsidP="009D0DE0">
      <w:pPr>
        <w:pStyle w:val="Odsekzoznamu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Smlouva je podmíněna tím, že Partner pro případ odeslání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 xml:space="preserve"> </w:t>
      </w:r>
      <w:r w:rsidRPr="00EE4888">
        <w:rPr>
          <w:rFonts w:ascii="Arial" w:hAnsi="Arial" w:cs="Arial"/>
        </w:rPr>
        <w:t>e-mailem akceptuje svoji povinnost si nechat potvrdit doručení faktury ze strany NdB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267C4FB2" w14:textId="77777777" w:rsidR="0078463B" w:rsidRDefault="0078463B" w:rsidP="00EE4888">
      <w:pPr>
        <w:spacing w:after="0" w:line="276" w:lineRule="auto"/>
        <w:ind w:left="709" w:hanging="491"/>
        <w:jc w:val="both"/>
        <w:rPr>
          <w:rFonts w:ascii="Arial" w:hAnsi="Arial" w:cs="Arial"/>
        </w:rPr>
      </w:pPr>
    </w:p>
    <w:p w14:paraId="563431B8" w14:textId="77777777" w:rsidR="00B9015C" w:rsidRPr="00EE4888" w:rsidRDefault="00B9015C" w:rsidP="00EE4888">
      <w:pPr>
        <w:spacing w:after="0" w:line="276" w:lineRule="auto"/>
        <w:ind w:left="709" w:hanging="491"/>
        <w:jc w:val="both"/>
        <w:rPr>
          <w:rFonts w:ascii="Arial" w:hAnsi="Arial" w:cs="Arial"/>
        </w:rPr>
      </w:pPr>
    </w:p>
    <w:p w14:paraId="42D64ED4" w14:textId="163DB6E3" w:rsidR="00EE4888" w:rsidRPr="00EE4888" w:rsidRDefault="00EE4888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IV.</w:t>
      </w:r>
    </w:p>
    <w:p w14:paraId="59C5B7C2" w14:textId="589DD2F1" w:rsidR="00EE4888" w:rsidRPr="00EE4888" w:rsidRDefault="00EE4888" w:rsidP="009D0DE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Další ujednání</w:t>
      </w:r>
    </w:p>
    <w:p w14:paraId="69D69A44" w14:textId="133E2A92" w:rsidR="00646255" w:rsidRPr="00EE4888" w:rsidRDefault="00EE4888" w:rsidP="009D0DE0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Potvrzení rezervací včetně storno podmínek jsou nedílnou součástí této smlouvy jako příloha č. 1</w:t>
      </w:r>
    </w:p>
    <w:p w14:paraId="42C20CA2" w14:textId="77777777" w:rsidR="00EE4888" w:rsidRPr="00EE4888" w:rsidRDefault="00EE4888" w:rsidP="009D0DE0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Smlouvu je možno měnit či doplňovat jen písemně vzestupně číslovanými dodatky opatřenými podpisy oprávněných osob obou smluvních stran.</w:t>
      </w:r>
    </w:p>
    <w:p w14:paraId="296B79C6" w14:textId="77777777" w:rsidR="00EE4888" w:rsidRPr="00EE4888" w:rsidRDefault="00EE4888" w:rsidP="009D0DE0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Smlouva se vyhotovuje ve dvou stejnopisech, z nichž po jednom obdrží každá smluvní strana.</w:t>
      </w:r>
    </w:p>
    <w:p w14:paraId="1B2B5768" w14:textId="77777777" w:rsidR="00EE4888" w:rsidRPr="00EE4888" w:rsidRDefault="00EE4888" w:rsidP="009D0DE0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68C4E647" w14:textId="768A20B4" w:rsidR="00EE4888" w:rsidRPr="00EE4888" w:rsidRDefault="00EE4888" w:rsidP="009D0DE0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Partner bere na vědomí, že NdB je příspěvkovou organizací, která hospodaří s veřejnými prostředky a která je povinna předávat svému zřizovateli veškeré informace a v rámci zákona o přístupu k veřejným informacím i třetím osobám.</w:t>
      </w:r>
    </w:p>
    <w:p w14:paraId="64C32628" w14:textId="77777777" w:rsidR="00EE4888" w:rsidRPr="00EE4888" w:rsidRDefault="00EE4888" w:rsidP="009D0DE0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lastRenderedPageBreak/>
        <w:t>Tato smlouva nabývá platnosti dnem podpisu smluvních stran. V pochybnostech se má za to, že rozhodující je datum podpisu smluvní strany, která smlouvu podepsala později.</w:t>
      </w:r>
    </w:p>
    <w:p w14:paraId="2D9BA9BE" w14:textId="77777777" w:rsidR="00EE4888" w:rsidRPr="00EE4888" w:rsidRDefault="00EE4888" w:rsidP="009D0DE0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1E958817" w14:textId="77777777" w:rsidR="00EE4888" w:rsidRDefault="00EE4888" w:rsidP="009D0DE0">
      <w:pPr>
        <w:pStyle w:val="Odsekzoznamu"/>
        <w:spacing w:after="0" w:line="276" w:lineRule="auto"/>
        <w:jc w:val="both"/>
        <w:rPr>
          <w:rFonts w:ascii="Arial" w:hAnsi="Arial" w:cs="Arial"/>
        </w:rPr>
      </w:pPr>
    </w:p>
    <w:p w14:paraId="2EF7BC45" w14:textId="77777777" w:rsidR="00B9015C" w:rsidRDefault="00B9015C" w:rsidP="009D0DE0">
      <w:pPr>
        <w:pStyle w:val="Odsekzoznamu"/>
        <w:spacing w:after="0" w:line="276" w:lineRule="auto"/>
        <w:jc w:val="both"/>
        <w:rPr>
          <w:rFonts w:ascii="Arial" w:hAnsi="Arial" w:cs="Arial"/>
        </w:rPr>
      </w:pPr>
    </w:p>
    <w:p w14:paraId="0F1C9B20" w14:textId="1192CDD8" w:rsidR="00430238" w:rsidRDefault="006842C9" w:rsidP="00055B1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  <w:r w:rsidRPr="00EE4888">
        <w:rPr>
          <w:rFonts w:ascii="Arial" w:hAnsi="Arial" w:cs="Arial"/>
        </w:rPr>
        <w:t>Potvrzení rezervací včetně storno podmínek</w:t>
      </w:r>
    </w:p>
    <w:p w14:paraId="4AA403BE" w14:textId="628D5B23" w:rsidR="009F154B" w:rsidRDefault="009F154B" w:rsidP="00055B1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</w:t>
      </w:r>
      <w:r w:rsidR="00537D45">
        <w:rPr>
          <w:rFonts w:ascii="Arial" w:hAnsi="Arial" w:cs="Arial"/>
        </w:rPr>
        <w:t>Výpočet za ubytování</w:t>
      </w:r>
    </w:p>
    <w:p w14:paraId="43D72C59" w14:textId="77777777" w:rsidR="0078463B" w:rsidRDefault="0078463B" w:rsidP="00EE4888">
      <w:pPr>
        <w:pStyle w:val="Zkladntext"/>
        <w:rPr>
          <w:rFonts w:ascii="Arial" w:hAnsi="Arial" w:cs="Arial"/>
          <w:sz w:val="22"/>
          <w:szCs w:val="22"/>
        </w:rPr>
      </w:pPr>
    </w:p>
    <w:p w14:paraId="6B9DBDE3" w14:textId="77777777" w:rsidR="00B9015C" w:rsidRDefault="00B9015C" w:rsidP="00EE4888">
      <w:pPr>
        <w:pStyle w:val="Zkladntext"/>
        <w:rPr>
          <w:rFonts w:ascii="Arial" w:hAnsi="Arial" w:cs="Arial"/>
          <w:sz w:val="22"/>
          <w:szCs w:val="22"/>
        </w:rPr>
      </w:pPr>
    </w:p>
    <w:p w14:paraId="5DBD3931" w14:textId="0A0A2FC4" w:rsidR="00EE4888" w:rsidRPr="00EE4888" w:rsidRDefault="00EE4888" w:rsidP="00EE4888">
      <w:pPr>
        <w:pStyle w:val="Zkladntext"/>
        <w:rPr>
          <w:rFonts w:ascii="Arial" w:hAnsi="Arial" w:cs="Arial"/>
          <w:sz w:val="22"/>
          <w:szCs w:val="22"/>
        </w:rPr>
      </w:pPr>
      <w:r w:rsidRPr="00EE4888">
        <w:rPr>
          <w:rFonts w:ascii="Arial" w:hAnsi="Arial" w:cs="Arial"/>
          <w:sz w:val="22"/>
          <w:szCs w:val="22"/>
        </w:rPr>
        <w:t>V Brně dne …………..</w:t>
      </w:r>
      <w:r w:rsidRPr="00EE4888">
        <w:rPr>
          <w:rFonts w:ascii="Arial" w:hAnsi="Arial" w:cs="Arial"/>
          <w:sz w:val="22"/>
          <w:szCs w:val="22"/>
        </w:rPr>
        <w:tab/>
      </w:r>
      <w:r w:rsidRPr="00EE4888">
        <w:rPr>
          <w:rFonts w:ascii="Arial" w:hAnsi="Arial" w:cs="Arial"/>
          <w:sz w:val="22"/>
          <w:szCs w:val="22"/>
        </w:rPr>
        <w:tab/>
      </w:r>
      <w:r w:rsidRPr="00EE4888">
        <w:rPr>
          <w:rFonts w:ascii="Arial" w:hAnsi="Arial" w:cs="Arial"/>
          <w:sz w:val="22"/>
          <w:szCs w:val="22"/>
        </w:rPr>
        <w:tab/>
        <w:t xml:space="preserve">                V Brně dne …………..</w:t>
      </w:r>
    </w:p>
    <w:p w14:paraId="6C5EDBD8" w14:textId="77777777" w:rsidR="00055B1B" w:rsidRDefault="00055B1B" w:rsidP="00EE4888">
      <w:pPr>
        <w:pStyle w:val="Zarkazkladnhotextu"/>
        <w:ind w:left="0"/>
        <w:jc w:val="both"/>
        <w:rPr>
          <w:rFonts w:ascii="Arial" w:hAnsi="Arial" w:cs="Arial"/>
          <w:color w:val="000000"/>
        </w:rPr>
      </w:pPr>
    </w:p>
    <w:p w14:paraId="49DF68C2" w14:textId="77777777" w:rsidR="0078463B" w:rsidRDefault="0078463B" w:rsidP="00EE4888">
      <w:pPr>
        <w:pStyle w:val="Zarkazkladnhotextu"/>
        <w:ind w:left="0"/>
        <w:jc w:val="both"/>
        <w:rPr>
          <w:rFonts w:ascii="Arial" w:hAnsi="Arial" w:cs="Arial"/>
          <w:color w:val="000000"/>
        </w:rPr>
      </w:pPr>
    </w:p>
    <w:p w14:paraId="3DCDF398" w14:textId="77777777" w:rsidR="0078463B" w:rsidRDefault="0078463B" w:rsidP="00EE4888">
      <w:pPr>
        <w:pStyle w:val="Zarkazkladnhotextu"/>
        <w:ind w:left="0"/>
        <w:jc w:val="both"/>
        <w:rPr>
          <w:rFonts w:ascii="Arial" w:hAnsi="Arial" w:cs="Arial"/>
          <w:color w:val="000000"/>
        </w:rPr>
      </w:pPr>
    </w:p>
    <w:p w14:paraId="48AF21FA" w14:textId="07E4B776" w:rsidR="00EE4888" w:rsidRPr="00EE4888" w:rsidRDefault="00EE4888" w:rsidP="00EE4888">
      <w:pPr>
        <w:pStyle w:val="Zarkazkladnhotextu"/>
        <w:ind w:left="0"/>
        <w:jc w:val="both"/>
        <w:rPr>
          <w:rFonts w:ascii="Arial" w:hAnsi="Arial" w:cs="Arial"/>
          <w:color w:val="000000"/>
        </w:rPr>
      </w:pPr>
      <w:r w:rsidRPr="00EE4888">
        <w:rPr>
          <w:rFonts w:ascii="Arial" w:hAnsi="Arial" w:cs="Arial"/>
          <w:color w:val="000000"/>
        </w:rPr>
        <w:t>………………………………….</w:t>
      </w:r>
      <w:r w:rsidRPr="00EE4888">
        <w:rPr>
          <w:rFonts w:ascii="Arial" w:hAnsi="Arial" w:cs="Arial"/>
          <w:color w:val="000000"/>
        </w:rPr>
        <w:tab/>
      </w:r>
      <w:r w:rsidRPr="00EE4888">
        <w:rPr>
          <w:rFonts w:ascii="Arial" w:hAnsi="Arial" w:cs="Arial"/>
          <w:color w:val="000000"/>
        </w:rPr>
        <w:tab/>
      </w:r>
      <w:r w:rsidRPr="00EE4888">
        <w:rPr>
          <w:rFonts w:ascii="Arial" w:hAnsi="Arial" w:cs="Arial"/>
          <w:color w:val="000000"/>
        </w:rPr>
        <w:tab/>
        <w:t xml:space="preserve">  …………………………………………..</w:t>
      </w:r>
    </w:p>
    <w:p w14:paraId="01B74FFC" w14:textId="6E8A9F04" w:rsidR="00EE4888" w:rsidRPr="00EE4888" w:rsidRDefault="00EE4888" w:rsidP="00EE4888">
      <w:pPr>
        <w:pStyle w:val="Zarkazkladnhotextu"/>
        <w:ind w:left="0"/>
        <w:jc w:val="both"/>
        <w:rPr>
          <w:rFonts w:ascii="Arial" w:hAnsi="Arial" w:cs="Arial"/>
          <w:color w:val="000000"/>
        </w:rPr>
      </w:pPr>
      <w:r w:rsidRPr="00EE4888">
        <w:rPr>
          <w:rFonts w:ascii="Arial" w:hAnsi="Arial" w:cs="Arial"/>
          <w:color w:val="000000"/>
        </w:rPr>
        <w:t>Národní divadlo Brno, příspěvková organizace</w:t>
      </w:r>
      <w:r w:rsidRPr="00EE4888">
        <w:rPr>
          <w:rFonts w:ascii="Arial" w:hAnsi="Arial" w:cs="Arial"/>
          <w:color w:val="000000"/>
        </w:rPr>
        <w:tab/>
        <w:t xml:space="preserve">                  Grandhotel </w:t>
      </w:r>
      <w:proofErr w:type="spellStart"/>
      <w:r w:rsidRPr="00EE4888">
        <w:rPr>
          <w:rFonts w:ascii="Arial" w:hAnsi="Arial" w:cs="Arial"/>
          <w:color w:val="000000"/>
        </w:rPr>
        <w:t>service</w:t>
      </w:r>
      <w:proofErr w:type="spellEnd"/>
      <w:r w:rsidRPr="00EE4888">
        <w:rPr>
          <w:rFonts w:ascii="Arial" w:hAnsi="Arial" w:cs="Arial"/>
          <w:color w:val="000000"/>
        </w:rPr>
        <w:t>, s.r.o.</w:t>
      </w:r>
    </w:p>
    <w:sectPr w:rsidR="00EE4888" w:rsidRPr="00EE4888" w:rsidSect="00197A4E"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6EF34" w14:textId="77777777" w:rsidR="0033556E" w:rsidRDefault="0033556E" w:rsidP="0078463B">
      <w:pPr>
        <w:spacing w:after="0" w:line="240" w:lineRule="auto"/>
      </w:pPr>
      <w:r>
        <w:separator/>
      </w:r>
    </w:p>
  </w:endnote>
  <w:endnote w:type="continuationSeparator" w:id="0">
    <w:p w14:paraId="25DA55F8" w14:textId="77777777" w:rsidR="0033556E" w:rsidRDefault="0033556E" w:rsidP="007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5279644"/>
      <w:docPartObj>
        <w:docPartGallery w:val="Page Numbers (Bottom of Page)"/>
        <w:docPartUnique/>
      </w:docPartObj>
    </w:sdtPr>
    <w:sdtContent>
      <w:p w14:paraId="31C86ABE" w14:textId="4B1C39F0" w:rsidR="0078463B" w:rsidRDefault="0078463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C1E88" w14:textId="77777777" w:rsidR="0078463B" w:rsidRDefault="007846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983F2" w14:textId="77777777" w:rsidR="0033556E" w:rsidRDefault="0033556E" w:rsidP="0078463B">
      <w:pPr>
        <w:spacing w:after="0" w:line="240" w:lineRule="auto"/>
      </w:pPr>
      <w:r>
        <w:separator/>
      </w:r>
    </w:p>
  </w:footnote>
  <w:footnote w:type="continuationSeparator" w:id="0">
    <w:p w14:paraId="42683248" w14:textId="77777777" w:rsidR="0033556E" w:rsidRDefault="0033556E" w:rsidP="0078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C657F"/>
    <w:multiLevelType w:val="hybridMultilevel"/>
    <w:tmpl w:val="2536F7B8"/>
    <w:lvl w:ilvl="0" w:tplc="3BD6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2F21"/>
    <w:multiLevelType w:val="hybridMultilevel"/>
    <w:tmpl w:val="633EA2D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591B"/>
    <w:multiLevelType w:val="hybridMultilevel"/>
    <w:tmpl w:val="A424A5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7424E"/>
    <w:multiLevelType w:val="hybridMultilevel"/>
    <w:tmpl w:val="77463E0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0560B"/>
    <w:multiLevelType w:val="hybridMultilevel"/>
    <w:tmpl w:val="8190FF70"/>
    <w:lvl w:ilvl="0" w:tplc="3BD6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45F4A"/>
    <w:multiLevelType w:val="hybridMultilevel"/>
    <w:tmpl w:val="2E5E1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7463">
    <w:abstractNumId w:val="4"/>
  </w:num>
  <w:num w:numId="2" w16cid:durableId="1142576062">
    <w:abstractNumId w:val="0"/>
  </w:num>
  <w:num w:numId="3" w16cid:durableId="1460539213">
    <w:abstractNumId w:val="3"/>
  </w:num>
  <w:num w:numId="4" w16cid:durableId="1790392091">
    <w:abstractNumId w:val="5"/>
  </w:num>
  <w:num w:numId="5" w16cid:durableId="1096440360">
    <w:abstractNumId w:val="1"/>
  </w:num>
  <w:num w:numId="6" w16cid:durableId="33765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05"/>
    <w:rsid w:val="00055B1B"/>
    <w:rsid w:val="00061BFC"/>
    <w:rsid w:val="000C16B4"/>
    <w:rsid w:val="000C3AD9"/>
    <w:rsid w:val="000C78A4"/>
    <w:rsid w:val="000E3D0C"/>
    <w:rsid w:val="000F2568"/>
    <w:rsid w:val="000F7232"/>
    <w:rsid w:val="00151DAB"/>
    <w:rsid w:val="00167805"/>
    <w:rsid w:val="00197A4E"/>
    <w:rsid w:val="001C1CE8"/>
    <w:rsid w:val="002378A1"/>
    <w:rsid w:val="002D36EE"/>
    <w:rsid w:val="0030222E"/>
    <w:rsid w:val="0033556E"/>
    <w:rsid w:val="00385ED7"/>
    <w:rsid w:val="003912B7"/>
    <w:rsid w:val="003E115D"/>
    <w:rsid w:val="00425EF0"/>
    <w:rsid w:val="00430238"/>
    <w:rsid w:val="0044147C"/>
    <w:rsid w:val="004747E0"/>
    <w:rsid w:val="004B3907"/>
    <w:rsid w:val="004D6D1A"/>
    <w:rsid w:val="00537D45"/>
    <w:rsid w:val="005405FC"/>
    <w:rsid w:val="0057159C"/>
    <w:rsid w:val="005A50F9"/>
    <w:rsid w:val="005E6F14"/>
    <w:rsid w:val="005F29C2"/>
    <w:rsid w:val="00646255"/>
    <w:rsid w:val="00664DE7"/>
    <w:rsid w:val="006842C9"/>
    <w:rsid w:val="006E275C"/>
    <w:rsid w:val="00763520"/>
    <w:rsid w:val="0078463B"/>
    <w:rsid w:val="00811003"/>
    <w:rsid w:val="00831A05"/>
    <w:rsid w:val="00840C88"/>
    <w:rsid w:val="008B0548"/>
    <w:rsid w:val="008D1164"/>
    <w:rsid w:val="008E78FF"/>
    <w:rsid w:val="0092325E"/>
    <w:rsid w:val="0094168A"/>
    <w:rsid w:val="00956DBD"/>
    <w:rsid w:val="00976EEE"/>
    <w:rsid w:val="009B3C91"/>
    <w:rsid w:val="009D0DE0"/>
    <w:rsid w:val="009F154B"/>
    <w:rsid w:val="00A43640"/>
    <w:rsid w:val="00A575A2"/>
    <w:rsid w:val="00A7509E"/>
    <w:rsid w:val="00AA2224"/>
    <w:rsid w:val="00AB5B35"/>
    <w:rsid w:val="00B76EB6"/>
    <w:rsid w:val="00B9015C"/>
    <w:rsid w:val="00BA56EE"/>
    <w:rsid w:val="00CF7CFF"/>
    <w:rsid w:val="00D1477F"/>
    <w:rsid w:val="00D21CF7"/>
    <w:rsid w:val="00D35F2E"/>
    <w:rsid w:val="00D725F2"/>
    <w:rsid w:val="00E559A3"/>
    <w:rsid w:val="00EC4E14"/>
    <w:rsid w:val="00ED746F"/>
    <w:rsid w:val="00EE4888"/>
    <w:rsid w:val="00F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01D4"/>
  <w15:chartTrackingRefBased/>
  <w15:docId w15:val="{795FFF09-90BC-4F7F-9A4D-6FAE8439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831A05"/>
    <w:pPr>
      <w:spacing w:before="120" w:after="120" w:line="240" w:lineRule="auto"/>
      <w:jc w:val="both"/>
    </w:pPr>
    <w:rPr>
      <w:rFonts w:ascii="Wingdings" w:eastAsia="Arial" w:hAnsi="Wingdings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31A05"/>
    <w:rPr>
      <w:rFonts w:ascii="Wingdings" w:eastAsia="Arial" w:hAnsi="Wingdings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character" w:styleId="Hypertextovprepojenie">
    <w:name w:val="Hyperlink"/>
    <w:semiHidden/>
    <w:rsid w:val="00831A0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46255"/>
    <w:pPr>
      <w:ind w:left="720"/>
      <w:contextualSpacing/>
    </w:pPr>
  </w:style>
  <w:style w:type="character" w:customStyle="1" w:styleId="Nevyeenzmnka1">
    <w:name w:val="Nevyřešená zmínka1"/>
    <w:basedOn w:val="Predvolenpsmoodseku"/>
    <w:uiPriority w:val="99"/>
    <w:semiHidden/>
    <w:unhideWhenUsed/>
    <w:rsid w:val="00EE4888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88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888"/>
  </w:style>
  <w:style w:type="character" w:styleId="Odkaznakomentr">
    <w:name w:val="annotation reference"/>
    <w:basedOn w:val="Predvolenpsmoodseku"/>
    <w:uiPriority w:val="99"/>
    <w:semiHidden/>
    <w:unhideWhenUsed/>
    <w:rsid w:val="0006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61B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1B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1BF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2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256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A50F9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55B1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8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463B"/>
  </w:style>
  <w:style w:type="paragraph" w:styleId="Pta">
    <w:name w:val="footer"/>
    <w:basedOn w:val="Normlny"/>
    <w:link w:val="PtaChar"/>
    <w:uiPriority w:val="99"/>
    <w:unhideWhenUsed/>
    <w:rsid w:val="0078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chalikova@nd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Lanšperková Jitka</dc:creator>
  <cp:keywords/>
  <dc:description/>
  <cp:lastModifiedBy>Puchalíková Andrea</cp:lastModifiedBy>
  <cp:revision>16</cp:revision>
  <cp:lastPrinted>2024-07-18T11:36:00Z</cp:lastPrinted>
  <dcterms:created xsi:type="dcterms:W3CDTF">2024-07-24T13:16:00Z</dcterms:created>
  <dcterms:modified xsi:type="dcterms:W3CDTF">2024-08-26T12:34:00Z</dcterms:modified>
</cp:coreProperties>
</file>