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5B3954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OBJ/196/24/046</w:t>
            </w:r>
          </w:p>
        </w:tc>
      </w:tr>
    </w:tbl>
    <w:p w:rsidR="005B3954" w:rsidRDefault="005B395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5B3954" w:rsidTr="00F54439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5B3954" w:rsidTr="00F54439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B3954" w:rsidTr="00F54439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B3954" w:rsidTr="00F54439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B3954" w:rsidTr="00F54439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B3954" w:rsidTr="00F54439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B3954" w:rsidTr="00F54439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B3954" w:rsidTr="00F54439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08.10.2024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B3954" w:rsidTr="00F54439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54" w:rsidRDefault="00F5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22.11.2024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B3954" w:rsidTr="00F54439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54" w:rsidRDefault="00F5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54" w:rsidRDefault="00F5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06.12.2024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B3954" w:rsidTr="00F54439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5B3954" w:rsidRDefault="005B395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5B3954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5B3954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54439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F54439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F54439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Počet dní v prodlení -- specifikace plnění viz. Helpdesk SZP-5450</w:t>
            </w:r>
          </w:p>
          <w:p w:rsidR="00F54439" w:rsidRDefault="00F5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54439">
              <w:rPr>
                <w:rFonts w:ascii="Arial" w:hAnsi="Arial" w:cs="Arial"/>
                <w:color w:val="000000"/>
                <w:sz w:val="17"/>
                <w:szCs w:val="17"/>
              </w:rPr>
              <w:t>Pracnost: 42 hod.</w:t>
            </w:r>
          </w:p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Smazání dokumentů, které nemají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odejítspecifikace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viz. Helpdesk SZP-5267</w:t>
            </w:r>
          </w:p>
          <w:p w:rsidR="00F54439" w:rsidRDefault="00F5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54439">
              <w:rPr>
                <w:rFonts w:ascii="Arial" w:hAnsi="Arial" w:cs="Arial"/>
                <w:color w:val="000000"/>
                <w:sz w:val="17"/>
                <w:szCs w:val="17"/>
              </w:rPr>
              <w:t>Pracnost: 53 hod.</w:t>
            </w:r>
          </w:p>
          <w:p w:rsidR="00F54439" w:rsidRDefault="00F5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F54439" w:rsidRPr="00F54439" w:rsidRDefault="00F54439" w:rsidP="00F5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54439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F54439" w:rsidRPr="00F54439" w:rsidRDefault="00F54439" w:rsidP="00F5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F54439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F54439" w:rsidRDefault="00F54439" w:rsidP="00F5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B3954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954" w:rsidRDefault="00F5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54439">
              <w:rPr>
                <w:rFonts w:ascii="Arial" w:hAnsi="Arial" w:cs="Arial"/>
                <w:color w:val="000000"/>
                <w:sz w:val="17"/>
                <w:szCs w:val="17"/>
              </w:rPr>
              <w:t xml:space="preserve">Odpovědná osoba: </w:t>
            </w:r>
            <w:proofErr w:type="spellStart"/>
            <w:r w:rsidR="00BB1CEF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5B3954" w:rsidRDefault="005B395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5B3954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5B3954" w:rsidRDefault="005B395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5B3954" w:rsidRDefault="005B395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5B3954" w:rsidRDefault="004524F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BB1CEF">
        <w:rPr>
          <w:rFonts w:ascii="Arial" w:hAnsi="Arial" w:cs="Arial"/>
          <w:color w:val="000000"/>
          <w:sz w:val="21"/>
          <w:szCs w:val="21"/>
        </w:rPr>
        <w:t>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5B3954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237 500,00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5B3954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287 375,00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5B3954" w:rsidRDefault="005B395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5B3954" w:rsidRDefault="004524F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5B3954" w:rsidRDefault="004524F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5B3954" w:rsidRDefault="005B395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5B3954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B3954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54" w:rsidRDefault="00BB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B3954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54" w:rsidRDefault="00BB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5B3954" w:rsidRDefault="005B395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5B3954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54" w:rsidRDefault="00BB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5B3954" w:rsidRDefault="005B395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5B3954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B3954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54" w:rsidRDefault="0045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3954" w:rsidRDefault="00BB1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B3954" w:rsidRDefault="005B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5B3954" w:rsidRDefault="005B395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4524FF" w:rsidRDefault="004524F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4524FF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39"/>
    <w:rsid w:val="004524FF"/>
    <w:rsid w:val="005B3954"/>
    <w:rsid w:val="00BB1CEF"/>
    <w:rsid w:val="00F5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7D897"/>
  <w14:defaultImageDpi w14:val="0"/>
  <w15:docId w15:val="{A8E0BE90-1952-4EE6-AC4A-4965ABA0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2024-10-08T12:29:00Z</dcterms:created>
  <dcterms:modified xsi:type="dcterms:W3CDTF">2024-10-08T12:29:00Z</dcterms:modified>
</cp:coreProperties>
</file>