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19E" w:rsidRDefault="00A7419E" w:rsidP="00EB1088">
      <w:pPr>
        <w:pStyle w:val="Nadpis2"/>
      </w:pPr>
      <w:r w:rsidRPr="00B07319">
        <w:t>Smlouv</w:t>
      </w:r>
      <w:r w:rsidR="00DC660F">
        <w:t>a</w:t>
      </w:r>
      <w:r w:rsidRPr="00B07319">
        <w:t xml:space="preserve"> o dílo</w:t>
      </w:r>
    </w:p>
    <w:p w:rsidR="00A7419E" w:rsidRPr="00B07319" w:rsidRDefault="00A7419E" w:rsidP="00A7419E">
      <w:pPr>
        <w:ind w:left="0" w:firstLine="0"/>
        <w:jc w:val="center"/>
        <w:rPr>
          <w:sz w:val="22"/>
          <w:szCs w:val="22"/>
        </w:rPr>
      </w:pPr>
    </w:p>
    <w:p w:rsidR="00A7419E" w:rsidRPr="00B07319" w:rsidRDefault="00A7419E" w:rsidP="00A7419E">
      <w:pPr>
        <w:ind w:left="0" w:firstLine="0"/>
        <w:jc w:val="center"/>
        <w:rPr>
          <w:b/>
          <w:sz w:val="22"/>
          <w:szCs w:val="22"/>
        </w:rPr>
      </w:pPr>
    </w:p>
    <w:p w:rsidR="00A7419E" w:rsidRPr="00B07319" w:rsidRDefault="00A7419E" w:rsidP="00A7419E">
      <w:pPr>
        <w:pStyle w:val="Nadpis3"/>
        <w:ind w:left="0" w:firstLine="0"/>
        <w:jc w:val="center"/>
        <w:rPr>
          <w:sz w:val="22"/>
          <w:szCs w:val="22"/>
        </w:rPr>
      </w:pPr>
      <w:r w:rsidRPr="00B07319">
        <w:rPr>
          <w:sz w:val="22"/>
          <w:szCs w:val="22"/>
        </w:rPr>
        <w:t>Smluvní strany</w:t>
      </w:r>
    </w:p>
    <w:p w:rsidR="00A7419E" w:rsidRPr="00B07319" w:rsidRDefault="00A7419E" w:rsidP="00A7419E">
      <w:pPr>
        <w:ind w:left="0" w:firstLine="0"/>
        <w:jc w:val="center"/>
        <w:rPr>
          <w:b/>
          <w:sz w:val="22"/>
          <w:szCs w:val="22"/>
        </w:rPr>
      </w:pPr>
    </w:p>
    <w:p w:rsidR="00A7419E" w:rsidRPr="00992AF8" w:rsidRDefault="00A7419E" w:rsidP="00A7419E">
      <w:pPr>
        <w:ind w:left="0" w:firstLine="0"/>
        <w:rPr>
          <w:b/>
          <w:sz w:val="22"/>
          <w:szCs w:val="22"/>
        </w:rPr>
      </w:pPr>
      <w:r w:rsidRPr="00992AF8">
        <w:rPr>
          <w:b/>
          <w:sz w:val="22"/>
          <w:szCs w:val="22"/>
        </w:rPr>
        <w:t>Základní škola Kutná Hora, Kamenná stezka 40</w:t>
      </w:r>
    </w:p>
    <w:p w:rsidR="00A7419E" w:rsidRDefault="00A7419E" w:rsidP="00A7419E">
      <w:pPr>
        <w:ind w:left="0" w:firstLine="0"/>
        <w:rPr>
          <w:sz w:val="22"/>
          <w:szCs w:val="22"/>
        </w:rPr>
      </w:pPr>
      <w:r>
        <w:rPr>
          <w:sz w:val="22"/>
          <w:szCs w:val="22"/>
        </w:rPr>
        <w:t>se sídlem</w:t>
      </w:r>
      <w:r w:rsidRPr="00B07319">
        <w:rPr>
          <w:sz w:val="22"/>
          <w:szCs w:val="22"/>
        </w:rPr>
        <w:t xml:space="preserve">: </w:t>
      </w:r>
      <w:r w:rsidRPr="00B07319">
        <w:rPr>
          <w:sz w:val="22"/>
          <w:szCs w:val="22"/>
        </w:rPr>
        <w:tab/>
      </w:r>
      <w:r w:rsidRPr="00B07319">
        <w:rPr>
          <w:sz w:val="22"/>
          <w:szCs w:val="22"/>
        </w:rPr>
        <w:tab/>
      </w:r>
      <w:r>
        <w:rPr>
          <w:sz w:val="22"/>
          <w:szCs w:val="22"/>
        </w:rPr>
        <w:t>Kamenná stezka 40, 284 01 Kutná Hora</w:t>
      </w:r>
    </w:p>
    <w:p w:rsidR="00A7419E" w:rsidRDefault="00A7419E" w:rsidP="00A7419E">
      <w:pPr>
        <w:ind w:left="0" w:firstLine="0"/>
        <w:rPr>
          <w:sz w:val="22"/>
          <w:szCs w:val="22"/>
        </w:rPr>
      </w:pPr>
      <w:r>
        <w:rPr>
          <w:sz w:val="22"/>
          <w:szCs w:val="22"/>
        </w:rPr>
        <w:t>IČ:</w:t>
      </w:r>
      <w:r>
        <w:rPr>
          <w:sz w:val="22"/>
          <w:szCs w:val="22"/>
        </w:rPr>
        <w:tab/>
      </w:r>
      <w:r>
        <w:rPr>
          <w:sz w:val="22"/>
          <w:szCs w:val="22"/>
        </w:rPr>
        <w:tab/>
      </w:r>
      <w:r>
        <w:rPr>
          <w:sz w:val="22"/>
          <w:szCs w:val="22"/>
        </w:rPr>
        <w:tab/>
      </w:r>
      <w:r w:rsidRPr="00992AF8">
        <w:rPr>
          <w:sz w:val="22"/>
          <w:szCs w:val="22"/>
        </w:rPr>
        <w:t>70877564</w:t>
      </w:r>
    </w:p>
    <w:p w:rsidR="00A7419E" w:rsidRDefault="00A7419E" w:rsidP="00A7419E">
      <w:pPr>
        <w:spacing w:before="60"/>
        <w:ind w:left="0" w:firstLine="0"/>
        <w:rPr>
          <w:sz w:val="22"/>
          <w:szCs w:val="22"/>
        </w:rPr>
      </w:pPr>
      <w:r>
        <w:rPr>
          <w:sz w:val="22"/>
          <w:szCs w:val="22"/>
        </w:rPr>
        <w:t>zastoupen</w:t>
      </w:r>
      <w:r w:rsidRPr="00B07319">
        <w:rPr>
          <w:sz w:val="22"/>
          <w:szCs w:val="22"/>
        </w:rPr>
        <w:t>:</w:t>
      </w:r>
      <w:r>
        <w:rPr>
          <w:sz w:val="22"/>
          <w:szCs w:val="22"/>
        </w:rPr>
        <w:tab/>
      </w:r>
      <w:r w:rsidRPr="00B07319">
        <w:rPr>
          <w:sz w:val="22"/>
          <w:szCs w:val="22"/>
        </w:rPr>
        <w:tab/>
      </w:r>
      <w:r>
        <w:rPr>
          <w:sz w:val="22"/>
          <w:szCs w:val="22"/>
        </w:rPr>
        <w:t xml:space="preserve">Mgr. Andreou </w:t>
      </w:r>
      <w:proofErr w:type="spellStart"/>
      <w:r>
        <w:rPr>
          <w:sz w:val="22"/>
          <w:szCs w:val="22"/>
        </w:rPr>
        <w:t>Melechovou</w:t>
      </w:r>
      <w:proofErr w:type="spellEnd"/>
      <w:r>
        <w:rPr>
          <w:sz w:val="22"/>
          <w:szCs w:val="22"/>
        </w:rPr>
        <w:t xml:space="preserve"> </w:t>
      </w:r>
      <w:proofErr w:type="spellStart"/>
      <w:r>
        <w:rPr>
          <w:sz w:val="22"/>
          <w:szCs w:val="22"/>
        </w:rPr>
        <w:t>Ruthovou</w:t>
      </w:r>
      <w:proofErr w:type="spellEnd"/>
      <w:r>
        <w:rPr>
          <w:sz w:val="22"/>
          <w:szCs w:val="22"/>
        </w:rPr>
        <w:t>, ředitelkou</w:t>
      </w:r>
    </w:p>
    <w:p w:rsidR="0004343B" w:rsidRPr="0004343B" w:rsidRDefault="00A7419E" w:rsidP="0004343B">
      <w:pPr>
        <w:spacing w:before="60"/>
        <w:ind w:left="0" w:firstLine="0"/>
        <w:rPr>
          <w:rFonts w:cstheme="minorHAnsi"/>
          <w:sz w:val="22"/>
          <w:szCs w:val="22"/>
          <w:lang w:eastAsia="en-US"/>
        </w:rPr>
      </w:pPr>
      <w:r w:rsidRPr="0004343B">
        <w:rPr>
          <w:sz w:val="22"/>
          <w:szCs w:val="22"/>
        </w:rPr>
        <w:t>číslo bank. účtu:</w:t>
      </w:r>
      <w:r w:rsidRPr="0004343B">
        <w:rPr>
          <w:sz w:val="22"/>
          <w:szCs w:val="22"/>
        </w:rPr>
        <w:tab/>
      </w:r>
      <w:proofErr w:type="gramStart"/>
      <w:r w:rsidR="0004343B" w:rsidRPr="0004343B">
        <w:rPr>
          <w:sz w:val="22"/>
          <w:szCs w:val="22"/>
        </w:rPr>
        <w:t xml:space="preserve">6015 - </w:t>
      </w:r>
      <w:r w:rsidR="0004343B" w:rsidRPr="0004343B">
        <w:rPr>
          <w:rFonts w:cstheme="minorHAnsi"/>
          <w:sz w:val="22"/>
          <w:szCs w:val="22"/>
        </w:rPr>
        <w:t>18229161</w:t>
      </w:r>
      <w:proofErr w:type="gramEnd"/>
      <w:r w:rsidR="0004343B" w:rsidRPr="0004343B">
        <w:rPr>
          <w:rFonts w:cstheme="minorHAnsi"/>
          <w:sz w:val="22"/>
          <w:szCs w:val="22"/>
        </w:rPr>
        <w:t>/0100</w:t>
      </w:r>
    </w:p>
    <w:p w:rsidR="00A7419E" w:rsidRPr="00B07319" w:rsidRDefault="00A7419E" w:rsidP="00A7419E">
      <w:pPr>
        <w:ind w:left="1616" w:firstLine="511"/>
        <w:rPr>
          <w:sz w:val="22"/>
          <w:szCs w:val="22"/>
        </w:rPr>
      </w:pPr>
    </w:p>
    <w:p w:rsidR="00A7419E" w:rsidRPr="00B07319" w:rsidRDefault="00A7419E" w:rsidP="00A7419E">
      <w:pPr>
        <w:ind w:left="0" w:firstLine="0"/>
        <w:rPr>
          <w:i/>
          <w:iCs/>
          <w:color w:val="000000"/>
          <w:sz w:val="22"/>
          <w:szCs w:val="22"/>
        </w:rPr>
      </w:pPr>
      <w:r w:rsidRPr="00B07319">
        <w:rPr>
          <w:i/>
          <w:color w:val="000000"/>
          <w:sz w:val="22"/>
          <w:szCs w:val="22"/>
        </w:rPr>
        <w:t>na straně jedné jako objednatel (dále</w:t>
      </w:r>
      <w:r w:rsidRPr="00B07319">
        <w:rPr>
          <w:i/>
          <w:iCs/>
          <w:color w:val="000000"/>
          <w:sz w:val="22"/>
          <w:szCs w:val="22"/>
        </w:rPr>
        <w:t xml:space="preserve"> jen „objednatel“).</w:t>
      </w:r>
    </w:p>
    <w:p w:rsidR="00A7419E" w:rsidRPr="00B07319" w:rsidRDefault="00A7419E" w:rsidP="00A7419E">
      <w:pPr>
        <w:tabs>
          <w:tab w:val="left" w:pos="2410"/>
        </w:tabs>
        <w:ind w:left="0" w:firstLine="0"/>
        <w:rPr>
          <w:i/>
          <w:iCs/>
          <w:color w:val="000000"/>
          <w:sz w:val="22"/>
          <w:szCs w:val="22"/>
        </w:rPr>
      </w:pPr>
    </w:p>
    <w:p w:rsidR="00A7419E" w:rsidRPr="003A4527" w:rsidRDefault="00A7419E" w:rsidP="00A7419E">
      <w:pPr>
        <w:ind w:left="0" w:firstLine="0"/>
        <w:rPr>
          <w:sz w:val="22"/>
          <w:szCs w:val="22"/>
        </w:rPr>
      </w:pPr>
      <w:r w:rsidRPr="003A4527">
        <w:rPr>
          <w:sz w:val="22"/>
          <w:szCs w:val="22"/>
        </w:rPr>
        <w:t>a</w:t>
      </w:r>
    </w:p>
    <w:p w:rsidR="00A7419E" w:rsidRPr="00B07319" w:rsidRDefault="00A7419E" w:rsidP="00A7419E">
      <w:pPr>
        <w:ind w:left="0" w:firstLine="0"/>
        <w:rPr>
          <w:sz w:val="22"/>
          <w:szCs w:val="22"/>
        </w:rPr>
      </w:pPr>
    </w:p>
    <w:p w:rsidR="00A7419E" w:rsidRPr="00B07319" w:rsidRDefault="00A7419E" w:rsidP="00A7419E">
      <w:pPr>
        <w:tabs>
          <w:tab w:val="left" w:pos="2410"/>
          <w:tab w:val="left" w:pos="3969"/>
          <w:tab w:val="left" w:pos="4111"/>
        </w:tabs>
        <w:ind w:left="0" w:firstLine="0"/>
        <w:rPr>
          <w:i/>
          <w:iCs/>
          <w:color w:val="0000FF"/>
          <w:sz w:val="22"/>
          <w:szCs w:val="22"/>
        </w:rPr>
      </w:pPr>
      <w:r>
        <w:rPr>
          <w:b/>
          <w:sz w:val="22"/>
          <w:szCs w:val="22"/>
        </w:rPr>
        <w:t>Stavitelství NV s.r.o.</w:t>
      </w:r>
    </w:p>
    <w:p w:rsidR="00A7419E" w:rsidRPr="003E469A" w:rsidRDefault="00A7419E" w:rsidP="00A7419E">
      <w:pPr>
        <w:tabs>
          <w:tab w:val="left" w:pos="2127"/>
        </w:tabs>
        <w:ind w:left="0" w:firstLine="0"/>
        <w:rPr>
          <w:i/>
          <w:iCs/>
          <w:color w:val="0000FF"/>
          <w:sz w:val="22"/>
          <w:szCs w:val="22"/>
        </w:rPr>
      </w:pPr>
      <w:r w:rsidRPr="003E469A">
        <w:rPr>
          <w:sz w:val="22"/>
          <w:szCs w:val="22"/>
        </w:rPr>
        <w:t>se sídlem:</w:t>
      </w:r>
      <w:r w:rsidRPr="003E469A">
        <w:rPr>
          <w:sz w:val="22"/>
          <w:szCs w:val="22"/>
        </w:rPr>
        <w:tab/>
        <w:t>Havlíčkovo náměstí 512, 284 01 Kutná Hora</w:t>
      </w:r>
    </w:p>
    <w:p w:rsidR="00A7419E" w:rsidRPr="003E469A" w:rsidRDefault="00A7419E" w:rsidP="00A7419E">
      <w:pPr>
        <w:tabs>
          <w:tab w:val="left" w:pos="2127"/>
        </w:tabs>
        <w:ind w:left="0" w:firstLine="0"/>
        <w:rPr>
          <w:i/>
          <w:iCs/>
          <w:color w:val="0000FF"/>
          <w:sz w:val="22"/>
          <w:szCs w:val="22"/>
        </w:rPr>
      </w:pPr>
      <w:r w:rsidRPr="003E469A">
        <w:rPr>
          <w:sz w:val="22"/>
          <w:szCs w:val="22"/>
        </w:rPr>
        <w:t>zastoupen:</w:t>
      </w:r>
      <w:r w:rsidRPr="003E469A">
        <w:rPr>
          <w:sz w:val="22"/>
          <w:szCs w:val="22"/>
        </w:rPr>
        <w:tab/>
        <w:t>Ing. Ladislavem Vokounem</w:t>
      </w:r>
    </w:p>
    <w:p w:rsidR="00A7419E" w:rsidRPr="003E469A" w:rsidRDefault="00A7419E" w:rsidP="00A7419E">
      <w:pPr>
        <w:tabs>
          <w:tab w:val="left" w:pos="2127"/>
        </w:tabs>
        <w:ind w:left="0" w:firstLine="0"/>
        <w:rPr>
          <w:i/>
          <w:iCs/>
          <w:color w:val="0000FF"/>
          <w:sz w:val="22"/>
          <w:szCs w:val="22"/>
        </w:rPr>
      </w:pPr>
      <w:r w:rsidRPr="003E469A">
        <w:rPr>
          <w:sz w:val="22"/>
          <w:szCs w:val="22"/>
        </w:rPr>
        <w:t>IČ:</w:t>
      </w:r>
      <w:r w:rsidRPr="003E469A">
        <w:rPr>
          <w:sz w:val="22"/>
          <w:szCs w:val="22"/>
        </w:rPr>
        <w:tab/>
      </w:r>
      <w:bookmarkStart w:id="0" w:name="_GoBack"/>
      <w:r w:rsidRPr="003E469A">
        <w:rPr>
          <w:sz w:val="22"/>
          <w:szCs w:val="22"/>
        </w:rPr>
        <w:t>27372316</w:t>
      </w:r>
      <w:bookmarkEnd w:id="0"/>
    </w:p>
    <w:p w:rsidR="00A7419E" w:rsidRPr="003E469A" w:rsidRDefault="00A7419E" w:rsidP="00A7419E">
      <w:pPr>
        <w:tabs>
          <w:tab w:val="left" w:pos="2127"/>
        </w:tabs>
        <w:ind w:left="0" w:firstLine="0"/>
        <w:rPr>
          <w:i/>
          <w:iCs/>
          <w:color w:val="0000FF"/>
          <w:sz w:val="22"/>
          <w:szCs w:val="22"/>
        </w:rPr>
      </w:pPr>
      <w:r w:rsidRPr="003E469A">
        <w:rPr>
          <w:sz w:val="22"/>
          <w:szCs w:val="22"/>
        </w:rPr>
        <w:t>DIČ:</w:t>
      </w:r>
      <w:r w:rsidRPr="003E469A">
        <w:rPr>
          <w:sz w:val="22"/>
          <w:szCs w:val="22"/>
        </w:rPr>
        <w:tab/>
        <w:t>CZ27372316</w:t>
      </w:r>
    </w:p>
    <w:p w:rsidR="00A7419E" w:rsidRPr="00B07319" w:rsidRDefault="00A7419E" w:rsidP="00A7419E">
      <w:pPr>
        <w:tabs>
          <w:tab w:val="left" w:pos="2127"/>
        </w:tabs>
        <w:ind w:left="0" w:firstLine="0"/>
        <w:rPr>
          <w:i/>
          <w:iCs/>
          <w:color w:val="0000FF"/>
          <w:sz w:val="22"/>
          <w:szCs w:val="22"/>
        </w:rPr>
      </w:pPr>
      <w:r>
        <w:rPr>
          <w:sz w:val="22"/>
          <w:szCs w:val="22"/>
        </w:rPr>
        <w:t>č</w:t>
      </w:r>
      <w:r w:rsidRPr="00745710">
        <w:rPr>
          <w:sz w:val="22"/>
          <w:szCs w:val="22"/>
        </w:rPr>
        <w:t xml:space="preserve">íslo </w:t>
      </w:r>
      <w:r>
        <w:rPr>
          <w:sz w:val="22"/>
          <w:szCs w:val="22"/>
        </w:rPr>
        <w:t xml:space="preserve">bank. </w:t>
      </w:r>
      <w:r w:rsidRPr="00745710">
        <w:rPr>
          <w:sz w:val="22"/>
          <w:szCs w:val="22"/>
        </w:rPr>
        <w:t>účtu:</w:t>
      </w:r>
      <w:r w:rsidRPr="00B07319">
        <w:rPr>
          <w:sz w:val="22"/>
          <w:szCs w:val="22"/>
        </w:rPr>
        <w:tab/>
      </w:r>
      <w:r w:rsidRPr="003E469A">
        <w:rPr>
          <w:sz w:val="22"/>
          <w:szCs w:val="22"/>
        </w:rPr>
        <w:t>35-4978810277/0100</w:t>
      </w:r>
    </w:p>
    <w:p w:rsidR="00A7419E" w:rsidRPr="00B07319" w:rsidRDefault="00A7419E" w:rsidP="00A7419E">
      <w:pPr>
        <w:tabs>
          <w:tab w:val="left" w:pos="2410"/>
        </w:tabs>
        <w:ind w:left="0" w:firstLine="0"/>
        <w:rPr>
          <w:sz w:val="22"/>
          <w:szCs w:val="22"/>
        </w:rPr>
      </w:pPr>
    </w:p>
    <w:p w:rsidR="00A7419E" w:rsidRPr="00B07319" w:rsidRDefault="00A7419E" w:rsidP="00A7419E">
      <w:pPr>
        <w:tabs>
          <w:tab w:val="left" w:pos="2410"/>
        </w:tabs>
        <w:ind w:left="0" w:firstLine="0"/>
        <w:rPr>
          <w:i/>
          <w:iCs/>
          <w:sz w:val="22"/>
          <w:szCs w:val="22"/>
        </w:rPr>
      </w:pPr>
      <w:r w:rsidRPr="00B07319">
        <w:rPr>
          <w:sz w:val="22"/>
          <w:szCs w:val="22"/>
        </w:rPr>
        <w:t xml:space="preserve">zapsána v obchodním rejstříku vedeném </w:t>
      </w:r>
      <w:r>
        <w:rPr>
          <w:sz w:val="22"/>
          <w:szCs w:val="22"/>
        </w:rPr>
        <w:t xml:space="preserve">Městským </w:t>
      </w:r>
      <w:r w:rsidRPr="00B07319">
        <w:rPr>
          <w:sz w:val="22"/>
          <w:szCs w:val="22"/>
        </w:rPr>
        <w:t xml:space="preserve">soudem </w:t>
      </w:r>
      <w:r>
        <w:rPr>
          <w:sz w:val="22"/>
          <w:szCs w:val="22"/>
        </w:rPr>
        <w:t>v Praze</w:t>
      </w:r>
      <w:r w:rsidRPr="00B07319">
        <w:rPr>
          <w:sz w:val="22"/>
          <w:szCs w:val="22"/>
        </w:rPr>
        <w:t xml:space="preserve">, </w:t>
      </w:r>
      <w:r w:rsidRPr="003E469A">
        <w:rPr>
          <w:sz w:val="22"/>
          <w:szCs w:val="22"/>
        </w:rPr>
        <w:t>oddíl C,</w:t>
      </w:r>
      <w:r w:rsidRPr="00B07319">
        <w:rPr>
          <w:sz w:val="22"/>
          <w:szCs w:val="22"/>
        </w:rPr>
        <w:t xml:space="preserve"> </w:t>
      </w:r>
      <w:r>
        <w:rPr>
          <w:sz w:val="22"/>
          <w:szCs w:val="22"/>
        </w:rPr>
        <w:t>109128</w:t>
      </w:r>
    </w:p>
    <w:p w:rsidR="00A7419E" w:rsidRPr="00B07319" w:rsidRDefault="00A7419E" w:rsidP="00A7419E">
      <w:pPr>
        <w:ind w:left="0" w:firstLine="0"/>
        <w:rPr>
          <w:sz w:val="22"/>
          <w:szCs w:val="22"/>
        </w:rPr>
      </w:pPr>
    </w:p>
    <w:p w:rsidR="00A7419E" w:rsidRPr="00B07319" w:rsidRDefault="00A7419E" w:rsidP="00A7419E">
      <w:pPr>
        <w:tabs>
          <w:tab w:val="left" w:pos="2410"/>
        </w:tabs>
        <w:ind w:left="0" w:firstLine="0"/>
        <w:rPr>
          <w:i/>
          <w:iCs/>
          <w:sz w:val="22"/>
          <w:szCs w:val="22"/>
        </w:rPr>
      </w:pPr>
      <w:r w:rsidRPr="00B07319">
        <w:rPr>
          <w:i/>
          <w:iCs/>
          <w:sz w:val="22"/>
          <w:szCs w:val="22"/>
        </w:rPr>
        <w:t>na straně druhé jako zhotovitel (dále jen „zhotovitel“)</w:t>
      </w:r>
      <w:r w:rsidRPr="00B07319">
        <w:rPr>
          <w:i/>
          <w:iCs/>
          <w:color w:val="0000FF"/>
          <w:sz w:val="22"/>
          <w:szCs w:val="22"/>
        </w:rPr>
        <w:t xml:space="preserve"> </w:t>
      </w:r>
    </w:p>
    <w:p w:rsidR="00A7419E" w:rsidRDefault="00A7419E" w:rsidP="00A7419E">
      <w:pPr>
        <w:ind w:left="0" w:firstLine="0"/>
        <w:jc w:val="center"/>
        <w:rPr>
          <w:sz w:val="22"/>
          <w:szCs w:val="22"/>
        </w:rPr>
      </w:pPr>
    </w:p>
    <w:p w:rsidR="00A7419E" w:rsidRPr="00B07319" w:rsidRDefault="00A7419E" w:rsidP="00A7419E">
      <w:pPr>
        <w:ind w:left="0" w:firstLine="0"/>
        <w:jc w:val="center"/>
        <w:rPr>
          <w:sz w:val="22"/>
          <w:szCs w:val="22"/>
        </w:rPr>
      </w:pPr>
      <w:r w:rsidRPr="00B07319">
        <w:rPr>
          <w:sz w:val="22"/>
          <w:szCs w:val="22"/>
        </w:rPr>
        <w:t>uzavírají podle § 2586 a následujících zákona č. 89/2012 Sb., občanský zákoník, tuto:</w:t>
      </w:r>
    </w:p>
    <w:p w:rsidR="00A7419E" w:rsidRPr="00B07319" w:rsidRDefault="00A7419E" w:rsidP="00A7419E">
      <w:pPr>
        <w:ind w:left="0" w:firstLine="0"/>
        <w:rPr>
          <w:sz w:val="22"/>
          <w:szCs w:val="22"/>
        </w:rPr>
      </w:pPr>
    </w:p>
    <w:p w:rsidR="00A7419E" w:rsidRPr="00B07319" w:rsidRDefault="00A7419E" w:rsidP="00A7419E">
      <w:pPr>
        <w:ind w:left="0" w:firstLine="0"/>
        <w:jc w:val="center"/>
        <w:rPr>
          <w:b/>
          <w:bCs/>
          <w:spacing w:val="40"/>
          <w:sz w:val="22"/>
          <w:szCs w:val="22"/>
        </w:rPr>
      </w:pPr>
    </w:p>
    <w:p w:rsidR="00A7419E" w:rsidRPr="00B07319" w:rsidRDefault="00A7419E" w:rsidP="00A7419E">
      <w:pPr>
        <w:ind w:left="0" w:firstLine="0"/>
        <w:jc w:val="center"/>
        <w:rPr>
          <w:b/>
          <w:bCs/>
          <w:spacing w:val="40"/>
          <w:sz w:val="22"/>
          <w:szCs w:val="22"/>
        </w:rPr>
      </w:pPr>
    </w:p>
    <w:p w:rsidR="00A7419E" w:rsidRPr="00B07319" w:rsidRDefault="00A7419E" w:rsidP="00A7419E">
      <w:pPr>
        <w:ind w:left="0" w:firstLine="0"/>
        <w:jc w:val="center"/>
        <w:rPr>
          <w:b/>
          <w:bCs/>
          <w:spacing w:val="40"/>
          <w:sz w:val="22"/>
          <w:szCs w:val="22"/>
        </w:rPr>
      </w:pPr>
      <w:r w:rsidRPr="00B07319">
        <w:rPr>
          <w:b/>
          <w:bCs/>
          <w:spacing w:val="40"/>
          <w:sz w:val="22"/>
          <w:szCs w:val="22"/>
        </w:rPr>
        <w:t xml:space="preserve">smlouvu o dílo na realizaci </w:t>
      </w:r>
      <w:r>
        <w:rPr>
          <w:b/>
          <w:bCs/>
          <w:spacing w:val="40"/>
          <w:sz w:val="22"/>
          <w:szCs w:val="22"/>
        </w:rPr>
        <w:t>stavby</w:t>
      </w:r>
    </w:p>
    <w:p w:rsidR="00A7419E" w:rsidRPr="00B07319" w:rsidRDefault="00A7419E" w:rsidP="00A7419E">
      <w:pPr>
        <w:ind w:left="0" w:firstLine="0"/>
        <w:jc w:val="center"/>
        <w:rPr>
          <w:b/>
          <w:bCs/>
          <w:sz w:val="22"/>
          <w:szCs w:val="22"/>
        </w:rPr>
      </w:pPr>
    </w:p>
    <w:p w:rsidR="00A7419E" w:rsidRPr="006D252C" w:rsidRDefault="00A7419E" w:rsidP="006D252C">
      <w:pPr>
        <w:jc w:val="center"/>
        <w:rPr>
          <w:b/>
          <w:sz w:val="24"/>
          <w:szCs w:val="24"/>
        </w:rPr>
      </w:pPr>
      <w:r w:rsidRPr="00CC29EE">
        <w:rPr>
          <w:b/>
          <w:sz w:val="24"/>
          <w:szCs w:val="24"/>
        </w:rPr>
        <w:t>„</w:t>
      </w:r>
      <w:r w:rsidR="006D252C" w:rsidRPr="006D252C">
        <w:rPr>
          <w:b/>
          <w:sz w:val="24"/>
          <w:szCs w:val="24"/>
        </w:rPr>
        <w:t>Odstranění havárie podlahy</w:t>
      </w:r>
      <w:r w:rsidR="00DC660F">
        <w:rPr>
          <w:b/>
          <w:sz w:val="24"/>
          <w:szCs w:val="24"/>
        </w:rPr>
        <w:t xml:space="preserve"> – suterén ZŠ </w:t>
      </w:r>
      <w:r w:rsidR="006D252C">
        <w:rPr>
          <w:b/>
          <w:sz w:val="24"/>
          <w:szCs w:val="24"/>
        </w:rPr>
        <w:t>Kutná Hora</w:t>
      </w:r>
      <w:r w:rsidR="00DC660F">
        <w:rPr>
          <w:b/>
          <w:sz w:val="24"/>
          <w:szCs w:val="24"/>
        </w:rPr>
        <w:t>, Kamenná stezka 40</w:t>
      </w:r>
      <w:r w:rsidRPr="00CC29EE">
        <w:rPr>
          <w:b/>
          <w:sz w:val="24"/>
          <w:szCs w:val="24"/>
        </w:rPr>
        <w:t>“</w:t>
      </w:r>
    </w:p>
    <w:p w:rsidR="00A7419E" w:rsidRPr="006B0CB4" w:rsidRDefault="00A7419E" w:rsidP="00A7419E">
      <w:pPr>
        <w:ind w:left="0" w:firstLine="0"/>
        <w:jc w:val="center"/>
        <w:rPr>
          <w:b/>
          <w:bCs/>
          <w:spacing w:val="40"/>
          <w:sz w:val="22"/>
          <w:szCs w:val="22"/>
        </w:rPr>
      </w:pPr>
    </w:p>
    <w:p w:rsidR="00A7419E" w:rsidRPr="00B07319" w:rsidRDefault="00A7419E" w:rsidP="00A7419E">
      <w:pPr>
        <w:ind w:left="0" w:firstLine="0"/>
        <w:rPr>
          <w:sz w:val="22"/>
          <w:szCs w:val="22"/>
        </w:rPr>
      </w:pPr>
    </w:p>
    <w:p w:rsidR="00A7419E" w:rsidRPr="00B07319" w:rsidRDefault="00A7419E" w:rsidP="00A7419E">
      <w:pPr>
        <w:pStyle w:val="Nadpis3"/>
        <w:ind w:left="0" w:firstLine="0"/>
        <w:jc w:val="center"/>
        <w:rPr>
          <w:sz w:val="22"/>
          <w:szCs w:val="22"/>
        </w:rPr>
      </w:pPr>
      <w:r w:rsidRPr="00B07319">
        <w:rPr>
          <w:sz w:val="22"/>
          <w:szCs w:val="22"/>
        </w:rPr>
        <w:t>čl. I.</w:t>
      </w:r>
    </w:p>
    <w:p w:rsidR="00A7419E" w:rsidRPr="00B07319" w:rsidRDefault="00A7419E" w:rsidP="00A7419E">
      <w:pPr>
        <w:pStyle w:val="Nadpis3"/>
        <w:ind w:left="0" w:firstLine="0"/>
        <w:jc w:val="center"/>
        <w:rPr>
          <w:sz w:val="22"/>
          <w:szCs w:val="22"/>
        </w:rPr>
      </w:pPr>
      <w:r w:rsidRPr="00B07319">
        <w:rPr>
          <w:sz w:val="22"/>
          <w:szCs w:val="22"/>
        </w:rPr>
        <w:t>Předmět plnění</w:t>
      </w:r>
    </w:p>
    <w:p w:rsidR="00A7419E" w:rsidRPr="00B07319" w:rsidRDefault="00A7419E" w:rsidP="00A7419E">
      <w:pPr>
        <w:pStyle w:val="Zkladntext"/>
        <w:numPr>
          <w:ilvl w:val="0"/>
          <w:numId w:val="5"/>
        </w:numPr>
        <w:spacing w:after="60"/>
        <w:ind w:left="567" w:hanging="567"/>
        <w:rPr>
          <w:b w:val="0"/>
          <w:szCs w:val="22"/>
        </w:rPr>
      </w:pPr>
      <w:r w:rsidRPr="00B07319">
        <w:rPr>
          <w:b w:val="0"/>
          <w:szCs w:val="22"/>
        </w:rPr>
        <w:t>Zhotovitel se touto smlouvou zavazuje provést pro objednatele řádně a včas, na svůj náklad a nebezpečí stavbu „</w:t>
      </w:r>
      <w:r w:rsidR="006D252C">
        <w:rPr>
          <w:sz w:val="24"/>
          <w:szCs w:val="24"/>
        </w:rPr>
        <w:t xml:space="preserve">Odstranění havárie </w:t>
      </w:r>
      <w:proofErr w:type="gramStart"/>
      <w:r w:rsidR="006D252C">
        <w:rPr>
          <w:sz w:val="24"/>
          <w:szCs w:val="24"/>
        </w:rPr>
        <w:t>podlahy</w:t>
      </w:r>
      <w:r w:rsidR="00847D98">
        <w:rPr>
          <w:sz w:val="24"/>
          <w:szCs w:val="24"/>
        </w:rPr>
        <w:t xml:space="preserve"> -</w:t>
      </w:r>
      <w:r w:rsidR="009B49A4">
        <w:rPr>
          <w:sz w:val="24"/>
          <w:szCs w:val="24"/>
        </w:rPr>
        <w:t xml:space="preserve"> suterén</w:t>
      </w:r>
      <w:proofErr w:type="gramEnd"/>
      <w:r w:rsidR="009B49A4">
        <w:rPr>
          <w:sz w:val="24"/>
          <w:szCs w:val="24"/>
        </w:rPr>
        <w:t xml:space="preserve"> ZŠ </w:t>
      </w:r>
      <w:r w:rsidRPr="00A7419E">
        <w:rPr>
          <w:sz w:val="24"/>
          <w:szCs w:val="24"/>
        </w:rPr>
        <w:t>Kutná Hora</w:t>
      </w:r>
      <w:r w:rsidR="009B49A4">
        <w:rPr>
          <w:sz w:val="24"/>
          <w:szCs w:val="24"/>
        </w:rPr>
        <w:t>, Kamenná stezka 40</w:t>
      </w:r>
      <w:r>
        <w:rPr>
          <w:b w:val="0"/>
          <w:bCs/>
          <w:szCs w:val="22"/>
        </w:rPr>
        <w:t>“</w:t>
      </w:r>
      <w:r w:rsidRPr="00B07319">
        <w:rPr>
          <w:b w:val="0"/>
          <w:szCs w:val="22"/>
        </w:rPr>
        <w:t xml:space="preserve"> a objednatel se zavazuje za provedené dílo zaplatit zhotoviteli cenu ve výši a za podmínek sjednaných touto smlouvou.</w:t>
      </w:r>
    </w:p>
    <w:p w:rsidR="00A7419E" w:rsidRPr="00B07319" w:rsidRDefault="00A7419E" w:rsidP="00A7419E">
      <w:pPr>
        <w:pStyle w:val="Zkladntext"/>
        <w:numPr>
          <w:ilvl w:val="0"/>
          <w:numId w:val="5"/>
        </w:numPr>
        <w:spacing w:after="60"/>
        <w:ind w:left="567" w:hanging="567"/>
        <w:rPr>
          <w:b w:val="0"/>
          <w:szCs w:val="22"/>
        </w:rPr>
      </w:pPr>
      <w:r w:rsidRPr="00B07319">
        <w:rPr>
          <w:b w:val="0"/>
          <w:szCs w:val="22"/>
        </w:rPr>
        <w:t>Dílo bude provedeno v rozsahu, způsobem a v jakosti stanovené:</w:t>
      </w:r>
    </w:p>
    <w:p w:rsidR="00A7419E" w:rsidRDefault="00A7419E" w:rsidP="00A7419E">
      <w:pPr>
        <w:pStyle w:val="Zkladntext"/>
        <w:numPr>
          <w:ilvl w:val="0"/>
          <w:numId w:val="16"/>
        </w:numPr>
        <w:suppressLineNumbers/>
        <w:tabs>
          <w:tab w:val="clear" w:pos="567"/>
        </w:tabs>
        <w:ind w:left="993" w:hanging="426"/>
        <w:rPr>
          <w:b w:val="0"/>
          <w:szCs w:val="22"/>
        </w:rPr>
      </w:pPr>
      <w:r>
        <w:rPr>
          <w:b w:val="0"/>
          <w:szCs w:val="22"/>
        </w:rPr>
        <w:t>touto smlouvou,</w:t>
      </w:r>
      <w:r w:rsidRPr="00B07319">
        <w:rPr>
          <w:b w:val="0"/>
          <w:szCs w:val="22"/>
        </w:rPr>
        <w:t xml:space="preserve"> </w:t>
      </w:r>
    </w:p>
    <w:p w:rsidR="00A7419E" w:rsidRPr="009F4142" w:rsidRDefault="00A7419E" w:rsidP="00A7419E">
      <w:pPr>
        <w:pStyle w:val="Zkladntext"/>
        <w:numPr>
          <w:ilvl w:val="0"/>
          <w:numId w:val="16"/>
        </w:numPr>
        <w:suppressLineNumbers/>
        <w:tabs>
          <w:tab w:val="clear" w:pos="567"/>
        </w:tabs>
        <w:ind w:left="993" w:hanging="426"/>
        <w:rPr>
          <w:b w:val="0"/>
          <w:szCs w:val="22"/>
        </w:rPr>
      </w:pPr>
      <w:r>
        <w:rPr>
          <w:b w:val="0"/>
          <w:szCs w:val="22"/>
        </w:rPr>
        <w:t xml:space="preserve">návrhu projektanta </w:t>
      </w:r>
      <w:r w:rsidRPr="009F4142">
        <w:rPr>
          <w:b w:val="0"/>
          <w:szCs w:val="22"/>
        </w:rPr>
        <w:t>Ing. Arch. Pavl</w:t>
      </w:r>
      <w:r>
        <w:rPr>
          <w:b w:val="0"/>
          <w:szCs w:val="22"/>
        </w:rPr>
        <w:t>a</w:t>
      </w:r>
      <w:r w:rsidRPr="009F4142">
        <w:rPr>
          <w:b w:val="0"/>
          <w:szCs w:val="22"/>
        </w:rPr>
        <w:t xml:space="preserve"> </w:t>
      </w:r>
      <w:proofErr w:type="gramStart"/>
      <w:r w:rsidRPr="009F4142">
        <w:rPr>
          <w:b w:val="0"/>
          <w:szCs w:val="22"/>
        </w:rPr>
        <w:t>Železn</w:t>
      </w:r>
      <w:r>
        <w:rPr>
          <w:b w:val="0"/>
          <w:szCs w:val="22"/>
        </w:rPr>
        <w:t>ého</w:t>
      </w:r>
      <w:r w:rsidRPr="009F4142">
        <w:rPr>
          <w:b w:val="0"/>
          <w:szCs w:val="22"/>
        </w:rPr>
        <w:t>,  ml.</w:t>
      </w:r>
      <w:proofErr w:type="gramEnd"/>
      <w:r w:rsidRPr="009F4142">
        <w:rPr>
          <w:b w:val="0"/>
          <w:szCs w:val="22"/>
        </w:rPr>
        <w:t xml:space="preserve"> (ČKAIT 04818).</w:t>
      </w:r>
    </w:p>
    <w:p w:rsidR="00A7419E" w:rsidRPr="00907680" w:rsidRDefault="00A7419E" w:rsidP="00A7419E">
      <w:pPr>
        <w:pStyle w:val="Zkladntext"/>
        <w:numPr>
          <w:ilvl w:val="0"/>
          <w:numId w:val="16"/>
        </w:numPr>
        <w:suppressLineNumbers/>
        <w:tabs>
          <w:tab w:val="clear" w:pos="567"/>
        </w:tabs>
        <w:ind w:left="993" w:hanging="426"/>
        <w:rPr>
          <w:b w:val="0"/>
          <w:szCs w:val="22"/>
        </w:rPr>
      </w:pPr>
      <w:r w:rsidRPr="00907680">
        <w:rPr>
          <w:b w:val="0"/>
          <w:szCs w:val="22"/>
        </w:rPr>
        <w:t xml:space="preserve">nabídkou zhotovitele díla ze dne </w:t>
      </w:r>
      <w:r>
        <w:rPr>
          <w:b w:val="0"/>
          <w:szCs w:val="22"/>
        </w:rPr>
        <w:t>8.</w:t>
      </w:r>
      <w:r w:rsidR="00847D98">
        <w:rPr>
          <w:b w:val="0"/>
          <w:szCs w:val="22"/>
        </w:rPr>
        <w:t xml:space="preserve"> </w:t>
      </w:r>
      <w:r>
        <w:rPr>
          <w:b w:val="0"/>
          <w:szCs w:val="22"/>
        </w:rPr>
        <w:t>8.</w:t>
      </w:r>
      <w:r w:rsidR="00847D98">
        <w:rPr>
          <w:b w:val="0"/>
          <w:szCs w:val="22"/>
        </w:rPr>
        <w:t xml:space="preserve"> </w:t>
      </w:r>
      <w:r>
        <w:rPr>
          <w:b w:val="0"/>
          <w:szCs w:val="22"/>
        </w:rPr>
        <w:t>2024</w:t>
      </w:r>
      <w:r w:rsidR="00847D98">
        <w:rPr>
          <w:b w:val="0"/>
          <w:szCs w:val="22"/>
        </w:rPr>
        <w:t xml:space="preserve"> vč. </w:t>
      </w:r>
      <w:r>
        <w:rPr>
          <w:b w:val="0"/>
          <w:szCs w:val="22"/>
        </w:rPr>
        <w:t>oceněného soupisu</w:t>
      </w:r>
      <w:r w:rsidRPr="00907680">
        <w:rPr>
          <w:b w:val="0"/>
          <w:szCs w:val="22"/>
        </w:rPr>
        <w:t xml:space="preserve"> stavebních prací</w:t>
      </w:r>
      <w:r>
        <w:rPr>
          <w:b w:val="0"/>
          <w:szCs w:val="22"/>
        </w:rPr>
        <w:t xml:space="preserve"> a dodávek</w:t>
      </w:r>
      <w:r w:rsidRPr="00907680">
        <w:rPr>
          <w:b w:val="0"/>
          <w:szCs w:val="22"/>
        </w:rPr>
        <w:t>,</w:t>
      </w:r>
    </w:p>
    <w:p w:rsidR="00A7419E" w:rsidRDefault="00A7419E" w:rsidP="00A7419E">
      <w:pPr>
        <w:numPr>
          <w:ilvl w:val="0"/>
          <w:numId w:val="16"/>
        </w:numPr>
        <w:suppressLineNumbers/>
        <w:tabs>
          <w:tab w:val="clear" w:pos="567"/>
        </w:tabs>
        <w:spacing w:after="60"/>
        <w:ind w:left="992" w:hanging="425"/>
        <w:rPr>
          <w:sz w:val="22"/>
          <w:szCs w:val="22"/>
        </w:rPr>
      </w:pPr>
      <w:r w:rsidRPr="00B07319">
        <w:rPr>
          <w:sz w:val="22"/>
          <w:szCs w:val="22"/>
        </w:rPr>
        <w:t xml:space="preserve">obecně závaznými právními předpisy, ČSN, EN, metodikami výrobců pokud neodporují právním předpisům a ČSN a EN a veškerými písemnými pokyny a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w:t>
      </w:r>
      <w:r w:rsidRPr="00B07319">
        <w:rPr>
          <w:sz w:val="22"/>
          <w:szCs w:val="22"/>
        </w:rPr>
        <w:lastRenderedPageBreak/>
        <w:t>orgánů, výsledky kontrolních dnů a prováděných zkoušek s tím, že objednatel je oprávněn upravit způsob provádění díla.</w:t>
      </w:r>
    </w:p>
    <w:p w:rsidR="00A7419E" w:rsidRPr="00907680" w:rsidRDefault="00A7419E" w:rsidP="00A7419E">
      <w:pPr>
        <w:pStyle w:val="Zkladntext"/>
        <w:numPr>
          <w:ilvl w:val="0"/>
          <w:numId w:val="5"/>
        </w:numPr>
        <w:spacing w:after="60"/>
        <w:ind w:left="567" w:hanging="567"/>
        <w:rPr>
          <w:b w:val="0"/>
          <w:szCs w:val="22"/>
        </w:rPr>
      </w:pPr>
      <w:r w:rsidRPr="00907680">
        <w:rPr>
          <w:b w:val="0"/>
          <w:szCs w:val="22"/>
        </w:rPr>
        <w:t>Dílo rovněž zahrnuje provedení, dodání a zajištění všech činností, prací, služeb, věcí a dodávek, nutných k realizaci díla, a v tom zejména:</w:t>
      </w:r>
    </w:p>
    <w:p w:rsidR="00A7419E" w:rsidRPr="00B07319" w:rsidRDefault="00A7419E" w:rsidP="00A7419E">
      <w:pPr>
        <w:numPr>
          <w:ilvl w:val="0"/>
          <w:numId w:val="17"/>
        </w:numPr>
        <w:ind w:left="907" w:hanging="340"/>
        <w:rPr>
          <w:sz w:val="22"/>
          <w:szCs w:val="22"/>
        </w:rPr>
      </w:pPr>
      <w:r w:rsidRPr="00B07319">
        <w:rPr>
          <w:sz w:val="22"/>
          <w:szCs w:val="22"/>
        </w:rPr>
        <w:t>zařízení staveniště, jeho zřízení, odstranění, zajištění, zabezpečení a napojení na inženýrské sítě, vč. nákladů spojených s </w:t>
      </w:r>
      <w:r>
        <w:rPr>
          <w:sz w:val="22"/>
          <w:szCs w:val="22"/>
        </w:rPr>
        <w:t>užíváním veřejného prostranství, v rámci zařízení staveniště zhotovitel zajistí podmínky pro výkon technického dozoru stavebníka a autorského dozoru projektanta,</w:t>
      </w:r>
    </w:p>
    <w:p w:rsidR="00A7419E" w:rsidRPr="00B07319" w:rsidRDefault="00A7419E" w:rsidP="00A7419E">
      <w:pPr>
        <w:numPr>
          <w:ilvl w:val="0"/>
          <w:numId w:val="17"/>
        </w:numPr>
        <w:ind w:left="907" w:hanging="340"/>
        <w:rPr>
          <w:sz w:val="22"/>
          <w:szCs w:val="22"/>
        </w:rPr>
      </w:pPr>
      <w:r w:rsidRPr="00B07319">
        <w:rPr>
          <w:sz w:val="22"/>
          <w:szCs w:val="22"/>
        </w:rPr>
        <w:t xml:space="preserve">zajištění vytýčení inženýrských sítí (tras technické infrastruktury) podle podmínek jejich správců, a to před zahájením </w:t>
      </w:r>
      <w:r>
        <w:rPr>
          <w:sz w:val="22"/>
          <w:szCs w:val="22"/>
        </w:rPr>
        <w:t xml:space="preserve">zemních </w:t>
      </w:r>
      <w:r w:rsidRPr="00B07319">
        <w:rPr>
          <w:sz w:val="22"/>
          <w:szCs w:val="22"/>
        </w:rPr>
        <w:t>prací na staveništi, včetně jejich zaměření a zakreslení dle skutečného stavu do příslušné dokumentace a včetně jejich písemného a zpětného předání jednotl</w:t>
      </w:r>
      <w:r>
        <w:rPr>
          <w:sz w:val="22"/>
          <w:szCs w:val="22"/>
        </w:rPr>
        <w:t>ivým správcům, pokud je to v rámci zakázky potřebné,</w:t>
      </w:r>
    </w:p>
    <w:p w:rsidR="00A7419E" w:rsidRDefault="00A7419E" w:rsidP="00A7419E">
      <w:pPr>
        <w:numPr>
          <w:ilvl w:val="0"/>
          <w:numId w:val="17"/>
        </w:numPr>
        <w:ind w:left="907" w:hanging="340"/>
        <w:rPr>
          <w:sz w:val="22"/>
          <w:szCs w:val="22"/>
        </w:rPr>
      </w:pPr>
      <w:r w:rsidRPr="00B07319">
        <w:rPr>
          <w:sz w:val="22"/>
          <w:szCs w:val="22"/>
        </w:rPr>
        <w:t xml:space="preserve">likvidace stavebního </w:t>
      </w:r>
      <w:r>
        <w:rPr>
          <w:sz w:val="22"/>
          <w:szCs w:val="22"/>
        </w:rPr>
        <w:t xml:space="preserve">odpadu. Zhotovitel zajistí, aby </w:t>
      </w:r>
      <w:r w:rsidRPr="0049580D">
        <w:rPr>
          <w:sz w:val="22"/>
          <w:szCs w:val="22"/>
        </w:rPr>
        <w:t>nejméně 70 % (hmotnostních) nikoli nebezpečného stavebního a demoličního odpadu (s výjimkou v přírodě se vyskytujících materiálů uvedených v kategorii 17 05 04 na evropském seznamu odpadů stanoveném rozhodnutím Komise 2000/532/ES) vzniklého na staveništi bylo připraveno a předáno k opětovnému použití, recyklaci nebo jiným druhům materiálového využití, včetně zásypů, při nichž jsou jiné materiály nahrazeny odpadem. Zhotovitel je povinen prokazatelně doložit způsob naložení se stavebním odpadem</w:t>
      </w:r>
      <w:r>
        <w:rPr>
          <w:sz w:val="22"/>
          <w:szCs w:val="22"/>
        </w:rPr>
        <w:t xml:space="preserve">. </w:t>
      </w:r>
    </w:p>
    <w:p w:rsidR="00A7419E" w:rsidRPr="00B07319" w:rsidRDefault="00A7419E" w:rsidP="00A7419E">
      <w:pPr>
        <w:numPr>
          <w:ilvl w:val="0"/>
          <w:numId w:val="17"/>
        </w:numPr>
        <w:ind w:left="907" w:hanging="340"/>
        <w:rPr>
          <w:sz w:val="22"/>
          <w:szCs w:val="22"/>
        </w:rPr>
      </w:pPr>
      <w:r w:rsidRPr="00B07319">
        <w:rPr>
          <w:sz w:val="22"/>
          <w:szCs w:val="22"/>
        </w:rPr>
        <w:t>zajištění bezpečných přechodů a přejezdů přes výkopy pro zabezpečení</w:t>
      </w:r>
      <w:r>
        <w:rPr>
          <w:sz w:val="22"/>
          <w:szCs w:val="22"/>
        </w:rPr>
        <w:t xml:space="preserve"> přístupu a příjezdu k objektům,</w:t>
      </w:r>
    </w:p>
    <w:p w:rsidR="00A7419E" w:rsidRDefault="00A7419E" w:rsidP="00A7419E">
      <w:pPr>
        <w:numPr>
          <w:ilvl w:val="0"/>
          <w:numId w:val="17"/>
        </w:numPr>
        <w:ind w:left="907" w:hanging="340"/>
        <w:rPr>
          <w:sz w:val="22"/>
          <w:szCs w:val="22"/>
        </w:rPr>
      </w:pPr>
      <w:r w:rsidRPr="00B07319">
        <w:rPr>
          <w:sz w:val="22"/>
          <w:szCs w:val="22"/>
        </w:rPr>
        <w:t>zajištění ochrany proti šíře</w:t>
      </w:r>
      <w:r>
        <w:rPr>
          <w:sz w:val="22"/>
          <w:szCs w:val="22"/>
        </w:rPr>
        <w:t>ní prašnosti a nadměrného hluku,</w:t>
      </w:r>
    </w:p>
    <w:p w:rsidR="00A7419E" w:rsidRPr="00B07319" w:rsidRDefault="00A7419E" w:rsidP="00A7419E">
      <w:pPr>
        <w:numPr>
          <w:ilvl w:val="0"/>
          <w:numId w:val="17"/>
        </w:numPr>
        <w:ind w:left="907" w:hanging="340"/>
        <w:rPr>
          <w:sz w:val="22"/>
          <w:szCs w:val="22"/>
        </w:rPr>
      </w:pPr>
      <w:r w:rsidRPr="00B07319">
        <w:rPr>
          <w:sz w:val="22"/>
          <w:szCs w:val="22"/>
        </w:rPr>
        <w:t>zpracování a dodání všech dalších dok</w:t>
      </w:r>
      <w:r>
        <w:rPr>
          <w:sz w:val="22"/>
          <w:szCs w:val="22"/>
        </w:rPr>
        <w:t>ladů potřebných k předání díla,</w:t>
      </w:r>
    </w:p>
    <w:p w:rsidR="00A7419E" w:rsidRPr="00B07319" w:rsidRDefault="00A7419E" w:rsidP="00A7419E">
      <w:pPr>
        <w:numPr>
          <w:ilvl w:val="0"/>
          <w:numId w:val="17"/>
        </w:numPr>
        <w:ind w:left="907" w:hanging="340"/>
        <w:rPr>
          <w:sz w:val="22"/>
          <w:szCs w:val="22"/>
        </w:rPr>
      </w:pPr>
      <w:r w:rsidRPr="00B07319">
        <w:rPr>
          <w:sz w:val="22"/>
          <w:szCs w:val="22"/>
        </w:rPr>
        <w:t>úplné vyčištění a vyklizení dokončené akce a staveniště, případně výstavbou dotčených pozemků a komunikací, vč. jejich uvedení do původního či s</w:t>
      </w:r>
      <w:bookmarkStart w:id="1" w:name="OLE_LINK5"/>
      <w:bookmarkStart w:id="2" w:name="OLE_LINK4"/>
      <w:r>
        <w:rPr>
          <w:sz w:val="22"/>
          <w:szCs w:val="22"/>
        </w:rPr>
        <w:t> objednatelem dohodnutého stavu,</w:t>
      </w:r>
    </w:p>
    <w:p w:rsidR="00A7419E" w:rsidRDefault="00A7419E" w:rsidP="00A7419E">
      <w:pPr>
        <w:numPr>
          <w:ilvl w:val="0"/>
          <w:numId w:val="17"/>
        </w:numPr>
        <w:ind w:left="907" w:hanging="340"/>
        <w:rPr>
          <w:sz w:val="22"/>
          <w:szCs w:val="22"/>
        </w:rPr>
      </w:pPr>
      <w:r w:rsidRPr="00B07319">
        <w:rPr>
          <w:sz w:val="22"/>
          <w:szCs w:val="22"/>
        </w:rPr>
        <w:t>provedení závěrečného úklidu dokončeného díla dle této smlouvy</w:t>
      </w:r>
      <w:bookmarkEnd w:id="1"/>
      <w:bookmarkEnd w:id="2"/>
      <w:r>
        <w:rPr>
          <w:sz w:val="22"/>
          <w:szCs w:val="22"/>
        </w:rPr>
        <w:t>,</w:t>
      </w:r>
    </w:p>
    <w:p w:rsidR="00A7419E" w:rsidRPr="00B07319" w:rsidRDefault="00A7419E" w:rsidP="00A7419E">
      <w:pPr>
        <w:spacing w:before="120" w:after="120"/>
        <w:ind w:left="0" w:firstLine="0"/>
        <w:rPr>
          <w:sz w:val="22"/>
          <w:szCs w:val="22"/>
        </w:rPr>
      </w:pPr>
      <w:r w:rsidRPr="00B07319">
        <w:rPr>
          <w:sz w:val="22"/>
          <w:szCs w:val="22"/>
        </w:rPr>
        <w:t xml:space="preserve">to vše v místě provádění díla dle této smlouvy, nevyplývá-li z povahy věci jinak. </w:t>
      </w:r>
    </w:p>
    <w:p w:rsidR="00A7419E" w:rsidRPr="00B07319" w:rsidRDefault="00A7419E" w:rsidP="00A7419E">
      <w:pPr>
        <w:pStyle w:val="Zkladntextodsazen32"/>
        <w:suppressLineNumbers/>
        <w:tabs>
          <w:tab w:val="left" w:pos="1134"/>
        </w:tabs>
        <w:spacing w:after="60"/>
        <w:ind w:left="0" w:firstLine="0"/>
        <w:rPr>
          <w:sz w:val="22"/>
          <w:szCs w:val="22"/>
        </w:rPr>
      </w:pPr>
      <w:r w:rsidRPr="00B07319">
        <w:rPr>
          <w:sz w:val="22"/>
          <w:szCs w:val="22"/>
        </w:rPr>
        <w:t xml:space="preserve">Zhotovení díla dle předchozí specifikace je jako celek označována jako „dílo“. </w:t>
      </w:r>
    </w:p>
    <w:p w:rsidR="00A7419E" w:rsidRPr="00B07319" w:rsidRDefault="00A7419E" w:rsidP="00A7419E">
      <w:pPr>
        <w:suppressLineNumbers/>
        <w:tabs>
          <w:tab w:val="left" w:pos="1134"/>
        </w:tabs>
        <w:spacing w:after="60"/>
        <w:ind w:left="0" w:firstLine="0"/>
        <w:rPr>
          <w:b/>
          <w:sz w:val="22"/>
          <w:szCs w:val="22"/>
        </w:rPr>
      </w:pPr>
      <w:r w:rsidRPr="00B07319">
        <w:rPr>
          <w:sz w:val="22"/>
          <w:szCs w:val="22"/>
        </w:rPr>
        <w:t>Dílo bude provedeno v normové jakosti kvality dle platných ČSN s použitím výrobků nejvyšší kvalitativní třídy jakosti. Změny díla, včetně ceny a doby plnění, budou-li změnou ovlivněny, musí být specifikovány v písemném dodatku k této smlouvě a pro zhotovitele se stanou závaznými vždy ode dne účinnosti příslušného písemného dodatku smlouvy.</w:t>
      </w:r>
    </w:p>
    <w:p w:rsidR="00A7419E" w:rsidRPr="00B07319" w:rsidRDefault="00A7419E" w:rsidP="00A7419E">
      <w:pPr>
        <w:numPr>
          <w:ilvl w:val="0"/>
          <w:numId w:val="5"/>
        </w:numPr>
        <w:spacing w:after="40"/>
        <w:ind w:left="567" w:hanging="567"/>
        <w:rPr>
          <w:sz w:val="22"/>
          <w:szCs w:val="22"/>
        </w:rPr>
      </w:pPr>
      <w:r w:rsidRPr="00B07319">
        <w:rPr>
          <w:sz w:val="22"/>
          <w:szCs w:val="22"/>
        </w:rPr>
        <w:t>Podpisem smlouvy o dílo zhotovitel potvrzuje, že k provedení díla má potřebné oprávnění k </w:t>
      </w:r>
      <w:r w:rsidRPr="00B07319">
        <w:rPr>
          <w:bCs/>
          <w:sz w:val="22"/>
          <w:szCs w:val="22"/>
        </w:rPr>
        <w:t>podnikání</w:t>
      </w:r>
      <w:r w:rsidRPr="00B07319">
        <w:rPr>
          <w:sz w:val="22"/>
          <w:szCs w:val="22"/>
        </w:rPr>
        <w:t xml:space="preserve"> a disponuje dostatečnými kapacitami a odbornými zna</w:t>
      </w:r>
      <w:r w:rsidRPr="00B07319">
        <w:rPr>
          <w:sz w:val="22"/>
          <w:szCs w:val="22"/>
        </w:rPr>
        <w:softHyphen/>
        <w:t>lostmi, které jsou ne</w:t>
      </w:r>
      <w:r w:rsidRPr="00B07319">
        <w:rPr>
          <w:sz w:val="22"/>
          <w:szCs w:val="22"/>
        </w:rPr>
        <w:softHyphen/>
        <w:t>zbytné ke kvalitnímu provedení díla ve smyslu smlouvy o dílo.</w:t>
      </w:r>
    </w:p>
    <w:p w:rsidR="00A7419E" w:rsidRPr="00B07319" w:rsidRDefault="00A7419E" w:rsidP="00A7419E">
      <w:pPr>
        <w:pStyle w:val="Zkladntext31"/>
        <w:spacing w:after="60"/>
        <w:ind w:left="567" w:firstLine="0"/>
        <w:rPr>
          <w:szCs w:val="22"/>
        </w:rPr>
      </w:pPr>
    </w:p>
    <w:p w:rsidR="00A7419E" w:rsidRPr="00B07319" w:rsidRDefault="00A7419E" w:rsidP="00A7419E">
      <w:pPr>
        <w:pStyle w:val="Nadpis4"/>
        <w:ind w:left="0" w:firstLine="0"/>
        <w:rPr>
          <w:b/>
          <w:sz w:val="22"/>
          <w:szCs w:val="22"/>
        </w:rPr>
      </w:pPr>
      <w:r w:rsidRPr="00B07319">
        <w:rPr>
          <w:b/>
          <w:sz w:val="22"/>
          <w:szCs w:val="22"/>
        </w:rPr>
        <w:t>čl. II.</w:t>
      </w:r>
    </w:p>
    <w:p w:rsidR="00A7419E" w:rsidRPr="00B07319" w:rsidRDefault="00A7419E" w:rsidP="00A7419E">
      <w:pPr>
        <w:pStyle w:val="Nadpis4"/>
        <w:ind w:left="0" w:firstLine="0"/>
        <w:rPr>
          <w:b/>
          <w:sz w:val="22"/>
          <w:szCs w:val="22"/>
        </w:rPr>
      </w:pPr>
      <w:r w:rsidRPr="00B07319">
        <w:rPr>
          <w:b/>
          <w:sz w:val="22"/>
          <w:szCs w:val="22"/>
        </w:rPr>
        <w:t>Doba plnění</w:t>
      </w:r>
    </w:p>
    <w:p w:rsidR="00A7419E" w:rsidRPr="00745710" w:rsidRDefault="00A7419E" w:rsidP="00A7419E">
      <w:pPr>
        <w:numPr>
          <w:ilvl w:val="0"/>
          <w:numId w:val="7"/>
        </w:numPr>
        <w:rPr>
          <w:sz w:val="22"/>
          <w:szCs w:val="22"/>
        </w:rPr>
      </w:pPr>
      <w:r w:rsidRPr="00B07319">
        <w:rPr>
          <w:sz w:val="22"/>
          <w:szCs w:val="22"/>
        </w:rPr>
        <w:t>Smluvní strany se dohodly, že dílo bude provedeno jako celek, a</w:t>
      </w:r>
      <w:r>
        <w:rPr>
          <w:sz w:val="22"/>
          <w:szCs w:val="22"/>
        </w:rPr>
        <w:t xml:space="preserve"> termín</w:t>
      </w:r>
      <w:r w:rsidRPr="00B07319">
        <w:rPr>
          <w:sz w:val="22"/>
          <w:szCs w:val="22"/>
        </w:rPr>
        <w:t xml:space="preserve"> </w:t>
      </w:r>
      <w:r>
        <w:rPr>
          <w:sz w:val="22"/>
          <w:szCs w:val="22"/>
        </w:rPr>
        <w:t xml:space="preserve">dokončení stavebních prací je </w:t>
      </w:r>
      <w:proofErr w:type="gramStart"/>
      <w:r>
        <w:rPr>
          <w:sz w:val="22"/>
          <w:szCs w:val="22"/>
        </w:rPr>
        <w:t>určen  do</w:t>
      </w:r>
      <w:proofErr w:type="gramEnd"/>
      <w:r>
        <w:rPr>
          <w:sz w:val="22"/>
          <w:szCs w:val="22"/>
        </w:rPr>
        <w:t xml:space="preserve"> </w:t>
      </w:r>
      <w:r w:rsidRPr="00A7419E">
        <w:rPr>
          <w:b/>
          <w:sz w:val="22"/>
          <w:szCs w:val="22"/>
        </w:rPr>
        <w:t>30.09.2024</w:t>
      </w:r>
      <w:r>
        <w:rPr>
          <w:sz w:val="22"/>
          <w:szCs w:val="22"/>
        </w:rPr>
        <w:t>.</w:t>
      </w:r>
    </w:p>
    <w:p w:rsidR="00A7419E" w:rsidRDefault="00A7419E" w:rsidP="00A7419E">
      <w:pPr>
        <w:numPr>
          <w:ilvl w:val="0"/>
          <w:numId w:val="7"/>
        </w:numPr>
        <w:spacing w:afterLines="30" w:after="72"/>
        <w:rPr>
          <w:sz w:val="22"/>
          <w:szCs w:val="22"/>
        </w:rPr>
      </w:pPr>
      <w:r>
        <w:rPr>
          <w:sz w:val="22"/>
          <w:szCs w:val="22"/>
        </w:rPr>
        <w:t xml:space="preserve">Termín dokončení stavebních prací může být změněn z důvodu zásahu vyšší moci </w:t>
      </w:r>
      <w:r w:rsidRPr="00EA64F5">
        <w:rPr>
          <w:sz w:val="22"/>
          <w:szCs w:val="22"/>
        </w:rPr>
        <w:t>nebo jiných neočekávaných okolností, které buď nastaly bez zavinění některé ze smluvních stran, nebo výlučně z důvodu na straně objednatele.</w:t>
      </w:r>
      <w:r>
        <w:rPr>
          <w:sz w:val="22"/>
          <w:szCs w:val="22"/>
        </w:rPr>
        <w:t xml:space="preserve"> </w:t>
      </w:r>
      <w:r w:rsidRPr="00EA64F5">
        <w:rPr>
          <w:sz w:val="22"/>
          <w:szCs w:val="22"/>
        </w:rPr>
        <w:t>Lhůta pro dokončení plnění veřejné zakázky se v těchto případech prodlouží o takový počet dní, v jejichž průběhu prokazatelně existovaly důvodu, které znemožňovaly nebo komplikovaly průběh plnění veřejné zakázky</w:t>
      </w:r>
    </w:p>
    <w:p w:rsidR="00A7419E" w:rsidRPr="00B07319" w:rsidRDefault="00A7419E" w:rsidP="00A7419E">
      <w:pPr>
        <w:pStyle w:val="Zkladntext31"/>
        <w:widowControl w:val="0"/>
        <w:numPr>
          <w:ilvl w:val="0"/>
          <w:numId w:val="7"/>
        </w:numPr>
        <w:spacing w:after="60"/>
        <w:rPr>
          <w:szCs w:val="22"/>
        </w:rPr>
      </w:pPr>
      <w:r>
        <w:rPr>
          <w:szCs w:val="22"/>
        </w:rPr>
        <w:t>Dokončením stavebních prací</w:t>
      </w:r>
      <w:r w:rsidRPr="00745710">
        <w:rPr>
          <w:szCs w:val="22"/>
        </w:rPr>
        <w:t xml:space="preserve"> </w:t>
      </w:r>
      <w:r w:rsidRPr="00B07319">
        <w:rPr>
          <w:szCs w:val="22"/>
        </w:rPr>
        <w:t>se rozumí předání úplně a řádně dokončené</w:t>
      </w:r>
      <w:r w:rsidRPr="00F95719">
        <w:rPr>
          <w:szCs w:val="22"/>
        </w:rPr>
        <w:t>ho</w:t>
      </w:r>
      <w:r>
        <w:rPr>
          <w:szCs w:val="22"/>
        </w:rPr>
        <w:t xml:space="preserve"> díla </w:t>
      </w:r>
      <w:r w:rsidRPr="00B07319">
        <w:rPr>
          <w:szCs w:val="22"/>
        </w:rPr>
        <w:t xml:space="preserve">objednateli </w:t>
      </w:r>
      <w:r>
        <w:rPr>
          <w:szCs w:val="22"/>
        </w:rPr>
        <w:t xml:space="preserve">bez vad a nedodělků, </w:t>
      </w:r>
      <w:r w:rsidRPr="00F03ACB">
        <w:rPr>
          <w:szCs w:val="22"/>
        </w:rPr>
        <w:t>které by bránily užívání díla</w:t>
      </w:r>
      <w:r>
        <w:rPr>
          <w:szCs w:val="22"/>
        </w:rPr>
        <w:t xml:space="preserve"> a podepsání Protokolu o předání a převzetí díla</w:t>
      </w:r>
      <w:r w:rsidRPr="00B07319">
        <w:rPr>
          <w:szCs w:val="22"/>
        </w:rPr>
        <w:t>, předání dokladů k převzetí akce a dokladů o předepsaných</w:t>
      </w:r>
      <w:r>
        <w:rPr>
          <w:szCs w:val="22"/>
        </w:rPr>
        <w:t xml:space="preserve"> zkouškách, revizích a o shodě </w:t>
      </w:r>
      <w:r w:rsidRPr="00B07319">
        <w:rPr>
          <w:szCs w:val="22"/>
        </w:rPr>
        <w:t>a úplné vyklizení staveniště, úklid všech ploch používaných zhotovitelem v průběhu výstavby, úpravy venkovních ploch uvedením do původního či s objednatelem dohodnutého stavu.</w:t>
      </w:r>
    </w:p>
    <w:p w:rsidR="00A7419E" w:rsidRDefault="00A7419E" w:rsidP="00A7419E">
      <w:pPr>
        <w:numPr>
          <w:ilvl w:val="0"/>
          <w:numId w:val="7"/>
        </w:numPr>
        <w:spacing w:after="60"/>
        <w:rPr>
          <w:sz w:val="22"/>
          <w:szCs w:val="22"/>
        </w:rPr>
      </w:pPr>
      <w:r w:rsidRPr="00B07319">
        <w:rPr>
          <w:sz w:val="22"/>
          <w:szCs w:val="22"/>
        </w:rPr>
        <w:lastRenderedPageBreak/>
        <w:t xml:space="preserve">V případě, že osoba vykonávající za objednatele </w:t>
      </w:r>
      <w:proofErr w:type="spellStart"/>
      <w:r w:rsidRPr="00B07319">
        <w:rPr>
          <w:sz w:val="22"/>
          <w:szCs w:val="22"/>
        </w:rPr>
        <w:t>inženýrsko</w:t>
      </w:r>
      <w:proofErr w:type="spellEnd"/>
      <w:r w:rsidRPr="00B07319">
        <w:rPr>
          <w:sz w:val="22"/>
          <w:szCs w:val="22"/>
        </w:rPr>
        <w:t xml:space="preserve"> – investorskou činnost na stavbě (dále jen „osoba vykonávající technický dozor investora“), objednatel nebo jiná k tomu oprávněná osoba (např. oblastní inspektorát práce) přeruší práce na staveništi z důvodu porušení pravidel bezpečnosti a ochrany zdraví při práci, toto přerušení nebude mít vliv na lhůtu plnění díla uvedenou v ustanovení odst. 2.1 tohoto článku této smlouvy.</w:t>
      </w:r>
    </w:p>
    <w:p w:rsidR="00A7419E" w:rsidRPr="00B07319" w:rsidRDefault="00A7419E" w:rsidP="00A7419E">
      <w:pPr>
        <w:spacing w:after="60"/>
        <w:ind w:left="567" w:firstLine="0"/>
        <w:rPr>
          <w:sz w:val="22"/>
          <w:szCs w:val="22"/>
        </w:rPr>
      </w:pPr>
    </w:p>
    <w:p w:rsidR="00A7419E" w:rsidRPr="00B07319" w:rsidRDefault="00A7419E" w:rsidP="00A7419E">
      <w:pPr>
        <w:pStyle w:val="Nadpis4"/>
        <w:ind w:left="0" w:firstLine="0"/>
        <w:rPr>
          <w:b/>
          <w:sz w:val="22"/>
          <w:szCs w:val="22"/>
        </w:rPr>
      </w:pPr>
      <w:r w:rsidRPr="00B07319">
        <w:rPr>
          <w:b/>
          <w:sz w:val="22"/>
          <w:szCs w:val="22"/>
        </w:rPr>
        <w:t>čl. III.</w:t>
      </w:r>
    </w:p>
    <w:p w:rsidR="00A7419E" w:rsidRPr="00CA1F60" w:rsidRDefault="00A7419E" w:rsidP="00A7419E">
      <w:pPr>
        <w:pStyle w:val="Nadpis1"/>
        <w:ind w:left="0" w:firstLine="0"/>
        <w:jc w:val="center"/>
        <w:rPr>
          <w:b/>
          <w:sz w:val="22"/>
          <w:szCs w:val="22"/>
        </w:rPr>
      </w:pPr>
      <w:r w:rsidRPr="00CA1F60">
        <w:rPr>
          <w:b/>
          <w:sz w:val="22"/>
          <w:szCs w:val="22"/>
        </w:rPr>
        <w:t>Místo plnění</w:t>
      </w:r>
    </w:p>
    <w:p w:rsidR="00A7419E" w:rsidRPr="002901D8" w:rsidRDefault="00A7419E" w:rsidP="00A7419E">
      <w:pPr>
        <w:pStyle w:val="Zkladntextodsazen31"/>
        <w:numPr>
          <w:ilvl w:val="0"/>
          <w:numId w:val="12"/>
        </w:numPr>
        <w:spacing w:after="60"/>
        <w:rPr>
          <w:szCs w:val="22"/>
        </w:rPr>
      </w:pPr>
      <w:r w:rsidRPr="002901D8">
        <w:rPr>
          <w:szCs w:val="22"/>
        </w:rPr>
        <w:t xml:space="preserve">Místo plnění: </w:t>
      </w:r>
      <w:r w:rsidRPr="002901D8">
        <w:rPr>
          <w:rFonts w:cs="Arial"/>
          <w:szCs w:val="22"/>
        </w:rPr>
        <w:t>Základní škola Kutná Hora, Kamenná stezka 40</w:t>
      </w:r>
      <w:r w:rsidRPr="002901D8">
        <w:rPr>
          <w:szCs w:val="22"/>
        </w:rPr>
        <w:t>.</w:t>
      </w:r>
    </w:p>
    <w:p w:rsidR="00A7419E" w:rsidRPr="00B07319" w:rsidRDefault="00A7419E" w:rsidP="00A7419E">
      <w:pPr>
        <w:pStyle w:val="Zkladntextodsazen31"/>
        <w:numPr>
          <w:ilvl w:val="0"/>
          <w:numId w:val="12"/>
        </w:numPr>
        <w:spacing w:after="60"/>
        <w:rPr>
          <w:szCs w:val="22"/>
        </w:rPr>
      </w:pPr>
      <w:r w:rsidRPr="00B07319">
        <w:rPr>
          <w:szCs w:val="22"/>
        </w:rPr>
        <w:t>Zhotovitel prohlašuje, že se dostatečně seznámil s faktickým stavem a technickou dokumentací stavu místa provádění díla a staveniště</w:t>
      </w:r>
      <w:r>
        <w:rPr>
          <w:szCs w:val="22"/>
        </w:rPr>
        <w:t>,</w:t>
      </w:r>
      <w:r w:rsidRPr="00B07319">
        <w:rPr>
          <w:szCs w:val="22"/>
        </w:rPr>
        <w:t xml:space="preserve"> a že nezjistil, ani podle stanovisek jím přizvaných odborně způsobilých osob, žádné překážky, které by zhotoviteli bránily v uzavření této smlouvy a/nebo které by vedly k nemožnosti provedení díla dle této smlouvy.</w:t>
      </w:r>
    </w:p>
    <w:p w:rsidR="00A7419E" w:rsidRPr="00B07319" w:rsidRDefault="00A7419E" w:rsidP="00A7419E">
      <w:pPr>
        <w:pStyle w:val="Zkladntextodsazen31"/>
        <w:spacing w:after="60"/>
        <w:ind w:firstLine="0"/>
        <w:rPr>
          <w:szCs w:val="22"/>
        </w:rPr>
      </w:pPr>
    </w:p>
    <w:p w:rsidR="00A7419E" w:rsidRPr="00B07319" w:rsidRDefault="00A7419E" w:rsidP="00A7419E">
      <w:pPr>
        <w:pStyle w:val="Nadpis4"/>
        <w:ind w:left="0" w:firstLine="0"/>
        <w:rPr>
          <w:b/>
          <w:sz w:val="22"/>
          <w:szCs w:val="22"/>
        </w:rPr>
      </w:pPr>
      <w:r w:rsidRPr="00B07319">
        <w:rPr>
          <w:b/>
          <w:sz w:val="22"/>
          <w:szCs w:val="22"/>
        </w:rPr>
        <w:t>čl. IV.</w:t>
      </w:r>
    </w:p>
    <w:p w:rsidR="00A7419E" w:rsidRPr="00B07319" w:rsidRDefault="00A7419E" w:rsidP="00A7419E">
      <w:pPr>
        <w:pStyle w:val="Nadpis1"/>
        <w:ind w:left="0" w:firstLine="0"/>
        <w:jc w:val="center"/>
        <w:rPr>
          <w:b/>
          <w:sz w:val="22"/>
          <w:szCs w:val="22"/>
        </w:rPr>
      </w:pPr>
      <w:r w:rsidRPr="00B07319">
        <w:rPr>
          <w:b/>
          <w:sz w:val="22"/>
          <w:szCs w:val="22"/>
        </w:rPr>
        <w:t>Cena díla</w:t>
      </w:r>
    </w:p>
    <w:p w:rsidR="00A7419E" w:rsidRPr="00B07319" w:rsidRDefault="00A7419E" w:rsidP="00A7419E">
      <w:pPr>
        <w:numPr>
          <w:ilvl w:val="0"/>
          <w:numId w:val="13"/>
        </w:numPr>
        <w:tabs>
          <w:tab w:val="left" w:pos="851"/>
          <w:tab w:val="left" w:pos="1701"/>
          <w:tab w:val="left" w:pos="2410"/>
          <w:tab w:val="left" w:pos="3186"/>
          <w:tab w:val="left" w:pos="3828"/>
          <w:tab w:val="decimal" w:pos="4253"/>
          <w:tab w:val="left" w:pos="4604"/>
          <w:tab w:val="left" w:pos="5670"/>
          <w:tab w:val="left" w:pos="7088"/>
          <w:tab w:val="left" w:pos="7722"/>
        </w:tabs>
        <w:spacing w:line="240" w:lineRule="atLeast"/>
        <w:rPr>
          <w:sz w:val="22"/>
          <w:szCs w:val="22"/>
        </w:rPr>
      </w:pPr>
      <w:r w:rsidRPr="00B07319">
        <w:rPr>
          <w:sz w:val="22"/>
          <w:szCs w:val="22"/>
        </w:rPr>
        <w:t xml:space="preserve">Cena za provedené dílo je stanovena dohodou smluvních stran a činí:  </w:t>
      </w:r>
    </w:p>
    <w:p w:rsidR="00A7419E" w:rsidRPr="00B07319" w:rsidRDefault="00A7419E" w:rsidP="00A7419E">
      <w:pPr>
        <w:tabs>
          <w:tab w:val="left" w:pos="851"/>
          <w:tab w:val="left" w:pos="1701"/>
          <w:tab w:val="left" w:pos="2410"/>
          <w:tab w:val="left" w:pos="3186"/>
          <w:tab w:val="left" w:pos="3828"/>
          <w:tab w:val="decimal" w:pos="4253"/>
          <w:tab w:val="left" w:pos="4604"/>
          <w:tab w:val="left" w:pos="5670"/>
          <w:tab w:val="left" w:pos="7088"/>
          <w:tab w:val="left" w:pos="7722"/>
        </w:tabs>
        <w:spacing w:line="240" w:lineRule="atLeast"/>
        <w:ind w:left="1474"/>
        <w:rPr>
          <w:sz w:val="22"/>
          <w:szCs w:val="22"/>
        </w:rPr>
      </w:pPr>
    </w:p>
    <w:tbl>
      <w:tblPr>
        <w:tblW w:w="0" w:type="auto"/>
        <w:tblInd w:w="567" w:type="dxa"/>
        <w:tblBorders>
          <w:insideH w:val="single" w:sz="4" w:space="0" w:color="000000"/>
        </w:tblBorders>
        <w:tblLook w:val="04A0" w:firstRow="1" w:lastRow="0" w:firstColumn="1" w:lastColumn="0" w:noHBand="0" w:noVBand="1"/>
      </w:tblPr>
      <w:tblGrid>
        <w:gridCol w:w="4017"/>
        <w:gridCol w:w="2248"/>
        <w:gridCol w:w="565"/>
        <w:gridCol w:w="1673"/>
      </w:tblGrid>
      <w:tr w:rsidR="00A7419E" w:rsidRPr="00B07319" w:rsidTr="00FD0551">
        <w:tc>
          <w:tcPr>
            <w:tcW w:w="4077" w:type="dxa"/>
            <w:tcBorders>
              <w:top w:val="nil"/>
              <w:bottom w:val="nil"/>
            </w:tcBorders>
          </w:tcPr>
          <w:p w:rsidR="00A7419E" w:rsidRPr="00B07319" w:rsidRDefault="00A7419E" w:rsidP="00FD0551">
            <w:pPr>
              <w:tabs>
                <w:tab w:val="left" w:pos="851"/>
                <w:tab w:val="left" w:pos="1701"/>
                <w:tab w:val="left" w:pos="2410"/>
                <w:tab w:val="left" w:pos="3186"/>
                <w:tab w:val="left" w:pos="3828"/>
                <w:tab w:val="decimal" w:pos="4253"/>
                <w:tab w:val="left" w:pos="4604"/>
                <w:tab w:val="left" w:pos="5670"/>
                <w:tab w:val="left" w:pos="7088"/>
                <w:tab w:val="left" w:pos="7722"/>
              </w:tabs>
              <w:spacing w:after="60"/>
              <w:ind w:left="0" w:firstLine="0"/>
              <w:rPr>
                <w:sz w:val="22"/>
                <w:szCs w:val="22"/>
              </w:rPr>
            </w:pPr>
            <w:r w:rsidRPr="00B07319">
              <w:rPr>
                <w:sz w:val="22"/>
                <w:szCs w:val="22"/>
              </w:rPr>
              <w:t>Cena bez DPH</w:t>
            </w:r>
          </w:p>
        </w:tc>
        <w:tc>
          <w:tcPr>
            <w:tcW w:w="2268" w:type="dxa"/>
            <w:tcBorders>
              <w:top w:val="nil"/>
              <w:bottom w:val="nil"/>
            </w:tcBorders>
          </w:tcPr>
          <w:p w:rsidR="00A7419E" w:rsidRPr="00B07319" w:rsidRDefault="00B176E9" w:rsidP="001D4132">
            <w:pPr>
              <w:tabs>
                <w:tab w:val="left" w:pos="851"/>
                <w:tab w:val="left" w:pos="1701"/>
                <w:tab w:val="left" w:pos="2410"/>
                <w:tab w:val="left" w:pos="3186"/>
                <w:tab w:val="left" w:pos="3828"/>
                <w:tab w:val="decimal" w:pos="4253"/>
                <w:tab w:val="left" w:pos="4604"/>
                <w:tab w:val="left" w:pos="5670"/>
                <w:tab w:val="left" w:pos="7088"/>
                <w:tab w:val="left" w:pos="7722"/>
              </w:tabs>
              <w:spacing w:after="60"/>
              <w:ind w:left="0" w:firstLine="0"/>
              <w:jc w:val="right"/>
              <w:rPr>
                <w:sz w:val="22"/>
                <w:szCs w:val="22"/>
              </w:rPr>
            </w:pPr>
            <w:r>
              <w:rPr>
                <w:sz w:val="22"/>
                <w:szCs w:val="22"/>
              </w:rPr>
              <w:t>814.688</w:t>
            </w:r>
            <w:r w:rsidR="001D4132">
              <w:rPr>
                <w:sz w:val="22"/>
                <w:szCs w:val="22"/>
              </w:rPr>
              <w:t>,</w:t>
            </w:r>
            <w:r>
              <w:rPr>
                <w:sz w:val="22"/>
                <w:szCs w:val="22"/>
              </w:rPr>
              <w:t>00</w:t>
            </w:r>
          </w:p>
        </w:tc>
        <w:tc>
          <w:tcPr>
            <w:tcW w:w="567" w:type="dxa"/>
            <w:tcBorders>
              <w:top w:val="nil"/>
              <w:bottom w:val="nil"/>
            </w:tcBorders>
          </w:tcPr>
          <w:p w:rsidR="00A7419E" w:rsidRPr="00B07319" w:rsidRDefault="00A7419E" w:rsidP="00FD0551">
            <w:pPr>
              <w:tabs>
                <w:tab w:val="left" w:pos="851"/>
                <w:tab w:val="left" w:pos="1701"/>
                <w:tab w:val="left" w:pos="2410"/>
                <w:tab w:val="left" w:pos="3186"/>
                <w:tab w:val="left" w:pos="3828"/>
                <w:tab w:val="decimal" w:pos="4253"/>
                <w:tab w:val="left" w:pos="4604"/>
                <w:tab w:val="left" w:pos="5670"/>
                <w:tab w:val="left" w:pos="7088"/>
                <w:tab w:val="left" w:pos="7722"/>
              </w:tabs>
              <w:spacing w:after="60"/>
              <w:ind w:left="0" w:firstLine="0"/>
              <w:rPr>
                <w:sz w:val="22"/>
                <w:szCs w:val="22"/>
              </w:rPr>
            </w:pPr>
            <w:r w:rsidRPr="00B07319">
              <w:rPr>
                <w:sz w:val="22"/>
                <w:szCs w:val="22"/>
              </w:rPr>
              <w:t>Kč</w:t>
            </w:r>
          </w:p>
        </w:tc>
        <w:tc>
          <w:tcPr>
            <w:tcW w:w="1701" w:type="dxa"/>
            <w:tcBorders>
              <w:top w:val="nil"/>
              <w:bottom w:val="nil"/>
            </w:tcBorders>
          </w:tcPr>
          <w:p w:rsidR="00A7419E" w:rsidRPr="00B07319" w:rsidRDefault="00A7419E" w:rsidP="00FD0551">
            <w:pPr>
              <w:spacing w:after="60"/>
              <w:ind w:left="0" w:firstLine="0"/>
              <w:rPr>
                <w:sz w:val="22"/>
                <w:szCs w:val="22"/>
              </w:rPr>
            </w:pPr>
          </w:p>
        </w:tc>
      </w:tr>
      <w:tr w:rsidR="00A7419E" w:rsidRPr="00B07319" w:rsidTr="00FD0551">
        <w:tc>
          <w:tcPr>
            <w:tcW w:w="4077" w:type="dxa"/>
            <w:tcBorders>
              <w:top w:val="nil"/>
              <w:bottom w:val="single" w:sz="4" w:space="0" w:color="000000"/>
            </w:tcBorders>
          </w:tcPr>
          <w:p w:rsidR="00A7419E" w:rsidRPr="00B07319" w:rsidRDefault="00A7419E" w:rsidP="00FD0551">
            <w:pPr>
              <w:tabs>
                <w:tab w:val="left" w:pos="851"/>
                <w:tab w:val="left" w:pos="1701"/>
                <w:tab w:val="left" w:pos="2410"/>
                <w:tab w:val="left" w:pos="3186"/>
                <w:tab w:val="left" w:pos="3828"/>
                <w:tab w:val="decimal" w:pos="4253"/>
                <w:tab w:val="left" w:pos="4604"/>
                <w:tab w:val="left" w:pos="5670"/>
                <w:tab w:val="left" w:pos="7088"/>
                <w:tab w:val="left" w:pos="7722"/>
              </w:tabs>
              <w:spacing w:after="60"/>
              <w:ind w:left="0" w:firstLine="0"/>
              <w:rPr>
                <w:sz w:val="22"/>
                <w:szCs w:val="22"/>
              </w:rPr>
            </w:pPr>
            <w:r w:rsidRPr="00B07319">
              <w:rPr>
                <w:sz w:val="22"/>
                <w:szCs w:val="22"/>
              </w:rPr>
              <w:t>DPH</w:t>
            </w:r>
          </w:p>
        </w:tc>
        <w:tc>
          <w:tcPr>
            <w:tcW w:w="2268" w:type="dxa"/>
            <w:tcBorders>
              <w:top w:val="nil"/>
              <w:bottom w:val="single" w:sz="4" w:space="0" w:color="000000"/>
            </w:tcBorders>
          </w:tcPr>
          <w:p w:rsidR="00A7419E" w:rsidRPr="00525C50" w:rsidRDefault="001D4132" w:rsidP="00FD0551">
            <w:pPr>
              <w:tabs>
                <w:tab w:val="left" w:pos="851"/>
                <w:tab w:val="left" w:pos="1701"/>
                <w:tab w:val="left" w:pos="2410"/>
                <w:tab w:val="left" w:pos="3186"/>
                <w:tab w:val="left" w:pos="3828"/>
                <w:tab w:val="decimal" w:pos="4253"/>
                <w:tab w:val="left" w:pos="4604"/>
                <w:tab w:val="left" w:pos="5670"/>
                <w:tab w:val="left" w:pos="7088"/>
                <w:tab w:val="left" w:pos="7722"/>
              </w:tabs>
              <w:spacing w:after="60"/>
              <w:ind w:left="0" w:firstLine="0"/>
              <w:jc w:val="right"/>
              <w:rPr>
                <w:sz w:val="22"/>
                <w:szCs w:val="22"/>
              </w:rPr>
            </w:pPr>
            <w:r>
              <w:rPr>
                <w:sz w:val="22"/>
                <w:szCs w:val="22"/>
              </w:rPr>
              <w:t>171.084,4</w:t>
            </w:r>
            <w:r w:rsidR="00B176E9">
              <w:rPr>
                <w:sz w:val="22"/>
                <w:szCs w:val="22"/>
              </w:rPr>
              <w:t>8</w:t>
            </w:r>
          </w:p>
        </w:tc>
        <w:tc>
          <w:tcPr>
            <w:tcW w:w="567" w:type="dxa"/>
            <w:tcBorders>
              <w:top w:val="nil"/>
              <w:bottom w:val="single" w:sz="4" w:space="0" w:color="000000"/>
            </w:tcBorders>
          </w:tcPr>
          <w:p w:rsidR="00A7419E" w:rsidRPr="00525C50" w:rsidRDefault="00A7419E" w:rsidP="00FD0551">
            <w:pPr>
              <w:spacing w:after="60"/>
              <w:ind w:left="0" w:firstLine="0"/>
              <w:rPr>
                <w:sz w:val="22"/>
                <w:szCs w:val="22"/>
              </w:rPr>
            </w:pPr>
            <w:r w:rsidRPr="00525C50">
              <w:rPr>
                <w:sz w:val="22"/>
                <w:szCs w:val="22"/>
              </w:rPr>
              <w:t>Kč</w:t>
            </w:r>
          </w:p>
        </w:tc>
        <w:tc>
          <w:tcPr>
            <w:tcW w:w="1701" w:type="dxa"/>
            <w:tcBorders>
              <w:top w:val="nil"/>
              <w:bottom w:val="single" w:sz="4" w:space="0" w:color="000000"/>
            </w:tcBorders>
          </w:tcPr>
          <w:p w:rsidR="00A7419E" w:rsidRPr="00B07319" w:rsidRDefault="00A7419E" w:rsidP="00FD0551">
            <w:pPr>
              <w:spacing w:after="60"/>
              <w:ind w:left="0" w:firstLine="0"/>
              <w:rPr>
                <w:sz w:val="22"/>
                <w:szCs w:val="22"/>
              </w:rPr>
            </w:pPr>
          </w:p>
        </w:tc>
      </w:tr>
      <w:tr w:rsidR="00A7419E" w:rsidRPr="00B07319" w:rsidTr="00FD0551">
        <w:tc>
          <w:tcPr>
            <w:tcW w:w="4077" w:type="dxa"/>
            <w:tcBorders>
              <w:top w:val="single" w:sz="4" w:space="0" w:color="000000"/>
            </w:tcBorders>
          </w:tcPr>
          <w:p w:rsidR="00A7419E" w:rsidRPr="001D4132" w:rsidRDefault="00A7419E" w:rsidP="00FD0551">
            <w:pPr>
              <w:tabs>
                <w:tab w:val="left" w:pos="851"/>
                <w:tab w:val="left" w:pos="1701"/>
                <w:tab w:val="left" w:pos="2410"/>
                <w:tab w:val="left" w:pos="3186"/>
                <w:tab w:val="left" w:pos="3828"/>
                <w:tab w:val="decimal" w:pos="4253"/>
                <w:tab w:val="left" w:pos="4604"/>
                <w:tab w:val="left" w:pos="5670"/>
                <w:tab w:val="left" w:pos="7088"/>
                <w:tab w:val="left" w:pos="7722"/>
              </w:tabs>
              <w:spacing w:before="120" w:after="120"/>
              <w:ind w:left="0" w:firstLine="0"/>
              <w:rPr>
                <w:b/>
                <w:sz w:val="22"/>
                <w:szCs w:val="22"/>
              </w:rPr>
            </w:pPr>
            <w:r w:rsidRPr="001D4132">
              <w:rPr>
                <w:b/>
                <w:sz w:val="22"/>
                <w:szCs w:val="22"/>
              </w:rPr>
              <w:t>Cena celkem včetně DPH</w:t>
            </w:r>
            <w:r w:rsidRPr="001D4132">
              <w:rPr>
                <w:b/>
                <w:sz w:val="22"/>
                <w:szCs w:val="22"/>
              </w:rPr>
              <w:tab/>
            </w:r>
          </w:p>
        </w:tc>
        <w:tc>
          <w:tcPr>
            <w:tcW w:w="2268" w:type="dxa"/>
            <w:tcBorders>
              <w:top w:val="single" w:sz="4" w:space="0" w:color="000000"/>
            </w:tcBorders>
          </w:tcPr>
          <w:p w:rsidR="00A7419E" w:rsidRPr="001D4132" w:rsidRDefault="001D4132" w:rsidP="00FD0551">
            <w:pPr>
              <w:tabs>
                <w:tab w:val="left" w:pos="851"/>
                <w:tab w:val="left" w:pos="1701"/>
                <w:tab w:val="left" w:pos="2410"/>
                <w:tab w:val="left" w:pos="3186"/>
                <w:tab w:val="left" w:pos="3828"/>
                <w:tab w:val="decimal" w:pos="4253"/>
                <w:tab w:val="left" w:pos="4604"/>
                <w:tab w:val="left" w:pos="5670"/>
                <w:tab w:val="left" w:pos="7088"/>
                <w:tab w:val="left" w:pos="7722"/>
              </w:tabs>
              <w:spacing w:before="120" w:after="120"/>
              <w:ind w:left="0" w:firstLine="0"/>
              <w:jc w:val="right"/>
              <w:rPr>
                <w:b/>
                <w:sz w:val="22"/>
                <w:szCs w:val="22"/>
              </w:rPr>
            </w:pPr>
            <w:r w:rsidRPr="001D4132">
              <w:rPr>
                <w:b/>
                <w:sz w:val="22"/>
                <w:szCs w:val="22"/>
              </w:rPr>
              <w:t>985.772,</w:t>
            </w:r>
            <w:r w:rsidR="00B176E9">
              <w:rPr>
                <w:b/>
                <w:sz w:val="22"/>
                <w:szCs w:val="22"/>
              </w:rPr>
              <w:t>48</w:t>
            </w:r>
          </w:p>
        </w:tc>
        <w:tc>
          <w:tcPr>
            <w:tcW w:w="567" w:type="dxa"/>
            <w:tcBorders>
              <w:top w:val="single" w:sz="4" w:space="0" w:color="000000"/>
            </w:tcBorders>
          </w:tcPr>
          <w:p w:rsidR="00A7419E" w:rsidRPr="001D4132" w:rsidRDefault="00A7419E" w:rsidP="00FD0551">
            <w:pPr>
              <w:spacing w:before="120" w:after="120"/>
              <w:ind w:left="0" w:firstLine="0"/>
              <w:rPr>
                <w:b/>
                <w:sz w:val="22"/>
                <w:szCs w:val="22"/>
              </w:rPr>
            </w:pPr>
            <w:r w:rsidRPr="001D4132">
              <w:rPr>
                <w:b/>
                <w:sz w:val="22"/>
                <w:szCs w:val="22"/>
              </w:rPr>
              <w:t>Kč</w:t>
            </w:r>
          </w:p>
        </w:tc>
        <w:tc>
          <w:tcPr>
            <w:tcW w:w="1701" w:type="dxa"/>
            <w:tcBorders>
              <w:top w:val="single" w:sz="4" w:space="0" w:color="000000"/>
            </w:tcBorders>
          </w:tcPr>
          <w:p w:rsidR="00A7419E" w:rsidRPr="001D4132" w:rsidRDefault="00A7419E" w:rsidP="00FD0551">
            <w:pPr>
              <w:spacing w:before="120" w:after="120"/>
              <w:ind w:left="0" w:firstLine="0"/>
              <w:rPr>
                <w:b/>
                <w:sz w:val="22"/>
                <w:szCs w:val="22"/>
              </w:rPr>
            </w:pPr>
          </w:p>
        </w:tc>
      </w:tr>
    </w:tbl>
    <w:p w:rsidR="00A7419E" w:rsidRPr="00B07319" w:rsidRDefault="00A7419E" w:rsidP="00A7419E">
      <w:pPr>
        <w:tabs>
          <w:tab w:val="left" w:pos="851"/>
          <w:tab w:val="left" w:pos="1701"/>
          <w:tab w:val="left" w:pos="2410"/>
          <w:tab w:val="left" w:pos="3186"/>
          <w:tab w:val="left" w:pos="3828"/>
          <w:tab w:val="decimal" w:pos="4253"/>
          <w:tab w:val="left" w:pos="4604"/>
          <w:tab w:val="left" w:pos="5670"/>
          <w:tab w:val="left" w:pos="7088"/>
          <w:tab w:val="left" w:pos="7722"/>
        </w:tabs>
        <w:snapToGrid w:val="0"/>
        <w:ind w:left="567" w:firstLine="0"/>
        <w:rPr>
          <w:i/>
          <w:iCs/>
          <w:sz w:val="22"/>
          <w:szCs w:val="22"/>
        </w:rPr>
      </w:pPr>
      <w:r w:rsidRPr="00B07319">
        <w:rPr>
          <w:i/>
          <w:iCs/>
          <w:sz w:val="22"/>
          <w:szCs w:val="22"/>
        </w:rPr>
        <w:t xml:space="preserve"> (dále jen "Cena za provedení díla")</w:t>
      </w:r>
    </w:p>
    <w:p w:rsidR="00A7419E" w:rsidRPr="00B07319" w:rsidRDefault="00A7419E" w:rsidP="00A7419E">
      <w:pPr>
        <w:tabs>
          <w:tab w:val="left" w:pos="851"/>
          <w:tab w:val="left" w:pos="1701"/>
          <w:tab w:val="left" w:pos="2410"/>
          <w:tab w:val="left" w:pos="3186"/>
          <w:tab w:val="left" w:pos="3828"/>
          <w:tab w:val="decimal" w:pos="4253"/>
          <w:tab w:val="left" w:pos="4604"/>
          <w:tab w:val="left" w:pos="5670"/>
          <w:tab w:val="left" w:pos="7088"/>
          <w:tab w:val="left" w:pos="7722"/>
        </w:tabs>
        <w:snapToGrid w:val="0"/>
        <w:spacing w:line="240" w:lineRule="atLeast"/>
        <w:rPr>
          <w:sz w:val="22"/>
          <w:szCs w:val="22"/>
        </w:rPr>
      </w:pPr>
    </w:p>
    <w:p w:rsidR="00A7419E" w:rsidRPr="00B07319" w:rsidRDefault="00A7419E" w:rsidP="00A7419E">
      <w:pPr>
        <w:numPr>
          <w:ilvl w:val="0"/>
          <w:numId w:val="13"/>
        </w:numPr>
        <w:tabs>
          <w:tab w:val="left" w:pos="851"/>
          <w:tab w:val="left" w:pos="1701"/>
          <w:tab w:val="left" w:pos="2410"/>
          <w:tab w:val="left" w:pos="3186"/>
          <w:tab w:val="left" w:pos="3828"/>
          <w:tab w:val="decimal" w:pos="4253"/>
          <w:tab w:val="left" w:pos="4604"/>
          <w:tab w:val="left" w:pos="5670"/>
          <w:tab w:val="left" w:pos="7088"/>
          <w:tab w:val="left" w:pos="7722"/>
        </w:tabs>
        <w:spacing w:after="60" w:line="240" w:lineRule="atLeast"/>
        <w:rPr>
          <w:sz w:val="22"/>
          <w:szCs w:val="22"/>
        </w:rPr>
      </w:pPr>
      <w:r w:rsidRPr="00B07319">
        <w:rPr>
          <w:sz w:val="22"/>
          <w:szCs w:val="22"/>
        </w:rPr>
        <w:t>V Ceně za provedení díla jsou zahrnuty veškeré náklady zhotovitele, které při plnění svého záva</w:t>
      </w:r>
      <w:r>
        <w:rPr>
          <w:sz w:val="22"/>
          <w:szCs w:val="22"/>
        </w:rPr>
        <w:t>zku dle této smlouvy vynaloží (např.</w:t>
      </w:r>
      <w:r w:rsidRPr="00B07319">
        <w:rPr>
          <w:sz w:val="22"/>
          <w:szCs w:val="22"/>
        </w:rPr>
        <w:t xml:space="preserve"> náklady na materiál, energie a média potřebná k realizaci díla, dopravní opatření, odvoz a uložení odpadu, dopravu, vybudování, udržování a vyklizení staveniště, vytýčení inženýrských sítí dle podkladů předaných objednatelem, geodetické práce, náklady na služby, atesty materiálů, veškeré z</w:t>
      </w:r>
      <w:r>
        <w:rPr>
          <w:sz w:val="22"/>
          <w:szCs w:val="22"/>
        </w:rPr>
        <w:t>koušky a revize)</w:t>
      </w:r>
      <w:r w:rsidRPr="00B07319">
        <w:rPr>
          <w:sz w:val="22"/>
          <w:szCs w:val="22"/>
        </w:rPr>
        <w:t xml:space="preserve">.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splněním podmínek stavebního řízení či získáním jiných povolení či jiných rozhodnutí orgánů veřejné správy. </w:t>
      </w:r>
    </w:p>
    <w:p w:rsidR="00A7419E" w:rsidRPr="00B07319" w:rsidRDefault="00A7419E" w:rsidP="00A7419E">
      <w:pPr>
        <w:pStyle w:val="Zkladntextodsazen31"/>
        <w:numPr>
          <w:ilvl w:val="0"/>
          <w:numId w:val="13"/>
        </w:numPr>
        <w:spacing w:after="60"/>
        <w:rPr>
          <w:szCs w:val="22"/>
        </w:rPr>
      </w:pPr>
      <w:r w:rsidRPr="00B07319">
        <w:rPr>
          <w:szCs w:val="22"/>
        </w:rPr>
        <w:t>Cena za provedení díla v sobě nezahrnu</w:t>
      </w:r>
      <w:r>
        <w:rPr>
          <w:szCs w:val="22"/>
        </w:rPr>
        <w:t>je dodatečné práce</w:t>
      </w:r>
      <w:r w:rsidRPr="00B07319">
        <w:rPr>
          <w:szCs w:val="22"/>
        </w:rPr>
        <w:t xml:space="preserve">, které nemohla v dostatečném rozsahu </w:t>
      </w:r>
      <w:r>
        <w:rPr>
          <w:szCs w:val="22"/>
        </w:rPr>
        <w:t xml:space="preserve">a při náležité péči </w:t>
      </w:r>
      <w:r w:rsidRPr="00B07319">
        <w:rPr>
          <w:szCs w:val="22"/>
        </w:rPr>
        <w:t>postihnout projektová dokumentace stavby</w:t>
      </w:r>
      <w:r>
        <w:rPr>
          <w:szCs w:val="22"/>
        </w:rPr>
        <w:t xml:space="preserve"> z důvodu jejich objektivní nepředvídatelnosti, a které jsou pro provedení díla nezbytné</w:t>
      </w:r>
      <w:r w:rsidRPr="00B07319">
        <w:rPr>
          <w:szCs w:val="22"/>
        </w:rPr>
        <w:t xml:space="preserve">. </w:t>
      </w:r>
      <w:r>
        <w:rPr>
          <w:szCs w:val="22"/>
        </w:rPr>
        <w:t>V případě změn u prací, které jsou obsaženy v položkovém rozpočtu, bude změna ceny stanovena na základě jednotkové ceny dané práce v položkovém rozpočtu. V případě dodatečných prací, které nejsou v položkovém rozpočtu uvedeny, bude cena stanovena na základě nabídky zhotovitele, maximálně však do výše ceny dle obecně dostupné cenové soustavy. Pokud se v průběhu realizace stavby vyskytne potřeba dodatečných stavebních prací, bude jejich zadání provedeno v souladu se zněním zákona č. 134/2016 Sb., o zadávání veřejných zakázek.</w:t>
      </w:r>
    </w:p>
    <w:p w:rsidR="00A7419E" w:rsidRPr="00B07319" w:rsidRDefault="00A7419E" w:rsidP="00A7419E">
      <w:pPr>
        <w:pStyle w:val="Zkladntextodsazen31"/>
        <w:numPr>
          <w:ilvl w:val="0"/>
          <w:numId w:val="13"/>
        </w:numPr>
        <w:spacing w:after="60"/>
        <w:rPr>
          <w:szCs w:val="22"/>
        </w:rPr>
      </w:pPr>
      <w:r>
        <w:rPr>
          <w:szCs w:val="22"/>
        </w:rPr>
        <w:t>N</w:t>
      </w:r>
      <w:r w:rsidRPr="00B07319">
        <w:rPr>
          <w:szCs w:val="22"/>
        </w:rPr>
        <w:t xml:space="preserve">ebude-li některá část díla v důsledku sjednaných </w:t>
      </w:r>
      <w:proofErr w:type="spellStart"/>
      <w:r w:rsidRPr="00B07319">
        <w:rPr>
          <w:szCs w:val="22"/>
        </w:rPr>
        <w:t>méněprací</w:t>
      </w:r>
      <w:proofErr w:type="spellEnd"/>
      <w:r w:rsidRPr="00B07319">
        <w:rPr>
          <w:szCs w:val="22"/>
        </w:rPr>
        <w:t xml:space="preserve"> provedena, bude Cena za provedení díla snížena, a to odečtením veškerých nákladů na provedení těch částí díla, které </w:t>
      </w:r>
      <w:proofErr w:type="gramStart"/>
      <w:r w:rsidRPr="00B07319">
        <w:rPr>
          <w:szCs w:val="22"/>
        </w:rPr>
        <w:t>v  rámci</w:t>
      </w:r>
      <w:proofErr w:type="gramEnd"/>
      <w:r w:rsidRPr="00B07319">
        <w:rPr>
          <w:szCs w:val="22"/>
        </w:rPr>
        <w:t xml:space="preserve"> </w:t>
      </w:r>
      <w:proofErr w:type="spellStart"/>
      <w:r w:rsidRPr="00B07319">
        <w:rPr>
          <w:szCs w:val="22"/>
        </w:rPr>
        <w:t>méněprací</w:t>
      </w:r>
      <w:proofErr w:type="spellEnd"/>
      <w:r w:rsidRPr="00B07319">
        <w:rPr>
          <w:szCs w:val="22"/>
        </w:rPr>
        <w:t xml:space="preserve"> nebudou provedeny. Náklady na </w:t>
      </w:r>
      <w:proofErr w:type="spellStart"/>
      <w:r w:rsidRPr="00B07319">
        <w:rPr>
          <w:szCs w:val="22"/>
        </w:rPr>
        <w:t>méněpráce</w:t>
      </w:r>
      <w:proofErr w:type="spellEnd"/>
      <w:r w:rsidRPr="00B07319">
        <w:rPr>
          <w:szCs w:val="22"/>
        </w:rPr>
        <w:t xml:space="preserve"> budou odečteny ve výši součtu veškerých odpovídajících položek a nákladů neprovedených dle položkového rozpočtu, který je součástí nabídky zhotovitele</w:t>
      </w:r>
      <w:r w:rsidR="001D4132">
        <w:rPr>
          <w:szCs w:val="22"/>
        </w:rPr>
        <w:t>.</w:t>
      </w:r>
      <w:r w:rsidRPr="00B07319">
        <w:rPr>
          <w:szCs w:val="22"/>
        </w:rPr>
        <w:t xml:space="preserve"> Nedojde-li mezi oběma stranami k dohodě při odsouhlasení množství nebo druhu provedených prací a dodávek, je zhotovitel oprávněn fakturovat pouze prá</w:t>
      </w:r>
      <w:r>
        <w:rPr>
          <w:szCs w:val="22"/>
        </w:rPr>
        <w:t>ce, u kterých nedošlo k rozporu.</w:t>
      </w:r>
    </w:p>
    <w:p w:rsidR="00A7419E" w:rsidRPr="00B07319" w:rsidRDefault="00A7419E" w:rsidP="00A7419E">
      <w:pPr>
        <w:pStyle w:val="Smlouva-slo"/>
        <w:numPr>
          <w:ilvl w:val="0"/>
          <w:numId w:val="13"/>
        </w:numPr>
        <w:tabs>
          <w:tab w:val="left" w:pos="900"/>
        </w:tabs>
        <w:spacing w:before="0" w:after="60"/>
        <w:rPr>
          <w:sz w:val="22"/>
          <w:szCs w:val="22"/>
        </w:rPr>
      </w:pPr>
      <w:r w:rsidRPr="00B07319">
        <w:rPr>
          <w:sz w:val="22"/>
          <w:szCs w:val="22"/>
        </w:rPr>
        <w:t xml:space="preserve">Rozsah případných </w:t>
      </w:r>
      <w:proofErr w:type="spellStart"/>
      <w:r w:rsidRPr="00B07319">
        <w:rPr>
          <w:sz w:val="22"/>
          <w:szCs w:val="22"/>
        </w:rPr>
        <w:t>méněprací</w:t>
      </w:r>
      <w:proofErr w:type="spellEnd"/>
      <w:r w:rsidRPr="00B07319">
        <w:rPr>
          <w:sz w:val="22"/>
          <w:szCs w:val="22"/>
        </w:rPr>
        <w:t xml:space="preserve"> nebo </w:t>
      </w:r>
      <w:r>
        <w:rPr>
          <w:sz w:val="22"/>
          <w:szCs w:val="22"/>
        </w:rPr>
        <w:t>dodatečných stavebních prací</w:t>
      </w:r>
      <w:r w:rsidRPr="00B07319">
        <w:rPr>
          <w:sz w:val="22"/>
          <w:szCs w:val="22"/>
        </w:rPr>
        <w:t xml:space="preserve"> a cena za jejich realizaci, změny, doplňky nebo rozšíření, které nejsou součástí díla dle této smlouvy a součástí Ceny za </w:t>
      </w:r>
      <w:r w:rsidRPr="00B07319">
        <w:rPr>
          <w:sz w:val="22"/>
          <w:szCs w:val="22"/>
        </w:rPr>
        <w:lastRenderedPageBreak/>
        <w:t>provedení díla, musí být vždy předem sjednány dodatkem k této smlouvě. Pokud zhotovitel provede některé z těchto prací bez potvrzeného písemného dodatku smlouvy, má objednatel právo odmítnout jejich úhradu a cena za jejich provedení je součástí Ceny za provedení díla.</w:t>
      </w:r>
    </w:p>
    <w:p w:rsidR="00A7419E" w:rsidRPr="00B07319" w:rsidRDefault="00A7419E" w:rsidP="00A7419E">
      <w:pPr>
        <w:pStyle w:val="Smlouva-slo"/>
        <w:numPr>
          <w:ilvl w:val="0"/>
          <w:numId w:val="0"/>
        </w:numPr>
        <w:spacing w:before="0" w:after="60"/>
        <w:ind w:left="567"/>
        <w:rPr>
          <w:sz w:val="22"/>
          <w:szCs w:val="22"/>
        </w:rPr>
      </w:pPr>
    </w:p>
    <w:p w:rsidR="00A7419E" w:rsidRPr="00B07319" w:rsidRDefault="00A7419E" w:rsidP="00A7419E">
      <w:pPr>
        <w:pStyle w:val="Nadpis4"/>
        <w:ind w:left="0" w:firstLine="0"/>
        <w:rPr>
          <w:b/>
          <w:sz w:val="22"/>
          <w:szCs w:val="22"/>
        </w:rPr>
      </w:pPr>
      <w:r w:rsidRPr="00B07319">
        <w:rPr>
          <w:b/>
          <w:sz w:val="22"/>
          <w:szCs w:val="22"/>
        </w:rPr>
        <w:t>čl. V.</w:t>
      </w:r>
    </w:p>
    <w:p w:rsidR="00A7419E" w:rsidRPr="00B07319" w:rsidRDefault="00A7419E" w:rsidP="00A7419E">
      <w:pPr>
        <w:pStyle w:val="Nadpis4"/>
        <w:ind w:left="0" w:firstLine="0"/>
        <w:rPr>
          <w:b/>
          <w:sz w:val="22"/>
          <w:szCs w:val="22"/>
        </w:rPr>
      </w:pPr>
      <w:r w:rsidRPr="00B07319">
        <w:rPr>
          <w:b/>
          <w:sz w:val="22"/>
          <w:szCs w:val="22"/>
        </w:rPr>
        <w:t>Platební podmínky</w:t>
      </w:r>
    </w:p>
    <w:p w:rsidR="00A7419E" w:rsidRPr="00645C98" w:rsidRDefault="00A7419E" w:rsidP="00A7419E">
      <w:pPr>
        <w:pStyle w:val="Smlouva-slo"/>
        <w:numPr>
          <w:ilvl w:val="0"/>
          <w:numId w:val="22"/>
        </w:numPr>
        <w:tabs>
          <w:tab w:val="left" w:pos="900"/>
        </w:tabs>
        <w:spacing w:before="0" w:after="60"/>
        <w:rPr>
          <w:sz w:val="22"/>
          <w:szCs w:val="22"/>
        </w:rPr>
      </w:pPr>
      <w:r w:rsidRPr="00645C98">
        <w:rPr>
          <w:sz w:val="22"/>
          <w:szCs w:val="22"/>
        </w:rPr>
        <w:t>Zálohové platby se nesjednávají a nebudou poskytovány.</w:t>
      </w:r>
    </w:p>
    <w:p w:rsidR="00A7419E" w:rsidRDefault="00A7419E" w:rsidP="00A7419E">
      <w:pPr>
        <w:pStyle w:val="Smlouva-slo"/>
        <w:numPr>
          <w:ilvl w:val="0"/>
          <w:numId w:val="22"/>
        </w:numPr>
        <w:tabs>
          <w:tab w:val="left" w:pos="900"/>
        </w:tabs>
        <w:spacing w:before="0" w:after="60"/>
        <w:rPr>
          <w:sz w:val="22"/>
          <w:szCs w:val="22"/>
        </w:rPr>
      </w:pPr>
      <w:r w:rsidRPr="00645C98">
        <w:rPr>
          <w:sz w:val="22"/>
          <w:szCs w:val="22"/>
        </w:rPr>
        <w:t>Úhrada ceny díla bude realizována objednatelem na základě faktur (dílčích daňových dokladů). Dílčí faktury (daňové doklady) budou vyst</w:t>
      </w:r>
      <w:r>
        <w:rPr>
          <w:sz w:val="22"/>
          <w:szCs w:val="22"/>
        </w:rPr>
        <w:t>aveny</w:t>
      </w:r>
      <w:r w:rsidRPr="00645C98">
        <w:rPr>
          <w:sz w:val="22"/>
          <w:szCs w:val="22"/>
        </w:rPr>
        <w:t xml:space="preserve"> za kalendářní měsíce na základě soupisu skutečně a řádně provedených prací potvrzených objednatelem. </w:t>
      </w:r>
      <w:r w:rsidRPr="00C2674E">
        <w:rPr>
          <w:sz w:val="22"/>
          <w:szCs w:val="22"/>
        </w:rPr>
        <w:t>Poslední faktura bude vystavena na min. 10 % z ceny díla bez DPH. Všechny faktury budou o</w:t>
      </w:r>
      <w:r w:rsidRPr="00645C98">
        <w:rPr>
          <w:sz w:val="22"/>
          <w:szCs w:val="22"/>
        </w:rPr>
        <w:t>dsouhlaseny technickým dozorem</w:t>
      </w:r>
      <w:r>
        <w:rPr>
          <w:sz w:val="22"/>
          <w:szCs w:val="22"/>
        </w:rPr>
        <w:t xml:space="preserve"> investora</w:t>
      </w:r>
      <w:r w:rsidRPr="00645C98">
        <w:rPr>
          <w:sz w:val="22"/>
          <w:szCs w:val="22"/>
        </w:rPr>
        <w:t xml:space="preserve"> na základě zápisů prováděných prací ve stavebním deníku a v souladu s položkovým rozpočtem.</w:t>
      </w:r>
    </w:p>
    <w:p w:rsidR="00A7419E" w:rsidRPr="00645C98" w:rsidRDefault="00A7419E" w:rsidP="00A7419E">
      <w:pPr>
        <w:pStyle w:val="Smlouva-slo"/>
        <w:numPr>
          <w:ilvl w:val="0"/>
          <w:numId w:val="22"/>
        </w:numPr>
        <w:tabs>
          <w:tab w:val="left" w:pos="900"/>
        </w:tabs>
        <w:spacing w:before="0" w:after="60"/>
        <w:rPr>
          <w:sz w:val="22"/>
          <w:szCs w:val="22"/>
        </w:rPr>
      </w:pPr>
      <w:r w:rsidRPr="00645C98">
        <w:rPr>
          <w:sz w:val="22"/>
          <w:szCs w:val="22"/>
        </w:rPr>
        <w:t xml:space="preserve">Zhotovitel s fakturou (daňovým dokladem) včetně soupisu prací předloží i elektronickou podobu soupisu prací. Soubor bude v otevřeném formátu (např. ve formátu </w:t>
      </w:r>
      <w:r>
        <w:rPr>
          <w:sz w:val="22"/>
          <w:szCs w:val="22"/>
        </w:rPr>
        <w:t>.</w:t>
      </w:r>
      <w:proofErr w:type="spellStart"/>
      <w:r w:rsidRPr="00645C98">
        <w:rPr>
          <w:sz w:val="22"/>
          <w:szCs w:val="22"/>
        </w:rPr>
        <w:t>xls</w:t>
      </w:r>
      <w:proofErr w:type="spellEnd"/>
      <w:r w:rsidRPr="00645C98">
        <w:rPr>
          <w:sz w:val="22"/>
          <w:szCs w:val="22"/>
        </w:rPr>
        <w:t>(x) programu MS Excel či jiném otevřeném tabulkovém formátu). Členění soupisu prací přiloženého k faktuře musí odpovídat soupisu prací z nabídky uchazeče, pokud se smluvní strany v konkrétním případě nedohodnou jinak.</w:t>
      </w:r>
    </w:p>
    <w:p w:rsidR="00A7419E" w:rsidRPr="00645C98" w:rsidRDefault="00A7419E" w:rsidP="00A7419E">
      <w:pPr>
        <w:pStyle w:val="Smlouva-slo"/>
        <w:numPr>
          <w:ilvl w:val="0"/>
          <w:numId w:val="22"/>
        </w:numPr>
        <w:tabs>
          <w:tab w:val="left" w:pos="900"/>
        </w:tabs>
        <w:spacing w:before="0" w:after="60"/>
        <w:rPr>
          <w:sz w:val="22"/>
          <w:szCs w:val="22"/>
        </w:rPr>
      </w:pPr>
      <w:r w:rsidRPr="00645C98">
        <w:rPr>
          <w:sz w:val="22"/>
          <w:szCs w:val="22"/>
        </w:rPr>
        <w:t>Splatnost f</w:t>
      </w:r>
      <w:r>
        <w:rPr>
          <w:sz w:val="22"/>
          <w:szCs w:val="22"/>
        </w:rPr>
        <w:t>aktur (daňových dokladů) činí 30</w:t>
      </w:r>
      <w:r w:rsidRPr="00645C98">
        <w:rPr>
          <w:sz w:val="22"/>
          <w:szCs w:val="22"/>
        </w:rPr>
        <w:t xml:space="preserve"> dní od doručení faktury objednateli.</w:t>
      </w:r>
    </w:p>
    <w:p w:rsidR="00A7419E" w:rsidRPr="00645C98" w:rsidRDefault="00A7419E" w:rsidP="00A7419E">
      <w:pPr>
        <w:pStyle w:val="Smlouva-slo"/>
        <w:numPr>
          <w:ilvl w:val="0"/>
          <w:numId w:val="22"/>
        </w:numPr>
        <w:tabs>
          <w:tab w:val="left" w:pos="900"/>
        </w:tabs>
        <w:spacing w:before="0" w:after="60"/>
        <w:rPr>
          <w:sz w:val="22"/>
          <w:szCs w:val="22"/>
        </w:rPr>
      </w:pPr>
      <w:r w:rsidRPr="00645C98">
        <w:rPr>
          <w:sz w:val="22"/>
          <w:szCs w:val="22"/>
        </w:rPr>
        <w:t xml:space="preserve">Dílčí daňový doklad (faktura) je uhrazen dnem odepsání příslušné částky z účtu objednatele. Platba bude provedena na účet zhotovitele uvedený </w:t>
      </w:r>
      <w:r>
        <w:rPr>
          <w:sz w:val="22"/>
          <w:szCs w:val="22"/>
        </w:rPr>
        <w:t>ve smlouvě o dílo</w:t>
      </w:r>
      <w:r w:rsidRPr="00645C98">
        <w:rPr>
          <w:sz w:val="22"/>
          <w:szCs w:val="22"/>
        </w:rPr>
        <w:t>.</w:t>
      </w:r>
    </w:p>
    <w:p w:rsidR="00A7419E" w:rsidRDefault="00A7419E" w:rsidP="00A7419E">
      <w:pPr>
        <w:pStyle w:val="Smlouva-slo"/>
        <w:numPr>
          <w:ilvl w:val="0"/>
          <w:numId w:val="22"/>
        </w:numPr>
        <w:tabs>
          <w:tab w:val="left" w:pos="900"/>
        </w:tabs>
        <w:spacing w:before="0"/>
        <w:rPr>
          <w:sz w:val="22"/>
          <w:szCs w:val="22"/>
        </w:rPr>
      </w:pPr>
      <w:r w:rsidRPr="00645C98">
        <w:rPr>
          <w:sz w:val="22"/>
          <w:szCs w:val="22"/>
        </w:rPr>
        <w:t>Veškeré účetní doklady musí obsahovat náležitosti daňového dokladu. V případě, že účetní doklady nebudou obsahovat požadované náležitosti, je zadavatel oprávněn je vrátit zpět k doplnění, lhůta splatnosti počne běžet znovu od doručení řádně opraveného dokladu.</w:t>
      </w:r>
    </w:p>
    <w:p w:rsidR="00A7419E" w:rsidRDefault="00A7419E" w:rsidP="00A7419E">
      <w:pPr>
        <w:pStyle w:val="Smlouva-slo"/>
        <w:numPr>
          <w:ilvl w:val="0"/>
          <w:numId w:val="22"/>
        </w:numPr>
        <w:tabs>
          <w:tab w:val="left" w:pos="900"/>
        </w:tabs>
        <w:rPr>
          <w:sz w:val="22"/>
          <w:szCs w:val="22"/>
        </w:rPr>
      </w:pPr>
      <w:r w:rsidRPr="00C55193">
        <w:rPr>
          <w:sz w:val="22"/>
          <w:szCs w:val="22"/>
        </w:rPr>
        <w:t>Daňový doklad bude vystaven</w:t>
      </w:r>
      <w:r>
        <w:rPr>
          <w:sz w:val="22"/>
          <w:szCs w:val="22"/>
        </w:rPr>
        <w:t xml:space="preserve"> </w:t>
      </w:r>
      <w:r w:rsidRPr="00C55193">
        <w:rPr>
          <w:sz w:val="22"/>
          <w:szCs w:val="22"/>
        </w:rPr>
        <w:t>v</w:t>
      </w:r>
      <w:r>
        <w:rPr>
          <w:sz w:val="22"/>
          <w:szCs w:val="22"/>
        </w:rPr>
        <w:t>č</w:t>
      </w:r>
      <w:r w:rsidRPr="00C55193">
        <w:rPr>
          <w:sz w:val="22"/>
          <w:szCs w:val="22"/>
        </w:rPr>
        <w:t>etně DPH v platné sazbě.</w:t>
      </w:r>
    </w:p>
    <w:p w:rsidR="00A7419E" w:rsidRPr="00C55193" w:rsidRDefault="00A7419E" w:rsidP="00A7419E">
      <w:pPr>
        <w:pStyle w:val="Smlouva-slo"/>
        <w:numPr>
          <w:ilvl w:val="0"/>
          <w:numId w:val="22"/>
        </w:numPr>
        <w:tabs>
          <w:tab w:val="left" w:pos="900"/>
        </w:tabs>
        <w:rPr>
          <w:sz w:val="22"/>
          <w:szCs w:val="22"/>
        </w:rPr>
      </w:pPr>
      <w:r>
        <w:rPr>
          <w:sz w:val="22"/>
          <w:szCs w:val="22"/>
        </w:rPr>
        <w:t>Součástí daňového dokladu bude text: „</w:t>
      </w:r>
      <w:r w:rsidRPr="002901D8">
        <w:rPr>
          <w:sz w:val="22"/>
          <w:szCs w:val="22"/>
        </w:rPr>
        <w:t>Rozvoj výuky řemesel - 2. etapa</w:t>
      </w:r>
      <w:r>
        <w:rPr>
          <w:sz w:val="22"/>
          <w:szCs w:val="22"/>
        </w:rPr>
        <w:t xml:space="preserve">, </w:t>
      </w:r>
      <w:r w:rsidRPr="002901D8">
        <w:rPr>
          <w:sz w:val="22"/>
          <w:szCs w:val="22"/>
        </w:rPr>
        <w:t>CZ.06.05.01/00/22_048/0003074“</w:t>
      </w:r>
    </w:p>
    <w:p w:rsidR="00A7419E" w:rsidRPr="00287D39" w:rsidRDefault="00A7419E" w:rsidP="00A7419E">
      <w:pPr>
        <w:pStyle w:val="Odstavecseseznamem"/>
        <w:numPr>
          <w:ilvl w:val="0"/>
          <w:numId w:val="22"/>
        </w:numPr>
        <w:suppressAutoHyphens w:val="0"/>
        <w:spacing w:before="120"/>
        <w:rPr>
          <w:sz w:val="22"/>
          <w:szCs w:val="22"/>
          <w:lang w:eastAsia="cs-CZ"/>
        </w:rPr>
      </w:pPr>
      <w:r w:rsidRPr="00287D39">
        <w:rPr>
          <w:sz w:val="22"/>
          <w:szCs w:val="22"/>
          <w:lang w:eastAsia="cs-CZ"/>
        </w:rPr>
        <w:t>Smluvní strany sjednaly, že v případě převzetí díla s výhradami dle čl. X odst. 10.5 této Smlouvy, budou faktury uhrazeny max. do výše 90 % sjednané celkové ceny. Z poslední fakturované částky bude provedena pozastávka ve výši 10 % ze sjednané celkové ceny díla. Pozastávka bude uvolněna do 10 dnů po odstranění všech vad a nedodělků zjištěných při předání a převzetí díla a zapsaných do předávacího protokolu. Po odstranění vad a nedodělků bude vyhotoven dodatek Protokolu o předání a převzetí díla, který bude podepsán oběma Smluvními stranami.</w:t>
      </w:r>
    </w:p>
    <w:p w:rsidR="00A7419E" w:rsidRPr="004C08D4" w:rsidRDefault="00A7419E" w:rsidP="00A7419E">
      <w:pPr>
        <w:pStyle w:val="Odstavecseseznamem"/>
        <w:numPr>
          <w:ilvl w:val="0"/>
          <w:numId w:val="22"/>
        </w:numPr>
        <w:suppressAutoHyphens w:val="0"/>
        <w:spacing w:before="120"/>
        <w:rPr>
          <w:sz w:val="22"/>
          <w:szCs w:val="22"/>
        </w:rPr>
      </w:pPr>
      <w:r w:rsidRPr="004C08D4">
        <w:rPr>
          <w:sz w:val="22"/>
          <w:szCs w:val="22"/>
        </w:rPr>
        <w:t>Termíny fakturace mohou být během realizace díla a na základě písemné dohody smluvních stran upraveny.</w:t>
      </w:r>
    </w:p>
    <w:p w:rsidR="00A7419E" w:rsidRDefault="00A7419E" w:rsidP="00A7419E">
      <w:pPr>
        <w:pStyle w:val="Zkladntextodsazen31"/>
        <w:spacing w:after="60"/>
        <w:ind w:left="4112" w:firstLine="142"/>
        <w:rPr>
          <w:b/>
          <w:szCs w:val="22"/>
        </w:rPr>
      </w:pPr>
    </w:p>
    <w:p w:rsidR="00A7419E" w:rsidRDefault="00A7419E" w:rsidP="00A7419E">
      <w:pPr>
        <w:pStyle w:val="Zkladntextodsazen31"/>
        <w:spacing w:after="60"/>
        <w:ind w:left="4112" w:firstLine="142"/>
        <w:rPr>
          <w:b/>
          <w:szCs w:val="22"/>
        </w:rPr>
      </w:pPr>
    </w:p>
    <w:p w:rsidR="00A7419E" w:rsidRPr="00FA290E" w:rsidRDefault="00A7419E" w:rsidP="00A7419E">
      <w:pPr>
        <w:pStyle w:val="Zkladntextodsazen31"/>
        <w:spacing w:after="60"/>
        <w:ind w:left="4112" w:firstLine="142"/>
        <w:rPr>
          <w:b/>
          <w:szCs w:val="22"/>
        </w:rPr>
      </w:pPr>
      <w:r w:rsidRPr="00FA290E">
        <w:rPr>
          <w:b/>
          <w:szCs w:val="22"/>
        </w:rPr>
        <w:t>čl. VI.</w:t>
      </w:r>
    </w:p>
    <w:p w:rsidR="00A7419E" w:rsidRPr="00B07319" w:rsidRDefault="00A7419E" w:rsidP="00A7419E">
      <w:pPr>
        <w:pStyle w:val="Nadpis6"/>
        <w:ind w:left="0" w:firstLine="0"/>
        <w:rPr>
          <w:sz w:val="22"/>
          <w:szCs w:val="22"/>
        </w:rPr>
      </w:pPr>
      <w:r w:rsidRPr="00B07319">
        <w:rPr>
          <w:sz w:val="22"/>
          <w:szCs w:val="22"/>
        </w:rPr>
        <w:t>Prohlášení, práva a povinnosti smluvních stran</w:t>
      </w:r>
    </w:p>
    <w:p w:rsidR="00A7419E" w:rsidRPr="00B07319" w:rsidRDefault="00A7419E" w:rsidP="00A7419E">
      <w:pPr>
        <w:pStyle w:val="Zkladntextodsazen31"/>
        <w:spacing w:after="60"/>
        <w:ind w:firstLine="0"/>
        <w:rPr>
          <w:szCs w:val="22"/>
        </w:rPr>
      </w:pPr>
    </w:p>
    <w:p w:rsidR="00A7419E" w:rsidRPr="00774BFA" w:rsidRDefault="00A7419E" w:rsidP="00A7419E">
      <w:pPr>
        <w:pStyle w:val="Zkladntextodsazen31"/>
        <w:numPr>
          <w:ilvl w:val="0"/>
          <w:numId w:val="9"/>
        </w:numPr>
        <w:tabs>
          <w:tab w:val="clear" w:pos="709"/>
          <w:tab w:val="num" w:pos="142"/>
        </w:tabs>
        <w:spacing w:after="60"/>
        <w:ind w:left="567"/>
        <w:rPr>
          <w:szCs w:val="22"/>
        </w:rPr>
      </w:pPr>
      <w:r w:rsidRPr="00774BFA">
        <w:rPr>
          <w:szCs w:val="22"/>
        </w:rPr>
        <w:t xml:space="preserve">Zhotovitel je </w:t>
      </w:r>
      <w:r>
        <w:rPr>
          <w:szCs w:val="22"/>
        </w:rPr>
        <w:t>povinen</w:t>
      </w:r>
      <w:r w:rsidRPr="00774BFA">
        <w:rPr>
          <w:szCs w:val="22"/>
        </w:rPr>
        <w:t xml:space="preserve"> uzavřít pojistnou smlouvu zahrnující pojištění odpovědnosti </w:t>
      </w:r>
      <w:r>
        <w:rPr>
          <w:szCs w:val="22"/>
        </w:rPr>
        <w:t>z</w:t>
      </w:r>
      <w:r w:rsidRPr="00774BFA">
        <w:rPr>
          <w:szCs w:val="22"/>
        </w:rPr>
        <w:t xml:space="preserve">hotovitele za veškeré škody způsobené při činnosti </w:t>
      </w:r>
      <w:r>
        <w:rPr>
          <w:szCs w:val="22"/>
        </w:rPr>
        <w:t>z</w:t>
      </w:r>
      <w:r w:rsidRPr="00774BFA">
        <w:rPr>
          <w:szCs w:val="22"/>
        </w:rPr>
        <w:t xml:space="preserve">hotovitele na jakémkoli majetku </w:t>
      </w:r>
      <w:r>
        <w:rPr>
          <w:szCs w:val="22"/>
        </w:rPr>
        <w:t xml:space="preserve">objednatele nebo na majetku třetích osob </w:t>
      </w:r>
      <w:r w:rsidRPr="00774BFA">
        <w:rPr>
          <w:szCs w:val="22"/>
        </w:rPr>
        <w:t xml:space="preserve">s pojistným krytím nejméně ve výši </w:t>
      </w:r>
      <w:r>
        <w:rPr>
          <w:szCs w:val="22"/>
        </w:rPr>
        <w:t>smluvní ceny díla</w:t>
      </w:r>
      <w:r w:rsidRPr="00774BFA">
        <w:rPr>
          <w:szCs w:val="22"/>
        </w:rPr>
        <w:t xml:space="preserve"> pro jednu pojistnou událost, přičemž toto pojištění se </w:t>
      </w:r>
      <w:r>
        <w:rPr>
          <w:szCs w:val="22"/>
        </w:rPr>
        <w:t>z</w:t>
      </w:r>
      <w:r w:rsidRPr="00774BFA">
        <w:rPr>
          <w:szCs w:val="22"/>
        </w:rPr>
        <w:t xml:space="preserve">hotovitel zavazuje udržovat platné po celou dobu realizace </w:t>
      </w:r>
      <w:r>
        <w:rPr>
          <w:szCs w:val="22"/>
        </w:rPr>
        <w:t>d</w:t>
      </w:r>
      <w:r w:rsidRPr="00774BFA">
        <w:rPr>
          <w:szCs w:val="22"/>
        </w:rPr>
        <w:t>íla.</w:t>
      </w:r>
    </w:p>
    <w:p w:rsidR="00A7419E" w:rsidRPr="00774BFA" w:rsidRDefault="00A7419E" w:rsidP="00A7419E">
      <w:pPr>
        <w:pStyle w:val="Zkladntextodsazen31"/>
        <w:spacing w:after="60"/>
        <w:ind w:firstLine="0"/>
        <w:rPr>
          <w:szCs w:val="22"/>
        </w:rPr>
      </w:pPr>
      <w:r w:rsidRPr="00774BFA">
        <w:rPr>
          <w:szCs w:val="22"/>
        </w:rPr>
        <w:t xml:space="preserve">Doklady o tomto pojištění se </w:t>
      </w:r>
      <w:r>
        <w:rPr>
          <w:szCs w:val="22"/>
        </w:rPr>
        <w:t>z</w:t>
      </w:r>
      <w:r w:rsidRPr="00774BFA">
        <w:rPr>
          <w:szCs w:val="22"/>
        </w:rPr>
        <w:t xml:space="preserve">hotovitel zavazuje </w:t>
      </w:r>
      <w:r>
        <w:rPr>
          <w:szCs w:val="22"/>
        </w:rPr>
        <w:t>o</w:t>
      </w:r>
      <w:r w:rsidRPr="00774BFA">
        <w:rPr>
          <w:szCs w:val="22"/>
        </w:rPr>
        <w:t>bjednateli předložit v rámci součinnosti k uzavření smlouvy a následn</w:t>
      </w:r>
      <w:r>
        <w:rPr>
          <w:szCs w:val="22"/>
        </w:rPr>
        <w:t>ě kdykoliv po dobu trvání této s</w:t>
      </w:r>
      <w:r w:rsidRPr="00774BFA">
        <w:rPr>
          <w:szCs w:val="22"/>
        </w:rPr>
        <w:t xml:space="preserve">mlouvy, a to nejpozději do 15 dnů od písemné žádosti </w:t>
      </w:r>
      <w:r>
        <w:rPr>
          <w:szCs w:val="22"/>
        </w:rPr>
        <w:t>o</w:t>
      </w:r>
      <w:r w:rsidRPr="00774BFA">
        <w:rPr>
          <w:szCs w:val="22"/>
        </w:rPr>
        <w:t xml:space="preserve">bjednatele doručené </w:t>
      </w:r>
      <w:r>
        <w:rPr>
          <w:szCs w:val="22"/>
        </w:rPr>
        <w:t>z</w:t>
      </w:r>
      <w:r w:rsidRPr="00774BFA">
        <w:rPr>
          <w:szCs w:val="22"/>
        </w:rPr>
        <w:t>hotoviteli.</w:t>
      </w:r>
    </w:p>
    <w:p w:rsidR="00A7419E" w:rsidRDefault="00A7419E" w:rsidP="00A7419E">
      <w:pPr>
        <w:pStyle w:val="Zkladntextodsazen31"/>
        <w:spacing w:after="60"/>
        <w:ind w:firstLine="0"/>
        <w:rPr>
          <w:szCs w:val="22"/>
        </w:rPr>
      </w:pPr>
      <w:r w:rsidRPr="00774BFA">
        <w:rPr>
          <w:szCs w:val="22"/>
        </w:rPr>
        <w:t xml:space="preserve">Nepředložení dokladů prokazujících platné pojištění odpovědnosti za škodu dle podmínek vyplývajících ze </w:t>
      </w:r>
      <w:r>
        <w:rPr>
          <w:szCs w:val="22"/>
        </w:rPr>
        <w:t>smlouvy o dílo</w:t>
      </w:r>
      <w:r w:rsidRPr="00774BFA">
        <w:rPr>
          <w:szCs w:val="22"/>
        </w:rPr>
        <w:t xml:space="preserve"> je porušením povinností </w:t>
      </w:r>
      <w:r>
        <w:rPr>
          <w:szCs w:val="22"/>
        </w:rPr>
        <w:t>z</w:t>
      </w:r>
      <w:r w:rsidRPr="00774BFA">
        <w:rPr>
          <w:szCs w:val="22"/>
        </w:rPr>
        <w:t xml:space="preserve">hotovitele, které opravňuje </w:t>
      </w:r>
      <w:r>
        <w:rPr>
          <w:szCs w:val="22"/>
        </w:rPr>
        <w:t>o</w:t>
      </w:r>
      <w:r w:rsidRPr="00774BFA">
        <w:rPr>
          <w:szCs w:val="22"/>
        </w:rPr>
        <w:t>bjednatele k neuzavření smlouvy nebo k odstoupení od uzavřené smlouvy</w:t>
      </w:r>
      <w:r>
        <w:rPr>
          <w:szCs w:val="22"/>
        </w:rPr>
        <w:t>.</w:t>
      </w:r>
    </w:p>
    <w:p w:rsidR="00A7419E" w:rsidRDefault="00A7419E" w:rsidP="00A7419E">
      <w:pPr>
        <w:numPr>
          <w:ilvl w:val="0"/>
          <w:numId w:val="9"/>
        </w:numPr>
        <w:tabs>
          <w:tab w:val="clear" w:pos="709"/>
          <w:tab w:val="num" w:pos="142"/>
        </w:tabs>
        <w:spacing w:before="120"/>
        <w:ind w:left="567"/>
        <w:rPr>
          <w:rFonts w:ascii="Arial" w:hAnsi="Arial" w:cs="Arial"/>
        </w:rPr>
      </w:pPr>
      <w:r w:rsidRPr="00443161">
        <w:rPr>
          <w:sz w:val="22"/>
          <w:szCs w:val="22"/>
        </w:rPr>
        <w:lastRenderedPageBreak/>
        <w:t xml:space="preserve">Zhotovitel při předání staveniště zapíše do Zápisu o předání staveniště seznam svých </w:t>
      </w:r>
      <w:r>
        <w:rPr>
          <w:sz w:val="22"/>
          <w:szCs w:val="22"/>
        </w:rPr>
        <w:t>poddodavatelů</w:t>
      </w:r>
      <w:r w:rsidRPr="00443161">
        <w:rPr>
          <w:sz w:val="22"/>
          <w:szCs w:val="22"/>
        </w:rPr>
        <w:t xml:space="preserve"> v souladu s přílohou této smlouvy. Pokud zhotovitel bude chtít provádět stavbu pomocí </w:t>
      </w:r>
      <w:r>
        <w:rPr>
          <w:sz w:val="22"/>
          <w:szCs w:val="22"/>
        </w:rPr>
        <w:t>poddodavatelů, které neuvedl v seznamu poddodavatelů k podpisu smlouvy</w:t>
      </w:r>
      <w:r w:rsidRPr="00443161">
        <w:rPr>
          <w:sz w:val="22"/>
          <w:szCs w:val="22"/>
        </w:rPr>
        <w:t xml:space="preserve">, musí požádat zadavatele o schválení těchto </w:t>
      </w:r>
      <w:r>
        <w:rPr>
          <w:sz w:val="22"/>
          <w:szCs w:val="22"/>
        </w:rPr>
        <w:t>poddodavatelů</w:t>
      </w:r>
      <w:r w:rsidRPr="00443161">
        <w:rPr>
          <w:sz w:val="22"/>
          <w:szCs w:val="22"/>
        </w:rPr>
        <w:t xml:space="preserve">. </w:t>
      </w:r>
      <w:r>
        <w:rPr>
          <w:sz w:val="22"/>
          <w:szCs w:val="22"/>
        </w:rPr>
        <w:t xml:space="preserve">Změna poddodavatele, pomocí kterého zhotovitel prokazoval v zadávacím řízení kvalifikaci, je možná jen ve výjimečných případech se souhlasem objednatele. Nový poddodavatel musí splňovat kvalifikaci minimálně v rozsahu, v jakém byla prokázána v zadávacím řízení. </w:t>
      </w:r>
      <w:r w:rsidRPr="00443161">
        <w:rPr>
          <w:sz w:val="22"/>
          <w:szCs w:val="22"/>
        </w:rPr>
        <w:t xml:space="preserve">V případě, že změna nebude předem odsouhlasena zadavatelem a zhotovitel bude provádět stavbu </w:t>
      </w:r>
      <w:r w:rsidRPr="00222D91">
        <w:rPr>
          <w:sz w:val="22"/>
          <w:szCs w:val="22"/>
        </w:rPr>
        <w:t xml:space="preserve">pomocí </w:t>
      </w:r>
      <w:r>
        <w:rPr>
          <w:sz w:val="22"/>
          <w:szCs w:val="22"/>
        </w:rPr>
        <w:t>poddodavatelů, které neuvedl v seznamu poddodavatelů k podpisu smlouvy</w:t>
      </w:r>
      <w:r w:rsidRPr="00222D91">
        <w:rPr>
          <w:sz w:val="22"/>
          <w:szCs w:val="22"/>
        </w:rPr>
        <w:t xml:space="preserve">, bude zadavatel požadovat po zhotoviteli sankci </w:t>
      </w:r>
      <w:r>
        <w:rPr>
          <w:sz w:val="22"/>
          <w:szCs w:val="22"/>
        </w:rPr>
        <w:t>100</w:t>
      </w:r>
      <w:r w:rsidRPr="00222D91">
        <w:rPr>
          <w:bCs/>
          <w:sz w:val="22"/>
          <w:szCs w:val="22"/>
        </w:rPr>
        <w:t>.000,- Kč</w:t>
      </w:r>
      <w:r w:rsidRPr="00222D91">
        <w:rPr>
          <w:sz w:val="22"/>
          <w:szCs w:val="22"/>
        </w:rPr>
        <w:t>. Předložený</w:t>
      </w:r>
      <w:r w:rsidRPr="00443161">
        <w:rPr>
          <w:sz w:val="22"/>
          <w:szCs w:val="22"/>
        </w:rPr>
        <w:t xml:space="preserve"> seznam </w:t>
      </w:r>
      <w:r>
        <w:rPr>
          <w:sz w:val="22"/>
          <w:szCs w:val="22"/>
        </w:rPr>
        <w:t>poddodavatelů</w:t>
      </w:r>
      <w:r w:rsidRPr="00443161">
        <w:rPr>
          <w:sz w:val="22"/>
          <w:szCs w:val="22"/>
        </w:rPr>
        <w:t xml:space="preserve"> je konečný a </w:t>
      </w:r>
      <w:r>
        <w:rPr>
          <w:sz w:val="22"/>
          <w:szCs w:val="22"/>
        </w:rPr>
        <w:t>poddodavatel</w:t>
      </w:r>
      <w:r w:rsidRPr="00443161">
        <w:rPr>
          <w:sz w:val="22"/>
          <w:szCs w:val="22"/>
        </w:rPr>
        <w:t xml:space="preserve"> nesmí bez souhlasu objednatele část z</w:t>
      </w:r>
      <w:r>
        <w:rPr>
          <w:sz w:val="22"/>
          <w:szCs w:val="22"/>
        </w:rPr>
        <w:t>akázky provádět pomocí dalšího poddodavatele.</w:t>
      </w:r>
    </w:p>
    <w:p w:rsidR="00A7419E" w:rsidRPr="00443161" w:rsidRDefault="00A7419E" w:rsidP="00A7419E">
      <w:pPr>
        <w:numPr>
          <w:ilvl w:val="0"/>
          <w:numId w:val="9"/>
        </w:numPr>
        <w:tabs>
          <w:tab w:val="clear" w:pos="709"/>
          <w:tab w:val="num" w:pos="142"/>
        </w:tabs>
        <w:spacing w:before="120"/>
        <w:ind w:left="567"/>
        <w:rPr>
          <w:rFonts w:ascii="Arial" w:hAnsi="Arial" w:cs="Arial"/>
          <w:sz w:val="22"/>
          <w:szCs w:val="22"/>
        </w:rPr>
      </w:pPr>
      <w:r w:rsidRPr="00443161">
        <w:rPr>
          <w:sz w:val="22"/>
          <w:szCs w:val="22"/>
        </w:rPr>
        <w:t>Zhotovitel prohlašuje, že před podpisem této smlouvy řádně překontroloval předané materiální podklady a projektovou dokumentaci a řádně prověřil místní podmínky na staveništi a všechny nejasné podmínky pro realizaci díla či jeho části si vyjasnil s objednatelem a/nebo místním šetřením.</w:t>
      </w:r>
    </w:p>
    <w:p w:rsidR="00A7419E" w:rsidRPr="00781954" w:rsidRDefault="00A7419E" w:rsidP="00A7419E">
      <w:pPr>
        <w:pStyle w:val="Zkladntextodsazen31"/>
        <w:numPr>
          <w:ilvl w:val="0"/>
          <w:numId w:val="9"/>
        </w:numPr>
        <w:tabs>
          <w:tab w:val="clear" w:pos="709"/>
          <w:tab w:val="num" w:pos="142"/>
        </w:tabs>
        <w:spacing w:after="60"/>
        <w:ind w:left="567"/>
        <w:rPr>
          <w:szCs w:val="22"/>
        </w:rPr>
      </w:pPr>
      <w:r w:rsidRPr="00781954">
        <w:rPr>
          <w:szCs w:val="22"/>
        </w:rPr>
        <w:t xml:space="preserve">Zhotovitel se zavazuje, že </w:t>
      </w:r>
      <w:r>
        <w:rPr>
          <w:szCs w:val="22"/>
        </w:rPr>
        <w:t xml:space="preserve">v rámci možností </w:t>
      </w:r>
      <w:r w:rsidRPr="00781954">
        <w:rPr>
          <w:szCs w:val="22"/>
        </w:rPr>
        <w:t>zajistí provádění díla tak, aby provádění díla:</w:t>
      </w:r>
    </w:p>
    <w:p w:rsidR="00A7419E" w:rsidRPr="00B07319" w:rsidRDefault="00A7419E" w:rsidP="00A7419E">
      <w:pPr>
        <w:pStyle w:val="Zkladntextodsazen31"/>
        <w:numPr>
          <w:ilvl w:val="0"/>
          <w:numId w:val="10"/>
        </w:numPr>
        <w:ind w:left="907" w:hanging="340"/>
        <w:rPr>
          <w:szCs w:val="22"/>
        </w:rPr>
      </w:pPr>
      <w:r w:rsidRPr="00B07319">
        <w:rPr>
          <w:szCs w:val="22"/>
        </w:rPr>
        <w:t>v co nejmenší míře omezovalo okolí staveniště či jiných okolníc</w:t>
      </w:r>
      <w:r>
        <w:rPr>
          <w:szCs w:val="22"/>
        </w:rPr>
        <w:t>h dotčených pozemků či staveb,</w:t>
      </w:r>
    </w:p>
    <w:p w:rsidR="00A7419E" w:rsidRPr="00B07319" w:rsidRDefault="00A7419E" w:rsidP="00A7419E">
      <w:pPr>
        <w:numPr>
          <w:ilvl w:val="0"/>
          <w:numId w:val="10"/>
        </w:numPr>
        <w:ind w:left="907" w:hanging="340"/>
        <w:rPr>
          <w:sz w:val="22"/>
          <w:szCs w:val="22"/>
        </w:rPr>
      </w:pPr>
      <w:r w:rsidRPr="00B07319">
        <w:rPr>
          <w:sz w:val="22"/>
          <w:szCs w:val="22"/>
        </w:rPr>
        <w:t>neobtěžovalo třetí osoby a okolní prostory zejména hlukem, pachem, emisemi, prachem, vibracemi, exhalacemi a zastíněním nad míru přiměřenou pomě</w:t>
      </w:r>
      <w:r>
        <w:rPr>
          <w:sz w:val="22"/>
          <w:szCs w:val="22"/>
        </w:rPr>
        <w:t>rům,</w:t>
      </w:r>
    </w:p>
    <w:p w:rsidR="00A7419E" w:rsidRPr="00B07319" w:rsidRDefault="00A7419E" w:rsidP="00A7419E">
      <w:pPr>
        <w:numPr>
          <w:ilvl w:val="0"/>
          <w:numId w:val="10"/>
        </w:numPr>
        <w:ind w:left="907" w:hanging="340"/>
        <w:rPr>
          <w:sz w:val="22"/>
          <w:szCs w:val="22"/>
        </w:rPr>
      </w:pPr>
      <w:r w:rsidRPr="00B07319">
        <w:rPr>
          <w:sz w:val="22"/>
          <w:szCs w:val="22"/>
        </w:rPr>
        <w:t>nemělo nepřiměřený nepříznivý vliv na životní prostředí, včetně minimalizace negativní</w:t>
      </w:r>
      <w:r>
        <w:rPr>
          <w:sz w:val="22"/>
          <w:szCs w:val="22"/>
        </w:rPr>
        <w:t>ch vlivů na okolí staveniště,</w:t>
      </w:r>
    </w:p>
    <w:p w:rsidR="00A7419E" w:rsidRPr="00B07319" w:rsidRDefault="00A7419E" w:rsidP="00A7419E">
      <w:pPr>
        <w:numPr>
          <w:ilvl w:val="0"/>
          <w:numId w:val="10"/>
        </w:numPr>
        <w:spacing w:after="60"/>
        <w:ind w:left="907" w:hanging="340"/>
        <w:rPr>
          <w:sz w:val="22"/>
          <w:szCs w:val="22"/>
        </w:rPr>
      </w:pPr>
      <w:r w:rsidRPr="00B07319">
        <w:rPr>
          <w:sz w:val="22"/>
          <w:szCs w:val="22"/>
        </w:rPr>
        <w:t xml:space="preserve">bylo zabezpečeno pro činnost každé profese odborným dozorem zhotovitele, který bude garantovat dodržování technologických </w:t>
      </w:r>
      <w:r>
        <w:rPr>
          <w:sz w:val="22"/>
          <w:szCs w:val="22"/>
        </w:rPr>
        <w:t>postupů. Totéž platí pro práce poddodavatelů</w:t>
      </w:r>
      <w:r w:rsidRPr="00B07319">
        <w:rPr>
          <w:sz w:val="22"/>
          <w:szCs w:val="22"/>
        </w:rPr>
        <w:t xml:space="preserve">. </w:t>
      </w:r>
    </w:p>
    <w:p w:rsidR="00A7419E" w:rsidRPr="00B07319" w:rsidRDefault="00A7419E" w:rsidP="00A7419E">
      <w:pPr>
        <w:pStyle w:val="Zkladntextodsazen31"/>
        <w:numPr>
          <w:ilvl w:val="0"/>
          <w:numId w:val="21"/>
        </w:numPr>
        <w:spacing w:after="60"/>
        <w:rPr>
          <w:szCs w:val="22"/>
        </w:rPr>
      </w:pPr>
      <w:r w:rsidRPr="00B07319">
        <w:rPr>
          <w:szCs w:val="22"/>
        </w:rPr>
        <w:t>Zhotovitel se zavazuje písemně upozornit objednatele na nevhodnost, případně nepřípustnost podkladových materiálů, pokynů a věcí, které mu byly předány objednatelem</w:t>
      </w:r>
      <w:r w:rsidRPr="00B07319">
        <w:rPr>
          <w:color w:val="0000FF"/>
          <w:szCs w:val="22"/>
        </w:rPr>
        <w:t>, </w:t>
      </w:r>
      <w:r w:rsidRPr="00B07319">
        <w:rPr>
          <w:szCs w:val="22"/>
        </w:rPr>
        <w:t>ať již z hlediska důsledků na jakost a provedení díla či rozporu</w:t>
      </w:r>
      <w:r w:rsidRPr="00B07319">
        <w:rPr>
          <w:color w:val="0000FF"/>
          <w:szCs w:val="22"/>
        </w:rPr>
        <w:t> </w:t>
      </w:r>
      <w:r w:rsidRPr="00B07319">
        <w:rPr>
          <w:szCs w:val="22"/>
        </w:rPr>
        <w:t xml:space="preserve">s podklady pro uzavření této smlouvy, ustanoveními nebo rozhodnutími orgánů veřejné správy či obecně závaznými právními předpisy, ČSN, </w:t>
      </w:r>
      <w:proofErr w:type="gramStart"/>
      <w:r w:rsidRPr="00B07319">
        <w:rPr>
          <w:szCs w:val="22"/>
        </w:rPr>
        <w:t>EN  či</w:t>
      </w:r>
      <w:proofErr w:type="gramEnd"/>
      <w:r w:rsidRPr="00B07319">
        <w:rPr>
          <w:szCs w:val="22"/>
        </w:rPr>
        <w:t xml:space="preserve">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rsidR="00A7419E" w:rsidRDefault="00A7419E" w:rsidP="00A7419E">
      <w:pPr>
        <w:pStyle w:val="Zkladntextodsazen31"/>
        <w:numPr>
          <w:ilvl w:val="0"/>
          <w:numId w:val="21"/>
        </w:numPr>
        <w:spacing w:after="60"/>
        <w:rPr>
          <w:szCs w:val="22"/>
        </w:rPr>
      </w:pPr>
      <w:r w:rsidRPr="00B07319">
        <w:rPr>
          <w:szCs w:val="22"/>
        </w:rPr>
        <w:t xml:space="preserve">Objednatel neudělil zhotoviteli žádné oprávnění najímat jakékoli osoby jménem objednatele. Současně smluvní strany dohodly, že každá osoba zaměstnaná nebo jinak využívaná zhotovitelem při provádění díla (např. </w:t>
      </w:r>
      <w:r>
        <w:rPr>
          <w:szCs w:val="22"/>
        </w:rPr>
        <w:t xml:space="preserve">poddodavatel) </w:t>
      </w:r>
      <w:r w:rsidRPr="00B07319">
        <w:rPr>
          <w:szCs w:val="22"/>
        </w:rPr>
        <w:t>bude považována pro účely této smlouvy za zaměstnance zhotovitele.</w:t>
      </w:r>
    </w:p>
    <w:p w:rsidR="00A7419E" w:rsidRDefault="00A7419E" w:rsidP="00A7419E">
      <w:pPr>
        <w:pStyle w:val="Zkladntextodsazen31"/>
        <w:numPr>
          <w:ilvl w:val="0"/>
          <w:numId w:val="21"/>
        </w:numPr>
        <w:spacing w:after="60"/>
        <w:rPr>
          <w:szCs w:val="22"/>
        </w:rPr>
      </w:pPr>
      <w:r w:rsidRPr="00A80137">
        <w:rPr>
          <w:szCs w:val="22"/>
        </w:rPr>
        <w:t>Zhotovitel bere na vědomí, že podpisem této Smlouvy se stává osobou povinnou spolupůsobit při výkonu finanční kontroly ve smyslu § 2 písm. e) zákona č. 320/2001 Sb. o finanční kontrole ve veřejné správě a o změně některých zákonů, ve znění pozdějších předpisů.</w:t>
      </w:r>
    </w:p>
    <w:p w:rsidR="00A7419E" w:rsidRPr="009C58C7" w:rsidRDefault="00A7419E" w:rsidP="00A7419E">
      <w:pPr>
        <w:pStyle w:val="Zkladntext31"/>
        <w:numPr>
          <w:ilvl w:val="0"/>
          <w:numId w:val="21"/>
        </w:numPr>
        <w:spacing w:after="60"/>
        <w:rPr>
          <w:color w:val="000000" w:themeColor="text1"/>
          <w:szCs w:val="22"/>
        </w:rPr>
      </w:pPr>
      <w:r w:rsidRPr="009C58C7">
        <w:rPr>
          <w:color w:val="000000" w:themeColor="text1"/>
          <w:szCs w:val="22"/>
        </w:rPr>
        <w:t>Zhotovitel je povinen uchovávat veškerou dokumentaci související s realizací akce včetně účetních dok</w:t>
      </w:r>
      <w:r>
        <w:rPr>
          <w:color w:val="000000" w:themeColor="text1"/>
          <w:szCs w:val="22"/>
        </w:rPr>
        <w:t>ladů minimálně do konce roku 2035</w:t>
      </w:r>
      <w:r w:rsidRPr="009C58C7">
        <w:rPr>
          <w:color w:val="000000" w:themeColor="text1"/>
          <w:szCs w:val="22"/>
        </w:rPr>
        <w:t>. Pokud je v českých právních předpisech stanovena lhůta delší, musí ji žadatel/příjemce použít.</w:t>
      </w:r>
    </w:p>
    <w:p w:rsidR="00A7419E" w:rsidRPr="00D21C76" w:rsidRDefault="00A7419E" w:rsidP="00A7419E">
      <w:pPr>
        <w:pStyle w:val="Zkladntext31"/>
        <w:numPr>
          <w:ilvl w:val="0"/>
          <w:numId w:val="21"/>
        </w:numPr>
        <w:spacing w:after="60"/>
      </w:pPr>
      <w:r w:rsidRPr="00EF501F">
        <w:rPr>
          <w:color w:val="000000" w:themeColor="text1"/>
          <w:szCs w:val="22"/>
        </w:rPr>
        <w:t>Zhotovitel je povinen minimálně do konce roku 20</w:t>
      </w:r>
      <w:r>
        <w:rPr>
          <w:color w:val="000000" w:themeColor="text1"/>
          <w:szCs w:val="22"/>
        </w:rPr>
        <w:t>35</w:t>
      </w:r>
      <w:r w:rsidRPr="00EF501F">
        <w:rPr>
          <w:color w:val="000000" w:themeColor="text1"/>
          <w:szCs w:val="22"/>
        </w:rPr>
        <w:t xml:space="preserve"> poskytovat požadované informace a dokumentaci související s realizací </w:t>
      </w:r>
      <w:r>
        <w:rPr>
          <w:color w:val="000000" w:themeColor="text1"/>
          <w:szCs w:val="22"/>
        </w:rPr>
        <w:t>akce</w:t>
      </w:r>
      <w:r w:rsidRPr="00EF501F">
        <w:rPr>
          <w:color w:val="000000" w:themeColor="text1"/>
          <w:szCs w:val="22"/>
        </w:rPr>
        <w:t xml:space="preserve"> zaměstnancům nebo zmocněncům pověřených orgánů </w:t>
      </w:r>
    </w:p>
    <w:p w:rsidR="00A7419E" w:rsidRPr="00EF438D" w:rsidRDefault="00A7419E" w:rsidP="00A7419E">
      <w:pPr>
        <w:pStyle w:val="Zkladntext31"/>
        <w:spacing w:after="60"/>
        <w:ind w:left="567" w:firstLine="0"/>
      </w:pPr>
      <w:r w:rsidRPr="00EF501F">
        <w:rPr>
          <w:color w:val="000000" w:themeColor="text1"/>
          <w:szCs w:val="22"/>
        </w:rPr>
        <w:t>(</w:t>
      </w:r>
      <w:r>
        <w:rPr>
          <w:color w:val="000000" w:themeColor="text1"/>
          <w:szCs w:val="22"/>
        </w:rPr>
        <w:t xml:space="preserve">CRR, </w:t>
      </w:r>
      <w:r w:rsidRPr="00EF501F">
        <w:rPr>
          <w:color w:val="000000" w:themeColor="text1"/>
          <w:szCs w:val="22"/>
        </w:rPr>
        <w:t>Nejvyššího kontrolního úřadu, příslušného orgánu finanční správy a dalších oprávněných orgánů státní správy) a je povinen vytvořit výše uvedeným osobám podmínky k provedení kontroly hospodárného, účelného a efektivního nakládání s účelově poskytnutými finančními prostředky a poskytnout jim při provádění kontroly součinnost.</w:t>
      </w:r>
    </w:p>
    <w:p w:rsidR="00A7419E" w:rsidRDefault="00A7419E" w:rsidP="00A7419E">
      <w:pPr>
        <w:pStyle w:val="Zkladntext31"/>
        <w:numPr>
          <w:ilvl w:val="0"/>
          <w:numId w:val="21"/>
        </w:numPr>
        <w:spacing w:after="60"/>
      </w:pPr>
      <w:r>
        <w:rPr>
          <w:color w:val="000000" w:themeColor="text1"/>
          <w:szCs w:val="22"/>
        </w:rPr>
        <w:t>Zhotovitel je povinen v průběhu realizace díla provádět fotodokumentaci stavby.</w:t>
      </w:r>
    </w:p>
    <w:p w:rsidR="00A7419E" w:rsidRDefault="00A7419E" w:rsidP="00A7419E">
      <w:pPr>
        <w:pStyle w:val="Zkladntextodsazen31"/>
        <w:spacing w:after="60"/>
        <w:ind w:firstLine="0"/>
        <w:rPr>
          <w:szCs w:val="22"/>
        </w:rPr>
      </w:pPr>
    </w:p>
    <w:p w:rsidR="00A7419E" w:rsidRPr="00B07319" w:rsidRDefault="00A7419E" w:rsidP="00A7419E">
      <w:pPr>
        <w:pStyle w:val="Nadpis1"/>
        <w:ind w:left="0" w:firstLine="0"/>
        <w:jc w:val="center"/>
        <w:rPr>
          <w:b/>
          <w:sz w:val="22"/>
          <w:szCs w:val="22"/>
        </w:rPr>
      </w:pPr>
      <w:r>
        <w:rPr>
          <w:b/>
          <w:sz w:val="22"/>
          <w:szCs w:val="22"/>
        </w:rPr>
        <w:lastRenderedPageBreak/>
        <w:t xml:space="preserve">čl. </w:t>
      </w:r>
      <w:r w:rsidRPr="00B07319">
        <w:rPr>
          <w:b/>
          <w:sz w:val="22"/>
          <w:szCs w:val="22"/>
        </w:rPr>
        <w:t>VII.</w:t>
      </w:r>
    </w:p>
    <w:p w:rsidR="00A7419E" w:rsidRPr="00B07319" w:rsidRDefault="00A7419E" w:rsidP="00A7419E">
      <w:pPr>
        <w:pStyle w:val="Nadpis1"/>
        <w:ind w:left="0" w:firstLine="0"/>
        <w:jc w:val="center"/>
        <w:rPr>
          <w:b/>
          <w:sz w:val="22"/>
          <w:szCs w:val="22"/>
        </w:rPr>
      </w:pPr>
      <w:r w:rsidRPr="00B07319">
        <w:rPr>
          <w:b/>
          <w:sz w:val="22"/>
          <w:szCs w:val="22"/>
        </w:rPr>
        <w:t>Součinnost objednatele a zhotovitele</w:t>
      </w:r>
    </w:p>
    <w:p w:rsidR="00A7419E" w:rsidRDefault="00A7419E" w:rsidP="00A7419E">
      <w:pPr>
        <w:pStyle w:val="Zkladntext31"/>
        <w:spacing w:after="60"/>
        <w:ind w:left="567" w:firstLine="0"/>
        <w:rPr>
          <w:szCs w:val="22"/>
        </w:rPr>
      </w:pPr>
    </w:p>
    <w:p w:rsidR="00A7419E" w:rsidRPr="00B07319" w:rsidRDefault="00A7419E" w:rsidP="00A7419E">
      <w:pPr>
        <w:pStyle w:val="Zkladntextodsazen31"/>
        <w:numPr>
          <w:ilvl w:val="0"/>
          <w:numId w:val="19"/>
        </w:numPr>
        <w:spacing w:after="60"/>
        <w:ind w:left="567" w:hanging="567"/>
        <w:rPr>
          <w:szCs w:val="22"/>
          <w:u w:val="single"/>
        </w:rPr>
      </w:pPr>
      <w:r w:rsidRPr="00A908BE">
        <w:rPr>
          <w:szCs w:val="22"/>
        </w:rPr>
        <w:t>Oprávněné osoby za objednatele:</w:t>
      </w:r>
    </w:p>
    <w:p w:rsidR="001D4132" w:rsidRDefault="00A7419E" w:rsidP="00A7419E">
      <w:pPr>
        <w:tabs>
          <w:tab w:val="left" w:pos="2694"/>
        </w:tabs>
        <w:spacing w:after="60"/>
        <w:ind w:left="567" w:firstLine="0"/>
        <w:rPr>
          <w:sz w:val="22"/>
          <w:szCs w:val="22"/>
        </w:rPr>
      </w:pPr>
      <w:r w:rsidRPr="00B07319">
        <w:rPr>
          <w:sz w:val="22"/>
          <w:szCs w:val="22"/>
        </w:rPr>
        <w:t xml:space="preserve">Statutární zástupce: </w:t>
      </w:r>
      <w:r>
        <w:rPr>
          <w:sz w:val="22"/>
          <w:szCs w:val="22"/>
        </w:rPr>
        <w:t xml:space="preserve">Mgr. Andrea </w:t>
      </w:r>
      <w:proofErr w:type="spellStart"/>
      <w:r>
        <w:rPr>
          <w:sz w:val="22"/>
          <w:szCs w:val="22"/>
        </w:rPr>
        <w:t>Melechová</w:t>
      </w:r>
      <w:proofErr w:type="spellEnd"/>
      <w:r>
        <w:rPr>
          <w:sz w:val="22"/>
          <w:szCs w:val="22"/>
        </w:rPr>
        <w:t xml:space="preserve"> </w:t>
      </w:r>
      <w:proofErr w:type="spellStart"/>
      <w:r>
        <w:rPr>
          <w:sz w:val="22"/>
          <w:szCs w:val="22"/>
        </w:rPr>
        <w:t>Ruthová</w:t>
      </w:r>
      <w:proofErr w:type="spellEnd"/>
      <w:r>
        <w:rPr>
          <w:sz w:val="22"/>
          <w:szCs w:val="22"/>
        </w:rPr>
        <w:t xml:space="preserve">, </w:t>
      </w:r>
    </w:p>
    <w:p w:rsidR="00A7419E" w:rsidRDefault="00A7419E" w:rsidP="00A7419E">
      <w:pPr>
        <w:tabs>
          <w:tab w:val="left" w:pos="2694"/>
        </w:tabs>
        <w:spacing w:after="60"/>
        <w:ind w:left="567" w:firstLine="0"/>
        <w:rPr>
          <w:sz w:val="22"/>
          <w:szCs w:val="22"/>
        </w:rPr>
      </w:pPr>
      <w:r w:rsidRPr="00647127">
        <w:rPr>
          <w:sz w:val="22"/>
          <w:szCs w:val="22"/>
        </w:rPr>
        <w:t>andrea.melechova@zskamenka.cz</w:t>
      </w:r>
      <w:r>
        <w:rPr>
          <w:sz w:val="22"/>
          <w:szCs w:val="22"/>
        </w:rPr>
        <w:t xml:space="preserve">, </w:t>
      </w:r>
      <w:r w:rsidR="001D4132">
        <w:rPr>
          <w:sz w:val="22"/>
          <w:szCs w:val="22"/>
        </w:rPr>
        <w:t xml:space="preserve">tel.: +420 </w:t>
      </w:r>
      <w:r>
        <w:rPr>
          <w:sz w:val="22"/>
          <w:szCs w:val="22"/>
        </w:rPr>
        <w:t>736 752 225</w:t>
      </w:r>
    </w:p>
    <w:p w:rsidR="00A7419E" w:rsidRPr="00600BE5" w:rsidRDefault="00A7419E" w:rsidP="001D4132">
      <w:pPr>
        <w:tabs>
          <w:tab w:val="left" w:pos="2694"/>
        </w:tabs>
        <w:spacing w:after="60"/>
        <w:ind w:left="567" w:firstLine="0"/>
        <w:jc w:val="left"/>
        <w:rPr>
          <w:sz w:val="22"/>
          <w:szCs w:val="22"/>
        </w:rPr>
      </w:pPr>
      <w:r w:rsidRPr="00600BE5">
        <w:rPr>
          <w:sz w:val="22"/>
          <w:szCs w:val="22"/>
        </w:rPr>
        <w:t xml:space="preserve">Osoba vykonávající technický dozor investora: Ing. Luboš Křivánek, </w:t>
      </w:r>
      <w:hyperlink r:id="rId7" w:history="1">
        <w:r w:rsidRPr="00600BE5">
          <w:rPr>
            <w:sz w:val="22"/>
            <w:szCs w:val="22"/>
          </w:rPr>
          <w:t>lubos.krivanek@tdinvest.cz</w:t>
        </w:r>
      </w:hyperlink>
      <w:r w:rsidRPr="00600BE5">
        <w:rPr>
          <w:sz w:val="22"/>
          <w:szCs w:val="22"/>
        </w:rPr>
        <w:t>,  </w:t>
      </w:r>
      <w:r w:rsidR="001D4132">
        <w:rPr>
          <w:sz w:val="22"/>
          <w:szCs w:val="22"/>
        </w:rPr>
        <w:t xml:space="preserve">tel.: +420 </w:t>
      </w:r>
      <w:r w:rsidRPr="00600BE5">
        <w:rPr>
          <w:sz w:val="22"/>
          <w:szCs w:val="22"/>
        </w:rPr>
        <w:t>607</w:t>
      </w:r>
      <w:r>
        <w:rPr>
          <w:sz w:val="22"/>
          <w:szCs w:val="22"/>
        </w:rPr>
        <w:t> </w:t>
      </w:r>
      <w:r w:rsidRPr="00600BE5">
        <w:rPr>
          <w:sz w:val="22"/>
          <w:szCs w:val="22"/>
        </w:rPr>
        <w:t>731</w:t>
      </w:r>
      <w:r>
        <w:rPr>
          <w:sz w:val="22"/>
          <w:szCs w:val="22"/>
        </w:rPr>
        <w:t xml:space="preserve"> </w:t>
      </w:r>
      <w:r w:rsidRPr="00600BE5">
        <w:rPr>
          <w:sz w:val="22"/>
          <w:szCs w:val="22"/>
        </w:rPr>
        <w:t>011</w:t>
      </w:r>
    </w:p>
    <w:p w:rsidR="00A7419E" w:rsidRPr="00B07319" w:rsidRDefault="00A7419E" w:rsidP="00A7419E">
      <w:pPr>
        <w:tabs>
          <w:tab w:val="left" w:pos="2694"/>
        </w:tabs>
        <w:spacing w:after="60"/>
        <w:ind w:left="567" w:firstLine="0"/>
        <w:rPr>
          <w:sz w:val="22"/>
          <w:szCs w:val="22"/>
        </w:rPr>
      </w:pPr>
    </w:p>
    <w:p w:rsidR="00A7419E" w:rsidRPr="00A908BE" w:rsidRDefault="00A7419E" w:rsidP="00A7419E">
      <w:pPr>
        <w:pStyle w:val="Zkladntext31"/>
        <w:spacing w:after="60"/>
        <w:ind w:left="0" w:firstLine="567"/>
        <w:rPr>
          <w:szCs w:val="22"/>
        </w:rPr>
      </w:pPr>
      <w:r w:rsidRPr="00A908BE">
        <w:rPr>
          <w:szCs w:val="22"/>
        </w:rPr>
        <w:t>Oprávněné osoby za zhotovitele:</w:t>
      </w:r>
    </w:p>
    <w:p w:rsidR="001D4132" w:rsidRDefault="001D4132" w:rsidP="00A7419E">
      <w:pPr>
        <w:tabs>
          <w:tab w:val="left" w:pos="851"/>
          <w:tab w:val="left" w:pos="1701"/>
          <w:tab w:val="left" w:pos="2410"/>
          <w:tab w:val="left" w:pos="2977"/>
          <w:tab w:val="left" w:pos="3186"/>
          <w:tab w:val="left" w:pos="3828"/>
          <w:tab w:val="decimal" w:pos="4253"/>
          <w:tab w:val="left" w:pos="4604"/>
          <w:tab w:val="left" w:pos="5670"/>
          <w:tab w:val="left" w:pos="7088"/>
          <w:tab w:val="left" w:pos="7722"/>
        </w:tabs>
        <w:ind w:left="567" w:firstLine="0"/>
        <w:rPr>
          <w:sz w:val="22"/>
          <w:szCs w:val="22"/>
        </w:rPr>
      </w:pPr>
      <w:r>
        <w:rPr>
          <w:sz w:val="22"/>
          <w:szCs w:val="22"/>
        </w:rPr>
        <w:t>Statutární zástupce a</w:t>
      </w:r>
      <w:r w:rsidR="00A7419E">
        <w:rPr>
          <w:sz w:val="22"/>
          <w:szCs w:val="22"/>
        </w:rPr>
        <w:tab/>
      </w:r>
      <w:r w:rsidR="00A7419E" w:rsidRPr="00B07319">
        <w:rPr>
          <w:sz w:val="22"/>
          <w:szCs w:val="22"/>
        </w:rPr>
        <w:t xml:space="preserve"> </w:t>
      </w:r>
      <w:r>
        <w:rPr>
          <w:sz w:val="22"/>
          <w:szCs w:val="22"/>
        </w:rPr>
        <w:t>Stavbyvedoucí:</w:t>
      </w:r>
      <w:r w:rsidR="00A7419E" w:rsidRPr="00B07319">
        <w:rPr>
          <w:sz w:val="22"/>
          <w:szCs w:val="22"/>
        </w:rPr>
        <w:tab/>
      </w:r>
      <w:r w:rsidR="00A7419E">
        <w:rPr>
          <w:sz w:val="22"/>
          <w:szCs w:val="22"/>
        </w:rPr>
        <w:t xml:space="preserve">Ing. Ladislav Vokoun, </w:t>
      </w:r>
    </w:p>
    <w:p w:rsidR="00A7419E" w:rsidRDefault="00A7419E" w:rsidP="00A7419E">
      <w:pPr>
        <w:tabs>
          <w:tab w:val="left" w:pos="851"/>
          <w:tab w:val="left" w:pos="1701"/>
          <w:tab w:val="left" w:pos="2410"/>
          <w:tab w:val="left" w:pos="2977"/>
          <w:tab w:val="left" w:pos="3186"/>
          <w:tab w:val="left" w:pos="3828"/>
          <w:tab w:val="decimal" w:pos="4253"/>
          <w:tab w:val="left" w:pos="4604"/>
          <w:tab w:val="left" w:pos="5670"/>
          <w:tab w:val="left" w:pos="7088"/>
          <w:tab w:val="left" w:pos="7722"/>
        </w:tabs>
        <w:ind w:left="567" w:firstLine="0"/>
        <w:rPr>
          <w:i/>
          <w:iCs/>
          <w:color w:val="0000FF"/>
          <w:sz w:val="22"/>
          <w:szCs w:val="22"/>
        </w:rPr>
      </w:pPr>
      <w:r w:rsidRPr="00BB247B">
        <w:rPr>
          <w:sz w:val="22"/>
          <w:szCs w:val="22"/>
        </w:rPr>
        <w:t>vokoun@nvstav.cz</w:t>
      </w:r>
      <w:r>
        <w:rPr>
          <w:sz w:val="22"/>
          <w:szCs w:val="22"/>
        </w:rPr>
        <w:t xml:space="preserve">, </w:t>
      </w:r>
      <w:r w:rsidR="001D4132">
        <w:rPr>
          <w:sz w:val="22"/>
          <w:szCs w:val="22"/>
        </w:rPr>
        <w:t xml:space="preserve">+420 </w:t>
      </w:r>
      <w:r>
        <w:rPr>
          <w:sz w:val="22"/>
          <w:szCs w:val="22"/>
        </w:rPr>
        <w:t>602 668 820</w:t>
      </w:r>
    </w:p>
    <w:p w:rsidR="00A7419E" w:rsidRDefault="00A7419E" w:rsidP="00A7419E">
      <w:pPr>
        <w:tabs>
          <w:tab w:val="left" w:pos="851"/>
          <w:tab w:val="left" w:pos="1701"/>
          <w:tab w:val="left" w:pos="2410"/>
          <w:tab w:val="left" w:pos="2977"/>
          <w:tab w:val="left" w:pos="3186"/>
          <w:tab w:val="left" w:pos="3828"/>
          <w:tab w:val="decimal" w:pos="4253"/>
          <w:tab w:val="left" w:pos="4604"/>
          <w:tab w:val="left" w:pos="5670"/>
          <w:tab w:val="left" w:pos="7088"/>
          <w:tab w:val="left" w:pos="7722"/>
        </w:tabs>
        <w:ind w:left="567" w:firstLine="0"/>
        <w:rPr>
          <w:sz w:val="22"/>
          <w:szCs w:val="22"/>
        </w:rPr>
      </w:pPr>
      <w:r>
        <w:rPr>
          <w:sz w:val="22"/>
          <w:szCs w:val="22"/>
        </w:rPr>
        <w:tab/>
      </w:r>
      <w:r>
        <w:rPr>
          <w:sz w:val="22"/>
          <w:szCs w:val="22"/>
        </w:rPr>
        <w:tab/>
      </w:r>
    </w:p>
    <w:p w:rsidR="00A7419E" w:rsidRDefault="00A7419E" w:rsidP="00A7419E">
      <w:pPr>
        <w:tabs>
          <w:tab w:val="left" w:pos="851"/>
          <w:tab w:val="left" w:pos="1701"/>
          <w:tab w:val="left" w:pos="2410"/>
          <w:tab w:val="left" w:pos="2977"/>
          <w:tab w:val="left" w:pos="3186"/>
          <w:tab w:val="left" w:pos="3828"/>
          <w:tab w:val="decimal" w:pos="4253"/>
          <w:tab w:val="left" w:pos="4604"/>
          <w:tab w:val="left" w:pos="5670"/>
          <w:tab w:val="left" w:pos="7088"/>
          <w:tab w:val="left" w:pos="7722"/>
        </w:tabs>
        <w:ind w:left="567" w:firstLine="0"/>
        <w:rPr>
          <w:sz w:val="22"/>
          <w:szCs w:val="22"/>
        </w:rPr>
      </w:pPr>
      <w:r w:rsidRPr="00B07319">
        <w:rPr>
          <w:sz w:val="22"/>
          <w:szCs w:val="22"/>
        </w:rPr>
        <w:t xml:space="preserve">Kterákoliv ze smluvních stran je oprávněna učinit změny týkající se oprávněných osob. Změny týkající se oprávněných osob jsou účinné ode dne, kdy budou písemně oznámeny druhé smluvní straně. </w:t>
      </w:r>
    </w:p>
    <w:p w:rsidR="00A7419E" w:rsidRPr="00B07319" w:rsidRDefault="00A7419E" w:rsidP="00A7419E">
      <w:pPr>
        <w:ind w:left="0" w:firstLine="0"/>
        <w:rPr>
          <w:sz w:val="22"/>
          <w:szCs w:val="22"/>
        </w:rPr>
      </w:pPr>
    </w:p>
    <w:p w:rsidR="00A7419E" w:rsidRPr="00B07319" w:rsidRDefault="00A7419E" w:rsidP="00A7419E">
      <w:pPr>
        <w:pStyle w:val="Nadpis1"/>
        <w:ind w:left="0" w:firstLine="0"/>
        <w:jc w:val="center"/>
        <w:rPr>
          <w:b/>
          <w:sz w:val="22"/>
          <w:szCs w:val="22"/>
        </w:rPr>
      </w:pPr>
      <w:r>
        <w:rPr>
          <w:b/>
          <w:sz w:val="22"/>
          <w:szCs w:val="22"/>
        </w:rPr>
        <w:t>čl. VIII.</w:t>
      </w:r>
    </w:p>
    <w:p w:rsidR="00A7419E" w:rsidRPr="00B07319" w:rsidRDefault="00A7419E" w:rsidP="00A7419E">
      <w:pPr>
        <w:pStyle w:val="Nadpis6"/>
        <w:ind w:left="0" w:firstLine="0"/>
        <w:rPr>
          <w:sz w:val="22"/>
          <w:szCs w:val="22"/>
        </w:rPr>
      </w:pPr>
      <w:r w:rsidRPr="00B07319">
        <w:rPr>
          <w:sz w:val="22"/>
          <w:szCs w:val="22"/>
        </w:rPr>
        <w:t>Stavební deník</w:t>
      </w:r>
    </w:p>
    <w:p w:rsidR="00A7419E" w:rsidRPr="00A9687E" w:rsidRDefault="00A7419E" w:rsidP="00A7419E">
      <w:pPr>
        <w:pStyle w:val="Odstavecseseznamem"/>
        <w:keepNext/>
        <w:spacing w:after="60"/>
        <w:ind w:left="2160"/>
        <w:rPr>
          <w:vanish/>
          <w:sz w:val="22"/>
          <w:szCs w:val="22"/>
        </w:rPr>
      </w:pPr>
    </w:p>
    <w:p w:rsidR="00A7419E" w:rsidRPr="00377F65" w:rsidRDefault="00A7419E" w:rsidP="00A7419E">
      <w:pPr>
        <w:pStyle w:val="Zkladntextodsazen31"/>
        <w:numPr>
          <w:ilvl w:val="0"/>
          <w:numId w:val="20"/>
        </w:numPr>
        <w:spacing w:after="60"/>
        <w:ind w:left="567" w:hanging="567"/>
        <w:rPr>
          <w:szCs w:val="22"/>
        </w:rPr>
      </w:pPr>
      <w:r w:rsidRPr="00377F65">
        <w:rPr>
          <w:szCs w:val="22"/>
        </w:rPr>
        <w:t xml:space="preserve">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w:t>
      </w:r>
      <w:r>
        <w:rPr>
          <w:szCs w:val="22"/>
        </w:rPr>
        <w:t>poddodavatelů</w:t>
      </w:r>
      <w:r w:rsidRPr="00377F65">
        <w:rPr>
          <w:szCs w:val="22"/>
        </w:rPr>
        <w:t xml:space="preserve">.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w:t>
      </w:r>
      <w:r>
        <w:rPr>
          <w:szCs w:val="22"/>
        </w:rPr>
        <w:t>283/2021</w:t>
      </w:r>
      <w:r w:rsidRPr="00377F65">
        <w:rPr>
          <w:szCs w:val="22"/>
        </w:rPr>
        <w:t xml:space="preserve"> Sb., stavební zákon. </w:t>
      </w:r>
    </w:p>
    <w:p w:rsidR="00A7419E" w:rsidRPr="003C6EBF" w:rsidRDefault="00A7419E" w:rsidP="00A7419E">
      <w:pPr>
        <w:pStyle w:val="Zkladntextodsazen31"/>
        <w:numPr>
          <w:ilvl w:val="0"/>
          <w:numId w:val="20"/>
        </w:numPr>
        <w:spacing w:after="60"/>
        <w:ind w:left="567" w:hanging="567"/>
        <w:rPr>
          <w:szCs w:val="22"/>
        </w:rPr>
      </w:pPr>
      <w:r w:rsidRPr="00B07319">
        <w:rPr>
          <w:szCs w:val="22"/>
        </w:rPr>
        <w:t>Objednatel je oprávněn vykonávat v místě provádění díla technický dozor investora (objednatele)</w:t>
      </w:r>
      <w:r>
        <w:rPr>
          <w:szCs w:val="22"/>
        </w:rPr>
        <w:t>, autorský dozor projektanta, případně výkon koordinátora bezpečnosti práce a</w:t>
      </w:r>
      <w:r w:rsidRPr="00B07319">
        <w:rPr>
          <w:szCs w:val="22"/>
        </w:rPr>
        <w:t xml:space="preserve">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r w:rsidRPr="00443161">
        <w:rPr>
          <w:szCs w:val="22"/>
        </w:rPr>
        <w:t>Kontrolní dny bude organizovat objednatel, nebo osoba jím určená (technický dozor). Zhotovitel je povinen zajistit účast osob, které bude požadovat objednatel, nebo osoba jím určená (technický dozor) na kontrolních dnech.</w:t>
      </w:r>
    </w:p>
    <w:p w:rsidR="00A7419E" w:rsidRPr="00B07319" w:rsidRDefault="00A7419E" w:rsidP="00A7419E">
      <w:pPr>
        <w:pStyle w:val="Zkladntextodsazen31"/>
        <w:numPr>
          <w:ilvl w:val="0"/>
          <w:numId w:val="20"/>
        </w:numPr>
        <w:spacing w:after="60"/>
        <w:ind w:left="567" w:hanging="567"/>
        <w:rPr>
          <w:szCs w:val="22"/>
        </w:rPr>
      </w:pPr>
      <w:r w:rsidRPr="00B07319">
        <w:rPr>
          <w:szCs w:val="22"/>
        </w:rPr>
        <w:t>Zhotovitel je povinen zabezpečit účast svých pracovníků na prověřování dodávek a prací zhotovitele, které provádí objednatel a zajistí neprodleně opatření k odstranění vytknutých závad a odchylek od projektové dokumentace provádění díla. Při provádění zakrývaných částí díla je p</w:t>
      </w:r>
      <w:r>
        <w:rPr>
          <w:szCs w:val="22"/>
        </w:rPr>
        <w:t xml:space="preserve">ovinností zhotovitele </w:t>
      </w:r>
      <w:r w:rsidRPr="00B07319">
        <w:rPr>
          <w:szCs w:val="22"/>
        </w:rPr>
        <w:t>prokazatelně vyzvat objednatele k jejich převzetí před zakrytím v předstihu alespoň 5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r>
        <w:rPr>
          <w:szCs w:val="22"/>
        </w:rPr>
        <w:t>.</w:t>
      </w:r>
    </w:p>
    <w:p w:rsidR="00A7419E" w:rsidRDefault="00A7419E" w:rsidP="00A7419E">
      <w:pPr>
        <w:pStyle w:val="Zkladntextodsazen31"/>
        <w:ind w:left="0" w:firstLine="0"/>
        <w:rPr>
          <w:szCs w:val="22"/>
        </w:rPr>
      </w:pPr>
    </w:p>
    <w:p w:rsidR="00A7419E" w:rsidRDefault="00A7419E" w:rsidP="00A7419E">
      <w:pPr>
        <w:pStyle w:val="Zkladntextodsazen31"/>
        <w:ind w:left="0" w:firstLine="0"/>
        <w:rPr>
          <w:szCs w:val="22"/>
        </w:rPr>
      </w:pPr>
    </w:p>
    <w:p w:rsidR="00A7419E" w:rsidRPr="00B07319" w:rsidRDefault="00A7419E" w:rsidP="00A7419E">
      <w:pPr>
        <w:ind w:left="0" w:firstLine="0"/>
        <w:jc w:val="center"/>
        <w:rPr>
          <w:b/>
          <w:bCs/>
          <w:sz w:val="22"/>
          <w:szCs w:val="22"/>
        </w:rPr>
      </w:pPr>
      <w:r w:rsidRPr="00B07319">
        <w:rPr>
          <w:b/>
          <w:bCs/>
          <w:sz w:val="22"/>
          <w:szCs w:val="22"/>
        </w:rPr>
        <w:t xml:space="preserve">čl. </w:t>
      </w:r>
      <w:r>
        <w:rPr>
          <w:b/>
          <w:bCs/>
          <w:sz w:val="22"/>
          <w:szCs w:val="22"/>
        </w:rPr>
        <w:t>I</w:t>
      </w:r>
      <w:r w:rsidRPr="00B07319">
        <w:rPr>
          <w:b/>
          <w:bCs/>
          <w:sz w:val="22"/>
          <w:szCs w:val="22"/>
        </w:rPr>
        <w:t>X.</w:t>
      </w:r>
    </w:p>
    <w:p w:rsidR="00A7419E" w:rsidRPr="00B07319" w:rsidRDefault="00A7419E" w:rsidP="00A7419E">
      <w:pPr>
        <w:pStyle w:val="Nadpis6"/>
        <w:ind w:left="0" w:firstLine="0"/>
        <w:rPr>
          <w:sz w:val="22"/>
          <w:szCs w:val="22"/>
        </w:rPr>
      </w:pPr>
      <w:r w:rsidRPr="00B07319">
        <w:rPr>
          <w:sz w:val="22"/>
          <w:szCs w:val="22"/>
        </w:rPr>
        <w:t>Staveniště a jeho zařízení</w:t>
      </w:r>
    </w:p>
    <w:p w:rsidR="00A7419E" w:rsidRPr="00B07319" w:rsidRDefault="00A7419E" w:rsidP="00A7419E">
      <w:pPr>
        <w:numPr>
          <w:ilvl w:val="3"/>
          <w:numId w:val="14"/>
        </w:numPr>
        <w:spacing w:after="60"/>
        <w:rPr>
          <w:sz w:val="22"/>
          <w:szCs w:val="22"/>
        </w:rPr>
      </w:pPr>
      <w:r w:rsidRPr="00B07319">
        <w:rPr>
          <w:sz w:val="22"/>
          <w:szCs w:val="22"/>
        </w:rPr>
        <w:t xml:space="preserve">Objednatel je povinen protokolárně předat zhotoviteli staveniště. O předání staveniště objednatelem zhotoviteli bude sepsán písemný protokol, který bude vyhotoven ve dvou </w:t>
      </w:r>
      <w:r w:rsidRPr="00B07319">
        <w:rPr>
          <w:sz w:val="22"/>
          <w:szCs w:val="22"/>
        </w:rPr>
        <w:lastRenderedPageBreak/>
        <w:t xml:space="preserve">stejnopisech, z nichž každá smluvní strana obdrží po jednom stejnopise, a bude podepsán oběma smluvními stranami. </w:t>
      </w:r>
    </w:p>
    <w:p w:rsidR="00A7419E" w:rsidRDefault="00A7419E" w:rsidP="00A7419E">
      <w:pPr>
        <w:spacing w:after="60"/>
        <w:ind w:left="567" w:firstLine="0"/>
        <w:rPr>
          <w:sz w:val="22"/>
          <w:szCs w:val="22"/>
        </w:rPr>
      </w:pPr>
      <w:r w:rsidRPr="00B07319">
        <w:rPr>
          <w:sz w:val="22"/>
          <w:szCs w:val="22"/>
        </w:rPr>
        <w:t>Staveniště odevzdá objednatel zhotoviteli prosté všech závad a nároků třetích osob tak, aby zhotovitel mohl zahájit a pro</w:t>
      </w:r>
      <w:r w:rsidRPr="00B07319">
        <w:rPr>
          <w:sz w:val="22"/>
          <w:szCs w:val="22"/>
        </w:rPr>
        <w:softHyphen/>
        <w:t>vádět práce v rozsahu a za podmínek stanovených příslušným povolením a touto smlouvou o dílo.</w:t>
      </w:r>
    </w:p>
    <w:p w:rsidR="00A7419E" w:rsidRPr="00B07319" w:rsidRDefault="00A7419E" w:rsidP="00A7419E">
      <w:pPr>
        <w:numPr>
          <w:ilvl w:val="3"/>
          <w:numId w:val="14"/>
        </w:numPr>
        <w:spacing w:after="60"/>
        <w:rPr>
          <w:sz w:val="22"/>
          <w:szCs w:val="22"/>
        </w:rPr>
      </w:pPr>
      <w:r w:rsidRPr="00B07319">
        <w:rPr>
          <w:sz w:val="22"/>
          <w:szCs w:val="22"/>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w:t>
      </w:r>
      <w:r>
        <w:rPr>
          <w:sz w:val="22"/>
          <w:szCs w:val="22"/>
        </w:rPr>
        <w:t>a ochrany zdraví při práci</w:t>
      </w:r>
      <w:r w:rsidRPr="00B07319">
        <w:rPr>
          <w:sz w:val="22"/>
          <w:szCs w:val="22"/>
        </w:rPr>
        <w:t xml:space="preserve">. </w:t>
      </w:r>
    </w:p>
    <w:p w:rsidR="00A7419E" w:rsidRPr="00B07319" w:rsidRDefault="00A7419E" w:rsidP="00A7419E">
      <w:pPr>
        <w:numPr>
          <w:ilvl w:val="3"/>
          <w:numId w:val="14"/>
        </w:numPr>
        <w:spacing w:after="60"/>
        <w:rPr>
          <w:sz w:val="22"/>
          <w:szCs w:val="22"/>
          <w:u w:val="single"/>
        </w:rPr>
      </w:pPr>
      <w:r w:rsidRPr="00AA7042">
        <w:rPr>
          <w:sz w:val="22"/>
          <w:szCs w:val="22"/>
        </w:rPr>
        <w:t>Zhotovitel bude mít v průběhu realizace a dokončování předmětu díla na staveništi výhradní odpovědnost za:</w:t>
      </w:r>
    </w:p>
    <w:p w:rsidR="00A7419E" w:rsidRDefault="00A7419E" w:rsidP="00A7419E">
      <w:pPr>
        <w:numPr>
          <w:ilvl w:val="0"/>
          <w:numId w:val="4"/>
        </w:numPr>
        <w:tabs>
          <w:tab w:val="clear" w:pos="1069"/>
        </w:tabs>
        <w:ind w:left="907" w:hanging="340"/>
        <w:rPr>
          <w:sz w:val="22"/>
          <w:szCs w:val="22"/>
        </w:rPr>
      </w:pPr>
      <w:r w:rsidRPr="00B07319">
        <w:rPr>
          <w:sz w:val="22"/>
          <w:szCs w:val="22"/>
        </w:rPr>
        <w:t xml:space="preserve">zajištění bezpečnosti všech osob oprávněných k pohybu na staveništi, udržování staveniště v uspořádaném stavu za účelem předcházení vzniku škod; </w:t>
      </w:r>
    </w:p>
    <w:p w:rsidR="00A7419E" w:rsidRPr="00B07319" w:rsidRDefault="00A7419E" w:rsidP="00A7419E">
      <w:pPr>
        <w:numPr>
          <w:ilvl w:val="0"/>
          <w:numId w:val="4"/>
        </w:numPr>
        <w:tabs>
          <w:tab w:val="clear" w:pos="1069"/>
        </w:tabs>
        <w:ind w:left="907" w:hanging="340"/>
        <w:rPr>
          <w:sz w:val="22"/>
          <w:szCs w:val="22"/>
        </w:rPr>
      </w:pPr>
      <w:r w:rsidRPr="00B07319">
        <w:rPr>
          <w:sz w:val="22"/>
          <w:szCs w:val="22"/>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rsidR="00A7419E" w:rsidRPr="00B07319" w:rsidRDefault="00A7419E" w:rsidP="00A7419E">
      <w:pPr>
        <w:numPr>
          <w:ilvl w:val="0"/>
          <w:numId w:val="4"/>
        </w:numPr>
        <w:tabs>
          <w:tab w:val="clear" w:pos="1069"/>
        </w:tabs>
        <w:spacing w:after="60"/>
        <w:ind w:left="907" w:hanging="340"/>
        <w:rPr>
          <w:sz w:val="22"/>
          <w:szCs w:val="22"/>
        </w:rPr>
      </w:pPr>
      <w:r w:rsidRPr="00B07319">
        <w:rPr>
          <w:sz w:val="22"/>
          <w:szCs w:val="22"/>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A7419E" w:rsidRPr="00B07319" w:rsidRDefault="00A7419E" w:rsidP="00A7419E">
      <w:pPr>
        <w:numPr>
          <w:ilvl w:val="3"/>
          <w:numId w:val="14"/>
        </w:numPr>
        <w:spacing w:after="60"/>
        <w:rPr>
          <w:sz w:val="22"/>
          <w:szCs w:val="22"/>
        </w:rPr>
      </w:pPr>
      <w:r w:rsidRPr="00B07319">
        <w:rPr>
          <w:sz w:val="22"/>
          <w:szCs w:val="22"/>
        </w:rPr>
        <w:t>Zhotovitel po celou dobu realizace díla zodpovídá za zabezpečení staveniště dle podmínek vyhlášek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rsidR="00A7419E" w:rsidRPr="00B07319" w:rsidRDefault="00A7419E" w:rsidP="00A7419E">
      <w:pPr>
        <w:numPr>
          <w:ilvl w:val="3"/>
          <w:numId w:val="14"/>
        </w:numPr>
        <w:spacing w:after="60"/>
        <w:rPr>
          <w:sz w:val="22"/>
          <w:szCs w:val="22"/>
        </w:rPr>
      </w:pPr>
      <w:r w:rsidRPr="00B07319">
        <w:rPr>
          <w:sz w:val="22"/>
          <w:szCs w:val="22"/>
        </w:rPr>
        <w:t xml:space="preserve">Zhotovitel zajišťuje přípravu staveniště, zařízení staveniště, veškerou dopravu, skládku, případně </w:t>
      </w:r>
      <w:proofErr w:type="spellStart"/>
      <w:r w:rsidRPr="00B07319">
        <w:rPr>
          <w:sz w:val="22"/>
          <w:szCs w:val="22"/>
        </w:rPr>
        <w:t>mezideponii</w:t>
      </w:r>
      <w:proofErr w:type="spellEnd"/>
      <w:r w:rsidRPr="00B07319">
        <w:rPr>
          <w:sz w:val="22"/>
          <w:szCs w:val="22"/>
        </w:rPr>
        <w:t xml:space="preserve"> materiálu, včetně zajištění energií a médií potřebných k provádění prací, na vlastní účet. Tyto náklady jsou součástí</w:t>
      </w:r>
      <w:r>
        <w:rPr>
          <w:sz w:val="22"/>
          <w:szCs w:val="22"/>
        </w:rPr>
        <w:t xml:space="preserve"> c</w:t>
      </w:r>
      <w:r w:rsidRPr="00B07319">
        <w:rPr>
          <w:sz w:val="22"/>
          <w:szCs w:val="22"/>
        </w:rPr>
        <w:t>eny za provedení díla.</w:t>
      </w:r>
    </w:p>
    <w:p w:rsidR="00A7419E" w:rsidRPr="00B07319" w:rsidRDefault="00A7419E" w:rsidP="00A7419E">
      <w:pPr>
        <w:numPr>
          <w:ilvl w:val="3"/>
          <w:numId w:val="14"/>
        </w:numPr>
        <w:spacing w:after="60"/>
        <w:rPr>
          <w:sz w:val="22"/>
          <w:szCs w:val="22"/>
        </w:rPr>
      </w:pPr>
      <w:r w:rsidRPr="00B07319">
        <w:rPr>
          <w:sz w:val="22"/>
          <w:szCs w:val="22"/>
        </w:rPr>
        <w:t>Zhotovitel se zavazuje, bez předchozího písemného souhlasu objednatele, neumístit na staveniště, jeho zařízení či prostory se staveništěm související jakékoli reklamní zařízení, ať již vlastní či ve vlastnictví třetí osoby.</w:t>
      </w:r>
    </w:p>
    <w:p w:rsidR="00A7419E" w:rsidRPr="00B07319" w:rsidRDefault="00A7419E" w:rsidP="00A7419E">
      <w:pPr>
        <w:ind w:left="0" w:firstLine="0"/>
        <w:rPr>
          <w:sz w:val="22"/>
          <w:szCs w:val="22"/>
        </w:rPr>
      </w:pPr>
    </w:p>
    <w:p w:rsidR="00A7419E" w:rsidRPr="00B07319" w:rsidRDefault="00A7419E" w:rsidP="00A7419E">
      <w:pPr>
        <w:pStyle w:val="Nadpis1"/>
        <w:ind w:left="0" w:firstLine="0"/>
        <w:jc w:val="center"/>
        <w:rPr>
          <w:b/>
          <w:sz w:val="22"/>
          <w:szCs w:val="22"/>
        </w:rPr>
      </w:pPr>
      <w:r>
        <w:rPr>
          <w:b/>
          <w:sz w:val="22"/>
          <w:szCs w:val="22"/>
        </w:rPr>
        <w:t>čl. X</w:t>
      </w:r>
      <w:r w:rsidRPr="00B07319">
        <w:rPr>
          <w:b/>
          <w:sz w:val="22"/>
          <w:szCs w:val="22"/>
        </w:rPr>
        <w:t>.</w:t>
      </w:r>
    </w:p>
    <w:p w:rsidR="00A7419E" w:rsidRPr="00B07319" w:rsidRDefault="00A7419E" w:rsidP="00A7419E">
      <w:pPr>
        <w:pStyle w:val="Nadpis6"/>
        <w:ind w:left="0" w:firstLine="0"/>
        <w:rPr>
          <w:sz w:val="22"/>
          <w:szCs w:val="22"/>
        </w:rPr>
      </w:pPr>
      <w:r w:rsidRPr="00B07319">
        <w:rPr>
          <w:sz w:val="22"/>
          <w:szCs w:val="22"/>
        </w:rPr>
        <w:t>Předání a převzetí díla</w:t>
      </w:r>
    </w:p>
    <w:p w:rsidR="00A7419E" w:rsidRPr="00B07319" w:rsidRDefault="00A7419E" w:rsidP="00A7419E">
      <w:pPr>
        <w:numPr>
          <w:ilvl w:val="3"/>
          <w:numId w:val="15"/>
        </w:numPr>
        <w:spacing w:after="60"/>
        <w:rPr>
          <w:sz w:val="22"/>
          <w:szCs w:val="22"/>
        </w:rPr>
      </w:pPr>
      <w:r w:rsidRPr="00B07319">
        <w:rPr>
          <w:sz w:val="22"/>
          <w:szCs w:val="22"/>
        </w:rPr>
        <w:t xml:space="preserve">Zhotovitel se zavazuje řádně protokolárně předat dílo objednateli nejpozději </w:t>
      </w:r>
      <w:r>
        <w:rPr>
          <w:sz w:val="22"/>
          <w:szCs w:val="22"/>
        </w:rPr>
        <w:t>v termínu dle čl. II. odst. 2.1</w:t>
      </w:r>
      <w:r w:rsidRPr="00B07319">
        <w:rPr>
          <w:sz w:val="22"/>
          <w:szCs w:val="22"/>
        </w:rPr>
        <w:t xml:space="preserve"> této smlouvy. </w:t>
      </w:r>
    </w:p>
    <w:p w:rsidR="00A7419E" w:rsidRPr="00B07319" w:rsidRDefault="00A7419E" w:rsidP="00A7419E">
      <w:pPr>
        <w:numPr>
          <w:ilvl w:val="3"/>
          <w:numId w:val="15"/>
        </w:numPr>
        <w:spacing w:after="60"/>
        <w:rPr>
          <w:sz w:val="22"/>
          <w:szCs w:val="22"/>
        </w:rPr>
      </w:pPr>
      <w:r w:rsidRPr="00B07319">
        <w:rPr>
          <w:sz w:val="22"/>
          <w:szCs w:val="22"/>
        </w:rPr>
        <w:t xml:space="preserve">Nejpozději na poslední den </w:t>
      </w:r>
      <w:r>
        <w:rPr>
          <w:sz w:val="22"/>
          <w:szCs w:val="22"/>
        </w:rPr>
        <w:t xml:space="preserve">provedení díla </w:t>
      </w:r>
      <w:r w:rsidRPr="00B07319">
        <w:rPr>
          <w:sz w:val="22"/>
          <w:szCs w:val="22"/>
        </w:rPr>
        <w:t xml:space="preserve">svolá zhotovitel přejímací řízení. Na přejímací řízení přizve zhotovitel objednatele, a to písemným oznámením, které musí být doručeno objednateli alespoň 5 pracovních dnů předem. </w:t>
      </w:r>
    </w:p>
    <w:p w:rsidR="00A7419E" w:rsidRPr="00B07319" w:rsidRDefault="00A7419E" w:rsidP="00A7419E">
      <w:pPr>
        <w:numPr>
          <w:ilvl w:val="3"/>
          <w:numId w:val="15"/>
        </w:numPr>
        <w:spacing w:after="60"/>
        <w:rPr>
          <w:sz w:val="22"/>
          <w:szCs w:val="22"/>
        </w:rPr>
      </w:pPr>
      <w:r>
        <w:rPr>
          <w:sz w:val="22"/>
          <w:szCs w:val="22"/>
        </w:rPr>
        <w:t xml:space="preserve">K předání díla </w:t>
      </w:r>
      <w:r w:rsidRPr="00B07319">
        <w:rPr>
          <w:sz w:val="22"/>
          <w:szCs w:val="22"/>
        </w:rPr>
        <w:t xml:space="preserve">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w:t>
      </w:r>
      <w:r>
        <w:rPr>
          <w:sz w:val="22"/>
          <w:szCs w:val="22"/>
        </w:rPr>
        <w:t>zhotovitel</w:t>
      </w:r>
      <w:r w:rsidRPr="00B07319">
        <w:rPr>
          <w:sz w:val="22"/>
          <w:szCs w:val="22"/>
        </w:rPr>
        <w:t>.</w:t>
      </w:r>
    </w:p>
    <w:p w:rsidR="00A7419E" w:rsidRPr="00B07319" w:rsidRDefault="00A7419E" w:rsidP="00A7419E">
      <w:pPr>
        <w:pStyle w:val="Zkladntextodsazen31"/>
        <w:spacing w:after="60"/>
        <w:ind w:firstLine="0"/>
        <w:rPr>
          <w:szCs w:val="22"/>
        </w:rPr>
      </w:pPr>
      <w:r w:rsidRPr="00B07319">
        <w:rPr>
          <w:szCs w:val="22"/>
        </w:rPr>
        <w:t xml:space="preserve">Součástí plnění zhotovitele dle této smlouvy a průkazem řádného provedení díla, resp. jeho části, je také organizace, provedení a doložení úspěšných výsledků potřebných individuálních, komplexních, garančních zkoušek díla a organizace zkušebního provozu dle </w:t>
      </w:r>
      <w:r>
        <w:rPr>
          <w:szCs w:val="22"/>
        </w:rPr>
        <w:t xml:space="preserve">charakteru díla, </w:t>
      </w:r>
      <w:r w:rsidRPr="00B07319">
        <w:rPr>
          <w:szCs w:val="22"/>
        </w:rPr>
        <w:t>požadavků objednatele a dle požadavků orgánů státního stavebního dohledu, příp. jiných orgánů příslušných ke kontrole staveb. Provádění dohodnutých zkoušek díla či jeho části se řídí:</w:t>
      </w:r>
    </w:p>
    <w:p w:rsidR="00A7419E" w:rsidRPr="00B07319" w:rsidRDefault="00A7419E" w:rsidP="00A7419E">
      <w:pPr>
        <w:pStyle w:val="Zkladntextodsazen31"/>
        <w:ind w:left="907" w:hanging="340"/>
        <w:rPr>
          <w:szCs w:val="22"/>
        </w:rPr>
      </w:pPr>
      <w:r w:rsidRPr="00B07319">
        <w:rPr>
          <w:szCs w:val="22"/>
        </w:rPr>
        <w:t xml:space="preserve">a) </w:t>
      </w:r>
      <w:r w:rsidRPr="00B07319">
        <w:rPr>
          <w:szCs w:val="22"/>
        </w:rPr>
        <w:tab/>
        <w:t>touto smlouvou, a</w:t>
      </w:r>
    </w:p>
    <w:p w:rsidR="00A7419E" w:rsidRPr="00B07319" w:rsidRDefault="00A7419E" w:rsidP="00A7419E">
      <w:pPr>
        <w:pStyle w:val="Zkladntextodsazen31"/>
        <w:ind w:left="907" w:hanging="340"/>
        <w:rPr>
          <w:szCs w:val="22"/>
        </w:rPr>
      </w:pPr>
      <w:r w:rsidRPr="00B07319">
        <w:rPr>
          <w:szCs w:val="22"/>
        </w:rPr>
        <w:t xml:space="preserve">b) </w:t>
      </w:r>
      <w:r w:rsidRPr="00B07319">
        <w:rPr>
          <w:szCs w:val="22"/>
        </w:rPr>
        <w:tab/>
        <w:t>podmínkami stanovenými ČSN a EN, a</w:t>
      </w:r>
    </w:p>
    <w:p w:rsidR="00A7419E" w:rsidRPr="00B07319" w:rsidRDefault="00A7419E" w:rsidP="00A7419E">
      <w:pPr>
        <w:pStyle w:val="Zkladntextodsazen31"/>
        <w:spacing w:after="60"/>
        <w:ind w:left="907" w:hanging="340"/>
        <w:rPr>
          <w:szCs w:val="22"/>
        </w:rPr>
      </w:pPr>
      <w:r w:rsidRPr="00B07319">
        <w:rPr>
          <w:szCs w:val="22"/>
        </w:rPr>
        <w:lastRenderedPageBreak/>
        <w:t>d)</w:t>
      </w:r>
      <w:r w:rsidRPr="00B07319">
        <w:rPr>
          <w:szCs w:val="22"/>
        </w:rPr>
        <w:tab/>
        <w:t>obecně závaznými metodikami a doporučeními výrobců komponentů a technologií použitých při výstavbě, neodporují-li platným ČSN a EN.</w:t>
      </w:r>
    </w:p>
    <w:p w:rsidR="00A7419E" w:rsidRPr="00B07319" w:rsidRDefault="00A7419E" w:rsidP="00A7419E">
      <w:pPr>
        <w:spacing w:after="60"/>
        <w:ind w:left="567" w:firstLine="0"/>
        <w:rPr>
          <w:sz w:val="22"/>
          <w:szCs w:val="22"/>
        </w:rPr>
      </w:pPr>
      <w:r w:rsidRPr="00B07319">
        <w:rPr>
          <w:sz w:val="22"/>
          <w:szCs w:val="22"/>
        </w:rPr>
        <w:t xml:space="preserve">Předávací protokol musí obsahovat alespoň předmět a charakteristiku díla, resp. jeho části, místo provedení díla, </w:t>
      </w:r>
      <w:r w:rsidRPr="00EF4848">
        <w:rPr>
          <w:sz w:val="22"/>
          <w:szCs w:val="22"/>
        </w:rPr>
        <w:t>soupis zjištěných vad a nedodělků díla stanovených zhotovitelem či objednatelem, vyjádření zhotovitele k vadám díla vytčeným objednatelem, lhůty pro odstranění vad díla, zhodnoc</w:t>
      </w:r>
      <w:r w:rsidRPr="00B07319">
        <w:rPr>
          <w:sz w:val="22"/>
          <w:szCs w:val="22"/>
        </w:rPr>
        <w:t>ení jakosti díla a jeho částí, dohodu o lhůtách a opatřeních k odstranění vad a nedodělků díla, resp. jeho části, záznam o nutných dodatečně požadovaných pracích, případnou dohodu o slevě z ceny za provedení díla, stanovisko objednatele, zda dílo přejímá či nikoli a soupis příloh. Předávací protokol bude vyhotoven ve třech stejnopisech, z nichž jeden obdrží zhotovitel a dva objednatel. Každý stejnopis bude podepsán oběma stranami a má právní sílu originálu.</w:t>
      </w:r>
    </w:p>
    <w:p w:rsidR="00A7419E" w:rsidRPr="00B07319" w:rsidRDefault="00A7419E" w:rsidP="00A7419E">
      <w:pPr>
        <w:numPr>
          <w:ilvl w:val="3"/>
          <w:numId w:val="15"/>
        </w:numPr>
        <w:rPr>
          <w:sz w:val="22"/>
          <w:szCs w:val="22"/>
        </w:rPr>
      </w:pPr>
      <w:r w:rsidRPr="00B07319">
        <w:rPr>
          <w:sz w:val="22"/>
          <w:szCs w:val="22"/>
        </w:rPr>
        <w:t>V případě, že je objednatelem přebíráno dokončené dílo, skutečnost, že dílo je dokončeno co do množství, jakosti, kompletnosti a schopnosti trvalého užívání, prokazuje zásadně zhotovitel a za tím účelem předkládá nezbytné písemné doklady objednateli.</w:t>
      </w:r>
    </w:p>
    <w:p w:rsidR="00A7419E" w:rsidRPr="00B07319" w:rsidRDefault="00A7419E" w:rsidP="00A7419E">
      <w:pPr>
        <w:ind w:left="567" w:firstLine="0"/>
        <w:rPr>
          <w:sz w:val="22"/>
          <w:szCs w:val="22"/>
        </w:rPr>
      </w:pPr>
      <w:r w:rsidRPr="00B07319">
        <w:rPr>
          <w:sz w:val="22"/>
          <w:szCs w:val="22"/>
        </w:rPr>
        <w:t>Zhotovitel doloží objednateli před zahájením přejímacího řízení úplný seznam všech předávaných dokladů, s</w:t>
      </w:r>
      <w:r>
        <w:rPr>
          <w:sz w:val="22"/>
          <w:szCs w:val="22"/>
        </w:rPr>
        <w:t>tavební deník,</w:t>
      </w:r>
      <w:r w:rsidRPr="00B07319">
        <w:rPr>
          <w:sz w:val="22"/>
          <w:szCs w:val="22"/>
        </w:rPr>
        <w:t xml:space="preserve"> veškerá osvědčení o zkouškách a certifikaci použitých materiálů a výrobků, revizní zprávy zařízení komplementovaných do díla, potvrzené záruční listy, doklady o ověření funkčnosti dodaných zařízení k provedení díla a dodávek podle projektové dokumentace a platnýc</w:t>
      </w:r>
      <w:r>
        <w:rPr>
          <w:sz w:val="22"/>
          <w:szCs w:val="22"/>
        </w:rPr>
        <w:t xml:space="preserve">h právních předpisů, </w:t>
      </w:r>
      <w:r w:rsidRPr="00B07319">
        <w:rPr>
          <w:sz w:val="22"/>
          <w:szCs w:val="22"/>
        </w:rPr>
        <w:t xml:space="preserve">dále doklad o zabezpečení likvidace odpadů v souladu se zákonem č. </w:t>
      </w:r>
      <w:r>
        <w:rPr>
          <w:sz w:val="22"/>
          <w:szCs w:val="22"/>
        </w:rPr>
        <w:t>541/2020</w:t>
      </w:r>
      <w:r w:rsidRPr="00B07319">
        <w:rPr>
          <w:sz w:val="22"/>
          <w:szCs w:val="22"/>
        </w:rPr>
        <w:t xml:space="preserve"> Sb. </w:t>
      </w:r>
      <w:r>
        <w:rPr>
          <w:sz w:val="22"/>
          <w:szCs w:val="22"/>
        </w:rPr>
        <w:t xml:space="preserve">Zhotovitel dále doloží podklady potvrzující, že </w:t>
      </w:r>
      <w:r w:rsidRPr="00B95D24">
        <w:rPr>
          <w:sz w:val="22"/>
          <w:szCs w:val="22"/>
        </w:rPr>
        <w:t xml:space="preserve">nejméně 70 % (hmotnostních) nikoli nebezpečného stavebního a demoličního odpadu (s výjimkou v přírodě se vyskytujících materiálů uvedených v kategorii 17 05 04 na evropském seznamu odpadů stanoveném rozhodnutím Komise 2000/532/ES) vzniklého na staveništi bylo připraveno a předáno k opětovnému použití, recyklaci nebo jiným druhům materiálového využití, včetně zásypů, při nichž jsou jiné materiály nahrazeny odpadem. </w:t>
      </w:r>
      <w:r w:rsidRPr="00B07319">
        <w:rPr>
          <w:sz w:val="22"/>
          <w:szCs w:val="22"/>
        </w:rPr>
        <w:t>Doklady je povinen zhotovitel předat v českém jazyce, popřípadě opatřené úředním překladem do českého j</w:t>
      </w:r>
      <w:r>
        <w:rPr>
          <w:sz w:val="22"/>
          <w:szCs w:val="22"/>
        </w:rPr>
        <w:t xml:space="preserve">azyka </w:t>
      </w:r>
      <w:r w:rsidRPr="00B07319">
        <w:rPr>
          <w:sz w:val="22"/>
          <w:szCs w:val="22"/>
        </w:rPr>
        <w:t>v t</w:t>
      </w:r>
      <w:r>
        <w:rPr>
          <w:sz w:val="22"/>
          <w:szCs w:val="22"/>
        </w:rPr>
        <w:t>ištěné podobě</w:t>
      </w:r>
      <w:r w:rsidRPr="00B07319">
        <w:rPr>
          <w:sz w:val="22"/>
          <w:szCs w:val="22"/>
        </w:rPr>
        <w:t xml:space="preserve">. </w:t>
      </w:r>
    </w:p>
    <w:p w:rsidR="00A7419E" w:rsidRPr="00B07319" w:rsidRDefault="00A7419E" w:rsidP="00A7419E">
      <w:pPr>
        <w:spacing w:before="120" w:after="120"/>
        <w:ind w:left="567" w:firstLine="0"/>
        <w:rPr>
          <w:sz w:val="22"/>
          <w:szCs w:val="22"/>
        </w:rPr>
      </w:pPr>
      <w:r w:rsidRPr="00B07319">
        <w:rPr>
          <w:sz w:val="22"/>
          <w:szCs w:val="22"/>
        </w:rPr>
        <w:t>V případě, že nedojde k předložení a předání objednateli shora uvedených dokladů nejpozději při přejímacím řízení, nepovažuje se dílo za řádně předané.</w:t>
      </w:r>
    </w:p>
    <w:p w:rsidR="00A7419E" w:rsidRPr="00EF4848" w:rsidRDefault="00A7419E" w:rsidP="00A7419E">
      <w:pPr>
        <w:numPr>
          <w:ilvl w:val="3"/>
          <w:numId w:val="15"/>
        </w:numPr>
        <w:spacing w:after="120"/>
        <w:rPr>
          <w:sz w:val="22"/>
          <w:szCs w:val="22"/>
        </w:rPr>
      </w:pPr>
      <w:r w:rsidRPr="00EF4848">
        <w:rPr>
          <w:sz w:val="22"/>
          <w:szCs w:val="22"/>
        </w:rPr>
        <w:t xml:space="preserve">Smluvní strany v souladu s </w:t>
      </w:r>
      <w:proofErr w:type="spellStart"/>
      <w:r w:rsidRPr="00EF4848">
        <w:rPr>
          <w:sz w:val="22"/>
          <w:szCs w:val="22"/>
        </w:rPr>
        <w:t>ust</w:t>
      </w:r>
      <w:proofErr w:type="spellEnd"/>
      <w:r w:rsidRPr="00EF4848">
        <w:rPr>
          <w:sz w:val="22"/>
          <w:szCs w:val="22"/>
        </w:rPr>
        <w:t>. § 2628 občanského zákoníku sjednaly, že ojedinělé drobné vady, které samy o sobě ani ve spojení s jinými nebrání užívání díla funkčně nebo esteticky, nejsou důvodem k odmítnutí převzetí díla. Seznam těchto vad bude uveden v Protokolu o předání a převzetí díla, včetně data, do kterého budou tyto vady a nedodělky odstraněny. Po odstranění vad a nedodělků díla bude k protokolu o předání a převzetí díla sepsán dodatek, ve kterém bude uvedeno odstranění těchto vad a/nebo nedodělků.</w:t>
      </w:r>
    </w:p>
    <w:p w:rsidR="00A7419E" w:rsidRPr="00EF4848" w:rsidRDefault="00A7419E" w:rsidP="00A7419E">
      <w:pPr>
        <w:numPr>
          <w:ilvl w:val="3"/>
          <w:numId w:val="15"/>
        </w:numPr>
        <w:spacing w:after="60"/>
        <w:rPr>
          <w:sz w:val="22"/>
          <w:szCs w:val="22"/>
        </w:rPr>
      </w:pPr>
      <w:r w:rsidRPr="00EF4848">
        <w:rPr>
          <w:sz w:val="22"/>
          <w:szCs w:val="22"/>
        </w:rPr>
        <w:t>V případě, že se při přejímání díla objednatelem prokáže, že je zhotovitelem předáváno dílo, které nese vady a nedodělky, v </w:t>
      </w:r>
      <w:proofErr w:type="gramStart"/>
      <w:r w:rsidRPr="00EF4848">
        <w:rPr>
          <w:sz w:val="22"/>
          <w:szCs w:val="22"/>
        </w:rPr>
        <w:t>důsledku</w:t>
      </w:r>
      <w:proofErr w:type="gramEnd"/>
      <w:r w:rsidRPr="00EF4848">
        <w:rPr>
          <w:sz w:val="22"/>
          <w:szCs w:val="22"/>
        </w:rPr>
        <w:t xml:space="preserve"> kterých není dílo způsobilé sloužit svému účelu, není objednatel povinen předávané dílo převzít. V takovém případě nebude Protokol o předání a převzetí díla sepsán. Závažné vady a nedodělky budou zaznamenány v písemném záznamu. Po odstranění vad a nedodělků díla, pro které objednatel odmítl od zhotovitele dílo převzít, bude zahájeno přejímací řízení.</w:t>
      </w:r>
    </w:p>
    <w:p w:rsidR="00A7419E" w:rsidRPr="00B07319" w:rsidRDefault="00A7419E" w:rsidP="00A7419E">
      <w:pPr>
        <w:numPr>
          <w:ilvl w:val="3"/>
          <w:numId w:val="15"/>
        </w:numPr>
        <w:spacing w:after="60"/>
        <w:rPr>
          <w:sz w:val="22"/>
          <w:szCs w:val="22"/>
        </w:rPr>
      </w:pPr>
      <w:r w:rsidRPr="00B07319">
        <w:rPr>
          <w:sz w:val="22"/>
          <w:szCs w:val="22"/>
        </w:rPr>
        <w:t>Za řádně provedené a dokončené dílo je považováno vyzkoušené dílo zhotovené v rozsahu, o parametrech a s vlastnostmi s</w:t>
      </w:r>
      <w:r>
        <w:rPr>
          <w:sz w:val="22"/>
          <w:szCs w:val="22"/>
        </w:rPr>
        <w:t>tanovenými touto smlouvou,</w:t>
      </w:r>
      <w:r w:rsidRPr="00B07319">
        <w:rPr>
          <w:sz w:val="22"/>
          <w:szCs w:val="22"/>
        </w:rPr>
        <w:t xml:space="preserve"> tj. dílo kompletní a funkční a splňující jakostní a funkční parametry stanovené touto smlouvou a řádně předané objednateli. </w:t>
      </w:r>
    </w:p>
    <w:p w:rsidR="00A7419E" w:rsidRPr="00B07319" w:rsidRDefault="00A7419E" w:rsidP="00A7419E">
      <w:pPr>
        <w:numPr>
          <w:ilvl w:val="3"/>
          <w:numId w:val="15"/>
        </w:numPr>
        <w:spacing w:after="60"/>
        <w:rPr>
          <w:sz w:val="22"/>
          <w:szCs w:val="22"/>
        </w:rPr>
      </w:pPr>
      <w:r w:rsidRPr="00B07319">
        <w:rPr>
          <w:sz w:val="22"/>
          <w:szCs w:val="22"/>
        </w:rPr>
        <w:t>Vadou se pro účely této smlouvy rozumí odchylka v kvalitě, rozsahu nebo parametrech díla, stanovených projektem díla, touto smlouvou, obecně závaznými předpisy, normami nebo jinou dokumentací vztahující se k provedení díla, nebo pokud neumožňuje užívání, k němuž bylo určeno a zhotoveno. Nedodělkem se rozumí nedokončené nebo neprovedené stavební práce a dodávky oproti rozsahu definovaného předmětu plnění, stanoveného projektovou dokumentací a touto smlouvou o dílo; zpravidla takové, které nebrání řádnému užívání a provozu stavby.</w:t>
      </w:r>
    </w:p>
    <w:p w:rsidR="00A7419E" w:rsidRPr="00B07319" w:rsidRDefault="00A7419E" w:rsidP="00A7419E">
      <w:pPr>
        <w:numPr>
          <w:ilvl w:val="3"/>
          <w:numId w:val="15"/>
        </w:numPr>
        <w:tabs>
          <w:tab w:val="clear" w:pos="567"/>
        </w:tabs>
        <w:spacing w:after="60"/>
        <w:rPr>
          <w:sz w:val="22"/>
          <w:szCs w:val="22"/>
        </w:rPr>
      </w:pPr>
      <w:r w:rsidRPr="00B07319">
        <w:rPr>
          <w:sz w:val="22"/>
          <w:szCs w:val="22"/>
        </w:rPr>
        <w:t xml:space="preserve">Zhotovitel je povinen v přiměřené lhůtě odstranit vady a/nebo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w:t>
      </w:r>
      <w:r w:rsidRPr="00B07319">
        <w:rPr>
          <w:sz w:val="22"/>
          <w:szCs w:val="22"/>
        </w:rPr>
        <w:lastRenderedPageBreak/>
        <w:t>k odstraňování vad a nedodělků díla nejpozději do 3 dnů ode dne neúspěšného pokusu o předání díla zhotovitelem objednateli, je objednatel op</w:t>
      </w:r>
      <w:r>
        <w:rPr>
          <w:sz w:val="22"/>
          <w:szCs w:val="22"/>
        </w:rPr>
        <w:t>rávněn postupovat dle článku XI</w:t>
      </w:r>
      <w:r w:rsidRPr="00B07319">
        <w:rPr>
          <w:sz w:val="22"/>
          <w:szCs w:val="22"/>
        </w:rPr>
        <w:t>. této smlouvy.</w:t>
      </w:r>
    </w:p>
    <w:p w:rsidR="00A7419E" w:rsidRPr="00B07319" w:rsidRDefault="00A7419E" w:rsidP="00A7419E">
      <w:pPr>
        <w:jc w:val="center"/>
        <w:rPr>
          <w:b/>
          <w:bCs/>
          <w:sz w:val="22"/>
          <w:szCs w:val="22"/>
        </w:rPr>
      </w:pPr>
    </w:p>
    <w:p w:rsidR="00A7419E" w:rsidRPr="00B07319" w:rsidRDefault="00A7419E" w:rsidP="00A7419E">
      <w:pPr>
        <w:pStyle w:val="Nadpis1"/>
        <w:ind w:left="0" w:firstLine="0"/>
        <w:jc w:val="center"/>
        <w:rPr>
          <w:b/>
          <w:sz w:val="22"/>
          <w:szCs w:val="22"/>
        </w:rPr>
      </w:pPr>
      <w:r>
        <w:rPr>
          <w:b/>
          <w:sz w:val="22"/>
          <w:szCs w:val="22"/>
        </w:rPr>
        <w:t>čl. XI</w:t>
      </w:r>
      <w:r w:rsidRPr="00B07319">
        <w:rPr>
          <w:b/>
          <w:sz w:val="22"/>
          <w:szCs w:val="22"/>
        </w:rPr>
        <w:t>.</w:t>
      </w:r>
    </w:p>
    <w:p w:rsidR="00A7419E" w:rsidRPr="00B07319" w:rsidRDefault="00A7419E" w:rsidP="00A7419E">
      <w:pPr>
        <w:pStyle w:val="Nadpis1"/>
        <w:ind w:left="0" w:firstLine="0"/>
        <w:jc w:val="center"/>
        <w:rPr>
          <w:b/>
          <w:sz w:val="22"/>
          <w:szCs w:val="22"/>
        </w:rPr>
      </w:pPr>
      <w:r w:rsidRPr="00B07319">
        <w:rPr>
          <w:b/>
          <w:sz w:val="22"/>
          <w:szCs w:val="22"/>
        </w:rPr>
        <w:t>Záruční doba, odpovědnost za vady a nedodělky, podmínky reklamace</w:t>
      </w:r>
    </w:p>
    <w:p w:rsidR="00A7419E" w:rsidRPr="00B07319" w:rsidRDefault="00A7419E" w:rsidP="00A7419E">
      <w:pPr>
        <w:numPr>
          <w:ilvl w:val="0"/>
          <w:numId w:val="2"/>
        </w:numPr>
        <w:spacing w:after="60"/>
        <w:ind w:left="567" w:hanging="567"/>
        <w:rPr>
          <w:sz w:val="22"/>
          <w:szCs w:val="22"/>
        </w:rPr>
      </w:pPr>
      <w:r w:rsidRPr="00B07319">
        <w:rPr>
          <w:sz w:val="22"/>
          <w:szCs w:val="22"/>
        </w:rPr>
        <w:t xml:space="preserve">Zhotovitel se zavazuje, že předané dílo bude prosté jakýchkoli vad a nedodělků a bude mít vlastnosti dle projektové dokumentace, obecně závazných technických norem, pravomocného stavebního povolení na provedení díla a této smlouvy, dále bude provedeno v normové jakosti kvality dle platných </w:t>
      </w:r>
      <w:r>
        <w:rPr>
          <w:sz w:val="22"/>
          <w:szCs w:val="22"/>
        </w:rPr>
        <w:t>norem</w:t>
      </w:r>
      <w:r w:rsidRPr="00B07319">
        <w:rPr>
          <w:sz w:val="22"/>
          <w:szCs w:val="22"/>
        </w:rPr>
        <w:t xml:space="preserve"> s použitím výrobků nejvyšší kvalitativní třídy jakosti a bude provedeno v souladu s ověřenou technickou praxí. </w:t>
      </w:r>
    </w:p>
    <w:p w:rsidR="00A7419E" w:rsidRPr="00B07319" w:rsidRDefault="00A7419E" w:rsidP="00A7419E">
      <w:pPr>
        <w:numPr>
          <w:ilvl w:val="0"/>
          <w:numId w:val="2"/>
        </w:numPr>
        <w:spacing w:after="60"/>
        <w:ind w:left="567" w:hanging="567"/>
        <w:rPr>
          <w:sz w:val="22"/>
          <w:szCs w:val="22"/>
        </w:rPr>
      </w:pPr>
      <w:r w:rsidRPr="00B07319">
        <w:rPr>
          <w:sz w:val="22"/>
          <w:szCs w:val="22"/>
        </w:rPr>
        <w:t>Zhotovitel poskytuje objednateli záruku na jakost díla ode dne řádného protokolárního p</w:t>
      </w:r>
      <w:r>
        <w:rPr>
          <w:sz w:val="22"/>
          <w:szCs w:val="22"/>
        </w:rPr>
        <w:t xml:space="preserve">řevzetí díla bez vad a </w:t>
      </w:r>
      <w:r w:rsidRPr="00592C66">
        <w:rPr>
          <w:sz w:val="22"/>
          <w:szCs w:val="22"/>
        </w:rPr>
        <w:t>nedodělků, které nebrání užívání díla funkčně nebo esteticky, a</w:t>
      </w:r>
      <w:r w:rsidRPr="00B07319">
        <w:rPr>
          <w:sz w:val="22"/>
          <w:szCs w:val="22"/>
        </w:rPr>
        <w:t xml:space="preserve"> to v této lhůtě: </w:t>
      </w:r>
    </w:p>
    <w:p w:rsidR="00A7419E" w:rsidRDefault="00A7419E" w:rsidP="00A7419E">
      <w:pPr>
        <w:suppressAutoHyphens w:val="0"/>
        <w:spacing w:after="60"/>
        <w:ind w:left="567" w:firstLine="0"/>
        <w:rPr>
          <w:sz w:val="22"/>
          <w:szCs w:val="22"/>
        </w:rPr>
      </w:pPr>
      <w:r w:rsidRPr="00B07319">
        <w:rPr>
          <w:sz w:val="22"/>
          <w:szCs w:val="22"/>
        </w:rPr>
        <w:t xml:space="preserve">Délka záruční doby na dílo se vzájemnou dohodou stanovuje v délce </w:t>
      </w:r>
      <w:r>
        <w:rPr>
          <w:sz w:val="22"/>
          <w:szCs w:val="22"/>
        </w:rPr>
        <w:t>60</w:t>
      </w:r>
      <w:r w:rsidRPr="00B07319">
        <w:rPr>
          <w:sz w:val="22"/>
          <w:szCs w:val="22"/>
        </w:rPr>
        <w:t xml:space="preserve"> měsíců.</w:t>
      </w:r>
      <w:r>
        <w:rPr>
          <w:sz w:val="22"/>
          <w:szCs w:val="22"/>
        </w:rPr>
        <w:t xml:space="preserve"> </w:t>
      </w:r>
    </w:p>
    <w:p w:rsidR="00A7419E" w:rsidRPr="009B6896" w:rsidRDefault="00A7419E" w:rsidP="00A7419E">
      <w:pPr>
        <w:pStyle w:val="Zkladntextodsazen31"/>
        <w:numPr>
          <w:ilvl w:val="0"/>
          <w:numId w:val="2"/>
        </w:numPr>
        <w:spacing w:after="60"/>
        <w:ind w:left="567" w:hanging="567"/>
        <w:rPr>
          <w:szCs w:val="22"/>
        </w:rPr>
      </w:pPr>
      <w:r>
        <w:rPr>
          <w:szCs w:val="22"/>
        </w:rPr>
        <w:t xml:space="preserve">Objednatelem reklamované vady budou zhotovitelem odstraňovány </w:t>
      </w:r>
      <w:r w:rsidRPr="00B07319">
        <w:rPr>
          <w:szCs w:val="22"/>
        </w:rPr>
        <w:t xml:space="preserve">po celou záruční dobu dle této </w:t>
      </w:r>
      <w:r w:rsidRPr="009B6896">
        <w:rPr>
          <w:szCs w:val="22"/>
        </w:rPr>
        <w:t xml:space="preserve">smlouvy. </w:t>
      </w:r>
    </w:p>
    <w:p w:rsidR="00A7419E" w:rsidRPr="00B07319" w:rsidRDefault="00A7419E" w:rsidP="00A7419E">
      <w:pPr>
        <w:pStyle w:val="Zkladntextodsazen31"/>
        <w:numPr>
          <w:ilvl w:val="0"/>
          <w:numId w:val="2"/>
        </w:numPr>
        <w:spacing w:after="60"/>
        <w:ind w:left="567" w:hanging="567"/>
        <w:rPr>
          <w:szCs w:val="22"/>
        </w:rPr>
      </w:pPr>
      <w:r w:rsidRPr="00B07319">
        <w:rPr>
          <w:szCs w:val="22"/>
        </w:rPr>
        <w:t>Objednatel je oprávněn reklamovat v záruční době dle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rsidR="00A7419E" w:rsidRPr="00B07319" w:rsidRDefault="00A7419E" w:rsidP="00A7419E">
      <w:pPr>
        <w:pStyle w:val="Zkladntextodsazen31"/>
        <w:numPr>
          <w:ilvl w:val="0"/>
          <w:numId w:val="2"/>
        </w:numPr>
        <w:spacing w:after="60"/>
        <w:ind w:left="567" w:hanging="567"/>
        <w:rPr>
          <w:szCs w:val="22"/>
        </w:rPr>
      </w:pPr>
      <w:r w:rsidRPr="00B07319">
        <w:rPr>
          <w:szCs w:val="22"/>
        </w:rPr>
        <w:t xml:space="preserve">Zhotovitel se zavazuje bez zbytečného odkladu, nejpozději však do 3 pracovních dní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řízení v místě provádění díla. </w:t>
      </w:r>
    </w:p>
    <w:p w:rsidR="00A7419E" w:rsidRPr="00B07319" w:rsidRDefault="00A7419E" w:rsidP="00A7419E">
      <w:pPr>
        <w:pStyle w:val="Zkladntextodsazen31"/>
        <w:spacing w:after="60"/>
        <w:ind w:firstLine="0"/>
        <w:rPr>
          <w:szCs w:val="22"/>
        </w:rPr>
      </w:pPr>
      <w:r w:rsidRPr="00B07319">
        <w:rPr>
          <w:szCs w:val="22"/>
        </w:rPr>
        <w:t>V případě, že se jedná o vady díla bránící provozu díla nebo havárii, zavazuje se zhotovitel nastoupit k odstranění vady díla okamžitě, nejpozději však do 24 hodin od okamžiku oznámení vady díla zhotoviteli a vadu odstranit okamžitě či v nejkratší možné době. Vady, na které se vztahuje záruka za jakost, je zhotovitel povinen odstranit bezplatně.</w:t>
      </w:r>
    </w:p>
    <w:p w:rsidR="00A7419E" w:rsidRPr="00B07319" w:rsidRDefault="00A7419E" w:rsidP="00A7419E">
      <w:pPr>
        <w:pStyle w:val="Zkladntextodsazen31"/>
        <w:numPr>
          <w:ilvl w:val="0"/>
          <w:numId w:val="2"/>
        </w:numPr>
        <w:spacing w:after="60"/>
        <w:ind w:left="567" w:hanging="567"/>
        <w:rPr>
          <w:szCs w:val="22"/>
        </w:rPr>
      </w:pPr>
      <w:r w:rsidRPr="00B07319">
        <w:rPr>
          <w:szCs w:val="22"/>
        </w:rPr>
        <w:t>V případě odstranění vady díla či jeho části opravou díla či jeho části se prodlužuje záruka za jak</w:t>
      </w:r>
      <w:r>
        <w:rPr>
          <w:szCs w:val="22"/>
        </w:rPr>
        <w:t xml:space="preserve">ost díla poskytnutá dle odst. 11.2 </w:t>
      </w:r>
      <w:r w:rsidRPr="00B07319">
        <w:rPr>
          <w:szCs w:val="22"/>
        </w:rPr>
        <w:t>tohoto článku této smlouvy o dobu od nahlášení vady díla objednatelem zhotoviteli až do protokolárního převzetí díla po odstranění vad objednatelem s tím, že doba přerušení záruční lhůty bude počítána na celé dny a bude brán v úvahu každý započatý kalendářní den. V případě odstranění vady díla či jeho části dodáním náhradního plnění (nahrazením novou bezvadnou věcí), běží pro toto náhradní plnění (věc) nová záruční lhůta, a to ode dne protokolárního převzetí nového plnění (věci) objednatelem; záruční</w:t>
      </w:r>
      <w:r>
        <w:rPr>
          <w:szCs w:val="22"/>
        </w:rPr>
        <w:t xml:space="preserve"> lhůta je shodná jako v odst. 11.2 </w:t>
      </w:r>
      <w:r w:rsidRPr="00B07319">
        <w:rPr>
          <w:szCs w:val="22"/>
        </w:rPr>
        <w:t xml:space="preserve">tohoto článku této smlouvy. </w:t>
      </w:r>
    </w:p>
    <w:p w:rsidR="00A7419E" w:rsidRPr="00B07319" w:rsidRDefault="00A7419E" w:rsidP="00A7419E">
      <w:pPr>
        <w:pStyle w:val="Zkladntextodsazen31"/>
        <w:numPr>
          <w:ilvl w:val="0"/>
          <w:numId w:val="2"/>
        </w:numPr>
        <w:spacing w:after="60"/>
        <w:ind w:left="567" w:hanging="567"/>
        <w:rPr>
          <w:szCs w:val="22"/>
        </w:rPr>
      </w:pPr>
      <w:r w:rsidRPr="00B07319">
        <w:rPr>
          <w:szCs w:val="22"/>
        </w:rPr>
        <w:t xml:space="preserve">Neodstraní-li zhotovitel reklamované vady nebo nedodělky díla či </w:t>
      </w:r>
      <w:r>
        <w:rPr>
          <w:szCs w:val="22"/>
        </w:rPr>
        <w:t>jeho části ve lhůtě dle odst. 11.4</w:t>
      </w:r>
      <w:r w:rsidRPr="00B07319">
        <w:rPr>
          <w:szCs w:val="22"/>
        </w:rPr>
        <w:t xml:space="preserve"> tohoto článku této smlouvy a/nebo nezahájí-li zhotovitel odstraňování vad nebo nedoděl</w:t>
      </w:r>
      <w:r>
        <w:rPr>
          <w:szCs w:val="22"/>
        </w:rPr>
        <w:t>ků díla v termínech dle odst. 11.5</w:t>
      </w:r>
      <w:r w:rsidRPr="00B07319">
        <w:rPr>
          <w:szCs w:val="22"/>
        </w:rPr>
        <w:t xml:space="preserve"> tohoto článku 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nebo jejím prostřednictvím zakoupit nebo vyměnit vadnou část díla, a/nebo požadovat slevu z ceny za provedení díla. Objednateli v případě zadání provedení oprav jinému zhotoviteli vzniká nárok, aby mu zhotovitel do 14 dnů ode dne doručení faktury zaplatil částku připadající na cenu, kterou objednatel třetí osobě v důsledku tohoto postupu zaplatí. Nárok objednatele účtovat zhotoviteli smluvní pokutu tím nezaniká.</w:t>
      </w:r>
    </w:p>
    <w:p w:rsidR="00A7419E" w:rsidRPr="00B07319" w:rsidRDefault="00A7419E" w:rsidP="00A7419E">
      <w:pPr>
        <w:pStyle w:val="Zkladntextodsazen31"/>
        <w:numPr>
          <w:ilvl w:val="0"/>
          <w:numId w:val="2"/>
        </w:numPr>
        <w:spacing w:after="60"/>
        <w:ind w:left="567" w:hanging="567"/>
        <w:rPr>
          <w:szCs w:val="22"/>
        </w:rPr>
      </w:pPr>
      <w:r w:rsidRPr="00B07319">
        <w:rPr>
          <w:szCs w:val="22"/>
        </w:rPr>
        <w:t xml:space="preserve">Práva a povinnosti </w:t>
      </w:r>
      <w:proofErr w:type="gramStart"/>
      <w:r w:rsidRPr="00B07319">
        <w:rPr>
          <w:szCs w:val="22"/>
        </w:rPr>
        <w:t>ze</w:t>
      </w:r>
      <w:proofErr w:type="gramEnd"/>
      <w:r w:rsidRPr="00B07319">
        <w:rPr>
          <w:szCs w:val="22"/>
        </w:rPr>
        <w:t xml:space="preserve"> zhotovitelem poskytnuté záruky nezanikají na předané části díla ani odstoupením kterékoli ze smluvních stran od smlouvy.</w:t>
      </w:r>
    </w:p>
    <w:p w:rsidR="00A7419E" w:rsidRPr="00B07319" w:rsidRDefault="00A7419E" w:rsidP="00A7419E">
      <w:pPr>
        <w:pStyle w:val="Zkladntextodsazen31"/>
        <w:numPr>
          <w:ilvl w:val="0"/>
          <w:numId w:val="2"/>
        </w:numPr>
        <w:spacing w:after="60"/>
        <w:ind w:left="567" w:hanging="567"/>
        <w:rPr>
          <w:szCs w:val="22"/>
        </w:rPr>
      </w:pPr>
      <w:r w:rsidRPr="00B07319">
        <w:rPr>
          <w:szCs w:val="22"/>
        </w:rPr>
        <w:t xml:space="preserve">O reklamačním řízení budou objednatelem pořizovány písemné zápisy ve dvojím vyhotovení, z nichž jeden stejnopis obdrží každá ze smluvních stran. </w:t>
      </w:r>
    </w:p>
    <w:p w:rsidR="00A7419E" w:rsidRPr="00B07319" w:rsidRDefault="00A7419E" w:rsidP="00A7419E">
      <w:pPr>
        <w:pStyle w:val="Zkladntext"/>
        <w:numPr>
          <w:ilvl w:val="0"/>
          <w:numId w:val="2"/>
        </w:numPr>
        <w:spacing w:after="60"/>
        <w:ind w:left="567" w:hanging="567"/>
        <w:rPr>
          <w:b w:val="0"/>
          <w:szCs w:val="22"/>
        </w:rPr>
      </w:pPr>
      <w:r w:rsidRPr="00B07319">
        <w:rPr>
          <w:b w:val="0"/>
          <w:szCs w:val="22"/>
        </w:rPr>
        <w:lastRenderedPageBreak/>
        <w:t>Zhotovitel neodpovídá za vady, které vzniknou po předání díla neodborným provozováním díla, nedodržováním provozních předpisů a neprováděním běžné údržby. Rovněž neodpovídá za vady příp. výrobků a dodávek provedených nebo dodaných objednatelem.</w:t>
      </w:r>
    </w:p>
    <w:p w:rsidR="00A7419E" w:rsidRPr="00B07319" w:rsidRDefault="00A7419E" w:rsidP="00A7419E">
      <w:pPr>
        <w:pStyle w:val="Zkladntext"/>
        <w:numPr>
          <w:ilvl w:val="0"/>
          <w:numId w:val="2"/>
        </w:numPr>
        <w:spacing w:after="60"/>
        <w:ind w:left="567" w:hanging="567"/>
        <w:rPr>
          <w:b w:val="0"/>
          <w:szCs w:val="22"/>
        </w:rPr>
      </w:pPr>
      <w:r w:rsidRPr="00B07319">
        <w:rPr>
          <w:b w:val="0"/>
          <w:szCs w:val="22"/>
        </w:rPr>
        <w:t xml:space="preserve">V případě, kdy zhotovitel neuzná reklamovanou vadu jako oprávněnou, je objednatel oprávněn zajistit odstranění této vady na své náklady. Pokud však na základě následných zjištění (např. odborným posudkem soudního znalce v oboru stavebnictví) či rozhodnutí správního orgánu bude prokázáno, že se jedná o oprávněně reklamovanou vadu, je zhotovitel povinen objednateli uhradit veškeré výdaje, které objednatel vynaložil k prokázání oprávněnosti a odstranění reklamované vady. </w:t>
      </w:r>
    </w:p>
    <w:p w:rsidR="00A7419E" w:rsidRPr="00B07319" w:rsidRDefault="00A7419E" w:rsidP="00A7419E">
      <w:pPr>
        <w:pStyle w:val="Nadpis1"/>
        <w:ind w:left="0" w:firstLine="0"/>
        <w:jc w:val="center"/>
        <w:rPr>
          <w:b/>
          <w:sz w:val="22"/>
          <w:szCs w:val="22"/>
        </w:rPr>
      </w:pPr>
      <w:r>
        <w:rPr>
          <w:b/>
          <w:sz w:val="22"/>
          <w:szCs w:val="22"/>
        </w:rPr>
        <w:t>čl. XI</w:t>
      </w:r>
      <w:r w:rsidRPr="00B07319">
        <w:rPr>
          <w:b/>
          <w:sz w:val="22"/>
          <w:szCs w:val="22"/>
        </w:rPr>
        <w:t>I.</w:t>
      </w:r>
    </w:p>
    <w:p w:rsidR="00A7419E" w:rsidRPr="00B07319" w:rsidRDefault="00A7419E" w:rsidP="00A7419E">
      <w:pPr>
        <w:pStyle w:val="Nadpis6"/>
        <w:ind w:left="0" w:firstLine="0"/>
        <w:rPr>
          <w:sz w:val="22"/>
          <w:szCs w:val="22"/>
        </w:rPr>
      </w:pPr>
      <w:r w:rsidRPr="00B07319">
        <w:rPr>
          <w:sz w:val="22"/>
          <w:szCs w:val="22"/>
        </w:rPr>
        <w:t>Vlastnictví k dílu, odpovědnost za škodu, splnění díla</w:t>
      </w:r>
    </w:p>
    <w:p w:rsidR="00A7419E" w:rsidRPr="00B07319" w:rsidRDefault="00A7419E" w:rsidP="00A7419E">
      <w:pPr>
        <w:pStyle w:val="Zkladntext31"/>
        <w:numPr>
          <w:ilvl w:val="4"/>
          <w:numId w:val="6"/>
        </w:numPr>
        <w:rPr>
          <w:szCs w:val="22"/>
        </w:rPr>
      </w:pPr>
      <w:r w:rsidRPr="00B07319">
        <w:rPr>
          <w:szCs w:val="22"/>
        </w:rPr>
        <w:t xml:space="preserve">Zhotovitel nese od doby převzetí staveniště do řádného předání díla bez vad a nedodělků a řádného odevzdání staveniště objednateli </w:t>
      </w:r>
      <w:r>
        <w:rPr>
          <w:szCs w:val="22"/>
        </w:rPr>
        <w:t xml:space="preserve">odpovědnost za </w:t>
      </w:r>
      <w:r w:rsidRPr="00B07319">
        <w:rPr>
          <w:szCs w:val="22"/>
        </w:rPr>
        <w:t xml:space="preserve">nebezpečí </w:t>
      </w:r>
      <w:r>
        <w:rPr>
          <w:szCs w:val="22"/>
        </w:rPr>
        <w:t xml:space="preserve">vzniku </w:t>
      </w:r>
      <w:r w:rsidRPr="00B07319">
        <w:rPr>
          <w:szCs w:val="22"/>
        </w:rPr>
        <w:t>škody a jiné nebezpečí na:</w:t>
      </w:r>
    </w:p>
    <w:p w:rsidR="00A7419E" w:rsidRPr="00B07319" w:rsidRDefault="00A7419E" w:rsidP="00A7419E">
      <w:pPr>
        <w:rPr>
          <w:sz w:val="22"/>
          <w:szCs w:val="22"/>
        </w:rPr>
      </w:pPr>
      <w:r w:rsidRPr="00B07319">
        <w:rPr>
          <w:sz w:val="22"/>
          <w:szCs w:val="22"/>
        </w:rPr>
        <w:t xml:space="preserve">a)  </w:t>
      </w:r>
      <w:r w:rsidRPr="00B07319">
        <w:rPr>
          <w:sz w:val="22"/>
          <w:szCs w:val="22"/>
        </w:rPr>
        <w:tab/>
        <w:t>díle a všech jeho zhotovovaných, obnovovaných</w:t>
      </w:r>
      <w:r>
        <w:rPr>
          <w:sz w:val="22"/>
          <w:szCs w:val="22"/>
        </w:rPr>
        <w:t>, upravovaných a jiných částech</w:t>
      </w:r>
      <w:r w:rsidRPr="00B07319">
        <w:rPr>
          <w:sz w:val="22"/>
          <w:szCs w:val="22"/>
        </w:rPr>
        <w:t xml:space="preserve"> a</w:t>
      </w:r>
    </w:p>
    <w:p w:rsidR="00A7419E" w:rsidRPr="00B07319" w:rsidRDefault="00A7419E" w:rsidP="00A7419E">
      <w:pPr>
        <w:spacing w:after="60"/>
        <w:rPr>
          <w:sz w:val="22"/>
          <w:szCs w:val="22"/>
        </w:rPr>
      </w:pPr>
      <w:r w:rsidRPr="00B07319">
        <w:rPr>
          <w:sz w:val="22"/>
          <w:szCs w:val="22"/>
        </w:rPr>
        <w:t xml:space="preserve">b) </w:t>
      </w:r>
      <w:r w:rsidRPr="00B07319">
        <w:rPr>
          <w:sz w:val="22"/>
          <w:szCs w:val="22"/>
        </w:rPr>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rsidR="00A7419E" w:rsidRPr="00B07319" w:rsidRDefault="00A7419E" w:rsidP="00A7419E">
      <w:pPr>
        <w:pStyle w:val="Zkladntext21"/>
        <w:numPr>
          <w:ilvl w:val="4"/>
          <w:numId w:val="6"/>
        </w:numPr>
        <w:spacing w:after="60"/>
        <w:rPr>
          <w:sz w:val="22"/>
          <w:szCs w:val="22"/>
        </w:rPr>
      </w:pPr>
      <w:r w:rsidRPr="00B07319">
        <w:rPr>
          <w:sz w:val="22"/>
          <w:szCs w:val="22"/>
        </w:rPr>
        <w:t xml:space="preserve">Zhotovitel nese do doby řádného protokolárního předání díla objednateli </w:t>
      </w:r>
      <w:r>
        <w:rPr>
          <w:sz w:val="22"/>
          <w:szCs w:val="22"/>
        </w:rPr>
        <w:t xml:space="preserve">odpovědnost za </w:t>
      </w:r>
      <w:r w:rsidRPr="00B07319">
        <w:rPr>
          <w:sz w:val="22"/>
          <w:szCs w:val="22"/>
        </w:rPr>
        <w:t xml:space="preserve">nebezpečí </w:t>
      </w:r>
      <w:r>
        <w:rPr>
          <w:sz w:val="22"/>
          <w:szCs w:val="22"/>
        </w:rPr>
        <w:t xml:space="preserve">vzniku </w:t>
      </w:r>
      <w:r w:rsidRPr="00B07319">
        <w:rPr>
          <w:sz w:val="22"/>
          <w:szCs w:val="22"/>
        </w:rPr>
        <w:t>škody vyvolané použitím věcí, přístrojů, strojů a zařízení jím opatřenými k provedení díla či jeho části, které se z důvodu své povahy nemohou stát součástí či příslušenstvím díla</w:t>
      </w:r>
      <w:r>
        <w:rPr>
          <w:sz w:val="22"/>
          <w:szCs w:val="22"/>
        </w:rPr>
        <w:t>,</w:t>
      </w:r>
      <w:r w:rsidRPr="00B07319">
        <w:rPr>
          <w:sz w:val="22"/>
          <w:szCs w:val="22"/>
        </w:rPr>
        <w:t xml:space="preserve"> a která jsou či byly použity k provedení díla, kterými jsou zejména:</w:t>
      </w:r>
    </w:p>
    <w:p w:rsidR="00A7419E" w:rsidRPr="00B07319" w:rsidRDefault="00A7419E" w:rsidP="00A7419E">
      <w:pPr>
        <w:rPr>
          <w:sz w:val="22"/>
          <w:szCs w:val="22"/>
        </w:rPr>
      </w:pPr>
      <w:r w:rsidRPr="00B07319">
        <w:rPr>
          <w:sz w:val="22"/>
          <w:szCs w:val="22"/>
        </w:rPr>
        <w:t xml:space="preserve">a) </w:t>
      </w:r>
      <w:r w:rsidRPr="00B07319">
        <w:rPr>
          <w:sz w:val="22"/>
          <w:szCs w:val="22"/>
        </w:rPr>
        <w:tab/>
        <w:t>zařízení staveniště provozního, výrobního či sociálního charakteru; a/nebo</w:t>
      </w:r>
    </w:p>
    <w:p w:rsidR="00A7419E" w:rsidRPr="00B07319" w:rsidRDefault="00A7419E" w:rsidP="00A7419E">
      <w:pPr>
        <w:tabs>
          <w:tab w:val="left" w:pos="567"/>
        </w:tabs>
        <w:rPr>
          <w:sz w:val="22"/>
          <w:szCs w:val="22"/>
        </w:rPr>
      </w:pPr>
      <w:r w:rsidRPr="00B07319">
        <w:rPr>
          <w:sz w:val="22"/>
          <w:szCs w:val="22"/>
        </w:rPr>
        <w:t xml:space="preserve">b) </w:t>
      </w:r>
      <w:r w:rsidRPr="00B07319">
        <w:rPr>
          <w:sz w:val="22"/>
          <w:szCs w:val="22"/>
        </w:rPr>
        <w:tab/>
        <w:t>pomocné stavební konstrukce všeho druhu nutné či použité k provedení díla či jeho části (např. podpěrné konstrukce, lešení); a/nebo</w:t>
      </w:r>
    </w:p>
    <w:p w:rsidR="00A7419E" w:rsidRPr="00B07319" w:rsidRDefault="00A7419E" w:rsidP="00A7419E">
      <w:pPr>
        <w:spacing w:after="60"/>
        <w:rPr>
          <w:sz w:val="22"/>
          <w:szCs w:val="22"/>
        </w:rPr>
      </w:pPr>
      <w:r w:rsidRPr="00B07319">
        <w:rPr>
          <w:sz w:val="22"/>
          <w:szCs w:val="22"/>
        </w:rPr>
        <w:t xml:space="preserve">c) </w:t>
      </w:r>
      <w:r w:rsidRPr="00B07319">
        <w:rPr>
          <w:sz w:val="22"/>
          <w:szCs w:val="22"/>
        </w:rPr>
        <w:tab/>
        <w:t>ostatní provizorní či jiné konstrukce a objekty použité při provádění díla či jeho části.</w:t>
      </w:r>
    </w:p>
    <w:p w:rsidR="00A7419E" w:rsidRPr="00B07319" w:rsidRDefault="00A7419E" w:rsidP="00A7419E">
      <w:pPr>
        <w:pStyle w:val="Zkladntextodsazen31"/>
        <w:numPr>
          <w:ilvl w:val="4"/>
          <w:numId w:val="6"/>
        </w:numPr>
        <w:spacing w:after="60"/>
        <w:rPr>
          <w:szCs w:val="22"/>
        </w:rPr>
      </w:pPr>
      <w:r w:rsidRPr="00B07319">
        <w:rPr>
          <w:szCs w:val="22"/>
        </w:rPr>
        <w:t xml:space="preserve">Zhotovitel nese </w:t>
      </w:r>
      <w:r>
        <w:rPr>
          <w:szCs w:val="22"/>
        </w:rPr>
        <w:t xml:space="preserve">odpovědnost za </w:t>
      </w:r>
      <w:r w:rsidRPr="00B07319">
        <w:rPr>
          <w:szCs w:val="22"/>
        </w:rPr>
        <w:t xml:space="preserve">nebezpečí </w:t>
      </w:r>
      <w:r>
        <w:rPr>
          <w:szCs w:val="22"/>
        </w:rPr>
        <w:t xml:space="preserve">vzniku </w:t>
      </w:r>
      <w:r w:rsidRPr="00B07319">
        <w:rPr>
          <w:szCs w:val="22"/>
        </w:rPr>
        <w:t xml:space="preserve">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w:t>
      </w:r>
    </w:p>
    <w:p w:rsidR="00A7419E" w:rsidRDefault="00A7419E" w:rsidP="00A7419E">
      <w:pPr>
        <w:pStyle w:val="Zkladntextodsazen31"/>
        <w:numPr>
          <w:ilvl w:val="4"/>
          <w:numId w:val="6"/>
        </w:numPr>
        <w:spacing w:after="60"/>
        <w:rPr>
          <w:szCs w:val="22"/>
        </w:rPr>
      </w:pPr>
      <w:r w:rsidRPr="00B07319">
        <w:rPr>
          <w:szCs w:val="22"/>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rsidR="00A7419E" w:rsidRPr="00B07319" w:rsidRDefault="00A7419E" w:rsidP="00A7419E">
      <w:pPr>
        <w:pStyle w:val="Zkladntextodsazen31"/>
        <w:numPr>
          <w:ilvl w:val="4"/>
          <w:numId w:val="6"/>
        </w:numPr>
        <w:spacing w:after="60"/>
        <w:rPr>
          <w:szCs w:val="22"/>
        </w:rPr>
      </w:pPr>
      <w:r>
        <w:rPr>
          <w:szCs w:val="22"/>
        </w:rPr>
        <w:t xml:space="preserve">Objednatel je od počátku provádění díla jeho vlastníkem. </w:t>
      </w:r>
    </w:p>
    <w:p w:rsidR="00A7419E" w:rsidRPr="00B07319" w:rsidRDefault="00A7419E" w:rsidP="00A7419E">
      <w:pPr>
        <w:pStyle w:val="Zkladntext31"/>
        <w:ind w:left="0" w:firstLine="0"/>
        <w:rPr>
          <w:szCs w:val="22"/>
        </w:rPr>
      </w:pPr>
    </w:p>
    <w:p w:rsidR="00A7419E" w:rsidRPr="00B07319" w:rsidRDefault="00A7419E" w:rsidP="00A7419E">
      <w:pPr>
        <w:pStyle w:val="Nadpis1"/>
        <w:ind w:left="0" w:firstLine="0"/>
        <w:jc w:val="center"/>
        <w:rPr>
          <w:b/>
          <w:sz w:val="22"/>
          <w:szCs w:val="22"/>
        </w:rPr>
      </w:pPr>
      <w:r w:rsidRPr="00B07319">
        <w:rPr>
          <w:b/>
          <w:sz w:val="22"/>
          <w:szCs w:val="22"/>
        </w:rPr>
        <w:t>čl. XI</w:t>
      </w:r>
      <w:r>
        <w:rPr>
          <w:b/>
          <w:sz w:val="22"/>
          <w:szCs w:val="22"/>
        </w:rPr>
        <w:t>II</w:t>
      </w:r>
      <w:r w:rsidRPr="00B07319">
        <w:rPr>
          <w:b/>
          <w:sz w:val="22"/>
          <w:szCs w:val="22"/>
        </w:rPr>
        <w:t>.</w:t>
      </w:r>
    </w:p>
    <w:p w:rsidR="00A7419E" w:rsidRDefault="00A7419E" w:rsidP="00A7419E">
      <w:pPr>
        <w:pStyle w:val="Nadpis6"/>
        <w:ind w:left="0" w:firstLine="0"/>
        <w:rPr>
          <w:sz w:val="22"/>
          <w:szCs w:val="22"/>
        </w:rPr>
      </w:pPr>
      <w:r w:rsidRPr="00B07319">
        <w:rPr>
          <w:sz w:val="22"/>
          <w:szCs w:val="22"/>
        </w:rPr>
        <w:t>Odstoupení od smlouvy, podstatné porušení smlouvy, smluvní pokuty</w:t>
      </w:r>
    </w:p>
    <w:p w:rsidR="00A7419E" w:rsidRDefault="00A7419E" w:rsidP="00A7419E"/>
    <w:p w:rsidR="00A7419E" w:rsidRPr="00F47C7A" w:rsidRDefault="00A7419E" w:rsidP="00A7419E">
      <w:pPr>
        <w:numPr>
          <w:ilvl w:val="3"/>
          <w:numId w:val="11"/>
        </w:numPr>
        <w:spacing w:after="60"/>
        <w:rPr>
          <w:sz w:val="22"/>
          <w:szCs w:val="22"/>
        </w:rPr>
      </w:pPr>
      <w:r w:rsidRPr="00F47C7A">
        <w:rPr>
          <w:sz w:val="22"/>
          <w:szCs w:val="22"/>
        </w:rPr>
        <w:t>Smluvní vztah podle této smlouvy je možno ukončit oboustrannou dohodou nebo jednostranným odstoupením od smlouvy. Odstoupení od smlouvy je možné z důvodů zákonných nebo z důvodů smluvních</w:t>
      </w:r>
      <w:r>
        <w:rPr>
          <w:sz w:val="22"/>
          <w:szCs w:val="22"/>
        </w:rPr>
        <w:t>.</w:t>
      </w:r>
    </w:p>
    <w:p w:rsidR="00A7419E" w:rsidRPr="00F47C7A" w:rsidRDefault="00A7419E" w:rsidP="00A7419E">
      <w:pPr>
        <w:numPr>
          <w:ilvl w:val="3"/>
          <w:numId w:val="11"/>
        </w:numPr>
        <w:spacing w:after="60"/>
        <w:rPr>
          <w:sz w:val="22"/>
          <w:szCs w:val="22"/>
        </w:rPr>
      </w:pPr>
      <w:r w:rsidRPr="00F47C7A">
        <w:rPr>
          <w:sz w:val="22"/>
          <w:szCs w:val="22"/>
        </w:rPr>
        <w:t>Za podstatné porušení smlouvy ze strany zhotovitele se považuje:</w:t>
      </w:r>
    </w:p>
    <w:p w:rsidR="00A7419E" w:rsidRPr="00A27246" w:rsidRDefault="00A7419E" w:rsidP="00A7419E">
      <w:pPr>
        <w:pStyle w:val="Odstavecseseznamem"/>
        <w:numPr>
          <w:ilvl w:val="0"/>
          <w:numId w:val="23"/>
        </w:numPr>
        <w:rPr>
          <w:sz w:val="22"/>
          <w:szCs w:val="22"/>
        </w:rPr>
      </w:pPr>
      <w:r w:rsidRPr="00A27246">
        <w:rPr>
          <w:sz w:val="22"/>
          <w:szCs w:val="22"/>
        </w:rPr>
        <w:t>nepřevzetí místa plnění ve stanovené lhůtě,</w:t>
      </w:r>
    </w:p>
    <w:p w:rsidR="00A7419E" w:rsidRPr="00A27246" w:rsidRDefault="00A7419E" w:rsidP="00A7419E">
      <w:pPr>
        <w:pStyle w:val="Odstavecseseznamem"/>
        <w:numPr>
          <w:ilvl w:val="0"/>
          <w:numId w:val="23"/>
        </w:numPr>
        <w:rPr>
          <w:sz w:val="22"/>
          <w:szCs w:val="22"/>
        </w:rPr>
      </w:pPr>
      <w:r w:rsidRPr="00A27246">
        <w:rPr>
          <w:sz w:val="22"/>
          <w:szCs w:val="22"/>
        </w:rPr>
        <w:t xml:space="preserve">prodlení s plněním díla déle než 15 kalendářních dní, </w:t>
      </w:r>
    </w:p>
    <w:p w:rsidR="00A7419E" w:rsidRPr="00A27246" w:rsidRDefault="00A7419E" w:rsidP="00A7419E">
      <w:pPr>
        <w:pStyle w:val="Odstavecseseznamem"/>
        <w:numPr>
          <w:ilvl w:val="0"/>
          <w:numId w:val="23"/>
        </w:numPr>
        <w:rPr>
          <w:sz w:val="22"/>
          <w:szCs w:val="22"/>
        </w:rPr>
      </w:pPr>
      <w:r w:rsidRPr="00A27246">
        <w:rPr>
          <w:sz w:val="22"/>
          <w:szCs w:val="22"/>
        </w:rPr>
        <w:t>neumožnění objednateli provádět kontrolu provádění díla,</w:t>
      </w:r>
    </w:p>
    <w:p w:rsidR="00A7419E" w:rsidRPr="00A27246" w:rsidRDefault="00A7419E" w:rsidP="00A7419E">
      <w:pPr>
        <w:pStyle w:val="Odstavecseseznamem"/>
        <w:numPr>
          <w:ilvl w:val="0"/>
          <w:numId w:val="23"/>
        </w:numPr>
        <w:rPr>
          <w:sz w:val="22"/>
          <w:szCs w:val="22"/>
        </w:rPr>
      </w:pPr>
      <w:r w:rsidRPr="00A27246">
        <w:rPr>
          <w:sz w:val="22"/>
          <w:szCs w:val="22"/>
        </w:rPr>
        <w:t>provádění díla v rozporu s projektovou dokumentací,</w:t>
      </w:r>
    </w:p>
    <w:p w:rsidR="00A7419E" w:rsidRPr="00A27246" w:rsidRDefault="00A7419E" w:rsidP="00A7419E">
      <w:pPr>
        <w:pStyle w:val="Odstavecseseznamem"/>
        <w:numPr>
          <w:ilvl w:val="0"/>
          <w:numId w:val="23"/>
        </w:numPr>
        <w:rPr>
          <w:sz w:val="22"/>
          <w:szCs w:val="22"/>
        </w:rPr>
      </w:pPr>
      <w:r w:rsidRPr="00A27246">
        <w:rPr>
          <w:sz w:val="22"/>
          <w:szCs w:val="22"/>
        </w:rPr>
        <w:t>nedodržování příslušných platných předpisů, ČSN a EN při provádění díla,</w:t>
      </w:r>
    </w:p>
    <w:p w:rsidR="00A7419E" w:rsidRDefault="00A7419E" w:rsidP="00A7419E">
      <w:pPr>
        <w:pStyle w:val="Odstavecseseznamem"/>
        <w:numPr>
          <w:ilvl w:val="0"/>
          <w:numId w:val="23"/>
        </w:numPr>
        <w:rPr>
          <w:sz w:val="22"/>
          <w:szCs w:val="22"/>
        </w:rPr>
      </w:pPr>
      <w:r w:rsidRPr="00A27246">
        <w:rPr>
          <w:sz w:val="22"/>
          <w:szCs w:val="22"/>
        </w:rPr>
        <w:t>neodstranění objednatelem zjištěných a zap</w:t>
      </w:r>
      <w:r>
        <w:rPr>
          <w:sz w:val="22"/>
          <w:szCs w:val="22"/>
        </w:rPr>
        <w:t>saných vad do stavebního deníku,</w:t>
      </w:r>
    </w:p>
    <w:p w:rsidR="00A7419E" w:rsidRPr="00A27246" w:rsidRDefault="00A7419E" w:rsidP="00A7419E">
      <w:pPr>
        <w:pStyle w:val="Odstavecseseznamem"/>
        <w:numPr>
          <w:ilvl w:val="0"/>
          <w:numId w:val="23"/>
        </w:numPr>
        <w:rPr>
          <w:sz w:val="22"/>
          <w:szCs w:val="22"/>
        </w:rPr>
      </w:pPr>
      <w:r>
        <w:rPr>
          <w:sz w:val="22"/>
          <w:szCs w:val="22"/>
        </w:rPr>
        <w:lastRenderedPageBreak/>
        <w:t xml:space="preserve">nepředložení dokladů prokazujících platné pojištění odpovědnosti za škodu dle bodu 6.1 </w:t>
      </w:r>
      <w:proofErr w:type="spellStart"/>
      <w:r>
        <w:rPr>
          <w:sz w:val="22"/>
          <w:szCs w:val="22"/>
        </w:rPr>
        <w:t>SoD</w:t>
      </w:r>
      <w:proofErr w:type="spellEnd"/>
      <w:r>
        <w:rPr>
          <w:sz w:val="22"/>
          <w:szCs w:val="22"/>
        </w:rPr>
        <w:t>.</w:t>
      </w:r>
    </w:p>
    <w:p w:rsidR="00A7419E" w:rsidRPr="00F47C7A" w:rsidRDefault="00A7419E" w:rsidP="00A7419E">
      <w:pPr>
        <w:numPr>
          <w:ilvl w:val="3"/>
          <w:numId w:val="11"/>
        </w:numPr>
        <w:spacing w:after="60"/>
        <w:rPr>
          <w:sz w:val="22"/>
          <w:szCs w:val="22"/>
        </w:rPr>
      </w:pPr>
      <w:r w:rsidRPr="00F47C7A">
        <w:rPr>
          <w:sz w:val="22"/>
          <w:szCs w:val="22"/>
        </w:rPr>
        <w:t>Objednatel si vyhrazuje právo na jednostranné ukončení smluvního vztahu v případě, že:</w:t>
      </w:r>
    </w:p>
    <w:p w:rsidR="00A7419E" w:rsidRPr="00F47C7A" w:rsidRDefault="00A7419E" w:rsidP="00A7419E">
      <w:pPr>
        <w:pStyle w:val="Odstavecseseznamem"/>
        <w:numPr>
          <w:ilvl w:val="0"/>
          <w:numId w:val="24"/>
        </w:numPr>
        <w:rPr>
          <w:sz w:val="22"/>
          <w:szCs w:val="22"/>
        </w:rPr>
      </w:pPr>
      <w:r w:rsidRPr="00F47C7A">
        <w:rPr>
          <w:sz w:val="22"/>
          <w:szCs w:val="22"/>
        </w:rPr>
        <w:t>zhotovitel v nabídce uvedl nepravdivé údaje a tato skutečnost mohla mít vliv na výběr nejvhodnější nabídky,</w:t>
      </w:r>
    </w:p>
    <w:p w:rsidR="00A7419E" w:rsidRDefault="00A7419E" w:rsidP="00A7419E">
      <w:pPr>
        <w:pStyle w:val="Odstavecseseznamem"/>
        <w:numPr>
          <w:ilvl w:val="0"/>
          <w:numId w:val="24"/>
        </w:numPr>
        <w:rPr>
          <w:sz w:val="22"/>
          <w:szCs w:val="22"/>
        </w:rPr>
      </w:pPr>
      <w:r w:rsidRPr="00F47C7A">
        <w:rPr>
          <w:sz w:val="22"/>
          <w:szCs w:val="22"/>
        </w:rPr>
        <w:t xml:space="preserve">zhotovitel pozbyde </w:t>
      </w:r>
      <w:r>
        <w:rPr>
          <w:sz w:val="22"/>
          <w:szCs w:val="22"/>
        </w:rPr>
        <w:t xml:space="preserve">základních a profesních </w:t>
      </w:r>
      <w:r w:rsidRPr="00F47C7A">
        <w:rPr>
          <w:sz w:val="22"/>
          <w:szCs w:val="22"/>
        </w:rPr>
        <w:t>předpokladů pro plnění veřejné zakázky,</w:t>
      </w:r>
    </w:p>
    <w:p w:rsidR="00A7419E" w:rsidRPr="00F47C7A" w:rsidRDefault="00A7419E" w:rsidP="00A7419E">
      <w:pPr>
        <w:numPr>
          <w:ilvl w:val="3"/>
          <w:numId w:val="11"/>
        </w:numPr>
        <w:spacing w:after="60"/>
        <w:rPr>
          <w:sz w:val="22"/>
          <w:szCs w:val="22"/>
        </w:rPr>
      </w:pPr>
      <w:r w:rsidRPr="00F47C7A">
        <w:rPr>
          <w:sz w:val="22"/>
          <w:szCs w:val="22"/>
        </w:rPr>
        <w:t>Pro případ odstoupení od smlouvy dohodly smluvní strany následující způsob vypořádání:</w:t>
      </w:r>
    </w:p>
    <w:p w:rsidR="00A7419E" w:rsidRPr="00F47C7A" w:rsidRDefault="00A7419E" w:rsidP="00A7419E">
      <w:pPr>
        <w:pStyle w:val="Odstavecseseznamem"/>
        <w:numPr>
          <w:ilvl w:val="0"/>
          <w:numId w:val="25"/>
        </w:numPr>
        <w:rPr>
          <w:sz w:val="22"/>
          <w:szCs w:val="22"/>
        </w:rPr>
      </w:pPr>
      <w:r w:rsidRPr="00F47C7A">
        <w:rPr>
          <w:sz w:val="22"/>
          <w:szCs w:val="22"/>
        </w:rPr>
        <w:t>zhotovitel vyhotoví soupis všech provedených prací v ocenění dle položkového rozpočtu, rozhodného pro sjednání ceny díla,</w:t>
      </w:r>
    </w:p>
    <w:p w:rsidR="00A7419E" w:rsidRPr="00F47C7A" w:rsidRDefault="00A7419E" w:rsidP="00A7419E">
      <w:pPr>
        <w:pStyle w:val="Odstavecseseznamem"/>
        <w:numPr>
          <w:ilvl w:val="0"/>
          <w:numId w:val="25"/>
        </w:numPr>
        <w:rPr>
          <w:sz w:val="22"/>
          <w:szCs w:val="22"/>
        </w:rPr>
      </w:pPr>
      <w:r w:rsidRPr="00F47C7A">
        <w:rPr>
          <w:sz w:val="22"/>
          <w:szCs w:val="22"/>
        </w:rPr>
        <w:t>zhotovitel vyklidí staveniště, zejm. odveze veškerý nezabudovaný materiál, pokud nebude dohodnuto jinak,</w:t>
      </w:r>
    </w:p>
    <w:p w:rsidR="00A7419E" w:rsidRPr="00F47C7A" w:rsidRDefault="00A7419E" w:rsidP="00A7419E">
      <w:pPr>
        <w:pStyle w:val="Odstavecseseznamem"/>
        <w:numPr>
          <w:ilvl w:val="0"/>
          <w:numId w:val="25"/>
        </w:numPr>
        <w:rPr>
          <w:sz w:val="22"/>
          <w:szCs w:val="22"/>
        </w:rPr>
      </w:pPr>
      <w:r w:rsidRPr="00F47C7A">
        <w:rPr>
          <w:sz w:val="22"/>
          <w:szCs w:val="22"/>
        </w:rPr>
        <w:t xml:space="preserve">zhotovitel vyzve objednatele k předání </w:t>
      </w:r>
      <w:r>
        <w:rPr>
          <w:sz w:val="22"/>
          <w:szCs w:val="22"/>
        </w:rPr>
        <w:t xml:space="preserve">a převzetí </w:t>
      </w:r>
      <w:r w:rsidRPr="00F47C7A">
        <w:rPr>
          <w:sz w:val="22"/>
          <w:szCs w:val="22"/>
        </w:rPr>
        <w:t>nedokončeného díla, přičemž je objednatel povinen zahájit přejímací řízení do 3 kalendářních dnů od doručení výzvy,</w:t>
      </w:r>
    </w:p>
    <w:p w:rsidR="00A7419E" w:rsidRPr="00F47C7A" w:rsidRDefault="00A7419E" w:rsidP="00A7419E">
      <w:pPr>
        <w:pStyle w:val="Odstavecseseznamem"/>
        <w:numPr>
          <w:ilvl w:val="0"/>
          <w:numId w:val="25"/>
        </w:numPr>
        <w:rPr>
          <w:sz w:val="22"/>
          <w:szCs w:val="22"/>
        </w:rPr>
      </w:pPr>
      <w:r w:rsidRPr="00F47C7A">
        <w:rPr>
          <w:sz w:val="22"/>
          <w:szCs w:val="22"/>
        </w:rPr>
        <w:t>zhotovitel vystaví tzv. konečnou fakturu, v níž provede finanční vypořádání splátek na cenu díla,</w:t>
      </w:r>
    </w:p>
    <w:p w:rsidR="00A7419E" w:rsidRPr="00F47C7A" w:rsidRDefault="00A7419E" w:rsidP="00A7419E">
      <w:pPr>
        <w:pStyle w:val="Odstavecseseznamem"/>
        <w:numPr>
          <w:ilvl w:val="0"/>
          <w:numId w:val="25"/>
        </w:numPr>
        <w:rPr>
          <w:sz w:val="22"/>
          <w:szCs w:val="22"/>
        </w:rPr>
      </w:pPr>
      <w:r w:rsidRPr="00F47C7A">
        <w:rPr>
          <w:sz w:val="22"/>
          <w:szCs w:val="22"/>
        </w:rPr>
        <w:t>objednatel uhradí cenu poskytnutého plnění do 30 dnů ode dne doručení daňového dokladu.</w:t>
      </w:r>
    </w:p>
    <w:p w:rsidR="00A7419E" w:rsidRDefault="00A7419E" w:rsidP="00A7419E"/>
    <w:p w:rsidR="00A7419E" w:rsidRPr="00D06479" w:rsidRDefault="00A7419E" w:rsidP="00A7419E">
      <w:pPr>
        <w:numPr>
          <w:ilvl w:val="3"/>
          <w:numId w:val="11"/>
        </w:numPr>
        <w:spacing w:after="60"/>
        <w:rPr>
          <w:sz w:val="22"/>
          <w:szCs w:val="22"/>
        </w:rPr>
      </w:pPr>
      <w:r w:rsidRPr="00D06479">
        <w:rPr>
          <w:sz w:val="22"/>
          <w:szCs w:val="22"/>
        </w:rPr>
        <w:t>Smluvní pokuty jsou stanoveny takto:</w:t>
      </w:r>
    </w:p>
    <w:p w:rsidR="00A7419E" w:rsidRDefault="00A7419E" w:rsidP="00A7419E">
      <w:pPr>
        <w:numPr>
          <w:ilvl w:val="0"/>
          <w:numId w:val="8"/>
        </w:numPr>
        <w:ind w:left="907" w:hanging="340"/>
        <w:rPr>
          <w:sz w:val="22"/>
          <w:szCs w:val="22"/>
        </w:rPr>
      </w:pPr>
      <w:r>
        <w:rPr>
          <w:sz w:val="22"/>
          <w:szCs w:val="22"/>
        </w:rPr>
        <w:t>při prodlení objednatele s úhradou faktury je zhotovitel oprávněn účtovat úrok z prodlení ve výši 0,015 % z dlužné částky za každý den prodlení.</w:t>
      </w:r>
    </w:p>
    <w:p w:rsidR="00A7419E" w:rsidRPr="00B07319" w:rsidRDefault="00A7419E" w:rsidP="00A7419E">
      <w:pPr>
        <w:numPr>
          <w:ilvl w:val="0"/>
          <w:numId w:val="8"/>
        </w:numPr>
        <w:ind w:left="907" w:hanging="340"/>
        <w:rPr>
          <w:sz w:val="22"/>
          <w:szCs w:val="22"/>
        </w:rPr>
      </w:pPr>
      <w:r w:rsidRPr="00B07319">
        <w:rPr>
          <w:sz w:val="22"/>
          <w:szCs w:val="22"/>
        </w:rPr>
        <w:t>při prodlení zhotovitele s předáním díla objednateli ve sjednaném termínu je objednatel oprávněn vyúčtovat zhotoviteli jednorázovou smluvní pokutu ve výši 0,</w:t>
      </w:r>
      <w:r>
        <w:rPr>
          <w:sz w:val="22"/>
          <w:szCs w:val="22"/>
        </w:rPr>
        <w:t>15</w:t>
      </w:r>
      <w:r w:rsidRPr="00B07319">
        <w:rPr>
          <w:sz w:val="22"/>
          <w:szCs w:val="22"/>
        </w:rPr>
        <w:t xml:space="preserve"> % z</w:t>
      </w:r>
      <w:r>
        <w:rPr>
          <w:sz w:val="22"/>
          <w:szCs w:val="22"/>
        </w:rPr>
        <w:t> ceny za provedení díla</w:t>
      </w:r>
      <w:r w:rsidRPr="00B07319">
        <w:rPr>
          <w:sz w:val="22"/>
          <w:szCs w:val="22"/>
        </w:rPr>
        <w:t>, za každý i započatý den prodlení až do předán</w:t>
      </w:r>
      <w:r>
        <w:rPr>
          <w:sz w:val="22"/>
          <w:szCs w:val="22"/>
        </w:rPr>
        <w:t>í a převzetí, pokud zhotovitel neprokáže skutečnosti dle odst. 2.2.</w:t>
      </w:r>
    </w:p>
    <w:p w:rsidR="00A7419E" w:rsidRPr="00B07319" w:rsidRDefault="00A7419E" w:rsidP="00A7419E">
      <w:pPr>
        <w:numPr>
          <w:ilvl w:val="0"/>
          <w:numId w:val="8"/>
        </w:numPr>
        <w:ind w:left="907" w:hanging="340"/>
        <w:rPr>
          <w:sz w:val="22"/>
          <w:szCs w:val="22"/>
        </w:rPr>
      </w:pPr>
      <w:r w:rsidRPr="00B07319">
        <w:rPr>
          <w:sz w:val="22"/>
          <w:szCs w:val="22"/>
        </w:rPr>
        <w:t xml:space="preserve">při prodlení zhotovitele s odstraňováním vad a nedodělků je objednatel oprávněn vyúčtovat zhotoviteli smluvní pokutu ve výši </w:t>
      </w:r>
      <w:r>
        <w:rPr>
          <w:sz w:val="22"/>
          <w:szCs w:val="22"/>
        </w:rPr>
        <w:t>1 000</w:t>
      </w:r>
      <w:r w:rsidRPr="00B07319">
        <w:rPr>
          <w:sz w:val="22"/>
          <w:szCs w:val="22"/>
        </w:rPr>
        <w:t xml:space="preserve">,- Kč </w:t>
      </w:r>
      <w:r>
        <w:rPr>
          <w:sz w:val="22"/>
          <w:szCs w:val="22"/>
        </w:rPr>
        <w:t xml:space="preserve">za každou vadu a </w:t>
      </w:r>
      <w:r w:rsidRPr="00B07319">
        <w:rPr>
          <w:sz w:val="22"/>
          <w:szCs w:val="22"/>
        </w:rPr>
        <w:t>za každý i započatý den prodlení;</w:t>
      </w:r>
    </w:p>
    <w:p w:rsidR="00A7419E" w:rsidRPr="00B07319" w:rsidRDefault="00A7419E" w:rsidP="00A7419E">
      <w:pPr>
        <w:numPr>
          <w:ilvl w:val="0"/>
          <w:numId w:val="8"/>
        </w:numPr>
        <w:ind w:left="907" w:hanging="340"/>
        <w:rPr>
          <w:sz w:val="22"/>
          <w:szCs w:val="22"/>
        </w:rPr>
      </w:pPr>
      <w:r w:rsidRPr="00B07319">
        <w:rPr>
          <w:sz w:val="22"/>
          <w:szCs w:val="22"/>
        </w:rPr>
        <w:t xml:space="preserve">při prodlení zhotovitele s odstraňováním reklamovaných vad ve lhůtách dle této smlouvy je objednatel oprávněn vyúčtovat zhotoviteli smluvní pokutu ve výši </w:t>
      </w:r>
      <w:r>
        <w:rPr>
          <w:sz w:val="22"/>
          <w:szCs w:val="22"/>
        </w:rPr>
        <w:t xml:space="preserve">10 </w:t>
      </w:r>
      <w:r w:rsidRPr="00B07319">
        <w:rPr>
          <w:sz w:val="22"/>
          <w:szCs w:val="22"/>
        </w:rPr>
        <w:t>000,- Kč za každý i započatý den prodlení;</w:t>
      </w:r>
    </w:p>
    <w:p w:rsidR="00A7419E" w:rsidRPr="00B07319" w:rsidRDefault="00A7419E" w:rsidP="00A7419E">
      <w:pPr>
        <w:numPr>
          <w:ilvl w:val="0"/>
          <w:numId w:val="8"/>
        </w:numPr>
        <w:ind w:left="907" w:hanging="340"/>
        <w:rPr>
          <w:sz w:val="22"/>
          <w:szCs w:val="22"/>
        </w:rPr>
      </w:pPr>
      <w:r w:rsidRPr="00B07319">
        <w:rPr>
          <w:sz w:val="22"/>
          <w:szCs w:val="22"/>
        </w:rPr>
        <w:t xml:space="preserve">v případě porušení předpisů týkajících se BOZP (zejména zákona č. </w:t>
      </w:r>
      <w:r w:rsidRPr="00E1538A">
        <w:rPr>
          <w:sz w:val="22"/>
          <w:szCs w:val="22"/>
        </w:rPr>
        <w:t>309/2006 Sb., o zajištění dalších podmínek bezpečnosti a ochrany zdraví při práci,</w:t>
      </w:r>
      <w:r w:rsidRPr="00B07319">
        <w:rPr>
          <w:sz w:val="22"/>
          <w:szCs w:val="22"/>
        </w:rPr>
        <w:t xml:space="preserve"> stavební</w:t>
      </w:r>
      <w:r>
        <w:rPr>
          <w:sz w:val="22"/>
          <w:szCs w:val="22"/>
        </w:rPr>
        <w:t>ho</w:t>
      </w:r>
      <w:r w:rsidRPr="00B07319">
        <w:rPr>
          <w:sz w:val="22"/>
          <w:szCs w:val="22"/>
        </w:rPr>
        <w:t xml:space="preserve"> zákon</w:t>
      </w:r>
      <w:r>
        <w:rPr>
          <w:sz w:val="22"/>
          <w:szCs w:val="22"/>
        </w:rPr>
        <w:t>a č. 183/2006 Sb.</w:t>
      </w:r>
      <w:r w:rsidRPr="00B07319">
        <w:rPr>
          <w:sz w:val="22"/>
          <w:szCs w:val="22"/>
        </w:rPr>
        <w:t>, nařízení vlády č</w:t>
      </w:r>
      <w:r w:rsidRPr="00E1538A">
        <w:rPr>
          <w:sz w:val="22"/>
          <w:szCs w:val="22"/>
        </w:rPr>
        <w:t>. 591/2006 Sb.,</w:t>
      </w:r>
      <w:r w:rsidRPr="00B07319">
        <w:rPr>
          <w:sz w:val="22"/>
          <w:szCs w:val="22"/>
        </w:rPr>
        <w:t xml:space="preserve"> o bližších minimálních požadavcích na bezpečnost a ochranu zdraví při práci na staveništích, a zákona č</w:t>
      </w:r>
      <w:r w:rsidRPr="00E1538A">
        <w:rPr>
          <w:sz w:val="22"/>
          <w:szCs w:val="22"/>
        </w:rPr>
        <w:t>. 262/2006 Sb</w:t>
      </w:r>
      <w:r w:rsidRPr="00B07319">
        <w:rPr>
          <w:sz w:val="22"/>
          <w:szCs w:val="22"/>
        </w:rPr>
        <w:t>., zákoník</w:t>
      </w:r>
      <w:r>
        <w:rPr>
          <w:sz w:val="22"/>
          <w:szCs w:val="22"/>
        </w:rPr>
        <w:t>u</w:t>
      </w:r>
      <w:r w:rsidRPr="00B07319">
        <w:rPr>
          <w:sz w:val="22"/>
          <w:szCs w:val="22"/>
        </w:rPr>
        <w:t xml:space="preserve"> práce, ve znění pozdějších předpisů)</w:t>
      </w:r>
      <w:r>
        <w:rPr>
          <w:sz w:val="22"/>
          <w:szCs w:val="22"/>
        </w:rPr>
        <w:t xml:space="preserve"> za</w:t>
      </w:r>
      <w:r w:rsidRPr="00B07319">
        <w:rPr>
          <w:sz w:val="22"/>
          <w:szCs w:val="22"/>
        </w:rPr>
        <w:t xml:space="preserve"> kteroukoliv z osob vyskytujících se na staveništi je zhotovitel povinen zaplatit objednateli smluvní pokutu ve výši 1.000,- Kč za každý prokazatelně zjištěný případ;</w:t>
      </w:r>
    </w:p>
    <w:p w:rsidR="00A7419E" w:rsidRPr="00B07319" w:rsidRDefault="00A7419E" w:rsidP="00A7419E">
      <w:pPr>
        <w:numPr>
          <w:ilvl w:val="3"/>
          <w:numId w:val="11"/>
        </w:numPr>
        <w:spacing w:after="60"/>
        <w:rPr>
          <w:sz w:val="22"/>
          <w:szCs w:val="22"/>
        </w:rPr>
      </w:pPr>
      <w:r w:rsidRPr="00B07319">
        <w:rPr>
          <w:sz w:val="22"/>
          <w:szCs w:val="22"/>
        </w:rPr>
        <w:t>Smluvní pokuta je splatná do 14 dnů od doručení jejího písemného vyúčtování povinné straně, případně je možno uplatněnou smluvní pokutu započíst vůči druhé smluvní straně.</w:t>
      </w:r>
    </w:p>
    <w:p w:rsidR="00A7419E" w:rsidRPr="00B07319" w:rsidRDefault="00A7419E" w:rsidP="00A7419E">
      <w:pPr>
        <w:numPr>
          <w:ilvl w:val="3"/>
          <w:numId w:val="11"/>
        </w:numPr>
        <w:spacing w:after="60"/>
        <w:rPr>
          <w:sz w:val="22"/>
          <w:szCs w:val="22"/>
        </w:rPr>
      </w:pPr>
      <w:r w:rsidRPr="00B07319">
        <w:rPr>
          <w:sz w:val="22"/>
          <w:szCs w:val="22"/>
        </w:rPr>
        <w:t>Sjednáním výše uvedených smluvních pokut v tomto článku není dotčeno právo na náhradu škody.</w:t>
      </w:r>
    </w:p>
    <w:p w:rsidR="00A7419E" w:rsidRPr="00B07319" w:rsidRDefault="00A7419E" w:rsidP="00A7419E">
      <w:pPr>
        <w:pStyle w:val="Zkladntext21"/>
        <w:ind w:left="0" w:firstLine="0"/>
        <w:rPr>
          <w:b/>
          <w:bCs/>
          <w:sz w:val="22"/>
          <w:szCs w:val="22"/>
        </w:rPr>
      </w:pPr>
    </w:p>
    <w:p w:rsidR="00A7419E" w:rsidRPr="00B07319" w:rsidRDefault="00A7419E" w:rsidP="00A7419E">
      <w:pPr>
        <w:pStyle w:val="Nadpis1"/>
        <w:ind w:left="0" w:firstLine="0"/>
        <w:jc w:val="center"/>
        <w:rPr>
          <w:b/>
          <w:bCs/>
          <w:sz w:val="22"/>
          <w:szCs w:val="22"/>
        </w:rPr>
      </w:pPr>
      <w:r>
        <w:rPr>
          <w:b/>
          <w:bCs/>
          <w:sz w:val="22"/>
          <w:szCs w:val="22"/>
        </w:rPr>
        <w:t>čl. XIV</w:t>
      </w:r>
      <w:r w:rsidRPr="00B07319">
        <w:rPr>
          <w:b/>
          <w:bCs/>
          <w:sz w:val="22"/>
          <w:szCs w:val="22"/>
        </w:rPr>
        <w:t xml:space="preserve">. </w:t>
      </w:r>
    </w:p>
    <w:p w:rsidR="00A7419E" w:rsidRPr="00B07319" w:rsidRDefault="00A7419E" w:rsidP="00A7419E">
      <w:pPr>
        <w:pStyle w:val="Nadpis1"/>
        <w:ind w:left="0" w:firstLine="0"/>
        <w:jc w:val="center"/>
        <w:rPr>
          <w:b/>
          <w:bCs/>
          <w:sz w:val="22"/>
          <w:szCs w:val="22"/>
        </w:rPr>
      </w:pPr>
      <w:r w:rsidRPr="00B07319">
        <w:rPr>
          <w:b/>
          <w:bCs/>
          <w:sz w:val="22"/>
          <w:szCs w:val="22"/>
        </w:rPr>
        <w:t>Závěrečná ustanovení</w:t>
      </w:r>
    </w:p>
    <w:p w:rsidR="00A7419E" w:rsidRDefault="00A7419E" w:rsidP="00A7419E">
      <w:pPr>
        <w:numPr>
          <w:ilvl w:val="0"/>
          <w:numId w:val="18"/>
        </w:numPr>
        <w:spacing w:after="60"/>
        <w:ind w:left="567" w:hanging="567"/>
        <w:rPr>
          <w:sz w:val="22"/>
          <w:szCs w:val="22"/>
        </w:rPr>
      </w:pPr>
      <w:r w:rsidRPr="00F26DDE">
        <w:rPr>
          <w:sz w:val="22"/>
          <w:szCs w:val="22"/>
        </w:rPr>
        <w:t xml:space="preserve">Tato smlouva nabývá účinnosti dnem uveřejnění v registru smluv. </w:t>
      </w:r>
    </w:p>
    <w:p w:rsidR="00A7419E" w:rsidRPr="00F26DDE" w:rsidRDefault="00A7419E" w:rsidP="00A7419E">
      <w:pPr>
        <w:numPr>
          <w:ilvl w:val="0"/>
          <w:numId w:val="18"/>
        </w:numPr>
        <w:spacing w:after="60"/>
        <w:ind w:left="567" w:hanging="567"/>
        <w:rPr>
          <w:sz w:val="22"/>
          <w:szCs w:val="22"/>
        </w:rPr>
      </w:pPr>
      <w:r w:rsidRPr="00F26DDE">
        <w:rPr>
          <w:sz w:val="22"/>
          <w:szCs w:val="22"/>
        </w:rPr>
        <w:t xml:space="preserve">Smluvní strany souhlasí se zveřejněním smlouvy v registru smluv na webových stránkách Portálu veřejné správy v souladu se zákonem č. 340/2015 </w:t>
      </w:r>
      <w:r>
        <w:rPr>
          <w:sz w:val="22"/>
          <w:szCs w:val="22"/>
        </w:rPr>
        <w:t xml:space="preserve">Sb., </w:t>
      </w:r>
      <w:r w:rsidRPr="00F26DDE">
        <w:rPr>
          <w:sz w:val="22"/>
          <w:szCs w:val="22"/>
        </w:rPr>
        <w:t xml:space="preserve">o zvláštních podmínkách účinnosti některých smluv, uveřejňování těchto smluv a o registru smluv (zákon o registru smluv), zveřejnění zajistí objednatel. Zhotovitel prohlašuje, že skutečnosti uvedené v této smlouvě nepovažuje za obchodní tajemství ve smyslu </w:t>
      </w:r>
      <w:proofErr w:type="spellStart"/>
      <w:r w:rsidRPr="00F26DDE">
        <w:rPr>
          <w:sz w:val="22"/>
          <w:szCs w:val="22"/>
        </w:rPr>
        <w:t>ust</w:t>
      </w:r>
      <w:proofErr w:type="spellEnd"/>
      <w:r w:rsidRPr="00F26DDE">
        <w:rPr>
          <w:sz w:val="22"/>
          <w:szCs w:val="22"/>
        </w:rPr>
        <w:t>. § 504 zákona č. 89/2012 Sb., občanského zákoníku.</w:t>
      </w:r>
    </w:p>
    <w:p w:rsidR="00A7419E" w:rsidRPr="00F26DDE" w:rsidRDefault="00A7419E" w:rsidP="00A7419E">
      <w:pPr>
        <w:numPr>
          <w:ilvl w:val="0"/>
          <w:numId w:val="18"/>
        </w:numPr>
        <w:spacing w:after="60"/>
        <w:ind w:left="567" w:hanging="567"/>
        <w:rPr>
          <w:sz w:val="22"/>
          <w:szCs w:val="22"/>
        </w:rPr>
      </w:pPr>
      <w:r w:rsidRPr="00F26DDE">
        <w:rPr>
          <w:sz w:val="22"/>
          <w:szCs w:val="22"/>
        </w:rPr>
        <w:t>Zhotovitel souhlasí se zpracováním svých osobních údajů objednatelem ve vztahu k zákonu č.</w:t>
      </w:r>
      <w:r>
        <w:rPr>
          <w:sz w:val="22"/>
          <w:szCs w:val="22"/>
        </w:rPr>
        <w:t> </w:t>
      </w:r>
      <w:r w:rsidRPr="00F26DDE">
        <w:rPr>
          <w:sz w:val="22"/>
          <w:szCs w:val="22"/>
        </w:rPr>
        <w:t xml:space="preserve">106/1999 Sb., o svobodném přístupu k informacím, ve znění pozdějších předpisů, a uchováním </w:t>
      </w:r>
      <w:r w:rsidRPr="00F26DDE">
        <w:rPr>
          <w:sz w:val="22"/>
          <w:szCs w:val="22"/>
        </w:rPr>
        <w:lastRenderedPageBreak/>
        <w:t>osobních dat, které budou použity v souladu se zákonem č. 101/2000 Sb., o ochraně osobních údajů</w:t>
      </w:r>
      <w:r>
        <w:rPr>
          <w:sz w:val="22"/>
          <w:szCs w:val="22"/>
        </w:rPr>
        <w:t xml:space="preserve"> </w:t>
      </w:r>
      <w:r w:rsidRPr="00F26DDE">
        <w:rPr>
          <w:sz w:val="22"/>
          <w:szCs w:val="22"/>
        </w:rPr>
        <w:t>a o změně některých zákonů, ve znění pozdějších předpisů.</w:t>
      </w:r>
    </w:p>
    <w:p w:rsidR="00A7419E" w:rsidRPr="00B07319" w:rsidRDefault="00A7419E" w:rsidP="00A7419E">
      <w:pPr>
        <w:numPr>
          <w:ilvl w:val="0"/>
          <w:numId w:val="18"/>
        </w:numPr>
        <w:spacing w:after="60"/>
        <w:ind w:left="567" w:hanging="567"/>
        <w:rPr>
          <w:sz w:val="22"/>
          <w:szCs w:val="22"/>
        </w:rPr>
      </w:pPr>
      <w:r w:rsidRPr="00B07319">
        <w:rPr>
          <w:sz w:val="22"/>
          <w:szCs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A7419E" w:rsidRPr="00B12E25" w:rsidRDefault="00A7419E" w:rsidP="00A7419E">
      <w:pPr>
        <w:numPr>
          <w:ilvl w:val="0"/>
          <w:numId w:val="18"/>
        </w:numPr>
        <w:spacing w:after="60"/>
        <w:ind w:left="567" w:hanging="567"/>
        <w:rPr>
          <w:sz w:val="22"/>
          <w:szCs w:val="22"/>
        </w:rPr>
      </w:pPr>
      <w:r w:rsidRPr="00B12E25">
        <w:rPr>
          <w:sz w:val="22"/>
          <w:szCs w:val="22"/>
          <w:lang w:eastAsia="en-US"/>
        </w:rPr>
        <w:t>Tato smlouva je vyhotovena v elektronickém originále</w:t>
      </w:r>
      <w:r w:rsidRPr="00B12E25">
        <w:rPr>
          <w:sz w:val="22"/>
          <w:szCs w:val="22"/>
        </w:rPr>
        <w:t>.</w:t>
      </w:r>
    </w:p>
    <w:p w:rsidR="00A7419E" w:rsidRPr="00B07319" w:rsidRDefault="00A7419E" w:rsidP="00A7419E">
      <w:pPr>
        <w:numPr>
          <w:ilvl w:val="0"/>
          <w:numId w:val="18"/>
        </w:numPr>
        <w:spacing w:after="60"/>
        <w:ind w:left="567" w:hanging="567"/>
        <w:rPr>
          <w:sz w:val="22"/>
          <w:szCs w:val="22"/>
        </w:rPr>
      </w:pPr>
      <w:r w:rsidRPr="00B07319">
        <w:rPr>
          <w:sz w:val="22"/>
          <w:szCs w:val="22"/>
        </w:rPr>
        <w:t>V případě neplatnosti nebo neúčinnosti některého ustanovení této smlouvy nebudou dotčena ostatní ustanovení této smlouvy.</w:t>
      </w:r>
    </w:p>
    <w:p w:rsidR="00A7419E" w:rsidRPr="00B07319" w:rsidRDefault="00A7419E" w:rsidP="00A7419E">
      <w:pPr>
        <w:numPr>
          <w:ilvl w:val="0"/>
          <w:numId w:val="18"/>
        </w:numPr>
        <w:spacing w:after="60"/>
        <w:ind w:left="567" w:hanging="567"/>
        <w:rPr>
          <w:sz w:val="22"/>
          <w:szCs w:val="22"/>
        </w:rPr>
      </w:pPr>
      <w:r w:rsidRPr="00B07319">
        <w:rPr>
          <w:sz w:val="22"/>
          <w:szCs w:val="22"/>
        </w:rPr>
        <w:t>Případné spory vzniklé z této smlouvy budou řešeny podle platné právní úpravy věcně a místně příslušnými orgány České republiky.</w:t>
      </w:r>
    </w:p>
    <w:p w:rsidR="00A7419E" w:rsidRPr="00B07319" w:rsidRDefault="00A7419E" w:rsidP="00A7419E">
      <w:pPr>
        <w:numPr>
          <w:ilvl w:val="0"/>
          <w:numId w:val="18"/>
        </w:numPr>
        <w:spacing w:after="60"/>
        <w:ind w:left="567" w:hanging="567"/>
        <w:rPr>
          <w:sz w:val="22"/>
          <w:szCs w:val="22"/>
        </w:rPr>
      </w:pPr>
      <w:r w:rsidRPr="00B07319">
        <w:rPr>
          <w:sz w:val="22"/>
          <w:szCs w:val="22"/>
        </w:rPr>
        <w:t>Smluvní strany této smlouvy se dohodly, že právní vztahy založené touto smlouvou se budou řídit právním řádem České republiky.</w:t>
      </w:r>
    </w:p>
    <w:p w:rsidR="00A7419E" w:rsidRPr="00B07319" w:rsidRDefault="00A7419E" w:rsidP="00A7419E">
      <w:pPr>
        <w:numPr>
          <w:ilvl w:val="0"/>
          <w:numId w:val="18"/>
        </w:numPr>
        <w:spacing w:after="60"/>
        <w:ind w:left="567" w:hanging="567"/>
        <w:rPr>
          <w:sz w:val="22"/>
          <w:szCs w:val="22"/>
        </w:rPr>
      </w:pPr>
      <w:r w:rsidRPr="00B07319">
        <w:rPr>
          <w:sz w:val="22"/>
          <w:szCs w:val="22"/>
        </w:rPr>
        <w:t>Tuto smlouvu lze měnit, doplňovat a upřesňovat pouze oboustranně odsouhlasenými, písemnými a průběžně číslovanými dodatky, podepsanými oprávněnými zástupci obou smluvních stran, které musí být obsaženy na jedné listině.</w:t>
      </w:r>
    </w:p>
    <w:p w:rsidR="00A7419E" w:rsidRPr="00D93B70" w:rsidRDefault="00A7419E" w:rsidP="00D93B70">
      <w:pPr>
        <w:numPr>
          <w:ilvl w:val="0"/>
          <w:numId w:val="18"/>
        </w:numPr>
        <w:spacing w:after="60"/>
        <w:ind w:left="567" w:hanging="567"/>
        <w:rPr>
          <w:sz w:val="22"/>
          <w:szCs w:val="22"/>
        </w:rPr>
      </w:pPr>
      <w:r w:rsidRPr="00B52092">
        <w:rPr>
          <w:sz w:val="22"/>
          <w:szCs w:val="22"/>
        </w:rPr>
        <w:t>Nedílnou součást</w:t>
      </w:r>
      <w:r>
        <w:rPr>
          <w:sz w:val="22"/>
          <w:szCs w:val="22"/>
        </w:rPr>
        <w:t xml:space="preserve"> této smlouvy tvoří jako příloha</w:t>
      </w:r>
      <w:r w:rsidR="001D4132">
        <w:rPr>
          <w:sz w:val="22"/>
          <w:szCs w:val="22"/>
        </w:rPr>
        <w:t xml:space="preserve"> této smlouvy rozpočet stavby</w:t>
      </w:r>
      <w:r w:rsidR="00D93B70">
        <w:rPr>
          <w:sz w:val="22"/>
          <w:szCs w:val="22"/>
        </w:rPr>
        <w:t>.</w:t>
      </w:r>
    </w:p>
    <w:p w:rsidR="009B49A4" w:rsidRPr="009B49A4" w:rsidRDefault="00A7419E" w:rsidP="009B49A4">
      <w:pPr>
        <w:numPr>
          <w:ilvl w:val="0"/>
          <w:numId w:val="18"/>
        </w:numPr>
        <w:spacing w:after="240"/>
        <w:ind w:left="567" w:hanging="567"/>
        <w:rPr>
          <w:sz w:val="22"/>
          <w:szCs w:val="22"/>
        </w:rPr>
      </w:pPr>
      <w:r w:rsidRPr="00B07319">
        <w:rPr>
          <w:sz w:val="22"/>
          <w:szCs w:val="22"/>
        </w:rPr>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rsidR="001D4132" w:rsidRPr="009B49A4" w:rsidRDefault="00DC660F" w:rsidP="009B49A4">
      <w:pPr>
        <w:numPr>
          <w:ilvl w:val="0"/>
          <w:numId w:val="18"/>
        </w:numPr>
        <w:spacing w:after="240"/>
        <w:ind w:left="567" w:hanging="567"/>
        <w:rPr>
          <w:sz w:val="22"/>
          <w:szCs w:val="22"/>
        </w:rPr>
      </w:pPr>
      <w:r w:rsidRPr="009B49A4">
        <w:rPr>
          <w:sz w:val="22"/>
          <w:szCs w:val="22"/>
        </w:rPr>
        <w:t xml:space="preserve">Tato smlouva </w:t>
      </w:r>
      <w:r w:rsidR="001D4132" w:rsidRPr="009B49A4">
        <w:rPr>
          <w:sz w:val="22"/>
          <w:szCs w:val="22"/>
        </w:rPr>
        <w:t>byl</w:t>
      </w:r>
      <w:r w:rsidRPr="009B49A4">
        <w:rPr>
          <w:sz w:val="22"/>
          <w:szCs w:val="22"/>
        </w:rPr>
        <w:t>a</w:t>
      </w:r>
      <w:r w:rsidR="001D4132" w:rsidRPr="009B49A4">
        <w:rPr>
          <w:sz w:val="22"/>
          <w:szCs w:val="22"/>
        </w:rPr>
        <w:t xml:space="preserve"> schválen</w:t>
      </w:r>
      <w:r w:rsidRPr="009B49A4">
        <w:rPr>
          <w:sz w:val="22"/>
          <w:szCs w:val="22"/>
        </w:rPr>
        <w:t>a</w:t>
      </w:r>
      <w:r w:rsidR="001D4132" w:rsidRPr="009B49A4">
        <w:rPr>
          <w:sz w:val="22"/>
          <w:szCs w:val="22"/>
        </w:rPr>
        <w:t xml:space="preserve"> Radou Města Kutná Hora dne 28.</w:t>
      </w:r>
      <w:r w:rsidR="00847D98" w:rsidRPr="009B49A4">
        <w:rPr>
          <w:sz w:val="22"/>
          <w:szCs w:val="22"/>
        </w:rPr>
        <w:t xml:space="preserve"> </w:t>
      </w:r>
      <w:r w:rsidR="001D4132" w:rsidRPr="009B49A4">
        <w:rPr>
          <w:sz w:val="22"/>
          <w:szCs w:val="22"/>
        </w:rPr>
        <w:t>08.</w:t>
      </w:r>
      <w:r w:rsidR="00847D98" w:rsidRPr="009B49A4">
        <w:rPr>
          <w:sz w:val="22"/>
          <w:szCs w:val="22"/>
        </w:rPr>
        <w:t xml:space="preserve"> </w:t>
      </w:r>
      <w:r w:rsidR="001D4132" w:rsidRPr="009B49A4">
        <w:rPr>
          <w:sz w:val="22"/>
          <w:szCs w:val="22"/>
        </w:rPr>
        <w:t>2024 usnesením č. </w:t>
      </w:r>
      <w:r w:rsidR="00B75495">
        <w:rPr>
          <w:sz w:val="22"/>
          <w:szCs w:val="22"/>
        </w:rPr>
        <w:t>Z206/24.</w:t>
      </w:r>
    </w:p>
    <w:p w:rsidR="001D4132" w:rsidRPr="001D4132" w:rsidRDefault="001D4132" w:rsidP="001D4132">
      <w:pPr>
        <w:pStyle w:val="Zkladntext"/>
        <w:ind w:left="360" w:firstLine="0"/>
        <w:rPr>
          <w:szCs w:val="22"/>
        </w:rPr>
      </w:pPr>
    </w:p>
    <w:p w:rsidR="00A7419E" w:rsidRPr="00B07319" w:rsidRDefault="00A7419E" w:rsidP="00A7419E">
      <w:pPr>
        <w:pStyle w:val="BodyText21"/>
        <w:widowControl/>
        <w:ind w:left="0" w:firstLine="0"/>
        <w:rPr>
          <w:szCs w:val="22"/>
        </w:rPr>
      </w:pPr>
    </w:p>
    <w:p w:rsidR="00A7419E" w:rsidRDefault="00A7419E" w:rsidP="00A7419E">
      <w:pPr>
        <w:ind w:left="0" w:firstLine="0"/>
        <w:rPr>
          <w:sz w:val="22"/>
          <w:szCs w:val="22"/>
        </w:rPr>
      </w:pPr>
    </w:p>
    <w:p w:rsidR="00A7419E" w:rsidRDefault="00A7419E" w:rsidP="00A7419E">
      <w:pPr>
        <w:ind w:left="0" w:firstLine="0"/>
        <w:rPr>
          <w:sz w:val="22"/>
          <w:szCs w:val="22"/>
        </w:rPr>
      </w:pPr>
    </w:p>
    <w:p w:rsidR="00A7419E" w:rsidRPr="00B07319" w:rsidRDefault="00A7419E" w:rsidP="00A7419E">
      <w:pPr>
        <w:tabs>
          <w:tab w:val="left" w:pos="4962"/>
        </w:tabs>
        <w:ind w:left="0" w:firstLine="0"/>
        <w:rPr>
          <w:sz w:val="22"/>
          <w:szCs w:val="22"/>
        </w:rPr>
      </w:pPr>
    </w:p>
    <w:p w:rsidR="00A7419E" w:rsidRPr="00B07319" w:rsidRDefault="00A7419E" w:rsidP="00A7419E">
      <w:pPr>
        <w:ind w:left="0" w:firstLine="0"/>
        <w:rPr>
          <w:sz w:val="22"/>
          <w:szCs w:val="22"/>
        </w:rPr>
      </w:pPr>
    </w:p>
    <w:p w:rsidR="00A7419E" w:rsidRPr="00B07319" w:rsidRDefault="00A7419E" w:rsidP="00A7419E">
      <w:pPr>
        <w:ind w:left="0" w:firstLine="0"/>
        <w:rPr>
          <w:sz w:val="22"/>
          <w:szCs w:val="22"/>
        </w:rPr>
      </w:pPr>
    </w:p>
    <w:p w:rsidR="00A7419E" w:rsidRPr="00B07319" w:rsidRDefault="00A7419E" w:rsidP="00A7419E">
      <w:pPr>
        <w:ind w:left="0" w:firstLine="0"/>
        <w:rPr>
          <w:sz w:val="22"/>
          <w:szCs w:val="22"/>
        </w:rPr>
      </w:pPr>
      <w:r w:rsidRPr="00B07319">
        <w:rPr>
          <w:sz w:val="22"/>
          <w:szCs w:val="22"/>
        </w:rPr>
        <w:t>……………………………………………</w:t>
      </w:r>
      <w:r w:rsidRPr="00B07319">
        <w:rPr>
          <w:sz w:val="22"/>
          <w:szCs w:val="22"/>
        </w:rPr>
        <w:tab/>
      </w:r>
      <w:r w:rsidRPr="00B07319">
        <w:rPr>
          <w:sz w:val="22"/>
          <w:szCs w:val="22"/>
        </w:rPr>
        <w:tab/>
      </w:r>
      <w:r w:rsidRPr="00B66173">
        <w:rPr>
          <w:sz w:val="22"/>
          <w:szCs w:val="22"/>
        </w:rPr>
        <w:t>………………………………………………</w:t>
      </w:r>
    </w:p>
    <w:p w:rsidR="00A7419E" w:rsidRPr="00B07319" w:rsidRDefault="00A7419E" w:rsidP="00A7419E">
      <w:pPr>
        <w:tabs>
          <w:tab w:val="left" w:pos="4962"/>
        </w:tabs>
        <w:ind w:left="0" w:firstLine="0"/>
        <w:rPr>
          <w:color w:val="000000"/>
          <w:sz w:val="22"/>
          <w:szCs w:val="22"/>
        </w:rPr>
      </w:pPr>
      <w:r>
        <w:rPr>
          <w:sz w:val="22"/>
          <w:szCs w:val="22"/>
        </w:rPr>
        <w:t xml:space="preserve">Mgr. Andrea </w:t>
      </w:r>
      <w:proofErr w:type="spellStart"/>
      <w:r>
        <w:rPr>
          <w:sz w:val="22"/>
          <w:szCs w:val="22"/>
        </w:rPr>
        <w:t>Melechová</w:t>
      </w:r>
      <w:proofErr w:type="spellEnd"/>
      <w:r>
        <w:rPr>
          <w:sz w:val="22"/>
          <w:szCs w:val="22"/>
        </w:rPr>
        <w:t xml:space="preserve"> </w:t>
      </w:r>
      <w:proofErr w:type="spellStart"/>
      <w:r>
        <w:rPr>
          <w:sz w:val="22"/>
          <w:szCs w:val="22"/>
        </w:rPr>
        <w:t>Ruthová</w:t>
      </w:r>
      <w:proofErr w:type="spellEnd"/>
      <w:r w:rsidRPr="00B07319">
        <w:rPr>
          <w:color w:val="000000"/>
          <w:sz w:val="22"/>
          <w:szCs w:val="22"/>
        </w:rPr>
        <w:tab/>
      </w:r>
      <w:r>
        <w:rPr>
          <w:color w:val="000000"/>
          <w:sz w:val="22"/>
          <w:szCs w:val="22"/>
        </w:rPr>
        <w:t>Ing. Ladislav Vokoun</w:t>
      </w:r>
    </w:p>
    <w:p w:rsidR="00A7419E" w:rsidRPr="00B07319" w:rsidRDefault="00A7419E" w:rsidP="00A7419E">
      <w:pPr>
        <w:ind w:left="0" w:firstLine="0"/>
        <w:rPr>
          <w:sz w:val="22"/>
          <w:szCs w:val="22"/>
        </w:rPr>
      </w:pPr>
      <w:r>
        <w:rPr>
          <w:color w:val="000000"/>
          <w:sz w:val="22"/>
          <w:szCs w:val="22"/>
        </w:rPr>
        <w:t>ředitelka</w:t>
      </w:r>
      <w:r>
        <w:rPr>
          <w:color w:val="000000"/>
          <w:sz w:val="22"/>
          <w:szCs w:val="22"/>
        </w:rPr>
        <w:tab/>
      </w:r>
      <w:r w:rsidRPr="00B07319">
        <w:rPr>
          <w:color w:val="000000"/>
          <w:sz w:val="22"/>
          <w:szCs w:val="22"/>
        </w:rPr>
        <w:tab/>
      </w:r>
      <w:r w:rsidRPr="00B07319">
        <w:rPr>
          <w:color w:val="000000"/>
          <w:sz w:val="22"/>
          <w:szCs w:val="22"/>
        </w:rPr>
        <w:tab/>
      </w:r>
      <w:r w:rsidRPr="00B07319">
        <w:rPr>
          <w:color w:val="000000"/>
          <w:sz w:val="22"/>
          <w:szCs w:val="22"/>
        </w:rPr>
        <w:tab/>
      </w:r>
      <w:r w:rsidRPr="00B07319">
        <w:rPr>
          <w:color w:val="000000"/>
          <w:sz w:val="22"/>
          <w:szCs w:val="22"/>
        </w:rPr>
        <w:tab/>
      </w:r>
      <w:r w:rsidRPr="00B07319">
        <w:rPr>
          <w:color w:val="000000"/>
          <w:sz w:val="22"/>
          <w:szCs w:val="22"/>
        </w:rPr>
        <w:tab/>
      </w:r>
      <w:r>
        <w:rPr>
          <w:color w:val="000000"/>
          <w:sz w:val="22"/>
          <w:szCs w:val="22"/>
        </w:rPr>
        <w:t>jednatel</w:t>
      </w:r>
    </w:p>
    <w:p w:rsidR="00A7419E" w:rsidRDefault="00A7419E" w:rsidP="00A7419E">
      <w:pPr>
        <w:ind w:left="0" w:firstLine="0"/>
        <w:rPr>
          <w:color w:val="000000"/>
          <w:sz w:val="22"/>
          <w:szCs w:val="22"/>
        </w:rPr>
      </w:pPr>
      <w:r w:rsidRPr="00B07319">
        <w:rPr>
          <w:color w:val="000000"/>
          <w:sz w:val="22"/>
          <w:szCs w:val="22"/>
        </w:rPr>
        <w:t>za objednatele</w:t>
      </w:r>
      <w:r w:rsidRPr="00B07319">
        <w:rPr>
          <w:color w:val="000000"/>
          <w:sz w:val="22"/>
          <w:szCs w:val="22"/>
        </w:rPr>
        <w:tab/>
      </w:r>
      <w:r w:rsidRPr="00B07319">
        <w:rPr>
          <w:color w:val="000000"/>
          <w:sz w:val="22"/>
          <w:szCs w:val="22"/>
        </w:rPr>
        <w:tab/>
      </w:r>
      <w:r w:rsidRPr="00B07319">
        <w:rPr>
          <w:color w:val="000000"/>
          <w:sz w:val="22"/>
          <w:szCs w:val="22"/>
        </w:rPr>
        <w:tab/>
      </w:r>
      <w:proofErr w:type="gramStart"/>
      <w:r w:rsidRPr="00B07319">
        <w:rPr>
          <w:color w:val="000000"/>
          <w:sz w:val="22"/>
          <w:szCs w:val="22"/>
        </w:rPr>
        <w:tab/>
      </w:r>
      <w:r>
        <w:rPr>
          <w:color w:val="000000"/>
          <w:sz w:val="22"/>
          <w:szCs w:val="22"/>
        </w:rPr>
        <w:t xml:space="preserve">  </w:t>
      </w:r>
      <w:r w:rsidRPr="00B07319">
        <w:rPr>
          <w:color w:val="000000"/>
          <w:sz w:val="22"/>
          <w:szCs w:val="22"/>
        </w:rPr>
        <w:tab/>
      </w:r>
      <w:proofErr w:type="gramEnd"/>
      <w:r w:rsidRPr="00B07319">
        <w:rPr>
          <w:color w:val="000000"/>
          <w:sz w:val="22"/>
          <w:szCs w:val="22"/>
        </w:rPr>
        <w:tab/>
        <w:t>za zhotovitele</w:t>
      </w:r>
    </w:p>
    <w:p w:rsidR="00D8629A" w:rsidRDefault="00D8629A" w:rsidP="00A7419E">
      <w:pPr>
        <w:ind w:left="0" w:firstLine="0"/>
        <w:rPr>
          <w:color w:val="000000"/>
          <w:sz w:val="22"/>
          <w:szCs w:val="22"/>
        </w:rPr>
      </w:pPr>
      <w:r>
        <w:rPr>
          <w:color w:val="000000"/>
          <w:sz w:val="22"/>
          <w:szCs w:val="22"/>
        </w:rPr>
        <w:t>27.9.2024</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29.9.2024</w:t>
      </w:r>
    </w:p>
    <w:sectPr w:rsidR="00D8629A" w:rsidSect="00D5406C">
      <w:headerReference w:type="default" r:id="rId8"/>
      <w:footerReference w:type="default" r:id="rId9"/>
      <w:pgSz w:w="11906" w:h="16838"/>
      <w:pgMar w:top="1418" w:right="1418" w:bottom="794"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170" w:rsidRDefault="00693170">
      <w:r>
        <w:separator/>
      </w:r>
    </w:p>
  </w:endnote>
  <w:endnote w:type="continuationSeparator" w:id="0">
    <w:p w:rsidR="00693170" w:rsidRDefault="0069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E09" w:rsidRDefault="00693170" w:rsidP="00142DF0">
    <w:pPr>
      <w:pStyle w:val="Zpat"/>
      <w:ind w:left="0" w:firstLine="0"/>
      <w:jc w:val="center"/>
      <w:rPr>
        <w:rFonts w:ascii="Arial" w:hAnsi="Arial"/>
        <w:sz w:val="16"/>
        <w:szCs w:val="16"/>
      </w:rPr>
    </w:pPr>
  </w:p>
  <w:p w:rsidR="001A4E09" w:rsidRDefault="00BC7B99" w:rsidP="00142DF0">
    <w:pPr>
      <w:pStyle w:val="Zpat"/>
      <w:ind w:left="0" w:firstLine="0"/>
      <w:jc w:val="center"/>
      <w:rPr>
        <w:rFonts w:ascii="Arial" w:hAnsi="Arial"/>
        <w:sz w:val="16"/>
        <w:szCs w:val="16"/>
      </w:rPr>
    </w:pPr>
    <w:r>
      <w:rPr>
        <w:rFonts w:ascii="Arial" w:hAnsi="Arial"/>
        <w:sz w:val="16"/>
        <w:szCs w:val="16"/>
      </w:rPr>
      <w:t>s</w:t>
    </w:r>
    <w:r w:rsidRPr="00142DF0">
      <w:rPr>
        <w:rFonts w:ascii="Arial" w:hAnsi="Arial"/>
        <w:sz w:val="16"/>
        <w:szCs w:val="16"/>
      </w:rPr>
      <w:t xml:space="preserve">tránka </w:t>
    </w:r>
    <w:r w:rsidRPr="00142DF0">
      <w:rPr>
        <w:rFonts w:ascii="Arial" w:hAnsi="Arial"/>
        <w:sz w:val="16"/>
        <w:szCs w:val="16"/>
      </w:rPr>
      <w:fldChar w:fldCharType="begin"/>
    </w:r>
    <w:r w:rsidRPr="00142DF0">
      <w:rPr>
        <w:rFonts w:ascii="Arial" w:hAnsi="Arial"/>
        <w:sz w:val="16"/>
        <w:szCs w:val="16"/>
      </w:rPr>
      <w:instrText>PAGE</w:instrText>
    </w:r>
    <w:r w:rsidRPr="00142DF0">
      <w:rPr>
        <w:rFonts w:ascii="Arial" w:hAnsi="Arial"/>
        <w:sz w:val="16"/>
        <w:szCs w:val="16"/>
      </w:rPr>
      <w:fldChar w:fldCharType="separate"/>
    </w:r>
    <w:r w:rsidR="00D93B70">
      <w:rPr>
        <w:rFonts w:ascii="Arial" w:hAnsi="Arial"/>
        <w:noProof/>
        <w:sz w:val="16"/>
        <w:szCs w:val="16"/>
      </w:rPr>
      <w:t>12</w:t>
    </w:r>
    <w:r w:rsidRPr="00142DF0">
      <w:rPr>
        <w:rFonts w:ascii="Arial" w:hAnsi="Arial"/>
        <w:sz w:val="16"/>
        <w:szCs w:val="16"/>
      </w:rPr>
      <w:fldChar w:fldCharType="end"/>
    </w:r>
    <w:r w:rsidRPr="00142DF0">
      <w:rPr>
        <w:rFonts w:ascii="Arial" w:hAnsi="Arial"/>
        <w:sz w:val="16"/>
        <w:szCs w:val="16"/>
      </w:rPr>
      <w:t xml:space="preserve"> z </w:t>
    </w:r>
    <w:r w:rsidRPr="00142DF0">
      <w:rPr>
        <w:rFonts w:ascii="Arial" w:hAnsi="Arial"/>
        <w:sz w:val="16"/>
        <w:szCs w:val="16"/>
      </w:rPr>
      <w:fldChar w:fldCharType="begin"/>
    </w:r>
    <w:r w:rsidRPr="00142DF0">
      <w:rPr>
        <w:rFonts w:ascii="Arial" w:hAnsi="Arial"/>
        <w:sz w:val="16"/>
        <w:szCs w:val="16"/>
      </w:rPr>
      <w:instrText>NUMPAGES</w:instrText>
    </w:r>
    <w:r w:rsidRPr="00142DF0">
      <w:rPr>
        <w:rFonts w:ascii="Arial" w:hAnsi="Arial"/>
        <w:sz w:val="16"/>
        <w:szCs w:val="16"/>
      </w:rPr>
      <w:fldChar w:fldCharType="separate"/>
    </w:r>
    <w:r w:rsidR="00D93B70">
      <w:rPr>
        <w:rFonts w:ascii="Arial" w:hAnsi="Arial"/>
        <w:noProof/>
        <w:sz w:val="16"/>
        <w:szCs w:val="16"/>
      </w:rPr>
      <w:t>12</w:t>
    </w:r>
    <w:r w:rsidRPr="00142DF0">
      <w:rPr>
        <w:rFonts w:ascii="Arial" w:hAnsi="Arial"/>
        <w:sz w:val="16"/>
        <w:szCs w:val="16"/>
      </w:rPr>
      <w:fldChar w:fldCharType="end"/>
    </w:r>
  </w:p>
  <w:p w:rsidR="001A4E09" w:rsidRPr="00142DF0" w:rsidRDefault="00693170">
    <w:pPr>
      <w:pStyle w:val="Zpat"/>
      <w:jc w:val="center"/>
      <w:rPr>
        <w:rFonts w:ascii="Arial" w:hAnsi="Arial"/>
        <w:sz w:val="16"/>
        <w:szCs w:val="16"/>
      </w:rPr>
    </w:pPr>
  </w:p>
  <w:p w:rsidR="001A4E09" w:rsidRDefault="00693170" w:rsidP="00FC6BD3">
    <w:pPr>
      <w:pStyle w:val="Zpat"/>
      <w:ind w:left="0"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170" w:rsidRDefault="00693170">
      <w:r>
        <w:separator/>
      </w:r>
    </w:p>
  </w:footnote>
  <w:footnote w:type="continuationSeparator" w:id="0">
    <w:p w:rsidR="00693170" w:rsidRDefault="00693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E09" w:rsidRPr="005A5C74" w:rsidRDefault="00693170" w:rsidP="00F076F4">
    <w:pPr>
      <w:pStyle w:val="Zhlav"/>
      <w:ind w:left="0"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singleLevel"/>
    <w:tmpl w:val="6B0626BC"/>
    <w:name w:val="WW8Num432"/>
    <w:lvl w:ilvl="0">
      <w:start w:val="1"/>
      <w:numFmt w:val="decimal"/>
      <w:lvlText w:val="11.%1."/>
      <w:lvlJc w:val="left"/>
      <w:pPr>
        <w:ind w:left="1854" w:hanging="360"/>
      </w:pPr>
      <w:rPr>
        <w:rFonts w:hint="default"/>
      </w:rPr>
    </w:lvl>
  </w:abstractNum>
  <w:abstractNum w:abstractNumId="2" w15:restartNumberingAfterBreak="0">
    <w:nsid w:val="0000000B"/>
    <w:multiLevelType w:val="multilevel"/>
    <w:tmpl w:val="0000000B"/>
    <w:name w:val="WW8Num13"/>
    <w:lvl w:ilvl="0">
      <w:start w:val="1"/>
      <w:numFmt w:val="decimal"/>
      <w:pStyle w:val="Smlouva-slo"/>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D"/>
    <w:multiLevelType w:val="multilevel"/>
    <w:tmpl w:val="0000000D"/>
    <w:name w:val="WW8Num18"/>
    <w:lvl w:ilvl="0">
      <w:start w:val="1"/>
      <w:numFmt w:val="lowerLetter"/>
      <w:lvlText w:val="%1)"/>
      <w:lvlJc w:val="left"/>
      <w:pPr>
        <w:tabs>
          <w:tab w:val="num" w:pos="1069"/>
        </w:tabs>
        <w:ind w:left="1069" w:hanging="360"/>
      </w:pPr>
    </w:lvl>
    <w:lvl w:ilvl="1">
      <w:start w:val="4"/>
      <w:numFmt w:val="decimal"/>
      <w:lvlText w:val="8.%2."/>
      <w:lvlJc w:val="left"/>
      <w:pPr>
        <w:tabs>
          <w:tab w:val="num" w:pos="567"/>
        </w:tabs>
        <w:ind w:left="567" w:hanging="567"/>
      </w:pPr>
      <w:rPr>
        <w:b w:val="0"/>
        <w:i w:val="0"/>
        <w:color w:val="auto"/>
      </w:rPr>
    </w:lvl>
    <w:lvl w:ilvl="2">
      <w:start w:val="1"/>
      <w:numFmt w:val="lowerRoman"/>
      <w:lvlText w:val="%3."/>
      <w:lvlJc w:val="lef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lef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left"/>
      <w:pPr>
        <w:tabs>
          <w:tab w:val="num" w:pos="6829"/>
        </w:tabs>
        <w:ind w:left="6829" w:hanging="180"/>
      </w:pPr>
    </w:lvl>
  </w:abstractNum>
  <w:abstractNum w:abstractNumId="4" w15:restartNumberingAfterBreak="0">
    <w:nsid w:val="0000000E"/>
    <w:multiLevelType w:val="singleLevel"/>
    <w:tmpl w:val="BBF68594"/>
    <w:lvl w:ilvl="0">
      <w:start w:val="1"/>
      <w:numFmt w:val="decimal"/>
      <w:lvlText w:val="1.%1."/>
      <w:lvlJc w:val="left"/>
      <w:pPr>
        <w:ind w:left="720" w:hanging="360"/>
      </w:pPr>
      <w:rPr>
        <w:rFonts w:hint="default"/>
        <w:b w:val="0"/>
        <w:i w:val="0"/>
        <w:color w:val="auto"/>
      </w:rPr>
    </w:lvl>
  </w:abstractNum>
  <w:abstractNum w:abstractNumId="5" w15:restartNumberingAfterBreak="0">
    <w:nsid w:val="00000015"/>
    <w:multiLevelType w:val="multilevel"/>
    <w:tmpl w:val="B50623EE"/>
    <w:name w:val="WW8Num30"/>
    <w:lvl w:ilvl="0">
      <w:start w:val="1"/>
      <w:numFmt w:val="decimal"/>
      <w:lvlText w:val="13.%1."/>
      <w:lvlJc w:val="left"/>
      <w:pPr>
        <w:tabs>
          <w:tab w:val="num" w:pos="3436"/>
        </w:tabs>
        <w:ind w:left="3436" w:hanging="567"/>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12.%5."/>
      <w:lvlJc w:val="left"/>
      <w:pPr>
        <w:tabs>
          <w:tab w:val="num" w:pos="567"/>
        </w:tabs>
        <w:ind w:left="567" w:hanging="567"/>
      </w:pPr>
      <w:rPr>
        <w:rFonts w:hint="default"/>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17"/>
    <w:multiLevelType w:val="singleLevel"/>
    <w:tmpl w:val="C0CE55FA"/>
    <w:name w:val="WW8Num32"/>
    <w:lvl w:ilvl="0">
      <w:start w:val="1"/>
      <w:numFmt w:val="decimal"/>
      <w:lvlText w:val="2.%1."/>
      <w:lvlJc w:val="left"/>
      <w:pPr>
        <w:tabs>
          <w:tab w:val="num" w:pos="567"/>
        </w:tabs>
        <w:ind w:left="567" w:hanging="567"/>
      </w:pPr>
      <w:rPr>
        <w:sz w:val="22"/>
        <w:szCs w:val="22"/>
      </w:rPr>
    </w:lvl>
  </w:abstractNum>
  <w:abstractNum w:abstractNumId="7" w15:restartNumberingAfterBreak="0">
    <w:nsid w:val="00000019"/>
    <w:multiLevelType w:val="singleLevel"/>
    <w:tmpl w:val="00000019"/>
    <w:name w:val="WW8Num34"/>
    <w:lvl w:ilvl="0">
      <w:start w:val="1"/>
      <w:numFmt w:val="lowerLetter"/>
      <w:lvlText w:val="%1)"/>
      <w:lvlJc w:val="left"/>
      <w:pPr>
        <w:tabs>
          <w:tab w:val="num" w:pos="0"/>
        </w:tabs>
        <w:ind w:left="1212" w:hanging="360"/>
      </w:pPr>
    </w:lvl>
  </w:abstractNum>
  <w:abstractNum w:abstractNumId="8" w15:restartNumberingAfterBreak="0">
    <w:nsid w:val="0000001B"/>
    <w:multiLevelType w:val="singleLevel"/>
    <w:tmpl w:val="90DA9A66"/>
    <w:lvl w:ilvl="0">
      <w:start w:val="1"/>
      <w:numFmt w:val="decimal"/>
      <w:lvlText w:val="6.%1."/>
      <w:lvlJc w:val="left"/>
      <w:pPr>
        <w:tabs>
          <w:tab w:val="num" w:pos="709"/>
        </w:tabs>
        <w:ind w:left="709" w:hanging="567"/>
      </w:pPr>
      <w:rPr>
        <w:rFonts w:ascii="Times New Roman" w:hAnsi="Times New Roman" w:cs="Times New Roman" w:hint="default"/>
        <w:sz w:val="22"/>
        <w:szCs w:val="22"/>
      </w:rPr>
    </w:lvl>
  </w:abstractNum>
  <w:abstractNum w:abstractNumId="9" w15:restartNumberingAfterBreak="0">
    <w:nsid w:val="0000001D"/>
    <w:multiLevelType w:val="singleLevel"/>
    <w:tmpl w:val="0000001D"/>
    <w:name w:val="WW8Num41"/>
    <w:lvl w:ilvl="0">
      <w:start w:val="1"/>
      <w:numFmt w:val="lowerLetter"/>
      <w:lvlText w:val="%1)"/>
      <w:lvlJc w:val="left"/>
      <w:pPr>
        <w:tabs>
          <w:tab w:val="num" w:pos="0"/>
        </w:tabs>
        <w:ind w:left="340" w:firstLine="227"/>
      </w:pPr>
    </w:lvl>
  </w:abstractNum>
  <w:abstractNum w:abstractNumId="10" w15:restartNumberingAfterBreak="0">
    <w:nsid w:val="0000001E"/>
    <w:multiLevelType w:val="multilevel"/>
    <w:tmpl w:val="8C9E32A4"/>
    <w:name w:val="WW8Num42"/>
    <w:lvl w:ilvl="0">
      <w:start w:val="1"/>
      <w:numFmt w:val="decimal"/>
      <w:lvlText w:val="14.%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13.%4."/>
      <w:lvlJc w:val="left"/>
      <w:pPr>
        <w:tabs>
          <w:tab w:val="num" w:pos="567"/>
        </w:tabs>
        <w:ind w:left="567" w:hanging="567"/>
      </w:pPr>
      <w:rPr>
        <w:rFonts w:hint="default"/>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20"/>
    <w:multiLevelType w:val="singleLevel"/>
    <w:tmpl w:val="00000020"/>
    <w:name w:val="WW8Num44"/>
    <w:lvl w:ilvl="0">
      <w:start w:val="1"/>
      <w:numFmt w:val="decimal"/>
      <w:lvlText w:val="3.%1."/>
      <w:lvlJc w:val="left"/>
      <w:pPr>
        <w:tabs>
          <w:tab w:val="num" w:pos="567"/>
        </w:tabs>
        <w:ind w:left="567" w:hanging="567"/>
      </w:pPr>
    </w:lvl>
  </w:abstractNum>
  <w:abstractNum w:abstractNumId="12" w15:restartNumberingAfterBreak="0">
    <w:nsid w:val="00000024"/>
    <w:multiLevelType w:val="singleLevel"/>
    <w:tmpl w:val="00000024"/>
    <w:name w:val="WW8Num54"/>
    <w:lvl w:ilvl="0">
      <w:start w:val="1"/>
      <w:numFmt w:val="decimal"/>
      <w:lvlText w:val="4.%1."/>
      <w:lvlJc w:val="left"/>
      <w:pPr>
        <w:tabs>
          <w:tab w:val="num" w:pos="567"/>
        </w:tabs>
        <w:ind w:left="567" w:hanging="567"/>
      </w:pPr>
    </w:lvl>
  </w:abstractNum>
  <w:abstractNum w:abstractNumId="13" w15:restartNumberingAfterBreak="0">
    <w:nsid w:val="00000027"/>
    <w:multiLevelType w:val="multilevel"/>
    <w:tmpl w:val="A94A1650"/>
    <w:name w:val="WW8Num57"/>
    <w:lvl w:ilvl="0">
      <w:start w:val="1"/>
      <w:numFmt w:val="decimal"/>
      <w:lvlText w:val="10.%1."/>
      <w:lvlJc w:val="left"/>
      <w:pPr>
        <w:tabs>
          <w:tab w:val="num" w:pos="567"/>
        </w:tabs>
        <w:ind w:left="567" w:hanging="567"/>
      </w:pPr>
      <w:rPr>
        <w:rFonts w:hint="default"/>
        <w:i w:val="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9.%4."/>
      <w:lvlJc w:val="left"/>
      <w:pPr>
        <w:tabs>
          <w:tab w:val="num" w:pos="567"/>
        </w:tabs>
        <w:ind w:left="567" w:hanging="567"/>
      </w:pPr>
      <w:rPr>
        <w:rFonts w:hint="default"/>
        <w:i w:val="0"/>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4" w15:restartNumberingAfterBreak="0">
    <w:nsid w:val="0000002A"/>
    <w:multiLevelType w:val="multilevel"/>
    <w:tmpl w:val="06EE595A"/>
    <w:lvl w:ilvl="0">
      <w:start w:val="1"/>
      <w:numFmt w:val="decimal"/>
      <w:lvlText w:val="11.%1."/>
      <w:lvlJc w:val="left"/>
      <w:pPr>
        <w:tabs>
          <w:tab w:val="num" w:pos="567"/>
        </w:tabs>
        <w:ind w:left="567" w:hanging="567"/>
      </w:pPr>
      <w:rPr>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10.%4."/>
      <w:lvlJc w:val="left"/>
      <w:pPr>
        <w:tabs>
          <w:tab w:val="num" w:pos="567"/>
        </w:tabs>
        <w:ind w:left="567" w:hanging="567"/>
      </w:pPr>
      <w:rPr>
        <w:rFonts w:hint="default"/>
        <w:i w:val="0"/>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15:restartNumberingAfterBreak="0">
    <w:nsid w:val="03865BD8"/>
    <w:multiLevelType w:val="hybridMultilevel"/>
    <w:tmpl w:val="E572075C"/>
    <w:name w:val="WW8Num292"/>
    <w:lvl w:ilvl="0" w:tplc="1C1003DA">
      <w:start w:val="1"/>
      <w:numFmt w:val="lowerLetter"/>
      <w:lvlText w:val="%1)"/>
      <w:lvlJc w:val="left"/>
      <w:pPr>
        <w:ind w:left="340" w:firstLine="227"/>
      </w:pPr>
      <w:rPr>
        <w:rFonts w:hint="default"/>
      </w:rPr>
    </w:lvl>
    <w:lvl w:ilvl="1" w:tplc="04050019">
      <w:start w:val="1"/>
      <w:numFmt w:val="lowerLetter"/>
      <w:lvlText w:val="%2."/>
      <w:lvlJc w:val="left"/>
      <w:pPr>
        <w:ind w:left="2574" w:hanging="360"/>
      </w:pPr>
    </w:lvl>
    <w:lvl w:ilvl="2" w:tplc="765403F8">
      <w:start w:val="1"/>
      <w:numFmt w:val="lowerRoman"/>
      <w:lvlText w:val="(%3)"/>
      <w:lvlJc w:val="right"/>
      <w:pPr>
        <w:tabs>
          <w:tab w:val="num" w:pos="1247"/>
        </w:tabs>
        <w:ind w:left="340" w:firstLine="737"/>
      </w:pPr>
      <w:rPr>
        <w:rFonts w:hint="default"/>
      </w:r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6" w15:restartNumberingAfterBreak="0">
    <w:nsid w:val="08C92EBC"/>
    <w:multiLevelType w:val="singleLevel"/>
    <w:tmpl w:val="14E4DACA"/>
    <w:lvl w:ilvl="0">
      <w:start w:val="6"/>
      <w:numFmt w:val="decimal"/>
      <w:lvlText w:val="6.%1."/>
      <w:lvlJc w:val="left"/>
      <w:pPr>
        <w:tabs>
          <w:tab w:val="num" w:pos="567"/>
        </w:tabs>
        <w:ind w:left="567" w:hanging="567"/>
      </w:pPr>
      <w:rPr>
        <w:rFonts w:hint="default"/>
      </w:rPr>
    </w:lvl>
  </w:abstractNum>
  <w:abstractNum w:abstractNumId="17" w15:restartNumberingAfterBreak="0">
    <w:nsid w:val="13DA4101"/>
    <w:multiLevelType w:val="hybridMultilevel"/>
    <w:tmpl w:val="6EF42774"/>
    <w:name w:val="WW8Num544"/>
    <w:lvl w:ilvl="0" w:tplc="F3B047F8">
      <w:start w:val="1"/>
      <w:numFmt w:val="decimal"/>
      <w:lvlText w:val="5.%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A7643EF"/>
    <w:multiLevelType w:val="hybridMultilevel"/>
    <w:tmpl w:val="0B88DD04"/>
    <w:lvl w:ilvl="0" w:tplc="C838B4E4">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F422806"/>
    <w:multiLevelType w:val="singleLevel"/>
    <w:tmpl w:val="421A61CA"/>
    <w:name w:val="WW8Num233"/>
    <w:lvl w:ilvl="0">
      <w:start w:val="1"/>
      <w:numFmt w:val="decimal"/>
      <w:lvlText w:val="7.%1."/>
      <w:lvlJc w:val="left"/>
      <w:pPr>
        <w:ind w:left="720" w:hanging="360"/>
      </w:pPr>
      <w:rPr>
        <w:rFonts w:hint="default"/>
      </w:rPr>
    </w:lvl>
  </w:abstractNum>
  <w:abstractNum w:abstractNumId="20" w15:restartNumberingAfterBreak="0">
    <w:nsid w:val="3FFC6C13"/>
    <w:multiLevelType w:val="hybridMultilevel"/>
    <w:tmpl w:val="23527E9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400F4BFD"/>
    <w:multiLevelType w:val="hybridMultilevel"/>
    <w:tmpl w:val="42344018"/>
    <w:name w:val="WW8Num2332"/>
    <w:lvl w:ilvl="0" w:tplc="FBE63BEC">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2652DB4"/>
    <w:multiLevelType w:val="singleLevel"/>
    <w:tmpl w:val="DCB240BA"/>
    <w:name w:val="WW8Num6"/>
    <w:lvl w:ilvl="0">
      <w:start w:val="1"/>
      <w:numFmt w:val="lowerLetter"/>
      <w:lvlText w:val="%1)"/>
      <w:lvlJc w:val="left"/>
      <w:pPr>
        <w:tabs>
          <w:tab w:val="num" w:pos="567"/>
        </w:tabs>
        <w:ind w:left="340" w:firstLine="227"/>
      </w:pPr>
      <w:rPr>
        <w:rFonts w:hint="default"/>
      </w:rPr>
    </w:lvl>
  </w:abstractNum>
  <w:abstractNum w:abstractNumId="23" w15:restartNumberingAfterBreak="0">
    <w:nsid w:val="7A4B5BA5"/>
    <w:multiLevelType w:val="hybridMultilevel"/>
    <w:tmpl w:val="23527E90"/>
    <w:name w:val="WW8Num43222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7C9E18E5"/>
    <w:multiLevelType w:val="hybridMultilevel"/>
    <w:tmpl w:val="23527E9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2"/>
  </w:num>
  <w:num w:numId="17">
    <w:abstractNumId w:val="15"/>
  </w:num>
  <w:num w:numId="18">
    <w:abstractNumId w:val="18"/>
  </w:num>
  <w:num w:numId="19">
    <w:abstractNumId w:val="19"/>
  </w:num>
  <w:num w:numId="20">
    <w:abstractNumId w:val="21"/>
  </w:num>
  <w:num w:numId="21">
    <w:abstractNumId w:val="16"/>
  </w:num>
  <w:num w:numId="22">
    <w:abstractNumId w:val="17"/>
  </w:num>
  <w:num w:numId="23">
    <w:abstractNumId w:val="23"/>
  </w:num>
  <w:num w:numId="24">
    <w:abstractNumId w:val="2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9E"/>
    <w:rsid w:val="0004343B"/>
    <w:rsid w:val="000817D5"/>
    <w:rsid w:val="001C3553"/>
    <w:rsid w:val="001D4132"/>
    <w:rsid w:val="00377FDD"/>
    <w:rsid w:val="00420352"/>
    <w:rsid w:val="00693170"/>
    <w:rsid w:val="006D252C"/>
    <w:rsid w:val="00847D98"/>
    <w:rsid w:val="009B49A4"/>
    <w:rsid w:val="00A22322"/>
    <w:rsid w:val="00A67892"/>
    <w:rsid w:val="00A7419E"/>
    <w:rsid w:val="00B176E9"/>
    <w:rsid w:val="00B75495"/>
    <w:rsid w:val="00BC7B99"/>
    <w:rsid w:val="00BE6BF0"/>
    <w:rsid w:val="00D8629A"/>
    <w:rsid w:val="00D93B70"/>
    <w:rsid w:val="00DC660F"/>
    <w:rsid w:val="00EB10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79E80"/>
  <w15:docId w15:val="{C07F0E0B-AB98-42C4-8F1B-662122E2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7419E"/>
    <w:pPr>
      <w:suppressAutoHyphens/>
      <w:spacing w:after="0" w:line="240" w:lineRule="auto"/>
      <w:ind w:left="907" w:hanging="340"/>
      <w:jc w:val="both"/>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9"/>
    <w:qFormat/>
    <w:rsid w:val="00A7419E"/>
    <w:pPr>
      <w:keepNext/>
      <w:numPr>
        <w:numId w:val="1"/>
      </w:numPr>
      <w:outlineLvl w:val="0"/>
    </w:pPr>
    <w:rPr>
      <w:sz w:val="24"/>
    </w:rPr>
  </w:style>
  <w:style w:type="paragraph" w:styleId="Nadpis2">
    <w:name w:val="heading 2"/>
    <w:basedOn w:val="Normln"/>
    <w:next w:val="Normln"/>
    <w:link w:val="Nadpis2Char"/>
    <w:qFormat/>
    <w:rsid w:val="00A7419E"/>
    <w:pPr>
      <w:keepNext/>
      <w:numPr>
        <w:ilvl w:val="1"/>
        <w:numId w:val="1"/>
      </w:numPr>
      <w:jc w:val="center"/>
      <w:outlineLvl w:val="1"/>
    </w:pPr>
    <w:rPr>
      <w:b/>
      <w:sz w:val="24"/>
    </w:rPr>
  </w:style>
  <w:style w:type="paragraph" w:styleId="Nadpis3">
    <w:name w:val="heading 3"/>
    <w:basedOn w:val="Normln"/>
    <w:next w:val="Normln"/>
    <w:link w:val="Nadpis3Char"/>
    <w:qFormat/>
    <w:rsid w:val="00A7419E"/>
    <w:pPr>
      <w:keepNext/>
      <w:numPr>
        <w:ilvl w:val="2"/>
        <w:numId w:val="1"/>
      </w:numPr>
      <w:outlineLvl w:val="2"/>
    </w:pPr>
    <w:rPr>
      <w:b/>
      <w:sz w:val="24"/>
    </w:rPr>
  </w:style>
  <w:style w:type="paragraph" w:styleId="Nadpis4">
    <w:name w:val="heading 4"/>
    <w:basedOn w:val="Normln"/>
    <w:next w:val="Normln"/>
    <w:link w:val="Nadpis4Char"/>
    <w:qFormat/>
    <w:rsid w:val="00A7419E"/>
    <w:pPr>
      <w:keepNext/>
      <w:numPr>
        <w:ilvl w:val="3"/>
        <w:numId w:val="1"/>
      </w:numPr>
      <w:jc w:val="center"/>
      <w:outlineLvl w:val="3"/>
    </w:pPr>
    <w:rPr>
      <w:sz w:val="24"/>
    </w:rPr>
  </w:style>
  <w:style w:type="paragraph" w:styleId="Nadpis5">
    <w:name w:val="heading 5"/>
    <w:basedOn w:val="Normln"/>
    <w:next w:val="Normln"/>
    <w:link w:val="Nadpis5Char"/>
    <w:qFormat/>
    <w:rsid w:val="00A7419E"/>
    <w:pPr>
      <w:keepNext/>
      <w:widowControl w:val="0"/>
      <w:numPr>
        <w:ilvl w:val="4"/>
        <w:numId w:val="1"/>
      </w:numPr>
      <w:jc w:val="center"/>
      <w:outlineLvl w:val="4"/>
    </w:pPr>
    <w:rPr>
      <w:b/>
      <w:sz w:val="22"/>
    </w:rPr>
  </w:style>
  <w:style w:type="paragraph" w:styleId="Nadpis6">
    <w:name w:val="heading 6"/>
    <w:basedOn w:val="Normln"/>
    <w:next w:val="Normln"/>
    <w:link w:val="Nadpis6Char"/>
    <w:qFormat/>
    <w:rsid w:val="00A7419E"/>
    <w:pPr>
      <w:keepNext/>
      <w:numPr>
        <w:ilvl w:val="5"/>
        <w:numId w:val="1"/>
      </w:numPr>
      <w:jc w:val="center"/>
      <w:outlineLvl w:val="5"/>
    </w:pPr>
    <w:rPr>
      <w:b/>
      <w:sz w:val="28"/>
    </w:rPr>
  </w:style>
  <w:style w:type="paragraph" w:styleId="Nadpis7">
    <w:name w:val="heading 7"/>
    <w:basedOn w:val="Normln"/>
    <w:next w:val="Normln"/>
    <w:link w:val="Nadpis7Char"/>
    <w:qFormat/>
    <w:rsid w:val="00A7419E"/>
    <w:pPr>
      <w:keepNext/>
      <w:numPr>
        <w:ilvl w:val="6"/>
        <w:numId w:val="1"/>
      </w:numPr>
      <w:spacing w:before="120"/>
      <w:jc w:val="center"/>
      <w:outlineLvl w:val="6"/>
    </w:pPr>
    <w:rPr>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A7419E"/>
    <w:rPr>
      <w:rFonts w:ascii="Times New Roman" w:eastAsia="Times New Roman" w:hAnsi="Times New Roman" w:cs="Times New Roman"/>
      <w:sz w:val="24"/>
      <w:szCs w:val="20"/>
      <w:lang w:eastAsia="ar-SA"/>
    </w:rPr>
  </w:style>
  <w:style w:type="character" w:customStyle="1" w:styleId="Nadpis2Char">
    <w:name w:val="Nadpis 2 Char"/>
    <w:basedOn w:val="Standardnpsmoodstavce"/>
    <w:link w:val="Nadpis2"/>
    <w:rsid w:val="00A7419E"/>
    <w:rPr>
      <w:rFonts w:ascii="Times New Roman" w:eastAsia="Times New Roman" w:hAnsi="Times New Roman" w:cs="Times New Roman"/>
      <w:b/>
      <w:sz w:val="24"/>
      <w:szCs w:val="20"/>
      <w:lang w:eastAsia="ar-SA"/>
    </w:rPr>
  </w:style>
  <w:style w:type="character" w:customStyle="1" w:styleId="Nadpis3Char">
    <w:name w:val="Nadpis 3 Char"/>
    <w:basedOn w:val="Standardnpsmoodstavce"/>
    <w:link w:val="Nadpis3"/>
    <w:rsid w:val="00A7419E"/>
    <w:rPr>
      <w:rFonts w:ascii="Times New Roman" w:eastAsia="Times New Roman" w:hAnsi="Times New Roman" w:cs="Times New Roman"/>
      <w:b/>
      <w:sz w:val="24"/>
      <w:szCs w:val="20"/>
      <w:lang w:eastAsia="ar-SA"/>
    </w:rPr>
  </w:style>
  <w:style w:type="character" w:customStyle="1" w:styleId="Nadpis4Char">
    <w:name w:val="Nadpis 4 Char"/>
    <w:basedOn w:val="Standardnpsmoodstavce"/>
    <w:link w:val="Nadpis4"/>
    <w:rsid w:val="00A7419E"/>
    <w:rPr>
      <w:rFonts w:ascii="Times New Roman" w:eastAsia="Times New Roman" w:hAnsi="Times New Roman" w:cs="Times New Roman"/>
      <w:sz w:val="24"/>
      <w:szCs w:val="20"/>
      <w:lang w:eastAsia="ar-SA"/>
    </w:rPr>
  </w:style>
  <w:style w:type="character" w:customStyle="1" w:styleId="Nadpis5Char">
    <w:name w:val="Nadpis 5 Char"/>
    <w:basedOn w:val="Standardnpsmoodstavce"/>
    <w:link w:val="Nadpis5"/>
    <w:rsid w:val="00A7419E"/>
    <w:rPr>
      <w:rFonts w:ascii="Times New Roman" w:eastAsia="Times New Roman" w:hAnsi="Times New Roman" w:cs="Times New Roman"/>
      <w:b/>
      <w:szCs w:val="20"/>
      <w:lang w:eastAsia="ar-SA"/>
    </w:rPr>
  </w:style>
  <w:style w:type="character" w:customStyle="1" w:styleId="Nadpis6Char">
    <w:name w:val="Nadpis 6 Char"/>
    <w:basedOn w:val="Standardnpsmoodstavce"/>
    <w:link w:val="Nadpis6"/>
    <w:rsid w:val="00A7419E"/>
    <w:rPr>
      <w:rFonts w:ascii="Times New Roman" w:eastAsia="Times New Roman" w:hAnsi="Times New Roman" w:cs="Times New Roman"/>
      <w:b/>
      <w:sz w:val="28"/>
      <w:szCs w:val="20"/>
      <w:lang w:eastAsia="ar-SA"/>
    </w:rPr>
  </w:style>
  <w:style w:type="character" w:customStyle="1" w:styleId="Nadpis7Char">
    <w:name w:val="Nadpis 7 Char"/>
    <w:basedOn w:val="Standardnpsmoodstavce"/>
    <w:link w:val="Nadpis7"/>
    <w:rsid w:val="00A7419E"/>
    <w:rPr>
      <w:rFonts w:ascii="Times New Roman" w:eastAsia="Times New Roman" w:hAnsi="Times New Roman" w:cs="Times New Roman"/>
      <w:b/>
      <w:szCs w:val="20"/>
      <w:u w:val="single"/>
      <w:lang w:eastAsia="ar-SA"/>
    </w:rPr>
  </w:style>
  <w:style w:type="paragraph" w:styleId="Zkladntext">
    <w:name w:val="Body Text"/>
    <w:basedOn w:val="Normln"/>
    <w:link w:val="ZkladntextChar"/>
    <w:rsid w:val="00A7419E"/>
    <w:rPr>
      <w:b/>
      <w:sz w:val="22"/>
    </w:rPr>
  </w:style>
  <w:style w:type="character" w:customStyle="1" w:styleId="ZkladntextChar">
    <w:name w:val="Základní text Char"/>
    <w:basedOn w:val="Standardnpsmoodstavce"/>
    <w:link w:val="Zkladntext"/>
    <w:rsid w:val="00A7419E"/>
    <w:rPr>
      <w:rFonts w:ascii="Times New Roman" w:eastAsia="Times New Roman" w:hAnsi="Times New Roman" w:cs="Times New Roman"/>
      <w:b/>
      <w:szCs w:val="20"/>
      <w:lang w:eastAsia="ar-SA"/>
    </w:rPr>
  </w:style>
  <w:style w:type="paragraph" w:customStyle="1" w:styleId="Zkladntext21">
    <w:name w:val="Základní text 21"/>
    <w:basedOn w:val="Normln"/>
    <w:rsid w:val="00A7419E"/>
    <w:rPr>
      <w:sz w:val="24"/>
    </w:rPr>
  </w:style>
  <w:style w:type="paragraph" w:customStyle="1" w:styleId="Zkladntext31">
    <w:name w:val="Základní text 31"/>
    <w:basedOn w:val="Normln"/>
    <w:rsid w:val="00A7419E"/>
    <w:rPr>
      <w:sz w:val="22"/>
    </w:rPr>
  </w:style>
  <w:style w:type="paragraph" w:styleId="Podnadpis">
    <w:name w:val="Subtitle"/>
    <w:basedOn w:val="Normln"/>
    <w:next w:val="Zkladntext"/>
    <w:link w:val="PodnadpisChar"/>
    <w:qFormat/>
    <w:rsid w:val="00A7419E"/>
    <w:pPr>
      <w:jc w:val="center"/>
    </w:pPr>
    <w:rPr>
      <w:b/>
      <w:color w:val="000000"/>
      <w:sz w:val="28"/>
    </w:rPr>
  </w:style>
  <w:style w:type="character" w:customStyle="1" w:styleId="PodnadpisChar">
    <w:name w:val="Podnadpis Char"/>
    <w:basedOn w:val="Standardnpsmoodstavce"/>
    <w:link w:val="Podnadpis"/>
    <w:rsid w:val="00A7419E"/>
    <w:rPr>
      <w:rFonts w:ascii="Times New Roman" w:eastAsia="Times New Roman" w:hAnsi="Times New Roman" w:cs="Times New Roman"/>
      <w:b/>
      <w:color w:val="000000"/>
      <w:sz w:val="28"/>
      <w:szCs w:val="20"/>
      <w:lang w:eastAsia="ar-SA"/>
    </w:rPr>
  </w:style>
  <w:style w:type="paragraph" w:styleId="Zhlav">
    <w:name w:val="header"/>
    <w:basedOn w:val="Normln"/>
    <w:link w:val="ZhlavChar"/>
    <w:rsid w:val="00A7419E"/>
    <w:pPr>
      <w:tabs>
        <w:tab w:val="center" w:pos="4536"/>
        <w:tab w:val="right" w:pos="9072"/>
      </w:tabs>
    </w:pPr>
  </w:style>
  <w:style w:type="character" w:customStyle="1" w:styleId="ZhlavChar">
    <w:name w:val="Záhlaví Char"/>
    <w:basedOn w:val="Standardnpsmoodstavce"/>
    <w:link w:val="Zhlav"/>
    <w:rsid w:val="00A7419E"/>
    <w:rPr>
      <w:rFonts w:ascii="Times New Roman" w:eastAsia="Times New Roman" w:hAnsi="Times New Roman" w:cs="Times New Roman"/>
      <w:sz w:val="20"/>
      <w:szCs w:val="20"/>
      <w:lang w:eastAsia="ar-SA"/>
    </w:rPr>
  </w:style>
  <w:style w:type="paragraph" w:styleId="Zpat">
    <w:name w:val="footer"/>
    <w:basedOn w:val="Normln"/>
    <w:link w:val="ZpatChar"/>
    <w:uiPriority w:val="99"/>
    <w:rsid w:val="00A7419E"/>
    <w:pPr>
      <w:tabs>
        <w:tab w:val="center" w:pos="4536"/>
        <w:tab w:val="right" w:pos="9072"/>
      </w:tabs>
    </w:pPr>
  </w:style>
  <w:style w:type="character" w:customStyle="1" w:styleId="ZpatChar">
    <w:name w:val="Zápatí Char"/>
    <w:basedOn w:val="Standardnpsmoodstavce"/>
    <w:link w:val="Zpat"/>
    <w:uiPriority w:val="99"/>
    <w:rsid w:val="00A7419E"/>
    <w:rPr>
      <w:rFonts w:ascii="Times New Roman" w:eastAsia="Times New Roman" w:hAnsi="Times New Roman" w:cs="Times New Roman"/>
      <w:sz w:val="20"/>
      <w:szCs w:val="20"/>
      <w:lang w:eastAsia="ar-SA"/>
    </w:rPr>
  </w:style>
  <w:style w:type="paragraph" w:customStyle="1" w:styleId="Smlouva-slo">
    <w:name w:val="Smlouva-èíslo"/>
    <w:basedOn w:val="Normln"/>
    <w:rsid w:val="00A7419E"/>
    <w:pPr>
      <w:numPr>
        <w:numId w:val="3"/>
      </w:numPr>
      <w:spacing w:before="120" w:line="240" w:lineRule="atLeast"/>
    </w:pPr>
    <w:rPr>
      <w:sz w:val="24"/>
    </w:rPr>
  </w:style>
  <w:style w:type="paragraph" w:styleId="Odstavecseseznamem">
    <w:name w:val="List Paragraph"/>
    <w:basedOn w:val="Normln"/>
    <w:link w:val="OdstavecseseznamemChar"/>
    <w:uiPriority w:val="34"/>
    <w:qFormat/>
    <w:rsid w:val="00A7419E"/>
    <w:pPr>
      <w:ind w:left="708" w:firstLine="0"/>
    </w:pPr>
  </w:style>
  <w:style w:type="paragraph" w:customStyle="1" w:styleId="Zkladntextodsazen31">
    <w:name w:val="Základní text odsazený 31"/>
    <w:basedOn w:val="Normln"/>
    <w:rsid w:val="00A7419E"/>
    <w:pPr>
      <w:ind w:left="567" w:hanging="567"/>
    </w:pPr>
    <w:rPr>
      <w:sz w:val="22"/>
    </w:rPr>
  </w:style>
  <w:style w:type="paragraph" w:customStyle="1" w:styleId="BodyText21">
    <w:name w:val="Body Text 21"/>
    <w:basedOn w:val="Normln"/>
    <w:rsid w:val="00A7419E"/>
    <w:pPr>
      <w:widowControl w:val="0"/>
    </w:pPr>
    <w:rPr>
      <w:sz w:val="22"/>
    </w:rPr>
  </w:style>
  <w:style w:type="paragraph" w:customStyle="1" w:styleId="Zkladntextodsazen32">
    <w:name w:val="Základní text odsazený 32"/>
    <w:basedOn w:val="Normln"/>
    <w:rsid w:val="00A7419E"/>
    <w:pPr>
      <w:spacing w:after="120"/>
      <w:ind w:left="283"/>
    </w:pPr>
    <w:rPr>
      <w:sz w:val="16"/>
      <w:szCs w:val="16"/>
    </w:rPr>
  </w:style>
  <w:style w:type="character" w:customStyle="1" w:styleId="OdstavecseseznamemChar">
    <w:name w:val="Odstavec se seznamem Char"/>
    <w:basedOn w:val="Standardnpsmoodstavce"/>
    <w:link w:val="Odstavecseseznamem"/>
    <w:uiPriority w:val="34"/>
    <w:rsid w:val="00A7419E"/>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81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ubos.krivanek@tdinves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5955</Words>
  <Characters>35140</Characters>
  <Application>Microsoft Office Word</Application>
  <DocSecurity>0</DocSecurity>
  <Lines>292</Lines>
  <Paragraphs>82</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41013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Špačková Michaela</dc:creator>
  <cp:lastModifiedBy>Šnajdrova</cp:lastModifiedBy>
  <cp:revision>3</cp:revision>
  <dcterms:created xsi:type="dcterms:W3CDTF">2024-10-08T14:19:00Z</dcterms:created>
  <dcterms:modified xsi:type="dcterms:W3CDTF">2024-10-08T14:20:00Z</dcterms:modified>
</cp:coreProperties>
</file>