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06668" w14:textId="0DD61EE5" w:rsidR="00AB6C9C" w:rsidRPr="00AB6C9C" w:rsidRDefault="00AB6C9C" w:rsidP="00AB6C9C">
      <w:pPr>
        <w:jc w:val="center"/>
      </w:pPr>
      <w:r w:rsidRPr="00AB6C9C">
        <w:rPr>
          <w:b/>
          <w:bCs/>
        </w:rPr>
        <w:t>KUPNÍ SMLOUVA</w:t>
      </w:r>
      <w:r w:rsidRPr="00AB6C9C">
        <w:br/>
      </w:r>
    </w:p>
    <w:p w14:paraId="639565F1" w14:textId="035F8BD1" w:rsidR="00AB6C9C" w:rsidRPr="00AB6C9C" w:rsidRDefault="00AB6C9C" w:rsidP="005C1DD9">
      <w:r w:rsidRPr="00AB6C9C">
        <w:t> </w:t>
      </w:r>
      <w:r w:rsidRPr="00AB6C9C">
        <w:br/>
      </w:r>
      <w:r w:rsidR="005C1DD9">
        <w:t>MAXMAX.cz, s.r.o.</w:t>
      </w:r>
      <w:r w:rsidRPr="00AB6C9C">
        <w:br/>
        <w:t>se sídlem</w:t>
      </w:r>
      <w:r w:rsidR="005C1DD9">
        <w:t xml:space="preserve"> </w:t>
      </w:r>
      <w:proofErr w:type="spellStart"/>
      <w:r w:rsidR="005C1DD9">
        <w:t>Prakšická</w:t>
      </w:r>
      <w:proofErr w:type="spellEnd"/>
      <w:r w:rsidR="005C1DD9">
        <w:t xml:space="preserve"> 1338, 688 01 Uherský Brod</w:t>
      </w:r>
      <w:r w:rsidRPr="00AB6C9C">
        <w:br/>
        <w:t>IČ:</w:t>
      </w:r>
      <w:r w:rsidR="005C1DD9">
        <w:t xml:space="preserve"> 02031043</w:t>
      </w:r>
      <w:r w:rsidRPr="00AB6C9C">
        <w:br/>
        <w:t xml:space="preserve">zapsaná v obchodním rejstříku, vedeném </w:t>
      </w:r>
      <w:r w:rsidR="005C1DD9">
        <w:t>Krajským</w:t>
      </w:r>
      <w:r w:rsidRPr="00AB6C9C">
        <w:t xml:space="preserve"> soudem v</w:t>
      </w:r>
      <w:r w:rsidR="005C1DD9">
        <w:t xml:space="preserve"> Brně</w:t>
      </w:r>
      <w:r w:rsidRPr="00AB6C9C">
        <w:t>,</w:t>
      </w:r>
      <w:r w:rsidRPr="00AB6C9C">
        <w:br/>
        <w:t xml:space="preserve">oddíl </w:t>
      </w:r>
      <w:r w:rsidR="005C1DD9">
        <w:t>C</w:t>
      </w:r>
      <w:r w:rsidRPr="00AB6C9C">
        <w:t xml:space="preserve">, vložka </w:t>
      </w:r>
      <w:r w:rsidR="005C1DD9">
        <w:t>80043</w:t>
      </w:r>
      <w:r w:rsidRPr="00AB6C9C">
        <w:br/>
        <w:t>jednající</w:t>
      </w:r>
      <w:r w:rsidR="005C1DD9">
        <w:t xml:space="preserve">: </w:t>
      </w:r>
      <w:r w:rsidR="005C1DD9" w:rsidRPr="00D432CC">
        <w:rPr>
          <w:highlight w:val="black"/>
        </w:rPr>
        <w:t>Mgr. Iva Veselá</w:t>
      </w:r>
      <w:r w:rsidR="005C1DD9">
        <w:t>, jednatelka</w:t>
      </w:r>
      <w:r w:rsidRPr="00AB6C9C">
        <w:br/>
        <w:t>bankovní spojení:</w:t>
      </w:r>
      <w:r w:rsidR="005C1DD9">
        <w:t xml:space="preserve"> </w:t>
      </w:r>
      <w:r w:rsidR="005C1DD9" w:rsidRPr="00D432CC">
        <w:rPr>
          <w:highlight w:val="black"/>
        </w:rPr>
        <w:t>2080064002/5500</w:t>
      </w:r>
      <w:r w:rsidRPr="00AB6C9C">
        <w:br/>
        <w:t> </w:t>
      </w:r>
      <w:r w:rsidRPr="00AB6C9C">
        <w:br/>
      </w:r>
      <w:r w:rsidRPr="00AB6C9C">
        <w:rPr>
          <w:i/>
          <w:iCs/>
        </w:rPr>
        <w:t>na jedné straně</w:t>
      </w:r>
      <w:r w:rsidRPr="00AB6C9C">
        <w:t>,</w:t>
      </w:r>
      <w:r w:rsidRPr="00AB6C9C">
        <w:br/>
        <w:t>dále jen „</w:t>
      </w:r>
      <w:r w:rsidRPr="00AB6C9C">
        <w:rPr>
          <w:b/>
          <w:bCs/>
          <w:i/>
          <w:iCs/>
        </w:rPr>
        <w:t>Prodávající</w:t>
      </w:r>
      <w:r w:rsidRPr="00AB6C9C">
        <w:t>“</w:t>
      </w:r>
      <w:r w:rsidRPr="00AB6C9C">
        <w:br/>
      </w:r>
      <w:r w:rsidRPr="00AB6C9C">
        <w:br/>
        <w:t>a</w:t>
      </w:r>
      <w:r w:rsidRPr="00AB6C9C">
        <w:br/>
      </w:r>
      <w:r w:rsidRPr="00AB6C9C">
        <w:br/>
      </w:r>
      <w:r w:rsidR="00FB5FC2">
        <w:t xml:space="preserve">Střední odborná škola energetická a stavební, </w:t>
      </w:r>
      <w:r w:rsidR="008A1E89">
        <w:t>Obchodní akademie a Střední zdravotnická škola Chomutov p.</w:t>
      </w:r>
      <w:r w:rsidR="00332AD4">
        <w:t xml:space="preserve"> </w:t>
      </w:r>
      <w:r w:rsidR="008A1E89">
        <w:t>o.</w:t>
      </w:r>
      <w:r w:rsidRPr="00AB6C9C">
        <w:br/>
        <w:t xml:space="preserve">se sídlem </w:t>
      </w:r>
      <w:r w:rsidR="008A1E89">
        <w:t xml:space="preserve">Na </w:t>
      </w:r>
      <w:proofErr w:type="spellStart"/>
      <w:r w:rsidR="008A1E89">
        <w:t>Průhoně</w:t>
      </w:r>
      <w:proofErr w:type="spellEnd"/>
      <w:r w:rsidR="008A1E89">
        <w:t xml:space="preserve"> 4800, </w:t>
      </w:r>
      <w:r w:rsidR="00084BC6">
        <w:t>430 03 Chomutov</w:t>
      </w:r>
      <w:r w:rsidRPr="00AB6C9C">
        <w:br/>
        <w:t xml:space="preserve">zastoupena: </w:t>
      </w:r>
      <w:r w:rsidR="00084BC6" w:rsidRPr="00D432CC">
        <w:rPr>
          <w:highlight w:val="black"/>
        </w:rPr>
        <w:t>Ing. Lenka Demjanová</w:t>
      </w:r>
      <w:r w:rsidR="00084BC6">
        <w:t>, ředitelka školy</w:t>
      </w:r>
      <w:r w:rsidRPr="00AB6C9C">
        <w:br/>
        <w:t xml:space="preserve">IČ: </w:t>
      </w:r>
      <w:r w:rsidR="00084BC6">
        <w:t>41324641</w:t>
      </w:r>
      <w:r w:rsidR="004738F3">
        <w:t>, DIČ: CZ41324641</w:t>
      </w:r>
      <w:r w:rsidRPr="00AB6C9C">
        <w:br/>
      </w:r>
      <w:r w:rsidR="003F0100">
        <w:t>vedena: čj. 107/2001 u KÚ Ústeckého kraje</w:t>
      </w:r>
      <w:r w:rsidRPr="00AB6C9C">
        <w:br/>
        <w:t>jednající</w:t>
      </w:r>
      <w:r w:rsidR="004712D8" w:rsidRPr="00D432CC">
        <w:rPr>
          <w:highlight w:val="black"/>
        </w:rPr>
        <w:t>: Petra Kouřilová</w:t>
      </w:r>
      <w:r w:rsidR="00021341" w:rsidRPr="00D432CC">
        <w:rPr>
          <w:highlight w:val="black"/>
        </w:rPr>
        <w:t>, technický pracovník</w:t>
      </w:r>
      <w:r w:rsidR="00B233A3" w:rsidRPr="00D432CC">
        <w:rPr>
          <w:highlight w:val="black"/>
        </w:rPr>
        <w:t>, 737 414 579, petra.kourilova@esoz.cz</w:t>
      </w:r>
      <w:r w:rsidRPr="00AB6C9C">
        <w:br/>
        <w:t>bankovní spojení:</w:t>
      </w:r>
      <w:r w:rsidR="00021341">
        <w:t xml:space="preserve"> </w:t>
      </w:r>
      <w:r w:rsidR="00021341" w:rsidRPr="00D432CC">
        <w:rPr>
          <w:highlight w:val="black"/>
        </w:rPr>
        <w:t>211134</w:t>
      </w:r>
      <w:r w:rsidR="005E21ED" w:rsidRPr="00D432CC">
        <w:rPr>
          <w:highlight w:val="black"/>
        </w:rPr>
        <w:t>0277/0100</w:t>
      </w:r>
      <w:r w:rsidRPr="00AB6C9C">
        <w:br/>
        <w:t> </w:t>
      </w:r>
      <w:r w:rsidRPr="00AB6C9C">
        <w:br/>
      </w:r>
      <w:r w:rsidRPr="00AB6C9C">
        <w:rPr>
          <w:i/>
          <w:iCs/>
        </w:rPr>
        <w:t>na druhé straně</w:t>
      </w:r>
      <w:r w:rsidRPr="00AB6C9C">
        <w:t>,</w:t>
      </w:r>
      <w:r w:rsidRPr="00AB6C9C">
        <w:br/>
        <w:t>dále jen „</w:t>
      </w:r>
      <w:r w:rsidRPr="00AB6C9C">
        <w:rPr>
          <w:b/>
          <w:bCs/>
          <w:i/>
          <w:iCs/>
        </w:rPr>
        <w:t>Kupující</w:t>
      </w:r>
      <w:r w:rsidRPr="00AB6C9C">
        <w:t>“</w:t>
      </w:r>
      <w:r w:rsidRPr="00AB6C9C">
        <w:br/>
        <w:t> </w:t>
      </w:r>
      <w:r w:rsidRPr="00AB6C9C">
        <w:br/>
        <w:t>uzavírají podle ustanovení § 2079 a násl. občanského zákoníku</w:t>
      </w:r>
      <w:r w:rsidR="005C1DD9">
        <w:t xml:space="preserve"> </w:t>
      </w:r>
      <w:r w:rsidRPr="00AB6C9C">
        <w:t>kupní smlouvu</w:t>
      </w:r>
      <w:r w:rsidR="005C1DD9">
        <w:t>:</w:t>
      </w:r>
      <w:r w:rsidRPr="00AB6C9C">
        <w:br/>
      </w:r>
    </w:p>
    <w:p w14:paraId="3396F02E" w14:textId="77777777" w:rsidR="00EA15EF" w:rsidRDefault="00AB6C9C" w:rsidP="005C75D4">
      <w:r w:rsidRPr="00AB6C9C">
        <w:rPr>
          <w:b/>
          <w:bCs/>
        </w:rPr>
        <w:t>Článek I.</w:t>
      </w:r>
      <w:r w:rsidRPr="00AB6C9C">
        <w:br/>
      </w:r>
      <w:r w:rsidRPr="00AB6C9C">
        <w:rPr>
          <w:b/>
          <w:bCs/>
        </w:rPr>
        <w:t>Předmět smlouvy</w:t>
      </w:r>
      <w:r w:rsidRPr="00AB6C9C">
        <w:br/>
        <w:t> </w:t>
      </w:r>
    </w:p>
    <w:p w14:paraId="763A5D63" w14:textId="1F481AF8" w:rsidR="006A25B1" w:rsidRPr="00D432CC" w:rsidRDefault="00AB6C9C" w:rsidP="005C75D4">
      <w:r w:rsidRPr="00AB6C9C">
        <w:t xml:space="preserve">Prodávající se touto smlouvou zavazuje dodat Kupujícímu </w:t>
      </w:r>
      <w:r>
        <w:t xml:space="preserve">zboží </w:t>
      </w:r>
      <w:r w:rsidRPr="00AB6C9C">
        <w:t>uvedené v</w:t>
      </w:r>
      <w:r>
        <w:t xml:space="preserve"> objednávce č. </w:t>
      </w:r>
      <w:r w:rsidR="00AD4C17">
        <w:t>12423671</w:t>
      </w:r>
      <w:r w:rsidR="005C1DD9">
        <w:t>(</w:t>
      </w:r>
      <w:r>
        <w:t>příloha č.1</w:t>
      </w:r>
      <w:r w:rsidRPr="00AB6C9C">
        <w:t> této smlouvy</w:t>
      </w:r>
      <w:r w:rsidR="005C1DD9">
        <w:t>)</w:t>
      </w:r>
      <w:r>
        <w:t>.</w:t>
      </w:r>
      <w:r w:rsidRPr="00AB6C9C">
        <w:t xml:space="preserve"> Dodávka zboží bude provedena za podmínek upravených dále v této smlouvě a Kupující se zavazuje způsobem sjednaným dále v této smlouvě zaplatit prodávajícímu za dodávku zboží kupní cenu</w:t>
      </w:r>
      <w:r w:rsidR="00341E6B" w:rsidRPr="00D432CC">
        <w:t>, kupní cena zahrnuje dopravu</w:t>
      </w:r>
      <w:r w:rsidRPr="00D432CC">
        <w:t>.</w:t>
      </w:r>
      <w:r w:rsidRPr="00D432CC">
        <w:br/>
      </w:r>
    </w:p>
    <w:p w14:paraId="281FD8A9" w14:textId="7385B32F" w:rsidR="00AB6C9C" w:rsidRPr="00D432CC" w:rsidRDefault="009115DA" w:rsidP="005C75D4">
      <w:r w:rsidRPr="00D432CC">
        <w:rPr>
          <w:b/>
          <w:bCs/>
        </w:rPr>
        <w:t xml:space="preserve"> </w:t>
      </w:r>
      <w:r w:rsidR="00AB6C9C" w:rsidRPr="00D432CC">
        <w:rPr>
          <w:b/>
          <w:bCs/>
        </w:rPr>
        <w:t>Článek II.</w:t>
      </w:r>
      <w:r w:rsidR="00AB6C9C" w:rsidRPr="00D432CC">
        <w:rPr>
          <w:b/>
          <w:bCs/>
        </w:rPr>
        <w:br/>
        <w:t>Práva a povinnosti smluvních stran</w:t>
      </w:r>
      <w:r w:rsidR="00AB6C9C" w:rsidRPr="00D432CC">
        <w:br/>
      </w:r>
    </w:p>
    <w:p w14:paraId="500E243C" w14:textId="3ACE427A" w:rsidR="00EA15EF" w:rsidRPr="00D432CC" w:rsidRDefault="00AB6C9C" w:rsidP="00AB6C9C">
      <w:r w:rsidRPr="00D432CC">
        <w:t>1. Prodávající:</w:t>
      </w:r>
      <w:r w:rsidRPr="00D432CC">
        <w:br/>
      </w:r>
      <w:r w:rsidRPr="00D432CC">
        <w:br/>
        <w:t>a) je povinen dodat Kupujícímu zboží uvedené v příloze č. 1 této smlouvy (dále jen „Zboží“), a to na adresu</w:t>
      </w:r>
      <w:r w:rsidR="00440A0E" w:rsidRPr="00D432CC">
        <w:t xml:space="preserve"> -</w:t>
      </w:r>
      <w:r w:rsidRPr="00D432CC">
        <w:t xml:space="preserve"> </w:t>
      </w:r>
      <w:r w:rsidR="00440A0E" w:rsidRPr="00D432CC">
        <w:t>Domov mládeže, Palackého 5, 430 03 Chomutov</w:t>
      </w:r>
      <w:r w:rsidRPr="00AB6C9C">
        <w:br/>
      </w:r>
      <w:r w:rsidRPr="00AB6C9C">
        <w:lastRenderedPageBreak/>
        <w:t xml:space="preserve">b) je v rozsahu stanoveném právními předpisy a touto smlouvou odpovědný za kvalitu, jakost a další vlastnosti </w:t>
      </w:r>
      <w:r w:rsidRPr="00D432CC">
        <w:t>zboží</w:t>
      </w:r>
      <w:r w:rsidR="00585A5F" w:rsidRPr="00D432CC">
        <w:t xml:space="preserve">   </w:t>
      </w:r>
      <w:r w:rsidR="006A25B1" w:rsidRPr="00D432CC">
        <w:t xml:space="preserve">                                                                                                                                                         </w:t>
      </w:r>
      <w:r w:rsidR="000506D3" w:rsidRPr="00D432CC">
        <w:t xml:space="preserve">c) termín </w:t>
      </w:r>
      <w:proofErr w:type="gramStart"/>
      <w:r w:rsidR="000506D3" w:rsidRPr="00D432CC">
        <w:t>dodání</w:t>
      </w:r>
      <w:r w:rsidR="006A25B1" w:rsidRPr="00D432CC">
        <w:t xml:space="preserve">:  </w:t>
      </w:r>
      <w:r w:rsidR="00AD4C17" w:rsidRPr="00D432CC">
        <w:t>2</w:t>
      </w:r>
      <w:proofErr w:type="gramEnd"/>
      <w:r w:rsidR="00AD4C17" w:rsidRPr="00D432CC">
        <w:t>-4 týdny</w:t>
      </w:r>
    </w:p>
    <w:p w14:paraId="4CBEF01E" w14:textId="381BE36D" w:rsidR="00AB6C9C" w:rsidRPr="00AB6C9C" w:rsidRDefault="00AB6C9C" w:rsidP="00AB6C9C">
      <w:r w:rsidRPr="00D432CC">
        <w:t>2. Kupující je zejména povinen:</w:t>
      </w:r>
      <w:r w:rsidRPr="00AB6C9C">
        <w:br/>
      </w:r>
      <w:r w:rsidRPr="00AB6C9C">
        <w:br/>
        <w:t xml:space="preserve">a) poskytnout Prodávajícímu veškerou součinnost při plnění podle této smlouvy, tj. zejména od Prodávajícího převzít plnění, </w:t>
      </w:r>
      <w:r w:rsidRPr="00AB6C9C">
        <w:br/>
        <w:t>b) uhradit Prodávajícímu řádně a včas sjednanou kupní cenu podle článku I</w:t>
      </w:r>
      <w:r w:rsidR="00432432">
        <w:t>II</w:t>
      </w:r>
      <w:r w:rsidRPr="00AB6C9C">
        <w:t>. této smlouvy</w:t>
      </w:r>
      <w:r w:rsidR="00432432">
        <w:t>.</w:t>
      </w:r>
      <w:r w:rsidRPr="00AB6C9C">
        <w:br/>
      </w:r>
      <w:r w:rsidRPr="00AB6C9C">
        <w:br/>
      </w:r>
      <w:r w:rsidRPr="00AB6C9C">
        <w:rPr>
          <w:b/>
          <w:bCs/>
        </w:rPr>
        <w:t>Článek I</w:t>
      </w:r>
      <w:r w:rsidR="00432432">
        <w:rPr>
          <w:b/>
          <w:bCs/>
        </w:rPr>
        <w:t>II</w:t>
      </w:r>
      <w:r w:rsidRPr="00AB6C9C">
        <w:rPr>
          <w:b/>
          <w:bCs/>
        </w:rPr>
        <w:t>.</w:t>
      </w:r>
      <w:r w:rsidRPr="00AB6C9C">
        <w:br/>
      </w:r>
      <w:r w:rsidRPr="00AB6C9C">
        <w:rPr>
          <w:b/>
          <w:bCs/>
        </w:rPr>
        <w:t>Kupní cena a její úhrada</w:t>
      </w:r>
      <w:r w:rsidRPr="00AB6C9C">
        <w:br/>
        <w:t> </w:t>
      </w:r>
    </w:p>
    <w:p w14:paraId="17A5E9AD" w14:textId="3AA248FB" w:rsidR="005C75D4" w:rsidRDefault="00AB6C9C" w:rsidP="00AB6C9C">
      <w:r w:rsidRPr="00AB6C9C">
        <w:t xml:space="preserve">1. Prodávající touto smlouvou prodává kupujícímu Zboží za celkovou sjednanou kupní cenu </w:t>
      </w:r>
      <w:proofErr w:type="gramStart"/>
      <w:r w:rsidR="005C1DD9">
        <w:t>87.980</w:t>
      </w:r>
      <w:r w:rsidR="00F637E2">
        <w:t>,-</w:t>
      </w:r>
      <w:proofErr w:type="gramEnd"/>
      <w:r w:rsidRPr="00AB6C9C">
        <w:t xml:space="preserve"> Kč včetně DPH. Cena jednotlivých dodávaných předmětů je položkově uvedena v příloze č. </w:t>
      </w:r>
      <w:r w:rsidR="00432432">
        <w:t>1</w:t>
      </w:r>
      <w:r w:rsidRPr="00AB6C9C">
        <w:t xml:space="preserve"> této smlouvy.</w:t>
      </w:r>
      <w:r w:rsidRPr="00AB6C9C">
        <w:br/>
      </w:r>
      <w:r w:rsidRPr="00AB6C9C">
        <w:br/>
        <w:t>2. Prodávající se zavazuje kupujícímu uhradit kupní cenu takto:</w:t>
      </w:r>
      <w:r w:rsidRPr="00AB6C9C">
        <w:br/>
      </w:r>
      <w:r w:rsidRPr="00AB6C9C">
        <w:br/>
        <w:t>- kupní cen</w:t>
      </w:r>
      <w:r w:rsidR="00432432">
        <w:t>u</w:t>
      </w:r>
      <w:r w:rsidRPr="00AB6C9C">
        <w:t xml:space="preserve"> ve výši </w:t>
      </w:r>
      <w:proofErr w:type="gramStart"/>
      <w:r w:rsidR="00432432">
        <w:t>87.980</w:t>
      </w:r>
      <w:r w:rsidRPr="00AB6C9C">
        <w:t>,-</w:t>
      </w:r>
      <w:proofErr w:type="gramEnd"/>
      <w:r w:rsidRPr="00AB6C9C">
        <w:t xml:space="preserve"> Kč včetně DPH se Kupující zavazuje zaplatit na základě daňového dokladu – faktury, kterou je Prodávající oprávněn vystavit po té, kdy </w:t>
      </w:r>
      <w:r w:rsidR="00432432">
        <w:t xml:space="preserve">bude Zboží odesláno na </w:t>
      </w:r>
      <w:r w:rsidR="00432432" w:rsidRPr="00D432CC">
        <w:t>adresu</w:t>
      </w:r>
      <w:r w:rsidR="00092D25" w:rsidRPr="00D432CC">
        <w:t xml:space="preserve"> dodání dle</w:t>
      </w:r>
      <w:r w:rsidR="00432432">
        <w:t xml:space="preserve"> Kupujícího</w:t>
      </w:r>
      <w:r w:rsidRPr="00AB6C9C">
        <w:t xml:space="preserve">. Splatnost faktury činí </w:t>
      </w:r>
      <w:r w:rsidR="00432432">
        <w:t>14</w:t>
      </w:r>
      <w:r w:rsidRPr="00AB6C9C">
        <w:t xml:space="preserve"> dnů ode dne jejího vystavení,</w:t>
      </w:r>
      <w:r w:rsidRPr="00AB6C9C">
        <w:br/>
      </w:r>
      <w:r w:rsidRPr="00AB6C9C">
        <w:br/>
        <w:t>- faktur</w:t>
      </w:r>
      <w:r w:rsidR="00432432">
        <w:t>a</w:t>
      </w:r>
      <w:r w:rsidRPr="00AB6C9C">
        <w:t xml:space="preserve"> – daňov</w:t>
      </w:r>
      <w:r w:rsidR="00432432">
        <w:t>ý</w:t>
      </w:r>
      <w:r w:rsidRPr="00AB6C9C">
        <w:t xml:space="preserve"> doklad bud</w:t>
      </w:r>
      <w:r w:rsidR="00432432">
        <w:t>e</w:t>
      </w:r>
      <w:r w:rsidRPr="00AB6C9C">
        <w:t xml:space="preserve"> Prodávajícím </w:t>
      </w:r>
      <w:r w:rsidR="00432432">
        <w:t>zaslán</w:t>
      </w:r>
      <w:r w:rsidRPr="00AB6C9C">
        <w:t xml:space="preserve"> </w:t>
      </w:r>
      <w:r w:rsidR="005C1DD9">
        <w:t>elektronicky</w:t>
      </w:r>
      <w:r w:rsidRPr="00AB6C9C">
        <w:t xml:space="preserve"> na </w:t>
      </w:r>
      <w:r w:rsidR="00432432">
        <w:t xml:space="preserve">e-mailovou </w:t>
      </w:r>
      <w:r w:rsidRPr="00AB6C9C">
        <w:t xml:space="preserve">adresu </w:t>
      </w:r>
      <w:r w:rsidR="00747412">
        <w:t>K</w:t>
      </w:r>
      <w:r w:rsidR="00432432">
        <w:t>upujícího</w:t>
      </w:r>
      <w:r w:rsidR="00747412">
        <w:t>:</w:t>
      </w:r>
      <w:r w:rsidR="00796A76">
        <w:t xml:space="preserve"> </w:t>
      </w:r>
      <w:r w:rsidR="00796A76" w:rsidRPr="00DD5158">
        <w:rPr>
          <w:highlight w:val="black"/>
        </w:rPr>
        <w:t>info@esoz.cz</w:t>
      </w:r>
      <w:r w:rsidR="00432432" w:rsidRPr="00DD5158">
        <w:rPr>
          <w:highlight w:val="black"/>
        </w:rPr>
        <w:t>.</w:t>
      </w:r>
      <w:r w:rsidR="00432432">
        <w:t xml:space="preserve"> Doklad musí obsahovat</w:t>
      </w:r>
      <w:r w:rsidRPr="00AB6C9C">
        <w:t>:</w:t>
      </w:r>
      <w:r w:rsidRPr="00AB6C9C">
        <w:br/>
        <w:t>a) název a sídlo oprávněné a povinné osoby, tj. prodávajícího a kupujícího,</w:t>
      </w:r>
      <w:r w:rsidRPr="00AB6C9C">
        <w:br/>
        <w:t>b) IČ a DIČ prodávajícího a kupujícího,</w:t>
      </w:r>
      <w:r w:rsidRPr="00AB6C9C">
        <w:br/>
      </w:r>
      <w:r w:rsidR="00432432">
        <w:t>c</w:t>
      </w:r>
      <w:r w:rsidRPr="00AB6C9C">
        <w:t xml:space="preserve">) číslo příslušné </w:t>
      </w:r>
      <w:r w:rsidR="00432432">
        <w:t>objednávky</w:t>
      </w:r>
      <w:r w:rsidRPr="00AB6C9C">
        <w:t>,</w:t>
      </w:r>
      <w:r w:rsidRPr="00AB6C9C">
        <w:br/>
      </w:r>
      <w:r w:rsidR="00432432">
        <w:t>d</w:t>
      </w:r>
      <w:r w:rsidRPr="00AB6C9C">
        <w:t>) číslo faktury,</w:t>
      </w:r>
      <w:r w:rsidRPr="00AB6C9C">
        <w:br/>
      </w:r>
      <w:r w:rsidR="00747412">
        <w:t>e</w:t>
      </w:r>
      <w:r w:rsidR="00432432">
        <w:t>)</w:t>
      </w:r>
      <w:r w:rsidRPr="00AB6C9C">
        <w:t xml:space="preserve"> den odeslání, den splatnosti a datum zdanitelného plnění,</w:t>
      </w:r>
      <w:r w:rsidRPr="00AB6C9C">
        <w:br/>
      </w:r>
      <w:r w:rsidR="00432432">
        <w:t>f</w:t>
      </w:r>
      <w:r w:rsidRPr="00AB6C9C">
        <w:t>) označení peněžního ústavu a číslo účtu, na který má byt fakturovaná částka uhrazena,        </w:t>
      </w:r>
      <w:r w:rsidRPr="00AB6C9C">
        <w:br/>
      </w:r>
      <w:r w:rsidR="00432432">
        <w:t>g</w:t>
      </w:r>
      <w:r w:rsidRPr="00AB6C9C">
        <w:t>) fakturovanou částku,</w:t>
      </w:r>
      <w:r w:rsidRPr="00AB6C9C">
        <w:br/>
      </w:r>
      <w:r w:rsidR="00432432">
        <w:t>h</w:t>
      </w:r>
      <w:r w:rsidRPr="00AB6C9C">
        <w:t>) razítko,</w:t>
      </w:r>
      <w:r w:rsidRPr="00AB6C9C">
        <w:br/>
      </w:r>
      <w:r w:rsidR="00432432">
        <w:t>i</w:t>
      </w:r>
      <w:r w:rsidRPr="00AB6C9C">
        <w:t xml:space="preserve">) </w:t>
      </w:r>
      <w:r w:rsidR="00432432">
        <w:t>v</w:t>
      </w:r>
      <w:r w:rsidRPr="00AB6C9C">
        <w:t>ariabilní symbol pro platbu,</w:t>
      </w:r>
      <w:r w:rsidRPr="00AB6C9C">
        <w:br/>
      </w:r>
      <w:r w:rsidR="00432432">
        <w:t>j</w:t>
      </w:r>
      <w:r w:rsidRPr="00AB6C9C">
        <w:t>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  <w:r w:rsidRPr="00AB6C9C">
        <w:br/>
      </w:r>
      <w:r w:rsidRPr="00AB6C9C">
        <w:br/>
        <w:t>3. Kupující nabude vlastnické právo ke zboží až po úplném zaplacení jeho ceny. Do okamžiku úplného zaplacení ceny je Prodávající výlučným vlastníkem zboží.</w:t>
      </w:r>
      <w:r w:rsidRPr="00AB6C9C">
        <w:br/>
      </w:r>
    </w:p>
    <w:p w14:paraId="62469981" w14:textId="7BB631EA" w:rsidR="00AB6C9C" w:rsidRPr="00AB6C9C" w:rsidRDefault="00AB6C9C" w:rsidP="00AB6C9C">
      <w:r w:rsidRPr="00AB6C9C">
        <w:rPr>
          <w:b/>
          <w:bCs/>
        </w:rPr>
        <w:t>Článek I</w:t>
      </w:r>
      <w:r w:rsidR="005C1DD9">
        <w:rPr>
          <w:b/>
          <w:bCs/>
        </w:rPr>
        <w:t>V</w:t>
      </w:r>
      <w:r w:rsidRPr="00AB6C9C">
        <w:rPr>
          <w:b/>
          <w:bCs/>
        </w:rPr>
        <w:t>.</w:t>
      </w:r>
      <w:r w:rsidRPr="00AB6C9C">
        <w:br/>
      </w:r>
      <w:r w:rsidRPr="00AB6C9C">
        <w:rPr>
          <w:b/>
          <w:bCs/>
        </w:rPr>
        <w:t>Ostatní ujednání</w:t>
      </w:r>
      <w:r w:rsidRPr="00AB6C9C">
        <w:br/>
        <w:t> </w:t>
      </w:r>
    </w:p>
    <w:p w14:paraId="7158C51F" w14:textId="77777777" w:rsidR="001141A0" w:rsidRDefault="00AB6C9C" w:rsidP="00AB6C9C">
      <w:r w:rsidRPr="00AB6C9C">
        <w:t>1. Na vztahy v této smlouvě neupravené se použije příslušných ustanovení občanského zákoníku.</w:t>
      </w:r>
      <w:r w:rsidRPr="00AB6C9C">
        <w:br/>
      </w:r>
      <w:r w:rsidRPr="00AB6C9C">
        <w:lastRenderedPageBreak/>
        <w:br/>
        <w:t>2. 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  <w:r w:rsidRPr="00AB6C9C">
        <w:br/>
      </w:r>
      <w:r w:rsidRPr="00AB6C9C">
        <w:br/>
        <w:t>3.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  <w:r w:rsidRPr="00AB6C9C">
        <w:br/>
      </w:r>
      <w:r w:rsidRPr="00AB6C9C">
        <w:br/>
        <w:t>4. Tato smlouva nabývá platnosti a účinnosti dnem jejího podpisu oběma smluvními stranami.</w:t>
      </w:r>
    </w:p>
    <w:p w14:paraId="3A7F54AA" w14:textId="024A7640" w:rsidR="005C1DD9" w:rsidRDefault="003F1793" w:rsidP="00AB6C9C">
      <w:r>
        <w:t>5</w:t>
      </w:r>
      <w:r w:rsidRPr="00AB6C9C">
        <w:t xml:space="preserve">. </w:t>
      </w:r>
      <w:r w:rsidRPr="00D432CC">
        <w:t>Tato smlouva bude v plném znění uveřejněn</w:t>
      </w:r>
      <w:r w:rsidR="007A5B9A" w:rsidRPr="00D432CC">
        <w:t>a prostřednictvím registru smluv postupem dle zákona č. 340/2015 Sb.</w:t>
      </w:r>
      <w:r w:rsidR="000F51F9" w:rsidRPr="00D432CC">
        <w:t xml:space="preserve">, ve znění pozdějších předpisů. Smluvní strany se dohodly na tom, že smlouvu </w:t>
      </w:r>
      <w:r w:rsidR="004C25CE" w:rsidRPr="00D432CC">
        <w:t>uveřejní</w:t>
      </w:r>
      <w:r w:rsidR="000F51F9" w:rsidRPr="00D432CC">
        <w:t xml:space="preserve"> v</w:t>
      </w:r>
      <w:r w:rsidR="004C25CE" w:rsidRPr="00D432CC">
        <w:t> </w:t>
      </w:r>
      <w:r w:rsidR="000F51F9" w:rsidRPr="00D432CC">
        <w:t>registru</w:t>
      </w:r>
      <w:r w:rsidR="004C25CE" w:rsidRPr="00D432CC">
        <w:t xml:space="preserve"> smluv kupující</w:t>
      </w:r>
      <w:r w:rsidR="00666DE8" w:rsidRPr="00D432CC">
        <w:t>, který zároveň zajistí, aby informace o uveřejnění</w:t>
      </w:r>
      <w:r w:rsidR="004C72FB" w:rsidRPr="00D432CC">
        <w:t xml:space="preserve"> této smlouvy byla zaslána prodávajícímu </w:t>
      </w:r>
      <w:r w:rsidR="007F0A48" w:rsidRPr="00D432CC">
        <w:t>na e</w:t>
      </w:r>
      <w:r w:rsidR="00B97661" w:rsidRPr="00D432CC">
        <w:t>-</w:t>
      </w:r>
      <w:r w:rsidR="007F0A48" w:rsidRPr="00D432CC">
        <w:t>mail</w:t>
      </w:r>
      <w:r w:rsidR="00B97661" w:rsidRPr="00D432CC">
        <w:t xml:space="preserve"> </w:t>
      </w:r>
      <w:r w:rsidR="00B97661" w:rsidRPr="00DD5158">
        <w:rPr>
          <w:highlight w:val="black"/>
        </w:rPr>
        <w:t>……</w:t>
      </w:r>
      <w:r w:rsidR="00AB6C9C" w:rsidRPr="00AB6C9C">
        <w:br/>
      </w:r>
      <w:r w:rsidR="00AB6C9C" w:rsidRPr="00AB6C9C">
        <w:br/>
      </w:r>
      <w:r>
        <w:t>6</w:t>
      </w:r>
      <w:r w:rsidR="00AB6C9C" w:rsidRPr="00AB6C9C">
        <w:t>. Tato smlouva byla vyhotovena ve dvou stejnopisech, z nichž po jednom obdrží každá ze smluvních stran.</w:t>
      </w:r>
      <w:r w:rsidR="00AB6C9C" w:rsidRPr="00AB6C9C">
        <w:br/>
      </w:r>
      <w:r w:rsidR="00AB6C9C" w:rsidRPr="00AB6C9C">
        <w:br/>
      </w:r>
      <w:r>
        <w:t>7</w:t>
      </w:r>
      <w:r w:rsidR="00AB6C9C" w:rsidRPr="00AB6C9C">
        <w:t>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  <w:r w:rsidR="00AB6C9C" w:rsidRPr="00AB6C9C">
        <w:br/>
      </w:r>
      <w:r w:rsidR="00AB6C9C" w:rsidRPr="00AB6C9C">
        <w:br/>
      </w:r>
    </w:p>
    <w:p w14:paraId="7566B322" w14:textId="1D0AFB1B" w:rsidR="00CA02F2" w:rsidRDefault="00AB6C9C" w:rsidP="00AB6C9C">
      <w:r w:rsidRPr="00AB6C9C">
        <w:br/>
      </w:r>
      <w:r w:rsidRPr="00AB6C9C">
        <w:br/>
        <w:t>V .................</w:t>
      </w:r>
      <w:proofErr w:type="gramStart"/>
      <w:r w:rsidRPr="00AB6C9C">
        <w:t>…….</w:t>
      </w:r>
      <w:proofErr w:type="gramEnd"/>
      <w:r w:rsidRPr="00AB6C9C">
        <w:t>. dne </w:t>
      </w:r>
      <w:r w:rsidR="00A4540D">
        <w:tab/>
      </w:r>
      <w:r w:rsidR="00A4540D">
        <w:tab/>
      </w:r>
      <w:r w:rsidR="00A4540D">
        <w:tab/>
      </w:r>
      <w:r w:rsidR="00A4540D">
        <w:tab/>
      </w:r>
      <w:r w:rsidRPr="00AB6C9C">
        <w:t>V ……................… dne  </w:t>
      </w:r>
      <w:r w:rsidRPr="00AB6C9C">
        <w:br/>
        <w:t> </w:t>
      </w:r>
      <w:r w:rsidRPr="00AB6C9C">
        <w:br/>
      </w:r>
      <w:r w:rsidRPr="00AB6C9C">
        <w:br/>
      </w:r>
      <w:r w:rsidRPr="00AB6C9C">
        <w:br/>
        <w:t>...............................................</w:t>
      </w:r>
      <w:r w:rsidR="006503D7">
        <w:tab/>
      </w:r>
      <w:r w:rsidR="006503D7">
        <w:tab/>
      </w:r>
      <w:r w:rsidR="006503D7">
        <w:tab/>
      </w:r>
      <w:r w:rsidRPr="00AB6C9C">
        <w:t>.................................................</w:t>
      </w:r>
      <w:r w:rsidRPr="00AB6C9C">
        <w:br/>
        <w:t>Prodávající</w:t>
      </w:r>
      <w:r w:rsidR="00A4540D">
        <w:tab/>
      </w:r>
      <w:r w:rsidR="00A4540D">
        <w:tab/>
      </w:r>
      <w:r w:rsidR="00A4540D">
        <w:tab/>
      </w:r>
      <w:r w:rsidR="00A4540D">
        <w:tab/>
      </w:r>
      <w:r w:rsidR="00A4540D">
        <w:tab/>
      </w:r>
      <w:r w:rsidR="00A4540D">
        <w:tab/>
      </w:r>
      <w:r w:rsidRPr="00AB6C9C">
        <w:t>Kupující</w:t>
      </w:r>
    </w:p>
    <w:p w14:paraId="70D8CB61" w14:textId="77777777" w:rsidR="00733958" w:rsidRDefault="00733958" w:rsidP="00AB6C9C"/>
    <w:p w14:paraId="24746C4A" w14:textId="77777777" w:rsidR="00733958" w:rsidRDefault="00733958" w:rsidP="00AB6C9C"/>
    <w:p w14:paraId="24EAC60C" w14:textId="77777777" w:rsidR="00733958" w:rsidRDefault="00733958" w:rsidP="00AB6C9C"/>
    <w:sectPr w:rsidR="0073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F7F1B"/>
    <w:multiLevelType w:val="hybridMultilevel"/>
    <w:tmpl w:val="B63A6E26"/>
    <w:lvl w:ilvl="0" w:tplc="4180563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3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9C"/>
    <w:rsid w:val="00001BB0"/>
    <w:rsid w:val="00021341"/>
    <w:rsid w:val="000245A1"/>
    <w:rsid w:val="00041560"/>
    <w:rsid w:val="000506D3"/>
    <w:rsid w:val="00084BC6"/>
    <w:rsid w:val="00092D25"/>
    <w:rsid w:val="000F51F9"/>
    <w:rsid w:val="000F5875"/>
    <w:rsid w:val="001141A0"/>
    <w:rsid w:val="00332AD4"/>
    <w:rsid w:val="00341E6B"/>
    <w:rsid w:val="003F0100"/>
    <w:rsid w:val="003F1793"/>
    <w:rsid w:val="003F3ADC"/>
    <w:rsid w:val="00432432"/>
    <w:rsid w:val="00440A0E"/>
    <w:rsid w:val="004712D8"/>
    <w:rsid w:val="004738F3"/>
    <w:rsid w:val="004C25CE"/>
    <w:rsid w:val="004C72FB"/>
    <w:rsid w:val="004E6A8A"/>
    <w:rsid w:val="005308F4"/>
    <w:rsid w:val="00585A5F"/>
    <w:rsid w:val="005C1DD9"/>
    <w:rsid w:val="005C75D4"/>
    <w:rsid w:val="005E21ED"/>
    <w:rsid w:val="005F3F08"/>
    <w:rsid w:val="00610882"/>
    <w:rsid w:val="006503D7"/>
    <w:rsid w:val="00666DE8"/>
    <w:rsid w:val="006832C9"/>
    <w:rsid w:val="006A25B1"/>
    <w:rsid w:val="00733958"/>
    <w:rsid w:val="00747412"/>
    <w:rsid w:val="00796A76"/>
    <w:rsid w:val="007A5B9A"/>
    <w:rsid w:val="007F0A48"/>
    <w:rsid w:val="00800934"/>
    <w:rsid w:val="008A1E89"/>
    <w:rsid w:val="008C2604"/>
    <w:rsid w:val="009115DA"/>
    <w:rsid w:val="00A4540D"/>
    <w:rsid w:val="00AB6C9C"/>
    <w:rsid w:val="00AD4C17"/>
    <w:rsid w:val="00B233A3"/>
    <w:rsid w:val="00B31C09"/>
    <w:rsid w:val="00B97661"/>
    <w:rsid w:val="00BF146A"/>
    <w:rsid w:val="00CA02F2"/>
    <w:rsid w:val="00D432CC"/>
    <w:rsid w:val="00DD5158"/>
    <w:rsid w:val="00EA15EF"/>
    <w:rsid w:val="00F637E2"/>
    <w:rsid w:val="00F94AE1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8EC1"/>
  <w15:chartTrackingRefBased/>
  <w15:docId w15:val="{EFBF2172-61D4-49E4-A186-48C17930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6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6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6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6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6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6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6C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6C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6C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6C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C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6C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6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6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6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C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6C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6C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6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6C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6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D5FD-5231-414F-A02D-37EBF26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Sdileny Disk</dc:creator>
  <cp:keywords/>
  <dc:description/>
  <cp:lastModifiedBy>Petra Kouřilová</cp:lastModifiedBy>
  <cp:revision>41</cp:revision>
  <cp:lastPrinted>2024-10-08T11:02:00Z</cp:lastPrinted>
  <dcterms:created xsi:type="dcterms:W3CDTF">2024-10-04T11:16:00Z</dcterms:created>
  <dcterms:modified xsi:type="dcterms:W3CDTF">2024-10-08T11:08:00Z</dcterms:modified>
</cp:coreProperties>
</file>