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4EAA2" w14:textId="44EFECBE" w:rsidR="00921128" w:rsidRPr="002F07D6" w:rsidRDefault="00921128" w:rsidP="00B24C94">
      <w:pPr>
        <w:pStyle w:val="Nadpis1"/>
        <w:numPr>
          <w:ilvl w:val="0"/>
          <w:numId w:val="0"/>
        </w:numPr>
        <w:jc w:val="center"/>
        <w:rPr>
          <w:rFonts w:ascii="Arial Narrow" w:hAnsi="Arial Narrow"/>
        </w:rPr>
      </w:pPr>
      <w:r w:rsidRPr="002F07D6">
        <w:rPr>
          <w:rFonts w:ascii="Arial Narrow" w:hAnsi="Arial Narrow"/>
        </w:rPr>
        <w:t>SMLOUVA O DÍLO</w:t>
      </w:r>
    </w:p>
    <w:p w14:paraId="1A128CDC" w14:textId="0F6BE106" w:rsidR="00CD11D8" w:rsidRPr="002F07D6" w:rsidRDefault="00CD11D8" w:rsidP="00ED4C79">
      <w:pPr>
        <w:numPr>
          <w:ilvl w:val="0"/>
          <w:numId w:val="0"/>
        </w:numPr>
        <w:ind w:left="360"/>
        <w:jc w:val="left"/>
        <w:rPr>
          <w:lang w:eastAsia="x-none"/>
        </w:rPr>
      </w:pPr>
      <w:r w:rsidRPr="002F07D6">
        <w:rPr>
          <w:lang w:val="x-none" w:eastAsia="x-none"/>
        </w:rPr>
        <w:t xml:space="preserve">Dodávka </w:t>
      </w:r>
      <w:r w:rsidRPr="002F07D6">
        <w:rPr>
          <w:lang w:eastAsia="x-none"/>
        </w:rPr>
        <w:t xml:space="preserve">systému měření rychlosti v místní části Trávník </w:t>
      </w:r>
    </w:p>
    <w:p w14:paraId="54B28AD8" w14:textId="2493B0F3" w:rsidR="00CD11D8" w:rsidRPr="00955621" w:rsidRDefault="00CD11D8" w:rsidP="00ED4C79">
      <w:pPr>
        <w:numPr>
          <w:ilvl w:val="0"/>
          <w:numId w:val="0"/>
        </w:numPr>
        <w:ind w:left="360"/>
        <w:jc w:val="left"/>
        <w:rPr>
          <w:lang w:eastAsia="x-none"/>
        </w:rPr>
      </w:pPr>
      <w:r w:rsidRPr="002F07D6">
        <w:rPr>
          <w:lang w:val="x-none" w:eastAsia="x-none"/>
        </w:rPr>
        <w:t xml:space="preserve">Číslo smlouvy </w:t>
      </w:r>
      <w:r w:rsidR="00E9744C">
        <w:rPr>
          <w:lang w:eastAsia="x-none"/>
        </w:rPr>
        <w:t>objednatele</w:t>
      </w:r>
      <w:r w:rsidRPr="002F07D6">
        <w:rPr>
          <w:lang w:val="x-none" w:eastAsia="x-none"/>
        </w:rPr>
        <w:t>: SML</w:t>
      </w:r>
      <w:r w:rsidR="00955621">
        <w:rPr>
          <w:lang w:eastAsia="x-none"/>
        </w:rPr>
        <w:t>/532/2024</w:t>
      </w:r>
    </w:p>
    <w:p w14:paraId="435A0FC3" w14:textId="0C78A992" w:rsidR="00CD11D8" w:rsidRDefault="00CD11D8" w:rsidP="00ED4C79">
      <w:pPr>
        <w:numPr>
          <w:ilvl w:val="0"/>
          <w:numId w:val="0"/>
        </w:numPr>
        <w:ind w:left="360"/>
        <w:jc w:val="left"/>
        <w:rPr>
          <w:highlight w:val="yellow"/>
          <w:lang w:eastAsia="x-none"/>
        </w:rPr>
      </w:pPr>
      <w:r w:rsidRPr="002F07D6">
        <w:rPr>
          <w:lang w:val="x-none" w:eastAsia="x-none"/>
        </w:rPr>
        <w:t xml:space="preserve">Číslo smlouvy </w:t>
      </w:r>
      <w:r w:rsidR="00E9744C">
        <w:rPr>
          <w:lang w:eastAsia="x-none"/>
        </w:rPr>
        <w:t>zhotovitele</w:t>
      </w:r>
      <w:r w:rsidRPr="002F07D6">
        <w:rPr>
          <w:lang w:val="x-none" w:eastAsia="x-none"/>
        </w:rPr>
        <w:t xml:space="preserve">: </w:t>
      </w:r>
      <w:r w:rsidR="0065662F" w:rsidRPr="00955621">
        <w:rPr>
          <w:lang w:eastAsia="x-none"/>
        </w:rPr>
        <w:t>MÚR 233/2024</w:t>
      </w:r>
    </w:p>
    <w:p w14:paraId="5F441186" w14:textId="39CA984C" w:rsidR="00361016" w:rsidRPr="002F07D6" w:rsidRDefault="00361016" w:rsidP="00ED4C79">
      <w:pPr>
        <w:numPr>
          <w:ilvl w:val="0"/>
          <w:numId w:val="0"/>
        </w:numPr>
        <w:ind w:left="360"/>
        <w:jc w:val="center"/>
        <w:rPr>
          <w:lang w:eastAsia="x-none"/>
        </w:rPr>
      </w:pPr>
      <w:r w:rsidRPr="00361016">
        <w:rPr>
          <w:lang w:eastAsia="x-none"/>
        </w:rPr>
        <w:t>uzavřena podle § 2586 a následujícího zákona č. 89/2012 Sb., v platném znění Občanského zákoníku, v</w:t>
      </w:r>
      <w:r w:rsidR="00ED4C79">
        <w:rPr>
          <w:lang w:eastAsia="x-none"/>
        </w:rPr>
        <w:t> </w:t>
      </w:r>
      <w:r w:rsidRPr="00361016">
        <w:rPr>
          <w:lang w:eastAsia="x-none"/>
        </w:rPr>
        <w:t>platném znění (dále jen „smlouva“)</w:t>
      </w:r>
    </w:p>
    <w:p w14:paraId="6CD3D390" w14:textId="77777777" w:rsidR="00E362DE" w:rsidRPr="002F07D6" w:rsidRDefault="008F634F" w:rsidP="00B24C94">
      <w:pPr>
        <w:pStyle w:val="Nadpis2"/>
      </w:pPr>
      <w:r w:rsidRPr="002F07D6">
        <w:t>Smluvní strany</w:t>
      </w:r>
    </w:p>
    <w:p w14:paraId="59B582BA" w14:textId="600F99B6" w:rsidR="00CD11D8" w:rsidRPr="002F07D6" w:rsidRDefault="00F651E8" w:rsidP="00CD11D8">
      <w:pPr>
        <w:pStyle w:val="Normln0"/>
        <w:spacing w:after="30"/>
        <w:jc w:val="both"/>
        <w:rPr>
          <w:rFonts w:ascii="Arial Narrow" w:hAnsi="Arial Narrow" w:cstheme="minorHAnsi"/>
          <w:b/>
          <w:szCs w:val="22"/>
        </w:rPr>
      </w:pPr>
      <w:bookmarkStart w:id="0" w:name="_Hlk174278678"/>
      <w:r>
        <w:rPr>
          <w:rFonts w:ascii="Arial Narrow" w:hAnsi="Arial Narrow" w:cstheme="minorHAnsi"/>
          <w:b/>
        </w:rPr>
        <w:t>Objednatel</w:t>
      </w:r>
      <w:r w:rsidR="00CD11D8" w:rsidRPr="002F07D6">
        <w:rPr>
          <w:rFonts w:ascii="Arial Narrow" w:hAnsi="Arial Narrow" w:cstheme="minorHAnsi"/>
          <w:b/>
        </w:rPr>
        <w:t>:</w:t>
      </w:r>
      <w:r w:rsidR="00CD11D8" w:rsidRPr="002F07D6">
        <w:rPr>
          <w:rFonts w:ascii="Arial Narrow" w:hAnsi="Arial Narrow" w:cstheme="minorHAnsi"/>
          <w:szCs w:val="22"/>
        </w:rPr>
        <w:tab/>
      </w:r>
      <w:r w:rsidR="00CD11D8" w:rsidRPr="002F07D6">
        <w:rPr>
          <w:rFonts w:ascii="Arial Narrow" w:hAnsi="Arial Narrow" w:cstheme="minorHAnsi"/>
          <w:szCs w:val="22"/>
        </w:rPr>
        <w:tab/>
      </w:r>
      <w:r w:rsidR="00CD11D8" w:rsidRPr="002F07D6">
        <w:rPr>
          <w:rFonts w:ascii="Arial Narrow" w:hAnsi="Arial Narrow" w:cstheme="minorHAnsi"/>
          <w:szCs w:val="22"/>
        </w:rPr>
        <w:tab/>
      </w:r>
      <w:r w:rsidR="00CD11D8" w:rsidRPr="002F07D6">
        <w:rPr>
          <w:rFonts w:ascii="Arial Narrow" w:hAnsi="Arial Narrow" w:cstheme="minorHAnsi"/>
          <w:b/>
          <w:sz w:val="28"/>
          <w:szCs w:val="28"/>
        </w:rPr>
        <w:t>Město Kroměříž</w:t>
      </w:r>
    </w:p>
    <w:p w14:paraId="23650A0A" w14:textId="1A14F662"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2F07D6">
        <w:rPr>
          <w:rFonts w:ascii="Arial Narrow" w:hAnsi="Arial Narrow" w:cstheme="minorHAnsi"/>
          <w:bCs/>
          <w:color w:val="auto"/>
          <w:szCs w:val="22"/>
        </w:rPr>
        <w:t>Sídlo:</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Velké náměstí 115/1, 767 01 Kroměříž</w:t>
      </w:r>
    </w:p>
    <w:p w14:paraId="763EEDC2"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Zastoupen:</w:t>
      </w:r>
      <w:r w:rsidRPr="002F07D6">
        <w:rPr>
          <w:rFonts w:ascii="Arial Narrow" w:hAnsi="Arial Narrow" w:cstheme="minorHAnsi"/>
          <w:bCs/>
          <w:color w:val="auto"/>
          <w:szCs w:val="22"/>
        </w:rPr>
        <w:tab/>
      </w:r>
      <w:r w:rsidRPr="002F07D6">
        <w:rPr>
          <w:rFonts w:ascii="Arial Narrow" w:hAnsi="Arial Narrow" w:cstheme="minorHAnsi"/>
          <w:bCs/>
          <w:color w:val="auto"/>
          <w:szCs w:val="22"/>
        </w:rPr>
        <w:tab/>
        <w:t>Mgr. Tomášem Opatrným, starostou města</w:t>
      </w:r>
    </w:p>
    <w:p w14:paraId="67341A4B"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IČ:</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00287351</w:t>
      </w:r>
    </w:p>
    <w:p w14:paraId="54E1A1F6"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DIČ:</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CZ 00287351</w:t>
      </w:r>
    </w:p>
    <w:p w14:paraId="6F0F37BA"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ID datové schránky</w:t>
      </w:r>
      <w:r w:rsidRPr="002F07D6">
        <w:rPr>
          <w:rFonts w:ascii="Arial Narrow" w:hAnsi="Arial Narrow" w:cstheme="minorHAnsi"/>
          <w:bCs/>
          <w:color w:val="auto"/>
          <w:szCs w:val="22"/>
        </w:rPr>
        <w:tab/>
      </w:r>
      <w:r w:rsidRPr="002F07D6">
        <w:rPr>
          <w:rFonts w:ascii="Arial Narrow" w:hAnsi="Arial Narrow" w:cstheme="minorHAnsi"/>
          <w:bCs/>
          <w:color w:val="auto"/>
          <w:szCs w:val="22"/>
        </w:rPr>
        <w:tab/>
        <w:t>bg2bfur</w:t>
      </w:r>
    </w:p>
    <w:p w14:paraId="35D9C0D9"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Bankovní spojení:</w:t>
      </w:r>
      <w:r w:rsidRPr="002F07D6">
        <w:rPr>
          <w:rFonts w:ascii="Arial Narrow" w:hAnsi="Arial Narrow" w:cstheme="minorHAnsi"/>
          <w:bCs/>
          <w:color w:val="auto"/>
          <w:szCs w:val="22"/>
        </w:rPr>
        <w:tab/>
      </w:r>
      <w:r w:rsidRPr="002F07D6">
        <w:rPr>
          <w:rFonts w:ascii="Arial Narrow" w:hAnsi="Arial Narrow" w:cstheme="minorHAnsi"/>
          <w:bCs/>
          <w:color w:val="auto"/>
          <w:szCs w:val="22"/>
        </w:rPr>
        <w:tab/>
        <w:t>Komerční banka, a.s.</w:t>
      </w:r>
    </w:p>
    <w:p w14:paraId="7DC81C6B"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Č. účtu:</w:t>
      </w:r>
      <w:r w:rsidRPr="002F07D6">
        <w:rPr>
          <w:rFonts w:ascii="Arial Narrow" w:hAnsi="Arial Narrow" w:cstheme="minorHAnsi"/>
          <w:bCs/>
          <w:color w:val="auto"/>
          <w:szCs w:val="22"/>
        </w:rPr>
        <w:tab/>
      </w:r>
      <w:r w:rsidRPr="002F07D6">
        <w:rPr>
          <w:rFonts w:ascii="Arial Narrow" w:hAnsi="Arial Narrow" w:cstheme="minorHAnsi"/>
          <w:bCs/>
          <w:color w:val="auto"/>
          <w:szCs w:val="22"/>
        </w:rPr>
        <w:tab/>
      </w:r>
      <w:r w:rsidRPr="002F07D6">
        <w:rPr>
          <w:rFonts w:ascii="Arial Narrow" w:hAnsi="Arial Narrow" w:cstheme="minorHAnsi"/>
          <w:bCs/>
          <w:color w:val="auto"/>
          <w:szCs w:val="22"/>
        </w:rPr>
        <w:tab/>
        <w:t>8326340247/0100</w:t>
      </w:r>
    </w:p>
    <w:p w14:paraId="00F7420A" w14:textId="77777777" w:rsidR="00CD11D8" w:rsidRPr="002F07D6" w:rsidRDefault="00CD11D8" w:rsidP="00CD11D8">
      <w:pPr>
        <w:pStyle w:val="Bodsmlouvy-211"/>
        <w:numPr>
          <w:ilvl w:val="0"/>
          <w:numId w:val="0"/>
        </w:numPr>
        <w:tabs>
          <w:tab w:val="clear" w:pos="1134"/>
          <w:tab w:val="clear" w:pos="9356"/>
          <w:tab w:val="left" w:pos="2835"/>
        </w:tabs>
        <w:spacing w:after="30"/>
        <w:ind w:left="720" w:hanging="720"/>
        <w:rPr>
          <w:rFonts w:ascii="Arial Narrow" w:hAnsi="Arial Narrow" w:cstheme="minorHAnsi"/>
          <w:bCs/>
          <w:color w:val="auto"/>
          <w:szCs w:val="22"/>
        </w:rPr>
      </w:pPr>
      <w:r w:rsidRPr="002F07D6">
        <w:rPr>
          <w:rFonts w:ascii="Arial Narrow" w:hAnsi="Arial Narrow" w:cstheme="minorHAnsi"/>
          <w:bCs/>
          <w:color w:val="auto"/>
          <w:szCs w:val="22"/>
        </w:rPr>
        <w:t>Osoby oprávněné jednat</w:t>
      </w:r>
    </w:p>
    <w:p w14:paraId="28AD3534" w14:textId="59CE2588" w:rsidR="00CD11D8" w:rsidRPr="002F07D6"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2F07D6">
        <w:rPr>
          <w:rFonts w:ascii="Arial Narrow" w:hAnsi="Arial Narrow" w:cstheme="minorHAnsi"/>
          <w:bCs/>
          <w:color w:val="auto"/>
          <w:szCs w:val="22"/>
        </w:rPr>
        <w:t xml:space="preserve">- ve věcech smluvních: </w:t>
      </w:r>
      <w:r w:rsidRPr="002F07D6">
        <w:rPr>
          <w:rFonts w:ascii="Arial Narrow" w:hAnsi="Arial Narrow" w:cstheme="minorHAnsi"/>
          <w:bCs/>
          <w:color w:val="auto"/>
          <w:szCs w:val="22"/>
        </w:rPr>
        <w:tab/>
      </w:r>
      <w:proofErr w:type="spellStart"/>
      <w:r w:rsidR="00A259B8">
        <w:rPr>
          <w:rFonts w:ascii="Arial Narrow" w:hAnsi="Arial Narrow" w:cstheme="minorHAnsi"/>
          <w:bCs/>
          <w:color w:val="auto"/>
          <w:szCs w:val="22"/>
        </w:rPr>
        <w:t>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xxxxxxxxx</w:t>
      </w:r>
      <w:proofErr w:type="spellEnd"/>
      <w:r w:rsidRPr="002F07D6">
        <w:rPr>
          <w:rFonts w:ascii="Arial Narrow" w:hAnsi="Arial Narrow" w:cstheme="minorHAnsi"/>
          <w:bCs/>
          <w:color w:val="auto"/>
          <w:szCs w:val="22"/>
        </w:rPr>
        <w:t xml:space="preserve"> – </w:t>
      </w:r>
      <w:proofErr w:type="spellStart"/>
      <w:r w:rsidR="00A259B8">
        <w:rPr>
          <w:rFonts w:ascii="Arial Narrow" w:hAnsi="Arial Narrow" w:cstheme="minorHAnsi"/>
          <w:bCs/>
          <w:color w:val="auto"/>
          <w:szCs w:val="22"/>
        </w:rPr>
        <w:t>xxxxxxxx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w:t>
      </w:r>
      <w:proofErr w:type="spellEnd"/>
    </w:p>
    <w:p w14:paraId="7DD6D831" w14:textId="59AB773A" w:rsidR="00E9744C"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2F07D6">
        <w:rPr>
          <w:rFonts w:ascii="Arial Narrow" w:hAnsi="Arial Narrow" w:cstheme="minorHAnsi"/>
          <w:bCs/>
          <w:color w:val="auto"/>
          <w:szCs w:val="22"/>
        </w:rPr>
        <w:t>- ve věcech technických</w:t>
      </w:r>
      <w:r w:rsidRPr="002F07D6">
        <w:rPr>
          <w:rFonts w:ascii="Arial Narrow" w:hAnsi="Arial Narrow" w:cstheme="minorHAnsi"/>
          <w:bCs/>
          <w:color w:val="auto"/>
          <w:szCs w:val="22"/>
        </w:rPr>
        <w:tab/>
      </w:r>
      <w:proofErr w:type="spellStart"/>
      <w:r w:rsidR="00A259B8">
        <w:rPr>
          <w:rFonts w:ascii="Arial Narrow" w:hAnsi="Arial Narrow" w:cstheme="minorHAnsi"/>
          <w:bCs/>
          <w:color w:val="auto"/>
          <w:szCs w:val="22"/>
        </w:rPr>
        <w:t>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xxxxxxx</w:t>
      </w:r>
      <w:proofErr w:type="spellEnd"/>
      <w:r w:rsidRPr="002F07D6">
        <w:rPr>
          <w:rFonts w:ascii="Arial Narrow" w:hAnsi="Arial Narrow" w:cstheme="minorHAnsi"/>
          <w:bCs/>
          <w:color w:val="auto"/>
          <w:szCs w:val="22"/>
        </w:rPr>
        <w:t xml:space="preserve"> – </w:t>
      </w:r>
      <w:proofErr w:type="spellStart"/>
      <w:r w:rsidR="00A259B8">
        <w:rPr>
          <w:rFonts w:ascii="Arial Narrow" w:hAnsi="Arial Narrow" w:cstheme="minorHAnsi"/>
          <w:bCs/>
          <w:color w:val="auto"/>
          <w:szCs w:val="22"/>
        </w:rPr>
        <w:t>xxxxxxx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xxxxxxxxxxx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xxxxxxxxxxxx</w:t>
      </w:r>
      <w:proofErr w:type="spellEnd"/>
      <w:r w:rsidRPr="002F07D6">
        <w:rPr>
          <w:rFonts w:ascii="Arial Narrow" w:hAnsi="Arial Narrow" w:cstheme="minorHAnsi"/>
          <w:bCs/>
          <w:color w:val="auto"/>
          <w:szCs w:val="22"/>
        </w:rPr>
        <w:t xml:space="preserve"> </w:t>
      </w:r>
    </w:p>
    <w:p w14:paraId="17DECEE1" w14:textId="5FBB82E3" w:rsidR="00CD11D8" w:rsidRPr="002F07D6" w:rsidRDefault="00E9744C"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Pr>
          <w:rFonts w:ascii="Arial Narrow" w:hAnsi="Arial Narrow" w:cstheme="minorHAnsi"/>
          <w:bCs/>
          <w:color w:val="auto"/>
          <w:szCs w:val="22"/>
        </w:rPr>
        <w:tab/>
      </w:r>
      <w:r w:rsidR="00CD11D8" w:rsidRPr="002F07D6">
        <w:rPr>
          <w:rFonts w:ascii="Arial Narrow" w:hAnsi="Arial Narrow" w:cstheme="minorHAnsi"/>
          <w:bCs/>
          <w:color w:val="auto"/>
          <w:szCs w:val="22"/>
        </w:rPr>
        <w:t>(</w:t>
      </w:r>
      <w:proofErr w:type="spellStart"/>
      <w:r w:rsidR="00A259B8">
        <w:rPr>
          <w:rFonts w:ascii="Arial Narrow" w:hAnsi="Arial Narrow" w:cstheme="minorHAnsi"/>
          <w:bCs/>
          <w:color w:val="auto"/>
          <w:szCs w:val="22"/>
        </w:rPr>
        <w:t>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w:t>
      </w:r>
      <w:proofErr w:type="spellEnd"/>
      <w:r w:rsidR="00A259B8">
        <w:rPr>
          <w:rFonts w:ascii="Arial Narrow" w:hAnsi="Arial Narrow" w:cstheme="minorHAnsi"/>
          <w:bCs/>
          <w:color w:val="auto"/>
          <w:szCs w:val="22"/>
        </w:rPr>
        <w:t xml:space="preserve"> </w:t>
      </w:r>
      <w:proofErr w:type="spellStart"/>
      <w:r w:rsidR="00A259B8">
        <w:rPr>
          <w:rFonts w:ascii="Arial Narrow" w:hAnsi="Arial Narrow" w:cstheme="minorHAnsi"/>
          <w:bCs/>
          <w:color w:val="auto"/>
          <w:szCs w:val="22"/>
        </w:rPr>
        <w:t>xxx</w:t>
      </w:r>
      <w:proofErr w:type="spellEnd"/>
      <w:r w:rsidR="00CD11D8" w:rsidRPr="002F07D6">
        <w:rPr>
          <w:rFonts w:ascii="Arial Narrow" w:hAnsi="Arial Narrow" w:cstheme="minorHAnsi"/>
          <w:bCs/>
          <w:color w:val="auto"/>
          <w:szCs w:val="22"/>
        </w:rPr>
        <w:t xml:space="preserve">, </w:t>
      </w:r>
      <w:proofErr w:type="spellStart"/>
      <w:r w:rsidR="00A259B8" w:rsidRPr="00A259B8">
        <w:rPr>
          <w:rStyle w:val="Hypertextovodkaz"/>
          <w:rFonts w:ascii="Arial Narrow" w:hAnsi="Arial Narrow" w:cstheme="minorHAnsi"/>
          <w:bCs/>
          <w:color w:val="auto"/>
          <w:szCs w:val="22"/>
        </w:rPr>
        <w:t>xxxxxx.xxxxxxx</w:t>
      </w:r>
      <w:r w:rsidR="00CD11D8" w:rsidRPr="00A259B8">
        <w:rPr>
          <w:rStyle w:val="Hypertextovodkaz"/>
          <w:rFonts w:ascii="Arial Narrow" w:hAnsi="Arial Narrow" w:cstheme="minorHAnsi"/>
          <w:bCs/>
          <w:color w:val="auto"/>
          <w:szCs w:val="22"/>
        </w:rPr>
        <w:t>@</w:t>
      </w:r>
      <w:r w:rsidR="00A259B8" w:rsidRPr="00A259B8">
        <w:rPr>
          <w:rStyle w:val="Hypertextovodkaz"/>
          <w:rFonts w:ascii="Arial Narrow" w:hAnsi="Arial Narrow" w:cstheme="minorHAnsi"/>
          <w:bCs/>
          <w:color w:val="auto"/>
          <w:szCs w:val="22"/>
        </w:rPr>
        <w:t>xxxxxxxx</w:t>
      </w:r>
      <w:r w:rsidR="00CD11D8" w:rsidRPr="00A259B8">
        <w:rPr>
          <w:rStyle w:val="Hypertextovodkaz"/>
          <w:rFonts w:ascii="Arial Narrow" w:hAnsi="Arial Narrow" w:cstheme="minorHAnsi"/>
          <w:bCs/>
          <w:color w:val="auto"/>
          <w:szCs w:val="22"/>
        </w:rPr>
        <w:t>.</w:t>
      </w:r>
      <w:r w:rsidR="00A259B8">
        <w:rPr>
          <w:rStyle w:val="Hypertextovodkaz"/>
          <w:rFonts w:ascii="Arial Narrow" w:hAnsi="Arial Narrow" w:cstheme="minorHAnsi"/>
          <w:bCs/>
          <w:color w:val="auto"/>
          <w:szCs w:val="22"/>
        </w:rPr>
        <w:t>xx</w:t>
      </w:r>
      <w:proofErr w:type="spellEnd"/>
      <w:r w:rsidR="00CD11D8" w:rsidRPr="002F07D6">
        <w:rPr>
          <w:rFonts w:ascii="Arial Narrow" w:hAnsi="Arial Narrow" w:cstheme="minorHAnsi"/>
          <w:bCs/>
          <w:color w:val="auto"/>
          <w:szCs w:val="22"/>
        </w:rPr>
        <w:t xml:space="preserve">) </w:t>
      </w:r>
    </w:p>
    <w:p w14:paraId="50CC0F32" w14:textId="0337D842" w:rsidR="00CD11D8" w:rsidRPr="002F07D6" w:rsidRDefault="00CD11D8" w:rsidP="00ED4C79">
      <w:pPr>
        <w:pStyle w:val="Bodsmlouvy-211"/>
        <w:numPr>
          <w:ilvl w:val="0"/>
          <w:numId w:val="0"/>
        </w:numPr>
        <w:tabs>
          <w:tab w:val="clear" w:pos="1134"/>
          <w:tab w:val="clear" w:pos="9356"/>
        </w:tabs>
        <w:spacing w:before="200" w:after="0"/>
        <w:ind w:left="5664" w:firstLine="708"/>
        <w:rPr>
          <w:rFonts w:ascii="Arial Narrow" w:hAnsi="Arial Narrow" w:cstheme="minorHAnsi"/>
          <w:bCs/>
          <w:color w:val="auto"/>
          <w:szCs w:val="22"/>
        </w:rPr>
      </w:pPr>
      <w:r w:rsidRPr="002F07D6">
        <w:rPr>
          <w:rFonts w:ascii="Arial Narrow" w:hAnsi="Arial Narrow" w:cstheme="minorHAnsi"/>
          <w:bCs/>
          <w:color w:val="auto"/>
          <w:szCs w:val="22"/>
        </w:rPr>
        <w:t>(dále jen</w:t>
      </w:r>
      <w:r w:rsidRPr="002F07D6">
        <w:rPr>
          <w:rFonts w:ascii="Arial Narrow" w:hAnsi="Arial Narrow" w:cstheme="minorHAnsi"/>
          <w:b/>
          <w:bCs/>
          <w:color w:val="auto"/>
          <w:szCs w:val="22"/>
        </w:rPr>
        <w:t xml:space="preserve"> „</w:t>
      </w:r>
      <w:r w:rsidR="008D709E" w:rsidRPr="002F07D6">
        <w:rPr>
          <w:rFonts w:ascii="Arial Narrow" w:hAnsi="Arial Narrow" w:cstheme="minorHAnsi"/>
          <w:b/>
          <w:bCs/>
          <w:color w:val="auto"/>
          <w:szCs w:val="22"/>
        </w:rPr>
        <w:t>Objednatel</w:t>
      </w:r>
      <w:r w:rsidRPr="002F07D6">
        <w:rPr>
          <w:rFonts w:ascii="Arial Narrow" w:hAnsi="Arial Narrow" w:cstheme="minorHAnsi"/>
          <w:b/>
          <w:bCs/>
          <w:color w:val="auto"/>
          <w:szCs w:val="22"/>
        </w:rPr>
        <w:t>“</w:t>
      </w:r>
      <w:r w:rsidRPr="002F07D6">
        <w:rPr>
          <w:rFonts w:ascii="Arial Narrow" w:hAnsi="Arial Narrow" w:cstheme="minorHAnsi"/>
          <w:bCs/>
          <w:color w:val="auto"/>
          <w:szCs w:val="22"/>
        </w:rPr>
        <w:t>)</w:t>
      </w:r>
    </w:p>
    <w:p w14:paraId="3F6FC097" w14:textId="77777777" w:rsidR="00CD11D8" w:rsidRPr="002F07D6" w:rsidRDefault="00CD11D8" w:rsidP="00CD11D8">
      <w:pPr>
        <w:pStyle w:val="Bodsmlouvy-211"/>
        <w:numPr>
          <w:ilvl w:val="0"/>
          <w:numId w:val="0"/>
        </w:numPr>
        <w:tabs>
          <w:tab w:val="clear" w:pos="1134"/>
          <w:tab w:val="clear" w:pos="9356"/>
        </w:tabs>
        <w:spacing w:after="200"/>
        <w:ind w:left="720" w:hanging="720"/>
        <w:rPr>
          <w:rFonts w:ascii="Arial Narrow" w:hAnsi="Arial Narrow" w:cstheme="minorHAnsi"/>
          <w:bCs/>
          <w:color w:val="auto"/>
          <w:szCs w:val="22"/>
        </w:rPr>
      </w:pPr>
      <w:r w:rsidRPr="002F07D6">
        <w:rPr>
          <w:rFonts w:ascii="Arial Narrow" w:hAnsi="Arial Narrow" w:cstheme="minorHAnsi"/>
          <w:bCs/>
          <w:color w:val="auto"/>
          <w:szCs w:val="22"/>
        </w:rPr>
        <w:t>a</w:t>
      </w:r>
    </w:p>
    <w:p w14:paraId="3D3C2903" w14:textId="3F8E08D3" w:rsidR="00CD11D8" w:rsidRPr="00955621" w:rsidRDefault="00F651E8" w:rsidP="00CD11D8">
      <w:pPr>
        <w:pStyle w:val="Normln0"/>
        <w:spacing w:after="30"/>
        <w:jc w:val="both"/>
        <w:rPr>
          <w:rFonts w:ascii="Arial Narrow" w:hAnsi="Arial Narrow" w:cstheme="minorHAnsi"/>
          <w:b/>
          <w:szCs w:val="22"/>
        </w:rPr>
      </w:pPr>
      <w:r>
        <w:rPr>
          <w:rFonts w:ascii="Arial Narrow" w:hAnsi="Arial Narrow" w:cstheme="minorHAnsi"/>
          <w:b/>
        </w:rPr>
        <w:t>Zhotovitel</w:t>
      </w:r>
      <w:r w:rsidR="00CD11D8" w:rsidRPr="002F07D6">
        <w:rPr>
          <w:rFonts w:ascii="Arial Narrow" w:hAnsi="Arial Narrow" w:cstheme="minorHAnsi"/>
          <w:b/>
        </w:rPr>
        <w:t>:</w:t>
      </w:r>
      <w:r w:rsidR="00CD11D8" w:rsidRPr="002F07D6">
        <w:rPr>
          <w:rFonts w:ascii="Arial Narrow" w:hAnsi="Arial Narrow" w:cstheme="minorHAnsi"/>
          <w:b/>
        </w:rPr>
        <w:tab/>
      </w:r>
      <w:r w:rsidR="00CD11D8" w:rsidRPr="002F07D6">
        <w:rPr>
          <w:rFonts w:ascii="Arial Narrow" w:hAnsi="Arial Narrow" w:cstheme="minorHAnsi"/>
          <w:b/>
        </w:rPr>
        <w:tab/>
      </w:r>
      <w:r w:rsidR="00CD11D8" w:rsidRPr="002F07D6">
        <w:rPr>
          <w:rFonts w:ascii="Arial Narrow" w:hAnsi="Arial Narrow" w:cstheme="minorHAnsi"/>
          <w:b/>
        </w:rPr>
        <w:tab/>
      </w:r>
      <w:r w:rsidR="00CD11D8" w:rsidRPr="002F07D6">
        <w:rPr>
          <w:rFonts w:ascii="Arial Narrow" w:hAnsi="Arial Narrow" w:cstheme="minorHAnsi"/>
          <w:b/>
        </w:rPr>
        <w:tab/>
      </w:r>
      <w:r w:rsidR="0065662F" w:rsidRPr="00955621">
        <w:rPr>
          <w:rFonts w:ascii="Arial Narrow" w:hAnsi="Arial Narrow" w:cstheme="minorHAnsi"/>
          <w:b/>
          <w:sz w:val="28"/>
          <w:szCs w:val="28"/>
        </w:rPr>
        <w:t>EMPEMONT s.r.o.</w:t>
      </w:r>
    </w:p>
    <w:p w14:paraId="47FE2EDB" w14:textId="05031076" w:rsidR="00CD11D8" w:rsidRPr="00955621"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955621">
        <w:rPr>
          <w:rFonts w:ascii="Arial Narrow" w:hAnsi="Arial Narrow" w:cstheme="minorHAnsi"/>
          <w:color w:val="auto"/>
          <w:szCs w:val="22"/>
        </w:rPr>
        <w:t>Sídlo:</w:t>
      </w:r>
      <w:r w:rsidRPr="00955621">
        <w:rPr>
          <w:rFonts w:ascii="Arial Narrow" w:hAnsi="Arial Narrow" w:cstheme="minorHAnsi"/>
          <w:color w:val="auto"/>
          <w:szCs w:val="22"/>
        </w:rPr>
        <w:tab/>
      </w:r>
      <w:r w:rsidRPr="00955621">
        <w:rPr>
          <w:rFonts w:ascii="Arial Narrow" w:hAnsi="Arial Narrow" w:cstheme="minorHAnsi"/>
          <w:color w:val="auto"/>
          <w:szCs w:val="22"/>
        </w:rPr>
        <w:tab/>
      </w:r>
      <w:r w:rsidRPr="00955621">
        <w:rPr>
          <w:rFonts w:ascii="Arial Narrow" w:hAnsi="Arial Narrow" w:cstheme="minorHAnsi"/>
          <w:color w:val="auto"/>
          <w:szCs w:val="22"/>
        </w:rPr>
        <w:tab/>
      </w:r>
      <w:r w:rsidRPr="00955621">
        <w:rPr>
          <w:rFonts w:ascii="Arial Narrow" w:hAnsi="Arial Narrow" w:cstheme="minorHAnsi"/>
          <w:color w:val="auto"/>
          <w:szCs w:val="22"/>
        </w:rPr>
        <w:tab/>
      </w:r>
      <w:r w:rsidRPr="00955621">
        <w:rPr>
          <w:rFonts w:ascii="Arial Narrow" w:hAnsi="Arial Narrow" w:cstheme="minorHAnsi"/>
          <w:color w:val="auto"/>
          <w:szCs w:val="22"/>
        </w:rPr>
        <w:tab/>
      </w:r>
      <w:r w:rsidR="0065662F" w:rsidRPr="00955621">
        <w:rPr>
          <w:rFonts w:ascii="Arial Narrow" w:hAnsi="Arial Narrow"/>
          <w:lang w:eastAsia="x-none"/>
        </w:rPr>
        <w:t>Železničního vojska 1472, 757 01 Valašské Meziříčí</w:t>
      </w:r>
    </w:p>
    <w:p w14:paraId="7D586E6F" w14:textId="71BAD36E" w:rsidR="00CD11D8" w:rsidRPr="00955621"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955621">
        <w:rPr>
          <w:rFonts w:ascii="Arial Narrow" w:hAnsi="Arial Narrow" w:cstheme="minorHAnsi"/>
          <w:bCs/>
          <w:color w:val="auto"/>
          <w:szCs w:val="22"/>
        </w:rPr>
        <w:t>Zastoupen:</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65662F" w:rsidRPr="00955621">
        <w:rPr>
          <w:rFonts w:ascii="Arial Narrow" w:hAnsi="Arial Narrow"/>
          <w:lang w:eastAsia="x-none"/>
        </w:rPr>
        <w:t xml:space="preserve">Mgr. Pavlem </w:t>
      </w:r>
      <w:proofErr w:type="spellStart"/>
      <w:r w:rsidR="0065662F" w:rsidRPr="00955621">
        <w:rPr>
          <w:rFonts w:ascii="Arial Narrow" w:hAnsi="Arial Narrow"/>
          <w:lang w:eastAsia="x-none"/>
        </w:rPr>
        <w:t>Kubějou</w:t>
      </w:r>
      <w:proofErr w:type="spellEnd"/>
      <w:r w:rsidR="0065662F" w:rsidRPr="00955621">
        <w:rPr>
          <w:rFonts w:ascii="Arial Narrow" w:hAnsi="Arial Narrow"/>
          <w:lang w:eastAsia="x-none"/>
        </w:rPr>
        <w:t>, jednatelem společnosti</w:t>
      </w:r>
    </w:p>
    <w:p w14:paraId="44918139" w14:textId="4DCB2FBC" w:rsidR="00CD11D8" w:rsidRPr="00955621"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955621">
        <w:rPr>
          <w:rFonts w:ascii="Arial Narrow" w:hAnsi="Arial Narrow" w:cstheme="minorHAnsi"/>
          <w:bCs/>
          <w:color w:val="auto"/>
          <w:szCs w:val="22"/>
        </w:rPr>
        <w:t>IČ:</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65662F" w:rsidRPr="00955621">
        <w:rPr>
          <w:rFonts w:ascii="Arial Narrow" w:hAnsi="Arial Narrow"/>
          <w:lang w:eastAsia="x-none"/>
        </w:rPr>
        <w:t>27772179</w:t>
      </w:r>
    </w:p>
    <w:p w14:paraId="1D174CF0" w14:textId="4B0D166C" w:rsidR="00CD11D8" w:rsidRPr="00955621"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955621">
        <w:rPr>
          <w:rFonts w:ascii="Arial Narrow" w:hAnsi="Arial Narrow" w:cstheme="minorHAnsi"/>
          <w:bCs/>
          <w:color w:val="auto"/>
          <w:szCs w:val="22"/>
        </w:rPr>
        <w:t>DIČ:</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65662F" w:rsidRPr="00955621">
        <w:rPr>
          <w:rFonts w:ascii="Arial Narrow" w:hAnsi="Arial Narrow"/>
          <w:lang w:eastAsia="x-none"/>
        </w:rPr>
        <w:t>CZ27772179</w:t>
      </w:r>
    </w:p>
    <w:p w14:paraId="21EF55E0" w14:textId="79503616" w:rsidR="00CD11D8" w:rsidRPr="00955621"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r w:rsidRPr="00955621">
        <w:rPr>
          <w:rFonts w:ascii="Arial Narrow" w:hAnsi="Arial Narrow" w:cstheme="minorHAnsi"/>
          <w:bCs/>
          <w:color w:val="auto"/>
          <w:szCs w:val="22"/>
        </w:rPr>
        <w:t>ID datové schránky</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65662F" w:rsidRPr="00955621">
        <w:rPr>
          <w:rFonts w:ascii="Arial Narrow" w:hAnsi="Arial Narrow"/>
          <w:lang w:eastAsia="x-none"/>
        </w:rPr>
        <w:t>6ay34u6</w:t>
      </w:r>
    </w:p>
    <w:p w14:paraId="75BE3F2C" w14:textId="02FBF67E" w:rsidR="00CD11D8" w:rsidRPr="00955621" w:rsidRDefault="00CD11D8" w:rsidP="00CD11D8">
      <w:pPr>
        <w:pStyle w:val="Bodsmlouvy-211"/>
        <w:numPr>
          <w:ilvl w:val="0"/>
          <w:numId w:val="0"/>
        </w:numPr>
        <w:tabs>
          <w:tab w:val="clear" w:pos="9356"/>
        </w:tabs>
        <w:spacing w:after="30"/>
        <w:ind w:left="720" w:hanging="720"/>
        <w:rPr>
          <w:rFonts w:ascii="Arial Narrow" w:hAnsi="Arial Narrow" w:cstheme="minorHAnsi"/>
          <w:bCs/>
          <w:color w:val="auto"/>
          <w:szCs w:val="22"/>
        </w:rPr>
      </w:pPr>
      <w:r w:rsidRPr="00955621">
        <w:rPr>
          <w:rFonts w:ascii="Arial Narrow" w:hAnsi="Arial Narrow" w:cstheme="minorHAnsi"/>
          <w:bCs/>
          <w:color w:val="auto"/>
          <w:szCs w:val="22"/>
        </w:rPr>
        <w:t>telefon:</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65662F" w:rsidRPr="00955621">
        <w:rPr>
          <w:rFonts w:ascii="Arial Narrow" w:hAnsi="Arial Narrow"/>
          <w:lang w:eastAsia="x-none"/>
        </w:rPr>
        <w:t>571 613 317</w:t>
      </w:r>
    </w:p>
    <w:p w14:paraId="1E8A8228" w14:textId="53964909" w:rsidR="00CD11D8" w:rsidRPr="00955621" w:rsidRDefault="00CD11D8" w:rsidP="00CD11D8">
      <w:pPr>
        <w:pStyle w:val="Bodsmlouvy-211"/>
        <w:numPr>
          <w:ilvl w:val="0"/>
          <w:numId w:val="0"/>
        </w:numPr>
        <w:tabs>
          <w:tab w:val="clear" w:pos="9356"/>
        </w:tabs>
        <w:spacing w:after="30"/>
        <w:ind w:left="720" w:hanging="720"/>
        <w:rPr>
          <w:rFonts w:ascii="Arial Narrow" w:hAnsi="Arial Narrow" w:cstheme="minorHAnsi"/>
          <w:bCs/>
          <w:color w:val="auto"/>
          <w:szCs w:val="22"/>
        </w:rPr>
      </w:pPr>
      <w:r w:rsidRPr="00955621">
        <w:rPr>
          <w:rFonts w:ascii="Arial Narrow" w:hAnsi="Arial Narrow" w:cstheme="minorHAnsi"/>
          <w:bCs/>
          <w:color w:val="auto"/>
          <w:szCs w:val="22"/>
        </w:rPr>
        <w:t>e-mail:</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65662F" w:rsidRPr="00955621">
        <w:rPr>
          <w:rFonts w:ascii="Arial Narrow" w:hAnsi="Arial Narrow"/>
          <w:lang w:eastAsia="x-none"/>
        </w:rPr>
        <w:t>empemont@empemont.cz</w:t>
      </w:r>
    </w:p>
    <w:p w14:paraId="0FBB5D34" w14:textId="5E0C11F8" w:rsidR="008532AA" w:rsidRPr="00955621" w:rsidRDefault="00CD11D8" w:rsidP="008532AA">
      <w:pPr>
        <w:pStyle w:val="Bodsmlouvy-211"/>
        <w:numPr>
          <w:ilvl w:val="0"/>
          <w:numId w:val="0"/>
        </w:numPr>
        <w:tabs>
          <w:tab w:val="clear" w:pos="9356"/>
        </w:tabs>
        <w:spacing w:after="30"/>
        <w:ind w:left="720" w:hanging="720"/>
        <w:rPr>
          <w:rFonts w:ascii="Arial Narrow" w:hAnsi="Arial Narrow"/>
          <w:lang w:eastAsia="x-none"/>
        </w:rPr>
      </w:pPr>
      <w:r w:rsidRPr="00955621">
        <w:rPr>
          <w:rFonts w:ascii="Arial Narrow" w:hAnsi="Arial Narrow" w:cstheme="minorHAnsi"/>
          <w:bCs/>
          <w:color w:val="auto"/>
          <w:szCs w:val="22"/>
        </w:rPr>
        <w:t>bankovní spojení:</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F651E8" w:rsidRPr="00955621">
        <w:rPr>
          <w:rFonts w:ascii="Arial Narrow" w:hAnsi="Arial Narrow" w:cstheme="minorHAnsi"/>
          <w:bCs/>
          <w:color w:val="auto"/>
          <w:szCs w:val="22"/>
        </w:rPr>
        <w:tab/>
      </w:r>
      <w:r w:rsidR="0065662F" w:rsidRPr="00955621">
        <w:rPr>
          <w:rFonts w:ascii="Arial Narrow" w:hAnsi="Arial Narrow"/>
          <w:lang w:eastAsia="x-none"/>
        </w:rPr>
        <w:t>Komerční banka a.s.</w:t>
      </w:r>
    </w:p>
    <w:p w14:paraId="75E62D64" w14:textId="75111AB4" w:rsidR="00CD11D8" w:rsidRPr="00955621" w:rsidRDefault="00CD11D8" w:rsidP="008532AA">
      <w:pPr>
        <w:pStyle w:val="Bodsmlouvy-211"/>
        <w:numPr>
          <w:ilvl w:val="0"/>
          <w:numId w:val="0"/>
        </w:numPr>
        <w:tabs>
          <w:tab w:val="clear" w:pos="9356"/>
        </w:tabs>
        <w:spacing w:after="30"/>
        <w:ind w:left="720" w:hanging="720"/>
        <w:rPr>
          <w:rFonts w:ascii="Arial Narrow" w:hAnsi="Arial Narrow" w:cstheme="minorHAnsi"/>
          <w:bCs/>
          <w:color w:val="auto"/>
          <w:szCs w:val="22"/>
        </w:rPr>
      </w:pPr>
      <w:r w:rsidRPr="00955621">
        <w:rPr>
          <w:rFonts w:ascii="Arial Narrow" w:hAnsi="Arial Narrow" w:cstheme="minorHAnsi"/>
          <w:bCs/>
          <w:color w:val="auto"/>
          <w:szCs w:val="22"/>
        </w:rPr>
        <w:t>číslo účtu:</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Pr="00955621">
        <w:rPr>
          <w:rFonts w:ascii="Arial Narrow" w:hAnsi="Arial Narrow" w:cstheme="minorHAnsi"/>
          <w:bCs/>
          <w:color w:val="auto"/>
          <w:szCs w:val="22"/>
        </w:rPr>
        <w:tab/>
      </w:r>
      <w:r w:rsidR="008532AA" w:rsidRPr="00955621">
        <w:rPr>
          <w:rFonts w:ascii="Arial Narrow" w:hAnsi="Arial Narrow" w:cstheme="minorHAnsi"/>
          <w:bCs/>
          <w:color w:val="auto"/>
          <w:szCs w:val="22"/>
        </w:rPr>
        <w:tab/>
      </w:r>
      <w:r w:rsidR="0065662F" w:rsidRPr="00955621">
        <w:rPr>
          <w:rFonts w:ascii="Arial Narrow" w:hAnsi="Arial Narrow"/>
          <w:lang w:eastAsia="x-none"/>
        </w:rPr>
        <w:t>94-2645070267/0100</w:t>
      </w:r>
    </w:p>
    <w:p w14:paraId="2D616E47" w14:textId="77777777" w:rsidR="00CD11D8" w:rsidRPr="00955621" w:rsidRDefault="00CD11D8" w:rsidP="00CD11D8">
      <w:pPr>
        <w:pStyle w:val="Bodsmlouvy-211"/>
        <w:numPr>
          <w:ilvl w:val="0"/>
          <w:numId w:val="0"/>
        </w:numPr>
        <w:tabs>
          <w:tab w:val="clear" w:pos="1134"/>
          <w:tab w:val="clear" w:pos="9356"/>
          <w:tab w:val="left" w:pos="2835"/>
        </w:tabs>
        <w:spacing w:before="120" w:after="30"/>
        <w:ind w:left="720" w:hanging="720"/>
        <w:rPr>
          <w:rFonts w:ascii="Arial Narrow" w:hAnsi="Arial Narrow" w:cstheme="minorHAnsi"/>
          <w:bCs/>
          <w:color w:val="auto"/>
          <w:szCs w:val="22"/>
        </w:rPr>
      </w:pPr>
      <w:r w:rsidRPr="00955621">
        <w:rPr>
          <w:rFonts w:ascii="Arial Narrow" w:hAnsi="Arial Narrow" w:cstheme="minorHAnsi"/>
          <w:bCs/>
          <w:color w:val="auto"/>
          <w:szCs w:val="22"/>
        </w:rPr>
        <w:t>Osoby oprávněné jednat</w:t>
      </w:r>
    </w:p>
    <w:p w14:paraId="0DD06E9D" w14:textId="171D9526" w:rsidR="00CD11D8" w:rsidRPr="00955621"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955621">
        <w:rPr>
          <w:rFonts w:ascii="Arial Narrow" w:hAnsi="Arial Narrow" w:cstheme="minorHAnsi"/>
          <w:bCs/>
          <w:color w:val="auto"/>
          <w:szCs w:val="22"/>
        </w:rPr>
        <w:t xml:space="preserve">- ve věcech smluvních: </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proofErr w:type="spellStart"/>
      <w:r w:rsidR="00A259B8">
        <w:rPr>
          <w:rFonts w:ascii="Arial Narrow" w:hAnsi="Arial Narrow"/>
          <w:lang w:eastAsia="x-none"/>
        </w:rPr>
        <w:t>xxx</w:t>
      </w:r>
      <w:proofErr w:type="spellEnd"/>
      <w:r w:rsidR="00A259B8">
        <w:rPr>
          <w:rFonts w:ascii="Arial Narrow" w:hAnsi="Arial Narrow"/>
          <w:lang w:eastAsia="x-none"/>
        </w:rPr>
        <w:t xml:space="preserve">. </w:t>
      </w:r>
      <w:proofErr w:type="spellStart"/>
      <w:r w:rsidR="00A259B8">
        <w:rPr>
          <w:rFonts w:ascii="Arial Narrow" w:hAnsi="Arial Narrow"/>
          <w:lang w:eastAsia="x-none"/>
        </w:rPr>
        <w:t>Xxxxxx</w:t>
      </w:r>
      <w:proofErr w:type="spellEnd"/>
      <w:r w:rsidR="00A259B8">
        <w:rPr>
          <w:rFonts w:ascii="Arial Narrow" w:hAnsi="Arial Narrow"/>
          <w:lang w:eastAsia="x-none"/>
        </w:rPr>
        <w:t xml:space="preserve"> </w:t>
      </w:r>
      <w:proofErr w:type="spellStart"/>
      <w:r w:rsidR="00A259B8">
        <w:rPr>
          <w:rFonts w:ascii="Arial Narrow" w:hAnsi="Arial Narrow"/>
          <w:lang w:eastAsia="x-none"/>
        </w:rPr>
        <w:t>xxxxxxxxxx</w:t>
      </w:r>
      <w:proofErr w:type="spellEnd"/>
    </w:p>
    <w:p w14:paraId="10304831" w14:textId="265F0325" w:rsidR="00CD11D8" w:rsidRPr="002F07D6" w:rsidRDefault="00CD11D8" w:rsidP="00CD11D8">
      <w:pPr>
        <w:pStyle w:val="Bodsmlouvy-211"/>
        <w:numPr>
          <w:ilvl w:val="0"/>
          <w:numId w:val="0"/>
        </w:numPr>
        <w:tabs>
          <w:tab w:val="clear" w:pos="1134"/>
          <w:tab w:val="clear" w:pos="9356"/>
          <w:tab w:val="left" w:pos="2880"/>
        </w:tabs>
        <w:spacing w:after="30"/>
        <w:ind w:left="3540" w:hanging="3540"/>
        <w:jc w:val="left"/>
        <w:rPr>
          <w:rFonts w:ascii="Arial Narrow" w:hAnsi="Arial Narrow" w:cstheme="minorHAnsi"/>
          <w:bCs/>
          <w:color w:val="auto"/>
          <w:szCs w:val="22"/>
        </w:rPr>
      </w:pPr>
      <w:r w:rsidRPr="00955621">
        <w:rPr>
          <w:rFonts w:ascii="Arial Narrow" w:hAnsi="Arial Narrow" w:cstheme="minorHAnsi"/>
          <w:bCs/>
          <w:color w:val="auto"/>
          <w:szCs w:val="22"/>
        </w:rPr>
        <w:t>- ve věcech technických</w:t>
      </w:r>
      <w:r w:rsidRPr="00955621">
        <w:rPr>
          <w:rFonts w:ascii="Arial Narrow" w:hAnsi="Arial Narrow" w:cstheme="minorHAnsi"/>
          <w:bCs/>
          <w:color w:val="auto"/>
          <w:szCs w:val="22"/>
        </w:rPr>
        <w:tab/>
      </w:r>
      <w:r w:rsidRPr="00955621">
        <w:rPr>
          <w:rFonts w:ascii="Arial Narrow" w:hAnsi="Arial Narrow" w:cstheme="minorHAnsi"/>
          <w:bCs/>
          <w:color w:val="auto"/>
          <w:szCs w:val="22"/>
        </w:rPr>
        <w:tab/>
      </w:r>
      <w:proofErr w:type="spellStart"/>
      <w:r w:rsidR="00A259B8">
        <w:rPr>
          <w:rFonts w:ascii="Arial Narrow" w:hAnsi="Arial Narrow"/>
          <w:lang w:eastAsia="x-none"/>
        </w:rPr>
        <w:t>xxx</w:t>
      </w:r>
      <w:proofErr w:type="spellEnd"/>
      <w:r w:rsidR="00A259B8">
        <w:rPr>
          <w:rFonts w:ascii="Arial Narrow" w:hAnsi="Arial Narrow"/>
          <w:lang w:eastAsia="x-none"/>
        </w:rPr>
        <w:t xml:space="preserve">. </w:t>
      </w:r>
      <w:proofErr w:type="spellStart"/>
      <w:r w:rsidR="00A259B8">
        <w:rPr>
          <w:rFonts w:ascii="Arial Narrow" w:hAnsi="Arial Narrow"/>
          <w:lang w:eastAsia="x-none"/>
        </w:rPr>
        <w:t>Xxx</w:t>
      </w:r>
      <w:proofErr w:type="spellEnd"/>
      <w:r w:rsidR="00A259B8">
        <w:rPr>
          <w:rFonts w:ascii="Arial Narrow" w:hAnsi="Arial Narrow"/>
          <w:lang w:eastAsia="x-none"/>
        </w:rPr>
        <w:t xml:space="preserve"> </w:t>
      </w:r>
      <w:proofErr w:type="spellStart"/>
      <w:r w:rsidR="00A259B8">
        <w:rPr>
          <w:rFonts w:ascii="Arial Narrow" w:hAnsi="Arial Narrow"/>
          <w:lang w:eastAsia="x-none"/>
        </w:rPr>
        <w:t>xxxxxx</w:t>
      </w:r>
      <w:proofErr w:type="spellEnd"/>
    </w:p>
    <w:p w14:paraId="274E3A66" w14:textId="77777777" w:rsidR="00CD11D8" w:rsidRPr="002F07D6" w:rsidRDefault="00CD11D8" w:rsidP="00CD11D8">
      <w:pPr>
        <w:pStyle w:val="Bodsmlouvy-211"/>
        <w:numPr>
          <w:ilvl w:val="0"/>
          <w:numId w:val="0"/>
        </w:numPr>
        <w:tabs>
          <w:tab w:val="clear" w:pos="1134"/>
          <w:tab w:val="clear" w:pos="9356"/>
        </w:tabs>
        <w:spacing w:after="30"/>
        <w:rPr>
          <w:rFonts w:ascii="Arial Narrow" w:hAnsi="Arial Narrow" w:cstheme="minorHAnsi"/>
          <w:bCs/>
          <w:color w:val="auto"/>
          <w:szCs w:val="22"/>
        </w:rPr>
      </w:pPr>
    </w:p>
    <w:p w14:paraId="7F23102D" w14:textId="57C25F98" w:rsidR="00CD11D8" w:rsidRPr="002F07D6" w:rsidRDefault="00CD11D8" w:rsidP="008D709E">
      <w:pPr>
        <w:numPr>
          <w:ilvl w:val="0"/>
          <w:numId w:val="0"/>
        </w:numPr>
        <w:spacing w:after="300"/>
        <w:ind w:left="6372"/>
        <w:rPr>
          <w:rFonts w:cstheme="minorHAnsi"/>
        </w:rPr>
      </w:pPr>
      <w:r w:rsidRPr="002F07D6">
        <w:rPr>
          <w:rFonts w:cstheme="minorHAnsi"/>
        </w:rPr>
        <w:t xml:space="preserve">(dále jen </w:t>
      </w:r>
      <w:r w:rsidRPr="002F07D6">
        <w:rPr>
          <w:rFonts w:cstheme="minorHAnsi"/>
          <w:b/>
        </w:rPr>
        <w:t>„</w:t>
      </w:r>
      <w:r w:rsidR="008D709E" w:rsidRPr="00ED4C79">
        <w:rPr>
          <w:b/>
        </w:rPr>
        <w:t>Zhotovitel</w:t>
      </w:r>
      <w:r w:rsidRPr="002F07D6">
        <w:rPr>
          <w:rFonts w:cstheme="minorHAnsi"/>
          <w:b/>
        </w:rPr>
        <w:t>“</w:t>
      </w:r>
      <w:r w:rsidRPr="002F07D6">
        <w:rPr>
          <w:rFonts w:cstheme="minorHAnsi"/>
        </w:rPr>
        <w:t>)</w:t>
      </w:r>
    </w:p>
    <w:bookmarkEnd w:id="0"/>
    <w:p w14:paraId="0E0E67EC" w14:textId="77777777" w:rsidR="00CD11D8" w:rsidRPr="002F07D6" w:rsidRDefault="00CD11D8" w:rsidP="00B24C94">
      <w:pPr>
        <w:pStyle w:val="Bezmezer"/>
        <w:ind w:left="0"/>
      </w:pPr>
    </w:p>
    <w:p w14:paraId="0D497B39" w14:textId="77777777" w:rsidR="008D709E" w:rsidRPr="002F07D6" w:rsidRDefault="008D709E">
      <w:pPr>
        <w:numPr>
          <w:ilvl w:val="0"/>
          <w:numId w:val="0"/>
        </w:numPr>
        <w:shd w:val="clear" w:color="auto" w:fill="auto"/>
        <w:tabs>
          <w:tab w:val="clear" w:pos="0"/>
        </w:tabs>
        <w:spacing w:after="0" w:line="240" w:lineRule="auto"/>
        <w:jc w:val="left"/>
        <w:rPr>
          <w:b/>
          <w:bCs/>
          <w:caps/>
          <w:color w:val="auto"/>
          <w:w w:val="102"/>
          <w:lang w:val="x-none" w:eastAsia="x-none"/>
        </w:rPr>
      </w:pPr>
      <w:r w:rsidRPr="002F07D6">
        <w:br w:type="page"/>
      </w:r>
    </w:p>
    <w:p w14:paraId="148C004E" w14:textId="56DA3C55" w:rsidR="008F634F" w:rsidRPr="002F07D6" w:rsidRDefault="008F634F" w:rsidP="00B24C94">
      <w:pPr>
        <w:pStyle w:val="Nadpis2"/>
      </w:pPr>
      <w:r w:rsidRPr="002F07D6">
        <w:lastRenderedPageBreak/>
        <w:t>Předmět a účel smlouvy</w:t>
      </w:r>
    </w:p>
    <w:p w14:paraId="1DED7267" w14:textId="0D9D3BCF" w:rsidR="00921128" w:rsidRPr="002F07D6" w:rsidRDefault="00921128" w:rsidP="00B24C94">
      <w:pPr>
        <w:rPr>
          <w:rFonts w:cs="Arial"/>
          <w:snapToGrid w:val="0"/>
        </w:rPr>
      </w:pPr>
      <w:r w:rsidRPr="002F07D6">
        <w:rPr>
          <w:rFonts w:cs="Arial"/>
          <w:snapToGrid w:val="0"/>
        </w:rPr>
        <w:t>Předmětem této smlouvy je úprava práv a povinností smluvních stran při provedení díla spočívající v kompletní dodávce (</w:t>
      </w:r>
      <w:r w:rsidRPr="002F07D6">
        <w:t>dodávka, instalace, kalibrace, certifikace,</w:t>
      </w:r>
      <w:r w:rsidR="008D709E" w:rsidRPr="002F07D6">
        <w:t xml:space="preserve"> revizní správ</w:t>
      </w:r>
      <w:r w:rsidR="00EC48D2" w:rsidRPr="002F07D6">
        <w:t>a, proškolení obsluhy</w:t>
      </w:r>
      <w:r w:rsidR="008D709E" w:rsidRPr="002F07D6">
        <w:t xml:space="preserve"> a atd.</w:t>
      </w:r>
      <w:r w:rsidRPr="002F07D6">
        <w:t xml:space="preserve">) funkčního systému </w:t>
      </w:r>
      <w:r w:rsidR="008D709E" w:rsidRPr="002F07D6">
        <w:t xml:space="preserve">měření rychlosti (SMR), včetně integrace na informační systém </w:t>
      </w:r>
      <w:r w:rsidR="00145657" w:rsidRPr="002F07D6">
        <w:t xml:space="preserve">SCARABEUS DMS společnosti </w:t>
      </w:r>
      <w:proofErr w:type="spellStart"/>
      <w:r w:rsidR="00145657" w:rsidRPr="002F07D6">
        <w:t>Init</w:t>
      </w:r>
      <w:proofErr w:type="spellEnd"/>
      <w:r w:rsidR="00145657" w:rsidRPr="002F07D6">
        <w:t xml:space="preserve"> </w:t>
      </w:r>
      <w:r w:rsidR="00D24371" w:rsidRPr="002F07D6">
        <w:t xml:space="preserve">technology s.r.o. </w:t>
      </w:r>
      <w:r w:rsidRPr="002F07D6">
        <w:t>a zajištění přenosu dat</w:t>
      </w:r>
      <w:r w:rsidRPr="002F07D6">
        <w:rPr>
          <w:rFonts w:cs="Arial"/>
          <w:snapToGrid w:val="0"/>
        </w:rPr>
        <w:t xml:space="preserve"> (dále jen „dílo").</w:t>
      </w:r>
    </w:p>
    <w:p w14:paraId="36475560" w14:textId="2687C837" w:rsidR="00585D5C" w:rsidRPr="002F07D6" w:rsidRDefault="00921128" w:rsidP="00B24C94">
      <w:pPr>
        <w:rPr>
          <w:snapToGrid w:val="0"/>
          <w:color w:val="auto"/>
        </w:rPr>
      </w:pPr>
      <w:r w:rsidRPr="002F07D6">
        <w:rPr>
          <w:snapToGrid w:val="0"/>
        </w:rPr>
        <w:t>Technický rozsah a specifikace díla zahrnující zejména věcné, místní a časové vymezení související s</w:t>
      </w:r>
      <w:r w:rsidR="0034756A" w:rsidRPr="002F07D6">
        <w:rPr>
          <w:snapToGrid w:val="0"/>
        </w:rPr>
        <w:t> </w:t>
      </w:r>
      <w:r w:rsidRPr="002F07D6">
        <w:rPr>
          <w:snapToGrid w:val="0"/>
        </w:rPr>
        <w:t xml:space="preserve">poskytováním konkrétních </w:t>
      </w:r>
      <w:r w:rsidR="009F7756" w:rsidRPr="002F07D6">
        <w:rPr>
          <w:snapToGrid w:val="0"/>
        </w:rPr>
        <w:t>dodávek a služeb</w:t>
      </w:r>
      <w:r w:rsidRPr="002F07D6">
        <w:rPr>
          <w:snapToGrid w:val="0"/>
        </w:rPr>
        <w:t xml:space="preserve"> </w:t>
      </w:r>
      <w:r w:rsidR="002C3AD8" w:rsidRPr="002F07D6">
        <w:rPr>
          <w:snapToGrid w:val="0"/>
        </w:rPr>
        <w:t>odpovídá nabídce</w:t>
      </w:r>
      <w:r w:rsidR="00ED3607" w:rsidRPr="002F07D6">
        <w:rPr>
          <w:snapToGrid w:val="0"/>
        </w:rPr>
        <w:t xml:space="preserve"> zhotovitele a </w:t>
      </w:r>
      <w:r w:rsidRPr="002F07D6">
        <w:rPr>
          <w:snapToGrid w:val="0"/>
        </w:rPr>
        <w:t>j</w:t>
      </w:r>
      <w:r w:rsidR="00ED3607" w:rsidRPr="002F07D6">
        <w:rPr>
          <w:snapToGrid w:val="0"/>
        </w:rPr>
        <w:t>sou</w:t>
      </w:r>
      <w:r w:rsidRPr="002F07D6">
        <w:rPr>
          <w:snapToGrid w:val="0"/>
        </w:rPr>
        <w:t xml:space="preserve"> vymezen</w:t>
      </w:r>
      <w:r w:rsidR="00ED3607" w:rsidRPr="002F07D6">
        <w:rPr>
          <w:snapToGrid w:val="0"/>
        </w:rPr>
        <w:t>y</w:t>
      </w:r>
      <w:r w:rsidRPr="002F07D6">
        <w:rPr>
          <w:snapToGrid w:val="0"/>
        </w:rPr>
        <w:t xml:space="preserve"> </w:t>
      </w:r>
      <w:r w:rsidR="00A55D2E">
        <w:rPr>
          <w:snapToGrid w:val="0"/>
        </w:rPr>
        <w:t xml:space="preserve">v </w:t>
      </w:r>
      <w:r w:rsidR="00A55D2E">
        <w:rPr>
          <w:b/>
          <w:bCs/>
          <w:snapToGrid w:val="0"/>
          <w:color w:val="auto"/>
        </w:rPr>
        <w:t>p</w:t>
      </w:r>
      <w:r w:rsidR="000634C1" w:rsidRPr="002F07D6">
        <w:rPr>
          <w:b/>
          <w:bCs/>
          <w:snapToGrid w:val="0"/>
          <w:color w:val="auto"/>
        </w:rPr>
        <w:t>řílo</w:t>
      </w:r>
      <w:r w:rsidR="00A55D2E">
        <w:rPr>
          <w:b/>
          <w:bCs/>
          <w:snapToGrid w:val="0"/>
          <w:color w:val="auto"/>
        </w:rPr>
        <w:t>ze</w:t>
      </w:r>
      <w:r w:rsidR="000634C1" w:rsidRPr="002F07D6">
        <w:rPr>
          <w:b/>
          <w:bCs/>
          <w:snapToGrid w:val="0"/>
          <w:color w:val="auto"/>
        </w:rPr>
        <w:t xml:space="preserve"> č.1 -Technická zadávací dokumentace systému měření rychlosti (SMR) a cenový rozpad díla.</w:t>
      </w:r>
    </w:p>
    <w:p w14:paraId="1FDD5974" w14:textId="4D4841E6" w:rsidR="008F634F" w:rsidRPr="002F07D6" w:rsidRDefault="002C3AD8" w:rsidP="00782FE5">
      <w:pPr>
        <w:pStyle w:val="Nadpis2"/>
        <w:spacing w:before="300"/>
      </w:pPr>
      <w:bookmarkStart w:id="1" w:name="_Hlk174276151"/>
      <w:r w:rsidRPr="002F07D6">
        <w:t>CENA DÍLA</w:t>
      </w:r>
      <w:r w:rsidR="00AD5D1E" w:rsidRPr="002F07D6">
        <w:rPr>
          <w:lang w:val="cs-CZ"/>
        </w:rPr>
        <w:t>, platební podmínky</w:t>
      </w:r>
    </w:p>
    <w:bookmarkEnd w:id="1"/>
    <w:p w14:paraId="1F304095" w14:textId="4218BF4C" w:rsidR="002C3AD8" w:rsidRPr="002F07D6" w:rsidRDefault="002C3AD8" w:rsidP="00CB5661">
      <w:pPr>
        <w:numPr>
          <w:ilvl w:val="0"/>
          <w:numId w:val="17"/>
        </w:numPr>
      </w:pPr>
      <w:r w:rsidRPr="002F07D6">
        <w:t>Cena díla, jehož předmět a rozsah jsou vymezeny v článku II. této smlouvy, se sjednává dohodou smluvních stran takto:</w:t>
      </w:r>
    </w:p>
    <w:p w14:paraId="6C736C93" w14:textId="1EB8E9F3" w:rsidR="001361EE" w:rsidRPr="002F07D6" w:rsidRDefault="001361EE" w:rsidP="001361EE">
      <w:pPr>
        <w:numPr>
          <w:ilvl w:val="0"/>
          <w:numId w:val="0"/>
        </w:numPr>
        <w:ind w:left="360"/>
      </w:pPr>
      <w:r w:rsidRPr="002F07D6">
        <w:t xml:space="preserve">Položky podléhající předání díla: </w:t>
      </w:r>
    </w:p>
    <w:tbl>
      <w:tblPr>
        <w:tblStyle w:val="Mkatabulky"/>
        <w:tblW w:w="0" w:type="auto"/>
        <w:tblInd w:w="360" w:type="dxa"/>
        <w:tblLook w:val="04A0" w:firstRow="1" w:lastRow="0" w:firstColumn="1" w:lastColumn="0" w:noHBand="0" w:noVBand="1"/>
      </w:tblPr>
      <w:tblGrid>
        <w:gridCol w:w="4350"/>
        <w:gridCol w:w="4350"/>
      </w:tblGrid>
      <w:tr w:rsidR="002C3AD8" w:rsidRPr="002F07D6" w14:paraId="3BAC49BE" w14:textId="77777777" w:rsidTr="002C3AD8">
        <w:trPr>
          <w:trHeight w:val="274"/>
        </w:trPr>
        <w:tc>
          <w:tcPr>
            <w:tcW w:w="4350" w:type="dxa"/>
          </w:tcPr>
          <w:p w14:paraId="5820D866" w14:textId="0174C9A3" w:rsidR="002C3AD8" w:rsidRPr="002F07D6" w:rsidRDefault="002C3AD8" w:rsidP="002C3AD8">
            <w:pPr>
              <w:pStyle w:val="Bezmezer"/>
              <w:ind w:left="0"/>
            </w:pPr>
            <w:r w:rsidRPr="002F07D6">
              <w:t xml:space="preserve">Cena díla bez DPH </w:t>
            </w:r>
          </w:p>
        </w:tc>
        <w:tc>
          <w:tcPr>
            <w:tcW w:w="4350" w:type="dxa"/>
          </w:tcPr>
          <w:p w14:paraId="7F1AA156" w14:textId="267FBB3B" w:rsidR="002C3AD8" w:rsidRPr="00955621" w:rsidRDefault="0095619B" w:rsidP="002C3AD8">
            <w:pPr>
              <w:pStyle w:val="Bezmezer"/>
              <w:rPr>
                <w:b/>
                <w:bCs w:val="0"/>
              </w:rPr>
            </w:pPr>
            <w:bookmarkStart w:id="2" w:name="_Hlk174279151"/>
            <w:r w:rsidRPr="00955621">
              <w:rPr>
                <w:lang w:eastAsia="x-none"/>
              </w:rPr>
              <w:t>1.314.200,00Kč</w:t>
            </w:r>
            <w:bookmarkEnd w:id="2"/>
          </w:p>
        </w:tc>
      </w:tr>
      <w:tr w:rsidR="002C3AD8" w:rsidRPr="002F07D6" w14:paraId="1A874064" w14:textId="77777777" w:rsidTr="002C3AD8">
        <w:tc>
          <w:tcPr>
            <w:tcW w:w="4350" w:type="dxa"/>
          </w:tcPr>
          <w:p w14:paraId="5B95CE45" w14:textId="361068A8" w:rsidR="002C3AD8" w:rsidRPr="002F07D6" w:rsidRDefault="002C3AD8" w:rsidP="002C3AD8">
            <w:pPr>
              <w:pStyle w:val="Bezmezer"/>
              <w:ind w:left="0"/>
            </w:pPr>
            <w:r w:rsidRPr="002F07D6">
              <w:t>DPH v základní sazbě 21 %</w:t>
            </w:r>
          </w:p>
        </w:tc>
        <w:tc>
          <w:tcPr>
            <w:tcW w:w="4350" w:type="dxa"/>
          </w:tcPr>
          <w:p w14:paraId="1D171B83" w14:textId="18B51BB5" w:rsidR="002C3AD8" w:rsidRPr="00955621" w:rsidRDefault="0095619B" w:rsidP="002C3AD8">
            <w:pPr>
              <w:pStyle w:val="Bezmezer"/>
              <w:rPr>
                <w:b/>
                <w:bCs w:val="0"/>
              </w:rPr>
            </w:pPr>
            <w:r w:rsidRPr="00955621">
              <w:rPr>
                <w:lang w:eastAsia="x-none"/>
              </w:rPr>
              <w:t xml:space="preserve">   275.982,00Kč</w:t>
            </w:r>
          </w:p>
        </w:tc>
      </w:tr>
      <w:tr w:rsidR="00636060" w:rsidRPr="002F07D6" w14:paraId="63E88F4D" w14:textId="77777777" w:rsidTr="002C3AD8">
        <w:tc>
          <w:tcPr>
            <w:tcW w:w="4350" w:type="dxa"/>
          </w:tcPr>
          <w:p w14:paraId="495E42B7" w14:textId="1680EE28" w:rsidR="00636060" w:rsidRPr="002F07D6" w:rsidRDefault="00636060" w:rsidP="002C3AD8">
            <w:pPr>
              <w:pStyle w:val="Bezmezer"/>
              <w:ind w:left="0"/>
            </w:pPr>
            <w:r w:rsidRPr="002F07D6">
              <w:t>Celková cena díla (včetně DPH)</w:t>
            </w:r>
          </w:p>
        </w:tc>
        <w:tc>
          <w:tcPr>
            <w:tcW w:w="4350" w:type="dxa"/>
          </w:tcPr>
          <w:p w14:paraId="4032475D" w14:textId="06F53450" w:rsidR="00636060" w:rsidRPr="00955621" w:rsidRDefault="0095619B" w:rsidP="002C3AD8">
            <w:pPr>
              <w:pStyle w:val="Bezmezer"/>
              <w:rPr>
                <w:b/>
                <w:bCs w:val="0"/>
              </w:rPr>
            </w:pPr>
            <w:r w:rsidRPr="00955621">
              <w:rPr>
                <w:lang w:eastAsia="x-none"/>
              </w:rPr>
              <w:t>1.590.182,00Kč</w:t>
            </w:r>
          </w:p>
        </w:tc>
      </w:tr>
    </w:tbl>
    <w:p w14:paraId="5CDDFD39" w14:textId="77777777" w:rsidR="002C3AD8" w:rsidRPr="002F07D6" w:rsidRDefault="002C3AD8" w:rsidP="00B24C94">
      <w:pPr>
        <w:pStyle w:val="Zkladntextodsazen"/>
        <w:numPr>
          <w:ilvl w:val="0"/>
          <w:numId w:val="0"/>
        </w:numPr>
        <w:ind w:left="360"/>
        <w:rPr>
          <w:rFonts w:ascii="Arial Narrow" w:hAnsi="Arial Narrow"/>
        </w:rPr>
      </w:pPr>
    </w:p>
    <w:p w14:paraId="2F6E8BE7" w14:textId="326CA257" w:rsidR="0034756A" w:rsidRPr="002F07D6" w:rsidRDefault="002C3AD8" w:rsidP="00B24C94">
      <w:r w:rsidRPr="002F07D6">
        <w:t>Součástí sjednané ceny jsou veškeré práce a dodávky, místní, správní a jiné poplatky a veškeré další náklady uvedené v této smlouvě a nezbytné pro řádné a úplné zhotovení díla.</w:t>
      </w:r>
      <w:r w:rsidR="0034756A" w:rsidRPr="002F07D6">
        <w:t xml:space="preserve"> </w:t>
      </w:r>
      <w:r w:rsidRPr="002F07D6">
        <w:t>Cena obsahuje i případné zvýšené náklady spojené s vývojem cen vstupních nákladů, a to až do doby ukončení díla.</w:t>
      </w:r>
    </w:p>
    <w:p w14:paraId="58F0FFFF" w14:textId="4A6F8DDE" w:rsidR="002C3AD8" w:rsidRPr="002F07D6" w:rsidRDefault="002C3AD8" w:rsidP="00B24C94">
      <w:r w:rsidRPr="002F07D6">
        <w:t xml:space="preserve">Cena je konečná, může být měněna pouze dohodou smluvních stran v případě nepředvídatelné změny množství prací a dodávek a </w:t>
      </w:r>
      <w:r w:rsidR="00E9744C">
        <w:t>v souladu s §222 zákona č. 134/2016 o zadávaní veřejných zakázek, ve znění pozdějších předpisů.</w:t>
      </w:r>
    </w:p>
    <w:p w14:paraId="57FB26C7" w14:textId="77777777" w:rsidR="0034756A" w:rsidRPr="002F07D6" w:rsidRDefault="002C3AD8" w:rsidP="00B24C94">
      <w:r w:rsidRPr="002F07D6">
        <w:t>V případě nezbytnosti překročit cenu díla z důvodu provedení nutných víceprací</w:t>
      </w:r>
      <w:r w:rsidR="0034756A" w:rsidRPr="002F07D6">
        <w:t xml:space="preserve"> z důvodu na straně objednatele je zhotovitel povinen oznámit rozsah těchto prací včetně jejich cen objednateli bez zbytečného odkladu ihned poté, co nutnost překročení zjistil.</w:t>
      </w:r>
    </w:p>
    <w:p w14:paraId="590B7569" w14:textId="5481B235" w:rsidR="0034756A" w:rsidRPr="002F07D6" w:rsidRDefault="0034756A" w:rsidP="00B24C94">
      <w:r w:rsidRPr="002F07D6">
        <w:t>Veškeré vícepráce budou zhotovitelem zrealizovány na základě předchozí písemné dohody smluvních stran. Za vícepráce budou považovány pouze dodatečné změny technologií, materiálů a rozsahu prací, které nebylo možno znát v době zpracování nabídky a jsou nad rámec zadávací dokumentace.</w:t>
      </w:r>
    </w:p>
    <w:p w14:paraId="59D122B8" w14:textId="6AA84E1C" w:rsidR="002C3AD8" w:rsidRPr="002F07D6" w:rsidRDefault="0034756A" w:rsidP="00B24C94">
      <w:r w:rsidRPr="002F07D6">
        <w:t xml:space="preserve">Smluvní strany se dohodly, že v případě změny sazby DPH bude k ceně díla uvedené v odst. </w:t>
      </w:r>
      <w:r w:rsidR="00D24371" w:rsidRPr="002F07D6">
        <w:t>3.1.</w:t>
      </w:r>
      <w:r w:rsidRPr="002F07D6">
        <w:t xml:space="preserve"> tohoto článku připočtena DPH v aktuálně platné výši.</w:t>
      </w:r>
    </w:p>
    <w:p w14:paraId="456EDED8" w14:textId="73197673" w:rsidR="0034756A" w:rsidRPr="002F07D6" w:rsidRDefault="0034756A" w:rsidP="00B24C94">
      <w:r w:rsidRPr="002F07D6">
        <w:t xml:space="preserve">Dnem uskutečnění zdanitelného plnění, ve smyslu zákona č. 235/2004 Sb., o dani z přidané hodnoty, ve znění pozdějších předpisů, je den předání a převzetí </w:t>
      </w:r>
      <w:r w:rsidR="00C86BDE" w:rsidRPr="002F07D6">
        <w:t>díla</w:t>
      </w:r>
      <w:r w:rsidRPr="002F07D6">
        <w:t>.</w:t>
      </w:r>
    </w:p>
    <w:p w14:paraId="2FC5B104" w14:textId="270AC22B" w:rsidR="0034756A" w:rsidRPr="002F07D6" w:rsidRDefault="008F312E" w:rsidP="00B24C94">
      <w:bookmarkStart w:id="3" w:name="_Hlk175569595"/>
      <w:r w:rsidRPr="002F07D6">
        <w:t>Úhradu poskytnutých dodávek a služeb provede objednatel</w:t>
      </w:r>
      <w:r w:rsidR="0034756A" w:rsidRPr="002F07D6">
        <w:t xml:space="preserve"> na základě daňového dokladu (faktury) vystavené </w:t>
      </w:r>
      <w:r w:rsidRPr="002F07D6">
        <w:t>zhotovitelem</w:t>
      </w:r>
      <w:r w:rsidR="0034756A" w:rsidRPr="002F07D6">
        <w:t xml:space="preserve"> po řádném a včasném předání a převzetí </w:t>
      </w:r>
      <w:r w:rsidR="00C86BDE" w:rsidRPr="002F07D6">
        <w:t>díla</w:t>
      </w:r>
      <w:r w:rsidR="0034756A" w:rsidRPr="002F07D6">
        <w:t xml:space="preserve"> </w:t>
      </w:r>
      <w:r w:rsidR="00B24C94" w:rsidRPr="002F07D6">
        <w:t>bez vad a nedodělků při dodržení podmínek sjednaných touto smlouvou</w:t>
      </w:r>
      <w:r w:rsidR="0034756A" w:rsidRPr="002F07D6">
        <w:t xml:space="preserve">, a to bezhotovostním převodem na účet </w:t>
      </w:r>
      <w:r w:rsidRPr="002F07D6">
        <w:t>zhotovitele</w:t>
      </w:r>
      <w:r w:rsidR="0034756A" w:rsidRPr="002F07D6">
        <w:t>, který je správcem daně (finančním úřadem) zveřejněn způsobem umožňujícím dálkový přístup ve smyslu ustanovení § 98 zákona č. 235/2004 Sb. o dani z přidané hodnoty, ve znění pozdějších předpisů (dále jen „zákon o DPH“).</w:t>
      </w:r>
    </w:p>
    <w:p w14:paraId="07E65A52" w14:textId="1D0736C7" w:rsidR="0034756A" w:rsidRPr="002F07D6" w:rsidRDefault="0034756A" w:rsidP="00B24C94">
      <w:bookmarkStart w:id="4" w:name="_Hlk175569649"/>
      <w:bookmarkEnd w:id="3"/>
      <w:r w:rsidRPr="002F07D6">
        <w:t xml:space="preserve">Faktura musí obsahovat veškeré náležitosti daňového dokladu podle zákona č. 563/1991 Sb., o účetnictví, ve znění pozdějších předpisů, a zákona o DPH. </w:t>
      </w:r>
      <w:r w:rsidR="008F312E" w:rsidRPr="002F07D6">
        <w:t>Objednatel</w:t>
      </w:r>
      <w:r w:rsidRPr="002F07D6">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bookmarkEnd w:id="4"/>
    <w:p w14:paraId="32CEEC39" w14:textId="5184D948" w:rsidR="0034756A" w:rsidRPr="002F07D6" w:rsidRDefault="0034756A" w:rsidP="00B24C94">
      <w:r w:rsidRPr="002F07D6">
        <w:t xml:space="preserve">Splatnost faktury je dohodou smluvních stran stanovena ve lhůtě </w:t>
      </w:r>
      <w:r w:rsidRPr="002F07D6">
        <w:rPr>
          <w:b/>
          <w:bCs/>
          <w:color w:val="auto"/>
        </w:rPr>
        <w:t xml:space="preserve">do </w:t>
      </w:r>
      <w:r w:rsidR="00135936">
        <w:rPr>
          <w:b/>
          <w:bCs/>
          <w:color w:val="auto"/>
        </w:rPr>
        <w:t>30</w:t>
      </w:r>
      <w:r w:rsidRPr="002F07D6">
        <w:rPr>
          <w:b/>
          <w:bCs/>
          <w:color w:val="auto"/>
        </w:rPr>
        <w:t xml:space="preserve"> dnů</w:t>
      </w:r>
      <w:r w:rsidRPr="002F07D6">
        <w:rPr>
          <w:color w:val="auto"/>
        </w:rPr>
        <w:t xml:space="preserve"> </w:t>
      </w:r>
      <w:r w:rsidRPr="002F07D6">
        <w:t xml:space="preserve">ode dne jejího prokazatelného doručení </w:t>
      </w:r>
      <w:r w:rsidR="008F312E" w:rsidRPr="002F07D6">
        <w:t>objednateli</w:t>
      </w:r>
      <w:r w:rsidRPr="002F07D6">
        <w:t xml:space="preserve">. </w:t>
      </w:r>
    </w:p>
    <w:p w14:paraId="4B169E55" w14:textId="2F421D5C" w:rsidR="00636060" w:rsidRPr="002F07D6" w:rsidRDefault="0034756A" w:rsidP="00782FE5">
      <w:r w:rsidRPr="002F07D6">
        <w:lastRenderedPageBreak/>
        <w:t xml:space="preserve">Pokud se po dobu účinnosti této smlouvy </w:t>
      </w:r>
      <w:r w:rsidR="008F312E" w:rsidRPr="002F07D6">
        <w:t>zhotovitel</w:t>
      </w:r>
      <w:r w:rsidRPr="002F07D6">
        <w:t xml:space="preserve"> stane nespolehlivým plátcem ve smyslu ustanovení § 106a zákona o DPH, smluvní strany se dohodly, že </w:t>
      </w:r>
      <w:r w:rsidR="008F312E" w:rsidRPr="002F07D6">
        <w:t>objednatel</w:t>
      </w:r>
      <w:r w:rsidRPr="002F07D6">
        <w:t xml:space="preserve"> uhradí DPH za zdanitelné plnění přímo příslušnému správci daně. </w:t>
      </w:r>
      <w:r w:rsidR="008F312E" w:rsidRPr="002F07D6">
        <w:t>Objednatelem</w:t>
      </w:r>
      <w:r w:rsidRPr="002F07D6">
        <w:t xml:space="preserve"> takto provedená úhrada je považována za uhrazení příslušné části ceny rovnající se výši DPH fakturované </w:t>
      </w:r>
      <w:r w:rsidR="008F312E" w:rsidRPr="002F07D6">
        <w:t>zhotovitelem</w:t>
      </w:r>
      <w:r w:rsidRPr="002F07D6">
        <w:t>.</w:t>
      </w:r>
    </w:p>
    <w:p w14:paraId="35D652A3" w14:textId="7EDDF52D" w:rsidR="008F634F" w:rsidRPr="002F07D6" w:rsidRDefault="006948DC" w:rsidP="00782FE5">
      <w:pPr>
        <w:pStyle w:val="Nadpis2"/>
        <w:spacing w:before="300"/>
      </w:pPr>
      <w:r w:rsidRPr="002F07D6">
        <w:rPr>
          <w:rFonts w:cs="Arial"/>
          <w:lang w:val="cs-CZ"/>
        </w:rPr>
        <w:t>Doba</w:t>
      </w:r>
      <w:r w:rsidR="008F634F" w:rsidRPr="002F07D6">
        <w:t xml:space="preserve"> a místo plnění</w:t>
      </w:r>
    </w:p>
    <w:p w14:paraId="7A2D0B95" w14:textId="7090838F" w:rsidR="008F634F" w:rsidRPr="002F07D6" w:rsidRDefault="00C86BDE" w:rsidP="00CB5661">
      <w:pPr>
        <w:numPr>
          <w:ilvl w:val="0"/>
          <w:numId w:val="10"/>
        </w:numPr>
      </w:pPr>
      <w:r w:rsidRPr="002F07D6">
        <w:t>Dílo</w:t>
      </w:r>
      <w:r w:rsidR="000062C7" w:rsidRPr="002F07D6">
        <w:t xml:space="preserve"> </w:t>
      </w:r>
      <w:r w:rsidR="008F634F" w:rsidRPr="002F07D6">
        <w:t xml:space="preserve">dle této smlouvy bude </w:t>
      </w:r>
      <w:r w:rsidR="00A56F13" w:rsidRPr="002F07D6">
        <w:t>zhotovitelem</w:t>
      </w:r>
      <w:r w:rsidR="008F634F" w:rsidRPr="002F07D6">
        <w:t xml:space="preserve"> </w:t>
      </w:r>
      <w:r w:rsidR="00075DE6" w:rsidRPr="002F07D6">
        <w:t xml:space="preserve">řádně </w:t>
      </w:r>
      <w:r w:rsidR="008F634F" w:rsidRPr="002F07D6">
        <w:t xml:space="preserve">dodáno nejpozději do </w:t>
      </w:r>
      <w:r w:rsidR="00A807BF" w:rsidRPr="002F07D6">
        <w:t xml:space="preserve">90 </w:t>
      </w:r>
      <w:r w:rsidR="0068126C" w:rsidRPr="002F07D6">
        <w:t xml:space="preserve">dnů od data </w:t>
      </w:r>
      <w:r w:rsidR="00190F50">
        <w:t>nabytí účinnosti</w:t>
      </w:r>
      <w:r w:rsidR="00190F50" w:rsidRPr="002F07D6">
        <w:t xml:space="preserve"> </w:t>
      </w:r>
      <w:r w:rsidR="0068126C" w:rsidRPr="002F07D6">
        <w:t>smlouvy</w:t>
      </w:r>
      <w:r w:rsidR="00375EB1" w:rsidRPr="002F07D6">
        <w:t>.</w:t>
      </w:r>
    </w:p>
    <w:p w14:paraId="5B5FE039" w14:textId="7313EE12" w:rsidR="00EC48D2" w:rsidRPr="002F07D6" w:rsidRDefault="00EC48D2" w:rsidP="00CB5661">
      <w:pPr>
        <w:numPr>
          <w:ilvl w:val="0"/>
          <w:numId w:val="10"/>
        </w:numPr>
      </w:pPr>
      <w:r w:rsidRPr="002F07D6">
        <w:t>Místem instalace a implementace díla je na komunikaci II/367 ve městě Kroměříž, lokalita Trávník, bližší popis v</w:t>
      </w:r>
      <w:r w:rsidR="00E9744C">
        <w:t> </w:t>
      </w:r>
      <w:r w:rsidRPr="002F07D6">
        <w:t>příloze</w:t>
      </w:r>
      <w:r w:rsidR="00E9744C">
        <w:t xml:space="preserve"> č. 1</w:t>
      </w:r>
      <w:r w:rsidRPr="002F07D6">
        <w:t xml:space="preserve"> této smlouvy.  </w:t>
      </w:r>
    </w:p>
    <w:p w14:paraId="7C99E83B" w14:textId="54BA9190" w:rsidR="00710F8F" w:rsidRPr="002F07D6" w:rsidRDefault="00710F8F" w:rsidP="00CB5661">
      <w:pPr>
        <w:numPr>
          <w:ilvl w:val="0"/>
          <w:numId w:val="10"/>
        </w:numPr>
      </w:pPr>
      <w:r w:rsidRPr="002F07D6">
        <w:t xml:space="preserve">Kontaktní osobou </w:t>
      </w:r>
      <w:r w:rsidR="00A56F13" w:rsidRPr="002F07D6">
        <w:t>zhotovitele</w:t>
      </w:r>
      <w:r w:rsidRPr="002F07D6">
        <w:t xml:space="preserve"> je:</w:t>
      </w:r>
      <w:r w:rsidR="004A3903" w:rsidRPr="002F07D6">
        <w:t xml:space="preserve"> </w:t>
      </w:r>
      <w:proofErr w:type="spellStart"/>
      <w:r w:rsidR="002341BF">
        <w:rPr>
          <w:lang w:eastAsia="x-none"/>
        </w:rPr>
        <w:t>xxx</w:t>
      </w:r>
      <w:proofErr w:type="spellEnd"/>
      <w:r w:rsidR="002341BF">
        <w:rPr>
          <w:lang w:eastAsia="x-none"/>
        </w:rPr>
        <w:t xml:space="preserve"> </w:t>
      </w:r>
      <w:proofErr w:type="spellStart"/>
      <w:r w:rsidR="002341BF">
        <w:rPr>
          <w:lang w:eastAsia="x-none"/>
        </w:rPr>
        <w:t>xxx</w:t>
      </w:r>
      <w:proofErr w:type="spellEnd"/>
      <w:r w:rsidR="002341BF">
        <w:rPr>
          <w:lang w:eastAsia="x-none"/>
        </w:rPr>
        <w:t xml:space="preserve"> </w:t>
      </w:r>
      <w:proofErr w:type="spellStart"/>
      <w:r w:rsidR="002341BF">
        <w:rPr>
          <w:lang w:eastAsia="x-none"/>
        </w:rPr>
        <w:t>xxxxxx</w:t>
      </w:r>
      <w:proofErr w:type="spellEnd"/>
      <w:r w:rsidR="0065662F" w:rsidRPr="00955621">
        <w:rPr>
          <w:lang w:eastAsia="x-none"/>
        </w:rPr>
        <w:t xml:space="preserve">, tel. </w:t>
      </w:r>
      <w:proofErr w:type="spellStart"/>
      <w:r w:rsidR="002341BF">
        <w:rPr>
          <w:lang w:eastAsia="x-none"/>
        </w:rPr>
        <w:t>xxx</w:t>
      </w:r>
      <w:proofErr w:type="spellEnd"/>
      <w:r w:rsidR="002341BF">
        <w:rPr>
          <w:lang w:eastAsia="x-none"/>
        </w:rPr>
        <w:t xml:space="preserve"> </w:t>
      </w:r>
      <w:proofErr w:type="spellStart"/>
      <w:r w:rsidR="002341BF">
        <w:rPr>
          <w:lang w:eastAsia="x-none"/>
        </w:rPr>
        <w:t>xxx</w:t>
      </w:r>
      <w:proofErr w:type="spellEnd"/>
      <w:r w:rsidR="002341BF">
        <w:rPr>
          <w:lang w:eastAsia="x-none"/>
        </w:rPr>
        <w:t xml:space="preserve"> </w:t>
      </w:r>
      <w:proofErr w:type="spellStart"/>
      <w:r w:rsidR="002341BF">
        <w:rPr>
          <w:lang w:eastAsia="x-none"/>
        </w:rPr>
        <w:t>xxx</w:t>
      </w:r>
      <w:proofErr w:type="spellEnd"/>
      <w:r w:rsidR="0065662F" w:rsidRPr="00955621">
        <w:rPr>
          <w:lang w:eastAsia="x-none"/>
        </w:rPr>
        <w:t xml:space="preserve">, </w:t>
      </w:r>
      <w:hyperlink r:id="rId7" w:history="1">
        <w:r w:rsidR="002341BF" w:rsidRPr="00D45ED9">
          <w:rPr>
            <w:rStyle w:val="Hypertextovodkaz"/>
            <w:lang w:eastAsia="x-none"/>
          </w:rPr>
          <w:t>xxxxxx@xxxxxxxx.xx</w:t>
        </w:r>
      </w:hyperlink>
      <w:r w:rsidR="00955621">
        <w:rPr>
          <w:lang w:eastAsia="x-none"/>
        </w:rPr>
        <w:t xml:space="preserve"> </w:t>
      </w:r>
    </w:p>
    <w:p w14:paraId="43B1A625" w14:textId="77777777" w:rsidR="00694B20" w:rsidRPr="002F07D6" w:rsidRDefault="00694B20" w:rsidP="00CB5661">
      <w:pPr>
        <w:numPr>
          <w:ilvl w:val="0"/>
          <w:numId w:val="10"/>
        </w:numPr>
      </w:pPr>
      <w:r w:rsidRPr="002F07D6">
        <w:t>Předávací řízení bude objednatelem zahájeno po obdržení písemné výzvy zhotovitele a ukončeno nejpozději do 5 kalendářních dnů ode dne zahájení.</w:t>
      </w:r>
    </w:p>
    <w:p w14:paraId="113F9F21" w14:textId="01CD7D0C" w:rsidR="00694B20" w:rsidRPr="002F07D6" w:rsidRDefault="00694B20" w:rsidP="00CB5661">
      <w:pPr>
        <w:numPr>
          <w:ilvl w:val="0"/>
          <w:numId w:val="10"/>
        </w:numPr>
      </w:pPr>
      <w:r w:rsidRPr="002F07D6">
        <w:t>O předání díla nebo jeho části bude sepsán zápis, který sepíše zhotovitel a který bude obsahovat:</w:t>
      </w:r>
    </w:p>
    <w:p w14:paraId="50C8659E" w14:textId="4342D5E1" w:rsidR="00694B20" w:rsidRPr="002F07D6" w:rsidRDefault="00694B20" w:rsidP="00CB5661">
      <w:pPr>
        <w:pStyle w:val="Bezmezer"/>
        <w:numPr>
          <w:ilvl w:val="2"/>
          <w:numId w:val="16"/>
        </w:numPr>
      </w:pPr>
      <w:r w:rsidRPr="002F07D6">
        <w:t>označení díla</w:t>
      </w:r>
    </w:p>
    <w:p w14:paraId="32EF33D1" w14:textId="1DCC2CDB" w:rsidR="00694B20" w:rsidRPr="002F07D6" w:rsidRDefault="00694B20" w:rsidP="00CB5661">
      <w:pPr>
        <w:pStyle w:val="Bezmezer"/>
        <w:numPr>
          <w:ilvl w:val="2"/>
          <w:numId w:val="16"/>
        </w:numPr>
      </w:pPr>
      <w:r w:rsidRPr="002F07D6">
        <w:t>označení objednatele a zhotovitele díla</w:t>
      </w:r>
    </w:p>
    <w:p w14:paraId="1DA3B577" w14:textId="5AAABE71" w:rsidR="00694B20" w:rsidRPr="002F07D6" w:rsidRDefault="00694B20" w:rsidP="00CB5661">
      <w:pPr>
        <w:pStyle w:val="Bezmezer"/>
        <w:numPr>
          <w:ilvl w:val="2"/>
          <w:numId w:val="16"/>
        </w:numPr>
      </w:pPr>
      <w:r w:rsidRPr="002F07D6">
        <w:t>číslo a datum uzavření smlouvy o dílo</w:t>
      </w:r>
    </w:p>
    <w:p w14:paraId="2C755639" w14:textId="5EC96357" w:rsidR="00694B20" w:rsidRPr="002F07D6" w:rsidRDefault="00694B20" w:rsidP="00CB5661">
      <w:pPr>
        <w:pStyle w:val="Bezmezer"/>
        <w:numPr>
          <w:ilvl w:val="2"/>
          <w:numId w:val="16"/>
        </w:numPr>
      </w:pPr>
      <w:r w:rsidRPr="002F07D6">
        <w:t>prohlášení objednatele o převzetí díla</w:t>
      </w:r>
    </w:p>
    <w:p w14:paraId="2C7980D4" w14:textId="7B7A3C9D" w:rsidR="00694B20" w:rsidRPr="002F07D6" w:rsidRDefault="00694B20" w:rsidP="00CB5661">
      <w:pPr>
        <w:pStyle w:val="Bezmezer"/>
        <w:numPr>
          <w:ilvl w:val="2"/>
          <w:numId w:val="16"/>
        </w:numPr>
      </w:pPr>
      <w:r w:rsidRPr="002F07D6">
        <w:t>datum a místo sepsání zápisu</w:t>
      </w:r>
    </w:p>
    <w:p w14:paraId="4C5020BA" w14:textId="5A89BECE" w:rsidR="00694B20" w:rsidRPr="002F07D6" w:rsidRDefault="00694B20" w:rsidP="00CB5661">
      <w:pPr>
        <w:pStyle w:val="Bezmezer"/>
        <w:numPr>
          <w:ilvl w:val="2"/>
          <w:numId w:val="16"/>
        </w:numPr>
      </w:pPr>
      <w:r w:rsidRPr="002F07D6">
        <w:t>jména a podpisy zástupců objednatele a zhotovitele</w:t>
      </w:r>
    </w:p>
    <w:p w14:paraId="390465FF" w14:textId="68993CE3" w:rsidR="00694B20" w:rsidRPr="002F07D6" w:rsidRDefault="00694B20" w:rsidP="00CB5661">
      <w:pPr>
        <w:pStyle w:val="Bezmezer"/>
        <w:numPr>
          <w:ilvl w:val="2"/>
          <w:numId w:val="16"/>
        </w:numPr>
      </w:pPr>
      <w:r w:rsidRPr="002F07D6">
        <w:t>seznam převzaté dokumentace</w:t>
      </w:r>
    </w:p>
    <w:p w14:paraId="78C9CD16" w14:textId="3796FCEA" w:rsidR="00694B20" w:rsidRPr="002F07D6" w:rsidRDefault="00694B20" w:rsidP="00CB5661">
      <w:pPr>
        <w:pStyle w:val="Bezmezer"/>
        <w:numPr>
          <w:ilvl w:val="2"/>
          <w:numId w:val="16"/>
        </w:numPr>
      </w:pPr>
      <w:r w:rsidRPr="002F07D6">
        <w:t>soupis vad a nedodělků (§ 2628 občanského zákoníku) s termínem jejich odstranění.</w:t>
      </w:r>
    </w:p>
    <w:p w14:paraId="5304463F" w14:textId="77777777" w:rsidR="00690319" w:rsidRPr="002F07D6" w:rsidRDefault="00690319" w:rsidP="00690319">
      <w:pPr>
        <w:pStyle w:val="Bezmezer"/>
        <w:ind w:left="1080"/>
      </w:pPr>
    </w:p>
    <w:p w14:paraId="000AC25D" w14:textId="3258FC9C" w:rsidR="00694B20" w:rsidRPr="002F07D6" w:rsidRDefault="00694B20" w:rsidP="00CB5661">
      <w:pPr>
        <w:numPr>
          <w:ilvl w:val="0"/>
          <w:numId w:val="10"/>
        </w:numPr>
      </w:pPr>
      <w:r w:rsidRPr="002F07D6">
        <w:t>Vadou se rozumí odchylka v kvalitě, rozsahu a parametrech díla stanovených touto smlouvou a obecné závaznými předpisy, jakož i technickými normami.</w:t>
      </w:r>
    </w:p>
    <w:p w14:paraId="30999A4F" w14:textId="21F3B2E2" w:rsidR="00694B20" w:rsidRPr="002F07D6" w:rsidRDefault="00694B20" w:rsidP="00CB5661">
      <w:pPr>
        <w:numPr>
          <w:ilvl w:val="0"/>
          <w:numId w:val="10"/>
        </w:numPr>
      </w:pPr>
      <w:r w:rsidRPr="002F07D6">
        <w:t>Nedodělkem se rozumí neprovedené práce a dodávky oproti zadání.</w:t>
      </w:r>
    </w:p>
    <w:p w14:paraId="135FCFFB" w14:textId="5B255230" w:rsidR="00694B20" w:rsidRPr="002F07D6" w:rsidRDefault="00694B20" w:rsidP="00CB5661">
      <w:pPr>
        <w:numPr>
          <w:ilvl w:val="0"/>
          <w:numId w:val="10"/>
        </w:numPr>
      </w:pPr>
      <w:r w:rsidRPr="002F07D6">
        <w:t>Zhotovitel se zavazuje předat objednateli doklady o řádném provedení díla dle norem a předpisů, provedených zkouškách, atestech</w:t>
      </w:r>
      <w:r w:rsidR="00EC48D2" w:rsidRPr="002F07D6">
        <w:t xml:space="preserve">, kalibraci, meteorologickém měření </w:t>
      </w:r>
      <w:r w:rsidRPr="002F07D6">
        <w:t>a dokumentaci podle této smlouvy, včetně prohlášení o shodě (nebo písemné ujištění o shodě).</w:t>
      </w:r>
    </w:p>
    <w:p w14:paraId="5ED2B516" w14:textId="2924A3A7" w:rsidR="00694B20" w:rsidRPr="002F07D6" w:rsidRDefault="00694B20" w:rsidP="00CB5661">
      <w:pPr>
        <w:numPr>
          <w:ilvl w:val="0"/>
          <w:numId w:val="10"/>
        </w:numPr>
      </w:pPr>
      <w:r w:rsidRPr="002F07D6">
        <w:t>Zápis musí být podepsán smluvními stranami.</w:t>
      </w:r>
    </w:p>
    <w:p w14:paraId="72FD4599" w14:textId="433598AC" w:rsidR="002C73DA" w:rsidRPr="002F07D6" w:rsidRDefault="00710F8F" w:rsidP="00CB5661">
      <w:pPr>
        <w:numPr>
          <w:ilvl w:val="0"/>
          <w:numId w:val="10"/>
        </w:numPr>
      </w:pPr>
      <w:r w:rsidRPr="002F07D6">
        <w:t>Míst</w:t>
      </w:r>
      <w:r w:rsidR="000062C7" w:rsidRPr="002F07D6">
        <w:t>em</w:t>
      </w:r>
      <w:r w:rsidRPr="002F07D6">
        <w:t xml:space="preserve"> předání a</w:t>
      </w:r>
      <w:r w:rsidR="002C73DA" w:rsidRPr="002F07D6">
        <w:t xml:space="preserve"> převzetí </w:t>
      </w:r>
      <w:r w:rsidR="00C86BDE" w:rsidRPr="002F07D6">
        <w:t>díla</w:t>
      </w:r>
      <w:r w:rsidR="000062C7" w:rsidRPr="002F07D6">
        <w:t xml:space="preserve"> </w:t>
      </w:r>
      <w:r w:rsidRPr="002F07D6">
        <w:t xml:space="preserve">je sídlo </w:t>
      </w:r>
      <w:r w:rsidR="00E9744C">
        <w:t>objednatele</w:t>
      </w:r>
      <w:r w:rsidRPr="002F07D6">
        <w:t>, pokud nebude mezi smluvními stranami dohodnuto jinak</w:t>
      </w:r>
      <w:r w:rsidR="002C73DA" w:rsidRPr="002F07D6">
        <w:t xml:space="preserve">. Pokud bude při předání </w:t>
      </w:r>
      <w:r w:rsidR="000062C7" w:rsidRPr="002F07D6">
        <w:t xml:space="preserve">a převzetí </w:t>
      </w:r>
      <w:r w:rsidR="00C86BDE" w:rsidRPr="002F07D6">
        <w:t>díla</w:t>
      </w:r>
      <w:r w:rsidR="002C73DA" w:rsidRPr="002F07D6">
        <w:t xml:space="preserve"> </w:t>
      </w:r>
      <w:r w:rsidR="00893E72" w:rsidRPr="002F07D6">
        <w:t xml:space="preserve">zjištěno, že </w:t>
      </w:r>
      <w:r w:rsidR="00C86BDE" w:rsidRPr="002F07D6">
        <w:t>dílo</w:t>
      </w:r>
      <w:r w:rsidR="00893E72" w:rsidRPr="002F07D6">
        <w:t xml:space="preserve"> není dodáno</w:t>
      </w:r>
      <w:r w:rsidR="002C73DA" w:rsidRPr="002F07D6">
        <w:t xml:space="preserve"> řádně, tedy v souladu s touto smlouvou, je </w:t>
      </w:r>
      <w:r w:rsidR="00E9744C">
        <w:t>zhotovitel</w:t>
      </w:r>
      <w:r w:rsidR="00E9744C" w:rsidRPr="002F07D6">
        <w:t xml:space="preserve"> </w:t>
      </w:r>
      <w:r w:rsidR="002C73DA" w:rsidRPr="002F07D6">
        <w:t xml:space="preserve">povinen v přiměřené době zjištěné vady </w:t>
      </w:r>
      <w:r w:rsidR="00C86BDE" w:rsidRPr="002F07D6">
        <w:t>díla</w:t>
      </w:r>
      <w:r w:rsidR="002C73DA" w:rsidRPr="002F07D6">
        <w:t xml:space="preserve"> odstranit podle pokynů </w:t>
      </w:r>
      <w:r w:rsidR="00E9744C">
        <w:t>objednatele</w:t>
      </w:r>
      <w:r w:rsidR="002C73DA" w:rsidRPr="002F07D6">
        <w:t>.</w:t>
      </w:r>
    </w:p>
    <w:p w14:paraId="23A54A9A" w14:textId="7114067F" w:rsidR="00E058CA" w:rsidRPr="002F07D6" w:rsidRDefault="00E058CA" w:rsidP="00CB5661">
      <w:pPr>
        <w:numPr>
          <w:ilvl w:val="0"/>
          <w:numId w:val="10"/>
        </w:numPr>
      </w:pPr>
      <w:r w:rsidRPr="002F07D6">
        <w:t xml:space="preserve">Pokud </w:t>
      </w:r>
      <w:r w:rsidR="00E9744C">
        <w:t>objednatel</w:t>
      </w:r>
      <w:r w:rsidR="00E9744C" w:rsidRPr="002F07D6">
        <w:t xml:space="preserve"> </w:t>
      </w:r>
      <w:r w:rsidRPr="002F07D6">
        <w:t xml:space="preserve">bezdůvodně odepře řádně a včas předávané </w:t>
      </w:r>
      <w:r w:rsidR="00C86BDE" w:rsidRPr="002F07D6">
        <w:t>dílo</w:t>
      </w:r>
      <w:r w:rsidRPr="002F07D6">
        <w:t xml:space="preserve"> převzít nebo požádá </w:t>
      </w:r>
      <w:r w:rsidRPr="002F07D6">
        <w:br/>
        <w:t xml:space="preserve">o posunutí termínu převzetí, není </w:t>
      </w:r>
      <w:r w:rsidR="00E9744C">
        <w:t>zhotovitel</w:t>
      </w:r>
      <w:r w:rsidR="00E9744C" w:rsidRPr="002F07D6">
        <w:t xml:space="preserve"> </w:t>
      </w:r>
      <w:r w:rsidRPr="002F07D6">
        <w:t>v prodlení.</w:t>
      </w:r>
    </w:p>
    <w:p w14:paraId="5C67A356" w14:textId="77777777" w:rsidR="005A5F30" w:rsidRPr="002F07D6" w:rsidRDefault="005A5F30" w:rsidP="00782FE5">
      <w:pPr>
        <w:pStyle w:val="Nadpis2"/>
        <w:spacing w:before="300"/>
      </w:pPr>
      <w:r w:rsidRPr="002F07D6">
        <w:t>Provádění díla</w:t>
      </w:r>
    </w:p>
    <w:p w14:paraId="0EF20B76" w14:textId="7ECBF2E8" w:rsidR="005A5F30" w:rsidRPr="002F07D6" w:rsidRDefault="005A5F30" w:rsidP="00CB5661">
      <w:pPr>
        <w:numPr>
          <w:ilvl w:val="0"/>
          <w:numId w:val="18"/>
        </w:numPr>
      </w:pPr>
      <w:r w:rsidRPr="002F07D6">
        <w:t>Zhotovitel se zavazuje provést dílo svým jménem a na vlastní odpovědnost. V případě, že pověří provedením části díla jinou osobu, má zhotovitel odpovědnost</w:t>
      </w:r>
      <w:r w:rsidR="00A62EB7" w:rsidRPr="002F07D6">
        <w:t>,</w:t>
      </w:r>
      <w:r w:rsidRPr="002F07D6">
        <w:t xml:space="preserve"> jako by dílo provedl sám.</w:t>
      </w:r>
    </w:p>
    <w:p w14:paraId="46633D8D" w14:textId="77777777" w:rsidR="005A5F30" w:rsidRPr="002F07D6" w:rsidRDefault="005A5F30" w:rsidP="00CB5661">
      <w:pPr>
        <w:numPr>
          <w:ilvl w:val="0"/>
          <w:numId w:val="10"/>
        </w:numPr>
      </w:pPr>
      <w:r w:rsidRPr="002F07D6">
        <w:t xml:space="preserve">Jakékoliv změny oproti zadání musí být předem písemně odsouhlaseny objednatelem. </w:t>
      </w:r>
    </w:p>
    <w:p w14:paraId="1D7CC040" w14:textId="73420268" w:rsidR="005A5F30" w:rsidRPr="002F07D6" w:rsidRDefault="005A5F30" w:rsidP="00CB5661">
      <w:pPr>
        <w:numPr>
          <w:ilvl w:val="0"/>
          <w:numId w:val="10"/>
        </w:numPr>
      </w:pPr>
      <w:r w:rsidRPr="002F07D6">
        <w:t>Zhotovitel je povinen respektovat a plnit podmínky obsažené v pravomocných rozhodnutích správních orgánů a ve všech dalších vyjádřeních vydaných oprávněnými orgány dotčených prováděnou stavbou.</w:t>
      </w:r>
    </w:p>
    <w:p w14:paraId="463A61D7" w14:textId="77777777" w:rsidR="005A5F30" w:rsidRPr="002F07D6" w:rsidRDefault="005A5F30" w:rsidP="00CB5661">
      <w:pPr>
        <w:numPr>
          <w:ilvl w:val="0"/>
          <w:numId w:val="10"/>
        </w:numPr>
      </w:pPr>
      <w:r w:rsidRPr="002F07D6">
        <w:t>Zhotovitel se zavazuje uhradit objednateli poplatky, sankce, škody a náklady vzniklé z důvodu nedodržení podmínek pravomocných rozhodnutí nebo závazných vyjádření orgánů státní správy.</w:t>
      </w:r>
    </w:p>
    <w:p w14:paraId="47446EB1" w14:textId="77777777" w:rsidR="005A5F30" w:rsidRPr="002F07D6" w:rsidRDefault="005A5F30" w:rsidP="00CB5661">
      <w:pPr>
        <w:numPr>
          <w:ilvl w:val="0"/>
          <w:numId w:val="10"/>
        </w:numPr>
      </w:pPr>
      <w:r w:rsidRPr="002F07D6">
        <w:t>Objednatel na vlastní náklady zabezpečí veškerá povolení nezbytná k provedení díla.</w:t>
      </w:r>
    </w:p>
    <w:p w14:paraId="5A125176" w14:textId="559E8FAC" w:rsidR="005A5F30" w:rsidRPr="002F07D6" w:rsidRDefault="005A5F30" w:rsidP="00CB5661">
      <w:pPr>
        <w:numPr>
          <w:ilvl w:val="0"/>
          <w:numId w:val="10"/>
        </w:numPr>
      </w:pPr>
      <w:r w:rsidRPr="002F07D6">
        <w:lastRenderedPageBreak/>
        <w:t xml:space="preserve">Objednatel se zavazuje zajistit </w:t>
      </w:r>
      <w:r w:rsidRPr="002F07D6">
        <w:rPr>
          <w:b/>
          <w:bCs/>
        </w:rPr>
        <w:t>povolení pro umístění zařízení na zvolené nosné konstrukce, zajistit napájení</w:t>
      </w:r>
      <w:r w:rsidR="00636060" w:rsidRPr="002F07D6">
        <w:rPr>
          <w:b/>
          <w:bCs/>
        </w:rPr>
        <w:t>, datové sim karty pro komunikaci</w:t>
      </w:r>
      <w:r w:rsidR="006308F1" w:rsidRPr="002F07D6">
        <w:rPr>
          <w:b/>
          <w:bCs/>
        </w:rPr>
        <w:t xml:space="preserve"> </w:t>
      </w:r>
      <w:r w:rsidRPr="002F07D6">
        <w:rPr>
          <w:b/>
          <w:bCs/>
        </w:rPr>
        <w:t>a součinnost p</w:t>
      </w:r>
      <w:r w:rsidR="006308F1" w:rsidRPr="002F07D6">
        <w:rPr>
          <w:b/>
          <w:bCs/>
        </w:rPr>
        <w:t>ři</w:t>
      </w:r>
      <w:r w:rsidRPr="002F07D6">
        <w:rPr>
          <w:b/>
          <w:bCs/>
        </w:rPr>
        <w:t xml:space="preserve"> nastavení </w:t>
      </w:r>
      <w:r w:rsidR="006308F1" w:rsidRPr="002F07D6">
        <w:rPr>
          <w:b/>
          <w:bCs/>
        </w:rPr>
        <w:t>agendy zpracování</w:t>
      </w:r>
      <w:r w:rsidRPr="002F07D6">
        <w:rPr>
          <w:b/>
          <w:bCs/>
        </w:rPr>
        <w:t xml:space="preserve"> přestupků</w:t>
      </w:r>
      <w:r w:rsidRPr="002F07D6">
        <w:t xml:space="preserve"> </w:t>
      </w:r>
      <w:r w:rsidRPr="002F07D6">
        <w:rPr>
          <w:color w:val="auto"/>
        </w:rPr>
        <w:t xml:space="preserve">nejpozději </w:t>
      </w:r>
      <w:r w:rsidR="00A56F13" w:rsidRPr="002F07D6">
        <w:rPr>
          <w:color w:val="auto"/>
        </w:rPr>
        <w:t>60</w:t>
      </w:r>
      <w:r w:rsidRPr="002F07D6">
        <w:rPr>
          <w:color w:val="auto"/>
        </w:rPr>
        <w:t xml:space="preserve"> dní </w:t>
      </w:r>
      <w:r w:rsidRPr="002F07D6">
        <w:t>před termínem pro dokončení díla.</w:t>
      </w:r>
    </w:p>
    <w:p w14:paraId="0FEA8279" w14:textId="0DE92B7E" w:rsidR="006308F1" w:rsidRPr="002F07D6" w:rsidRDefault="006308F1" w:rsidP="00CB5661">
      <w:pPr>
        <w:numPr>
          <w:ilvl w:val="0"/>
          <w:numId w:val="10"/>
        </w:numPr>
        <w:rPr>
          <w:color w:val="auto"/>
        </w:rPr>
      </w:pPr>
      <w:r w:rsidRPr="002F07D6">
        <w:rPr>
          <w:color w:val="auto"/>
        </w:rPr>
        <w:t xml:space="preserve">Zhotovitel je povinen objednatele neprodleně informovat o jakýchkoliv okolnostech, které mohou ohrozit nebo způsobit zpoždění dodání </w:t>
      </w:r>
      <w:r w:rsidR="00C86BDE" w:rsidRPr="002F07D6">
        <w:rPr>
          <w:color w:val="auto"/>
        </w:rPr>
        <w:t>díla</w:t>
      </w:r>
      <w:r w:rsidRPr="002F07D6">
        <w:rPr>
          <w:color w:val="auto"/>
        </w:rPr>
        <w:t xml:space="preserve">. Zhotovitel je povinen informovat objednatele o všech skutečnostech rozhodných pro řádné a včasné dodání </w:t>
      </w:r>
      <w:r w:rsidR="00C86BDE" w:rsidRPr="002F07D6">
        <w:rPr>
          <w:color w:val="auto"/>
        </w:rPr>
        <w:t>díla</w:t>
      </w:r>
      <w:r w:rsidRPr="002F07D6">
        <w:rPr>
          <w:color w:val="auto"/>
        </w:rPr>
        <w:t xml:space="preserve">. </w:t>
      </w:r>
    </w:p>
    <w:p w14:paraId="329C1B6C" w14:textId="2256DAAB" w:rsidR="006308F1" w:rsidRPr="002F07D6" w:rsidRDefault="006308F1" w:rsidP="00CB5661">
      <w:pPr>
        <w:numPr>
          <w:ilvl w:val="0"/>
          <w:numId w:val="10"/>
        </w:numPr>
        <w:rPr>
          <w:color w:val="auto"/>
        </w:rPr>
      </w:pPr>
      <w:r w:rsidRPr="002F07D6">
        <w:rPr>
          <w:color w:val="auto"/>
        </w:rPr>
        <w:t>Zhotovitel není oprávněn postoupit práva, povinnosti, závazky a pohledávky z této smlouvy třetím osobám bez předchozího písemného souhlasu objednatele.</w:t>
      </w:r>
    </w:p>
    <w:p w14:paraId="5EA39739" w14:textId="3589E212" w:rsidR="005C3AAA" w:rsidRPr="00782FE5" w:rsidRDefault="005C3AAA" w:rsidP="00782FE5">
      <w:pPr>
        <w:rPr>
          <w:lang w:val="x-none" w:eastAsia="x-none"/>
        </w:rPr>
      </w:pPr>
      <w:bookmarkStart w:id="5" w:name="_Hlk174280157"/>
      <w:bookmarkStart w:id="6" w:name="_Ref168553221"/>
      <w:bookmarkStart w:id="7" w:name="_Toc175127079"/>
      <w:r w:rsidRPr="002F07D6">
        <w:rPr>
          <w:rFonts w:cs="Calibri"/>
        </w:rPr>
        <w:t xml:space="preserve">Město </w:t>
      </w:r>
      <w:r w:rsidR="00EC48D2" w:rsidRPr="002F07D6">
        <w:rPr>
          <w:rFonts w:cs="Calibri"/>
        </w:rPr>
        <w:t>Kroměříž a</w:t>
      </w:r>
      <w:r w:rsidRPr="002F07D6">
        <w:rPr>
          <w:rFonts w:cs="Calibri"/>
        </w:rPr>
        <w:t xml:space="preserve"> </w:t>
      </w:r>
      <w:r w:rsidR="00EC48D2" w:rsidRPr="002F07D6">
        <w:rPr>
          <w:rFonts w:cs="Calibri"/>
        </w:rPr>
        <w:t xml:space="preserve">Zhotovitel </w:t>
      </w:r>
      <w:r w:rsidRPr="002F07D6">
        <w:rPr>
          <w:rFonts w:cs="Calibri"/>
        </w:rPr>
        <w:t>se zavazují společně a každý z nich samostatně dbát práv a povinností souvisejících se správou a zpracováním osobních údajů v souladu s platným Obecným nařízením Evropského parlamentu a Rady (EU) 2016/679, ze dne 27. dubna 2016 a ve smyslu § 34 zákona č. 110/2019 Sb., o zpracování osobních údajů.</w:t>
      </w:r>
      <w:bookmarkEnd w:id="5"/>
    </w:p>
    <w:p w14:paraId="47CE8D0B" w14:textId="6A7DDADE" w:rsidR="00D00B38" w:rsidRPr="002F07D6" w:rsidRDefault="00D00B38" w:rsidP="00782FE5">
      <w:pPr>
        <w:pStyle w:val="Nadpis2"/>
        <w:spacing w:before="300"/>
      </w:pPr>
      <w:r w:rsidRPr="002F07D6">
        <w:t>Odpovědnost za škodu</w:t>
      </w:r>
      <w:bookmarkEnd w:id="6"/>
      <w:bookmarkEnd w:id="7"/>
    </w:p>
    <w:p w14:paraId="7527707C" w14:textId="284A23C2" w:rsidR="00B24C94" w:rsidRPr="002F07D6" w:rsidRDefault="00B24C94" w:rsidP="00CB5661">
      <w:pPr>
        <w:numPr>
          <w:ilvl w:val="0"/>
          <w:numId w:val="11"/>
        </w:numPr>
      </w:pPr>
      <w:bookmarkStart w:id="8" w:name="_Ref167877587"/>
      <w:r w:rsidRPr="002F07D6">
        <w:t>Vlastníkem nosné konstrukce, na které dojde k umístění Díla</w:t>
      </w:r>
      <w:r w:rsidR="00A62EB7" w:rsidRPr="002F07D6">
        <w:t>,</w:t>
      </w:r>
      <w:r w:rsidRPr="002F07D6">
        <w:t xml:space="preserve"> je </w:t>
      </w:r>
      <w:r w:rsidR="00362657">
        <w:t xml:space="preserve">společnost </w:t>
      </w:r>
      <w:r w:rsidR="00362657" w:rsidRPr="00362657">
        <w:t>Kroměřížské technické služby, s.r.o.</w:t>
      </w:r>
    </w:p>
    <w:p w14:paraId="4B7D663A" w14:textId="77777777" w:rsidR="00B24C94" w:rsidRPr="002F07D6" w:rsidRDefault="00B24C94" w:rsidP="00CB5661">
      <w:pPr>
        <w:numPr>
          <w:ilvl w:val="0"/>
          <w:numId w:val="11"/>
        </w:numPr>
      </w:pPr>
      <w:r w:rsidRPr="002F07D6">
        <w:t>Zhotovitel odpovídá za veškeré škody, které v souvislosti s prováděním díla způsobí.</w:t>
      </w:r>
    </w:p>
    <w:p w14:paraId="35118979" w14:textId="77777777" w:rsidR="00B24C94" w:rsidRPr="002F07D6" w:rsidRDefault="00B24C94" w:rsidP="00CB5661">
      <w:pPr>
        <w:numPr>
          <w:ilvl w:val="0"/>
          <w:numId w:val="11"/>
        </w:numPr>
      </w:pPr>
      <w:r w:rsidRPr="002F07D6">
        <w:t>Vlastníkem díla se stává objednatel převzetím díla.</w:t>
      </w:r>
    </w:p>
    <w:p w14:paraId="5A05A8A6" w14:textId="3508FE53" w:rsidR="00D00B38" w:rsidRPr="002F07D6" w:rsidRDefault="00D00B38" w:rsidP="00CB5661">
      <w:pPr>
        <w:numPr>
          <w:ilvl w:val="0"/>
          <w:numId w:val="11"/>
        </w:numPr>
      </w:pPr>
      <w:r w:rsidRPr="002F07D6">
        <w:t>Smluvní strany odpovídají za škodu způsobenou porušením povinností vyplývajících z této smlouvy nebo z obecně závazného právního předpisu.</w:t>
      </w:r>
      <w:bookmarkEnd w:id="8"/>
    </w:p>
    <w:p w14:paraId="4D5AF7E0" w14:textId="05DEDD41" w:rsidR="008F634F" w:rsidRPr="002F07D6" w:rsidRDefault="00763260" w:rsidP="00782FE5">
      <w:pPr>
        <w:pStyle w:val="Nadpis2"/>
        <w:spacing w:before="300"/>
      </w:pPr>
      <w:r w:rsidRPr="002F07D6">
        <w:t>Záruka</w:t>
      </w:r>
    </w:p>
    <w:p w14:paraId="151CEB23" w14:textId="02B82359" w:rsidR="00D00B38" w:rsidRPr="002F07D6" w:rsidRDefault="00D00B38" w:rsidP="00CB5661">
      <w:pPr>
        <w:numPr>
          <w:ilvl w:val="0"/>
          <w:numId w:val="12"/>
        </w:numPr>
      </w:pPr>
      <w:r w:rsidRPr="002F07D6">
        <w:t xml:space="preserve">Prodávající prohlašuje, že dodané </w:t>
      </w:r>
      <w:r w:rsidR="00C86BDE" w:rsidRPr="002F07D6">
        <w:t xml:space="preserve">dílo </w:t>
      </w:r>
      <w:r w:rsidR="00893E72" w:rsidRPr="002F07D6">
        <w:t>odpovídá</w:t>
      </w:r>
      <w:r w:rsidRPr="002F07D6">
        <w:t xml:space="preserve"> </w:t>
      </w:r>
      <w:r w:rsidR="00893E72" w:rsidRPr="002F07D6">
        <w:t xml:space="preserve">požadavkům </w:t>
      </w:r>
      <w:r w:rsidR="00E9744C">
        <w:t>objednatele</w:t>
      </w:r>
      <w:r w:rsidR="00893E72" w:rsidRPr="002F07D6">
        <w:t xml:space="preserve">, právním </w:t>
      </w:r>
      <w:r w:rsidRPr="002F07D6">
        <w:t>předpisům</w:t>
      </w:r>
      <w:r w:rsidR="00893E72" w:rsidRPr="002F07D6">
        <w:t xml:space="preserve"> a příslušným platným technickým normám</w:t>
      </w:r>
      <w:r w:rsidRPr="002F07D6">
        <w:t>.</w:t>
      </w:r>
    </w:p>
    <w:p w14:paraId="4E782E0F" w14:textId="08F58A32" w:rsidR="00AD5D1E" w:rsidRPr="002F07D6" w:rsidRDefault="00AD5D1E" w:rsidP="00CB5661">
      <w:pPr>
        <w:numPr>
          <w:ilvl w:val="0"/>
          <w:numId w:val="12"/>
        </w:numPr>
      </w:pPr>
      <w:r w:rsidRPr="002F07D6">
        <w:t xml:space="preserve">Dílo má vady, jestliže jeho vlastnosti neodpovídají požadavkům uvedeným v této smlouvě </w:t>
      </w:r>
      <w:r w:rsidR="00E9744C">
        <w:t xml:space="preserve">včetně jejich příloh </w:t>
      </w:r>
      <w:r w:rsidRPr="002F07D6">
        <w:t>nebo jiné dokumentaci vztahující se k provedení díla.</w:t>
      </w:r>
    </w:p>
    <w:p w14:paraId="3816C345" w14:textId="77777777" w:rsidR="00690319" w:rsidRPr="002F07D6" w:rsidRDefault="00690319" w:rsidP="00CB5661">
      <w:pPr>
        <w:numPr>
          <w:ilvl w:val="0"/>
          <w:numId w:val="12"/>
        </w:numPr>
      </w:pPr>
      <w:r w:rsidRPr="002F07D6">
        <w:t xml:space="preserve">Zhotovitel poskytuje na dílo, tj. na provedené práce a dodávky, záruku za jakost se záruční dobou v délce </w:t>
      </w:r>
      <w:r w:rsidRPr="002F07D6">
        <w:rPr>
          <w:b/>
          <w:bCs/>
        </w:rPr>
        <w:t>24 měsíců</w:t>
      </w:r>
      <w:r w:rsidRPr="002F07D6">
        <w:t xml:space="preserve"> od převzetí díla objednatelem.</w:t>
      </w:r>
    </w:p>
    <w:p w14:paraId="5A4C228D" w14:textId="77777777" w:rsidR="00690319" w:rsidRPr="002F07D6" w:rsidRDefault="00690319" w:rsidP="00CB5661">
      <w:pPr>
        <w:numPr>
          <w:ilvl w:val="0"/>
          <w:numId w:val="12"/>
        </w:numPr>
      </w:pPr>
      <w:r w:rsidRPr="002F07D6">
        <w:t>Zhotovitel odpovídá za vady, jež má dílo v době předání nebo které se vyskytly v záruční době.</w:t>
      </w:r>
    </w:p>
    <w:p w14:paraId="7F09F50F" w14:textId="3C0A6C21" w:rsidR="00690319" w:rsidRPr="002F07D6" w:rsidRDefault="00690319" w:rsidP="00CB5661">
      <w:pPr>
        <w:numPr>
          <w:ilvl w:val="0"/>
          <w:numId w:val="12"/>
        </w:numPr>
      </w:pPr>
      <w:r w:rsidRPr="002F07D6">
        <w:t xml:space="preserve">Záruční doba začíná plynout ode dne </w:t>
      </w:r>
      <w:r w:rsidR="00E9744C">
        <w:t xml:space="preserve">protokolárního </w:t>
      </w:r>
      <w:r w:rsidRPr="002F07D6">
        <w:t>předání a převzetí celého díla. Objednatel není po dobu záruky oprávněn provádět úpravy či opravy silničního rychloměru a nosné konstrukce, ani zasahovat do softwarové části díla. Záruka se nevztahuje zejména na závady způsobené třetí osobou či v důsledku vyšší moci anebo úmyslné (např. živelní pohromou, vodou, statickými výboji, zjevným násilím, vandalismem); a na závady, které způsobí objednatel, popř. jeho pracovníci anebo osoby jednající s jeho pověřením či souhlasem, zejména neoprávněnými, či</w:t>
      </w:r>
      <w:r w:rsidRPr="00ED4C79">
        <w:t xml:space="preserve"> </w:t>
      </w:r>
      <w:r w:rsidRPr="002F07D6">
        <w:t>neodbornými zásahy, obsluhou anebo použitím nevhodného spotřebního materiálu.</w:t>
      </w:r>
    </w:p>
    <w:p w14:paraId="3C0B4E4A" w14:textId="0F2773DA" w:rsidR="00690319" w:rsidRPr="002F07D6" w:rsidRDefault="00690319" w:rsidP="00CB5661">
      <w:pPr>
        <w:numPr>
          <w:ilvl w:val="0"/>
          <w:numId w:val="12"/>
        </w:numPr>
      </w:pPr>
      <w:r w:rsidRPr="002F07D6">
        <w:t>Oprava vad, na něž se vztahuje záruka, nahlášených v záruční době je zdarma, ostatní případné opravy, nastavení či servis jsou zpoplatněny</w:t>
      </w:r>
      <w:r w:rsidR="00E9744C">
        <w:t xml:space="preserve"> v souladu se s</w:t>
      </w:r>
      <w:r w:rsidR="00E9744C" w:rsidRPr="00E9744C">
        <w:t>mlouva o technické a legislativní podpoře</w:t>
      </w:r>
      <w:r w:rsidRPr="002F07D6">
        <w:t>.</w:t>
      </w:r>
    </w:p>
    <w:p w14:paraId="744AECDC" w14:textId="420BB0EE" w:rsidR="00691674" w:rsidRPr="002F07D6" w:rsidRDefault="00AD5D1E" w:rsidP="00CB5661">
      <w:pPr>
        <w:numPr>
          <w:ilvl w:val="0"/>
          <w:numId w:val="12"/>
        </w:numPr>
      </w:pPr>
      <w:r w:rsidRPr="002F07D6">
        <w:t>Zhotovitel</w:t>
      </w:r>
      <w:r w:rsidR="00691674" w:rsidRPr="002F07D6">
        <w:t xml:space="preserve"> je povinen odstranit vady, na něž se vztahuje záruka, nejpozději do </w:t>
      </w:r>
      <w:r w:rsidR="00811777" w:rsidRPr="002F07D6">
        <w:rPr>
          <w:b/>
          <w:bCs/>
          <w:color w:val="auto"/>
        </w:rPr>
        <w:t xml:space="preserve">2 pracovních </w:t>
      </w:r>
      <w:r w:rsidR="00691674" w:rsidRPr="002F07D6">
        <w:rPr>
          <w:b/>
          <w:bCs/>
          <w:color w:val="auto"/>
        </w:rPr>
        <w:t>dnů</w:t>
      </w:r>
      <w:r w:rsidR="00691674" w:rsidRPr="002F07D6">
        <w:rPr>
          <w:color w:val="auto"/>
        </w:rPr>
        <w:t xml:space="preserve"> </w:t>
      </w:r>
      <w:r w:rsidR="00691674" w:rsidRPr="002F07D6">
        <w:t xml:space="preserve">ode dne doručení oznámení o vadách. Za odstranění vady, na kterou se vztahuje záruka, se považuje stav, kdy je </w:t>
      </w:r>
      <w:r w:rsidRPr="002F07D6">
        <w:t>dílo</w:t>
      </w:r>
      <w:r w:rsidR="00691674" w:rsidRPr="002F07D6">
        <w:t xml:space="preserve"> bez </w:t>
      </w:r>
      <w:r w:rsidRPr="002F07D6">
        <w:t xml:space="preserve">předmětných </w:t>
      </w:r>
      <w:r w:rsidR="00691674" w:rsidRPr="002F07D6">
        <w:t>vad předáno kupujícímu.</w:t>
      </w:r>
    </w:p>
    <w:p w14:paraId="39CCCFDF" w14:textId="512498F9" w:rsidR="003A4E39" w:rsidRPr="00955621" w:rsidRDefault="003A4E39" w:rsidP="00CB5661">
      <w:pPr>
        <w:numPr>
          <w:ilvl w:val="0"/>
          <w:numId w:val="12"/>
        </w:numPr>
      </w:pPr>
      <w:r w:rsidRPr="002F07D6">
        <w:t>Hlášení závad je možné na telefonní</w:t>
      </w:r>
      <w:r w:rsidR="00811777" w:rsidRPr="002F07D6">
        <w:t>m</w:t>
      </w:r>
      <w:r w:rsidRPr="002F07D6">
        <w:t xml:space="preserve"> čísl</w:t>
      </w:r>
      <w:r w:rsidR="00811777" w:rsidRPr="002F07D6">
        <w:t>e</w:t>
      </w:r>
      <w:r w:rsidRPr="002F07D6">
        <w:t xml:space="preserve">: </w:t>
      </w:r>
      <w:proofErr w:type="spellStart"/>
      <w:r w:rsidR="002341BF">
        <w:rPr>
          <w:lang w:eastAsia="x-none"/>
        </w:rPr>
        <w:t>xxx</w:t>
      </w:r>
      <w:proofErr w:type="spellEnd"/>
      <w:r w:rsidR="002341BF">
        <w:rPr>
          <w:lang w:eastAsia="x-none"/>
        </w:rPr>
        <w:t xml:space="preserve"> </w:t>
      </w:r>
      <w:proofErr w:type="spellStart"/>
      <w:r w:rsidR="002341BF">
        <w:rPr>
          <w:lang w:eastAsia="x-none"/>
        </w:rPr>
        <w:t>xxx</w:t>
      </w:r>
      <w:proofErr w:type="spellEnd"/>
      <w:r w:rsidR="002341BF">
        <w:rPr>
          <w:lang w:eastAsia="x-none"/>
        </w:rPr>
        <w:t xml:space="preserve"> </w:t>
      </w:r>
      <w:proofErr w:type="spellStart"/>
      <w:r w:rsidR="002341BF">
        <w:rPr>
          <w:lang w:eastAsia="x-none"/>
        </w:rPr>
        <w:t>xxx</w:t>
      </w:r>
      <w:proofErr w:type="spellEnd"/>
      <w:r w:rsidRPr="00955621">
        <w:t>, email</w:t>
      </w:r>
      <w:r w:rsidR="00811777" w:rsidRPr="00955621">
        <w:t>u</w:t>
      </w:r>
      <w:r w:rsidRPr="00955621">
        <w:t xml:space="preserve">: </w:t>
      </w:r>
      <w:hyperlink r:id="rId8" w:history="1">
        <w:r w:rsidR="002341BF" w:rsidRPr="00D45ED9">
          <w:rPr>
            <w:rStyle w:val="Hypertextovodkaz"/>
            <w:lang w:eastAsia="x-none"/>
          </w:rPr>
          <w:t>xxxxxxxx@xxxxx.xx</w:t>
        </w:r>
      </w:hyperlink>
      <w:r w:rsidR="00955621">
        <w:rPr>
          <w:lang w:eastAsia="x-none"/>
        </w:rPr>
        <w:t xml:space="preserve"> </w:t>
      </w:r>
      <w:r w:rsidRPr="00955621">
        <w:t xml:space="preserve">nebo </w:t>
      </w:r>
      <w:proofErr w:type="spellStart"/>
      <w:r w:rsidRPr="00955621">
        <w:t>helpdesk</w:t>
      </w:r>
      <w:r w:rsidR="00811777" w:rsidRPr="00955621">
        <w:t>u</w:t>
      </w:r>
      <w:proofErr w:type="spellEnd"/>
      <w:r w:rsidRPr="00955621">
        <w:t xml:space="preserve"> Zhotovitele</w:t>
      </w:r>
      <w:r w:rsidR="002341BF">
        <w:t xml:space="preserve"> </w:t>
      </w:r>
      <w:r w:rsidR="002341BF">
        <w:rPr>
          <w:rStyle w:val="Hypertextovodkaz"/>
          <w:lang w:eastAsia="x-none"/>
        </w:rPr>
        <w:t>xxxxxxx</w:t>
      </w:r>
      <w:r w:rsidR="002341BF">
        <w:rPr>
          <w:lang w:eastAsia="x-none"/>
        </w:rPr>
        <w:t>x@xxxxxxx.xx</w:t>
      </w:r>
      <w:r w:rsidR="00811777" w:rsidRPr="00955621">
        <w:rPr>
          <w:lang w:eastAsia="x-none"/>
        </w:rPr>
        <w:t xml:space="preserve"> </w:t>
      </w:r>
      <w:r w:rsidRPr="00955621">
        <w:t xml:space="preserve">  </w:t>
      </w:r>
    </w:p>
    <w:p w14:paraId="2F04C2D7" w14:textId="6E836265" w:rsidR="008F634F" w:rsidRPr="002F07D6" w:rsidRDefault="008F634F" w:rsidP="00782FE5">
      <w:pPr>
        <w:pStyle w:val="Nadpis2"/>
        <w:spacing w:before="300"/>
      </w:pPr>
      <w:r w:rsidRPr="002F07D6">
        <w:lastRenderedPageBreak/>
        <w:t>Sankce</w:t>
      </w:r>
    </w:p>
    <w:p w14:paraId="284EAE16" w14:textId="38D40EB2" w:rsidR="00A70D65" w:rsidRPr="002F07D6" w:rsidRDefault="00A70D65" w:rsidP="00CB5661">
      <w:pPr>
        <w:numPr>
          <w:ilvl w:val="0"/>
          <w:numId w:val="13"/>
        </w:numPr>
      </w:pPr>
      <w:r w:rsidRPr="002F07D6">
        <w:t xml:space="preserve">V případě </w:t>
      </w:r>
      <w:r w:rsidR="00AD5D1E" w:rsidRPr="002F07D6">
        <w:t xml:space="preserve">prodlení zhotovitele s řádným dokončením díla </w:t>
      </w:r>
      <w:r w:rsidRPr="002F07D6">
        <w:rPr>
          <w:rFonts w:cs="Arial"/>
        </w:rPr>
        <w:t xml:space="preserve">a odstranění vad </w:t>
      </w:r>
      <w:r w:rsidRPr="002F07D6">
        <w:t>oproti </w:t>
      </w:r>
      <w:r w:rsidRPr="002F07D6">
        <w:rPr>
          <w:rFonts w:cs="Arial"/>
        </w:rPr>
        <w:t>době plnění sjednané</w:t>
      </w:r>
      <w:r w:rsidRPr="002F07D6">
        <w:t xml:space="preserve"> </w:t>
      </w:r>
      <w:r w:rsidR="00AD5D1E" w:rsidRPr="002F07D6">
        <w:t>touto</w:t>
      </w:r>
      <w:r w:rsidRPr="002F07D6">
        <w:t xml:space="preserve"> smlouv</w:t>
      </w:r>
      <w:r w:rsidR="00AD5D1E" w:rsidRPr="002F07D6">
        <w:t>ou</w:t>
      </w:r>
      <w:r w:rsidRPr="002F07D6">
        <w:t xml:space="preserve"> je kupující oprávněn požadovat na prodáva</w:t>
      </w:r>
      <w:r w:rsidR="004D0C86" w:rsidRPr="002F07D6">
        <w:t xml:space="preserve">jícím smluvní pokutu ve výši </w:t>
      </w:r>
      <w:r w:rsidR="00D24371" w:rsidRPr="002F07D6">
        <w:t>0,05 %</w:t>
      </w:r>
      <w:r w:rsidRPr="002F07D6">
        <w:t xml:space="preserve"> z ceny</w:t>
      </w:r>
      <w:r w:rsidR="004D0C86" w:rsidRPr="002F07D6">
        <w:t xml:space="preserve"> včetně DPH</w:t>
      </w:r>
      <w:r w:rsidRPr="002F07D6">
        <w:t xml:space="preserve">, a to za každý i započatý den prodlení. </w:t>
      </w:r>
    </w:p>
    <w:p w14:paraId="6D793AB6" w14:textId="2C4176F3" w:rsidR="00A70D65" w:rsidRPr="002F07D6" w:rsidRDefault="00A70D65" w:rsidP="00CB5661">
      <w:pPr>
        <w:numPr>
          <w:ilvl w:val="0"/>
          <w:numId w:val="13"/>
        </w:numPr>
      </w:pPr>
      <w:r w:rsidRPr="002F07D6">
        <w:t xml:space="preserve">V případě prodlení </w:t>
      </w:r>
      <w:r w:rsidR="00AD5D1E" w:rsidRPr="002F07D6">
        <w:t>objednatele</w:t>
      </w:r>
      <w:r w:rsidRPr="002F07D6">
        <w:t xml:space="preserve"> se zaplacením faktury vystavené prodávajícím v souladu s článkem V. této smlouvy je </w:t>
      </w:r>
      <w:r w:rsidR="00AD5D1E" w:rsidRPr="002F07D6">
        <w:t>zhotovitel</w:t>
      </w:r>
      <w:r w:rsidRPr="002F07D6">
        <w:t xml:space="preserve"> oprávněn požadovat na kupujícím úrok z prodlení ve výši 0,05</w:t>
      </w:r>
      <w:r w:rsidR="00ED4C79">
        <w:t xml:space="preserve"> </w:t>
      </w:r>
      <w:r w:rsidRPr="002F07D6">
        <w:t>% z nezaplacené ceny, a to za každý i započatý den prodlení.</w:t>
      </w:r>
    </w:p>
    <w:p w14:paraId="43CCFCAC" w14:textId="70C9BDFE" w:rsidR="00811777" w:rsidRPr="002F07D6" w:rsidRDefault="00811777" w:rsidP="00CB5661">
      <w:pPr>
        <w:numPr>
          <w:ilvl w:val="0"/>
          <w:numId w:val="13"/>
        </w:numPr>
      </w:pPr>
      <w:r w:rsidRPr="002F07D6">
        <w:t xml:space="preserve">V případě prodlení </w:t>
      </w:r>
      <w:r w:rsidR="00E9744C">
        <w:t>zhotovitele</w:t>
      </w:r>
      <w:r w:rsidR="00E9744C" w:rsidRPr="002F07D6">
        <w:t xml:space="preserve"> </w:t>
      </w:r>
      <w:r w:rsidRPr="002F07D6">
        <w:t xml:space="preserve">s odstraněním nahlášené vady je </w:t>
      </w:r>
      <w:r w:rsidR="00E9744C">
        <w:t>objednatel</w:t>
      </w:r>
      <w:r w:rsidR="00E9744C" w:rsidRPr="002F07D6">
        <w:t xml:space="preserve"> </w:t>
      </w:r>
      <w:r w:rsidRPr="002F07D6">
        <w:t xml:space="preserve">oprávněn požadovat </w:t>
      </w:r>
      <w:r w:rsidR="00E9744C">
        <w:t>po zhotoviteli</w:t>
      </w:r>
      <w:r w:rsidRPr="002F07D6">
        <w:t xml:space="preserve"> smluvní pokutu ve výši 1000 Kč / z každý den prodlení. </w:t>
      </w:r>
    </w:p>
    <w:p w14:paraId="162C0C72" w14:textId="64AADADF" w:rsidR="00710F8F" w:rsidRPr="002F07D6" w:rsidRDefault="00710F8F" w:rsidP="00CB5661">
      <w:pPr>
        <w:numPr>
          <w:ilvl w:val="0"/>
          <w:numId w:val="13"/>
        </w:numPr>
      </w:pPr>
      <w:r w:rsidRPr="002F07D6">
        <w:t>Zaplacením úroku z prodlení ani smluvní pokuty není omezen</w:t>
      </w:r>
      <w:r w:rsidR="001703CE" w:rsidRPr="002F07D6">
        <w:t>a výše nároku na náhradu škody.</w:t>
      </w:r>
    </w:p>
    <w:p w14:paraId="5ECE4536" w14:textId="00905389" w:rsidR="00A70D65" w:rsidRPr="002F07D6" w:rsidRDefault="00A70D65" w:rsidP="00CB5661">
      <w:pPr>
        <w:numPr>
          <w:ilvl w:val="0"/>
          <w:numId w:val="13"/>
        </w:numPr>
        <w:rPr>
          <w:color w:val="auto"/>
        </w:rPr>
      </w:pPr>
      <w:r w:rsidRPr="002F07D6">
        <w:t>Výše smluvních pokut nepřevýší částku bez DPH dle čl</w:t>
      </w:r>
      <w:r w:rsidRPr="002F07D6">
        <w:rPr>
          <w:color w:val="auto"/>
        </w:rPr>
        <w:t xml:space="preserve">. </w:t>
      </w:r>
      <w:r w:rsidR="00AD5D1E" w:rsidRPr="002F07D6">
        <w:rPr>
          <w:color w:val="auto"/>
        </w:rPr>
        <w:t>III</w:t>
      </w:r>
      <w:r w:rsidRPr="002F07D6">
        <w:rPr>
          <w:color w:val="auto"/>
        </w:rPr>
        <w:t xml:space="preserve"> odst. 1 této smlouvy.</w:t>
      </w:r>
    </w:p>
    <w:p w14:paraId="2A421471" w14:textId="28249938" w:rsidR="00A70D65" w:rsidRPr="002F07D6" w:rsidRDefault="00A70D65" w:rsidP="00CB5661">
      <w:pPr>
        <w:numPr>
          <w:ilvl w:val="0"/>
          <w:numId w:val="13"/>
        </w:numPr>
      </w:pPr>
      <w:r w:rsidRPr="002F07D6">
        <w:t xml:space="preserve">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w:t>
      </w:r>
      <w:r w:rsidR="00782FE5">
        <w:t>Objednatel</w:t>
      </w:r>
      <w:r w:rsidR="00782FE5" w:rsidRPr="002F07D6">
        <w:t xml:space="preserve"> </w:t>
      </w:r>
      <w:r w:rsidRPr="002F07D6">
        <w:t xml:space="preserve">je oprávněn jednostranně započíst pohledávku na zaplacení jakékoli smluvní pokuty dle této smlouvy na jakoukoli pohledávku </w:t>
      </w:r>
      <w:r w:rsidR="00782FE5">
        <w:t>zhotovitele</w:t>
      </w:r>
      <w:r w:rsidR="00782FE5" w:rsidRPr="002F07D6">
        <w:t xml:space="preserve"> </w:t>
      </w:r>
      <w:r w:rsidRPr="002F07D6">
        <w:t xml:space="preserve">vůči </w:t>
      </w:r>
      <w:r w:rsidR="00782FE5">
        <w:t>objednateli</w:t>
      </w:r>
      <w:r w:rsidR="00782FE5" w:rsidRPr="002F07D6">
        <w:t xml:space="preserve"> </w:t>
      </w:r>
      <w:r w:rsidRPr="002F07D6">
        <w:t>dle této smlouvy.</w:t>
      </w:r>
    </w:p>
    <w:p w14:paraId="4416F523" w14:textId="1F16C4F3" w:rsidR="00A70D65" w:rsidRPr="002F07D6" w:rsidRDefault="00A70D65" w:rsidP="00CB5661">
      <w:pPr>
        <w:numPr>
          <w:ilvl w:val="0"/>
          <w:numId w:val="13"/>
        </w:numPr>
      </w:pPr>
      <w:r w:rsidRPr="002F07D6">
        <w:t xml:space="preserve">Zaplacení smluvní pokuty nemá vliv na právo smluvních stran domáhat se náhrady škody vzniklé porušením smluvní povinnosti nebo povinnosti vyplývající z obecně závazného právního předpisu. Škoda způsobená </w:t>
      </w:r>
      <w:r w:rsidR="00782FE5">
        <w:t>objednateli</w:t>
      </w:r>
      <w:r w:rsidR="00782FE5" w:rsidRPr="002F07D6">
        <w:t xml:space="preserve"> </w:t>
      </w:r>
      <w:r w:rsidRPr="002F07D6">
        <w:t xml:space="preserve">poddodavatelem </w:t>
      </w:r>
      <w:r w:rsidR="00AD5D1E" w:rsidRPr="002F07D6">
        <w:t>zhotovitele</w:t>
      </w:r>
      <w:r w:rsidRPr="002F07D6">
        <w:t xml:space="preserve"> se považuje za škodu způsobenou přímo </w:t>
      </w:r>
      <w:r w:rsidR="00AD5D1E" w:rsidRPr="002F07D6">
        <w:t>zhotovitelem</w:t>
      </w:r>
      <w:r w:rsidRPr="002F07D6">
        <w:t>.</w:t>
      </w:r>
    </w:p>
    <w:p w14:paraId="3FC7217F" w14:textId="77777777" w:rsidR="00A70D65" w:rsidRPr="002F07D6" w:rsidRDefault="00A70D65" w:rsidP="00CB5661">
      <w:pPr>
        <w:numPr>
          <w:ilvl w:val="0"/>
          <w:numId w:val="13"/>
        </w:numPr>
      </w:pPr>
      <w:r w:rsidRPr="002F07D6">
        <w:t>Smluvní strany se zavazují k vyvinutí maximálního úsilí k předcházení škodám a k minimalizaci vzniklých škod.</w:t>
      </w:r>
    </w:p>
    <w:p w14:paraId="555CE08C" w14:textId="5C7B1E4A" w:rsidR="00A70D65" w:rsidRPr="002F07D6" w:rsidRDefault="00AD5D1E" w:rsidP="00CB5661">
      <w:pPr>
        <w:numPr>
          <w:ilvl w:val="0"/>
          <w:numId w:val="13"/>
        </w:numPr>
      </w:pPr>
      <w:r w:rsidRPr="002F07D6">
        <w:t>Zhotovitel</w:t>
      </w:r>
      <w:r w:rsidR="00A70D65" w:rsidRPr="002F07D6">
        <w:t xml:space="preserve"> se nedostává do prodlení v případě prodlení </w:t>
      </w:r>
      <w:r w:rsidRPr="002F07D6">
        <w:t>objednatele</w:t>
      </w:r>
      <w:r w:rsidR="00A70D65" w:rsidRPr="002F07D6">
        <w:t xml:space="preserve"> s poskytnutím nutné součinnosti </w:t>
      </w:r>
      <w:r w:rsidRPr="002F07D6">
        <w:t>zhotoviteli</w:t>
      </w:r>
      <w:r w:rsidR="00A70D65" w:rsidRPr="002F07D6">
        <w:t>.</w:t>
      </w:r>
    </w:p>
    <w:p w14:paraId="0060D29F" w14:textId="77777777" w:rsidR="008F634F" w:rsidRPr="002F07D6" w:rsidRDefault="008F634F" w:rsidP="00782FE5">
      <w:pPr>
        <w:pStyle w:val="Nadpis2"/>
        <w:spacing w:before="300"/>
      </w:pPr>
      <w:r w:rsidRPr="002F07D6">
        <w:t>Trvání smlouvy</w:t>
      </w:r>
    </w:p>
    <w:p w14:paraId="76C60B06" w14:textId="77777777" w:rsidR="00585D5C" w:rsidRPr="002F07D6" w:rsidRDefault="008F634F" w:rsidP="00CB5661">
      <w:pPr>
        <w:numPr>
          <w:ilvl w:val="0"/>
          <w:numId w:val="14"/>
        </w:numPr>
      </w:pPr>
      <w:r w:rsidRPr="002F07D6">
        <w:t>Tuto smlouvu lze ukončit písemnou dohodou smluvních stran.</w:t>
      </w:r>
    </w:p>
    <w:p w14:paraId="439E1267" w14:textId="3563E0D4" w:rsidR="008F634F" w:rsidRPr="002F07D6" w:rsidRDefault="0067385B" w:rsidP="00CB5661">
      <w:pPr>
        <w:numPr>
          <w:ilvl w:val="0"/>
          <w:numId w:val="14"/>
        </w:numPr>
      </w:pPr>
      <w:r w:rsidRPr="002F07D6">
        <w:t>Objednatel</w:t>
      </w:r>
      <w:r w:rsidR="008F634F" w:rsidRPr="002F07D6">
        <w:t xml:space="preserve"> může od této smlouvy odstoupit, pokud </w:t>
      </w:r>
      <w:r w:rsidRPr="002F07D6">
        <w:t>zhotovitel</w:t>
      </w:r>
      <w:r w:rsidR="008F634F" w:rsidRPr="002F07D6">
        <w:t xml:space="preserve"> nedodá </w:t>
      </w:r>
      <w:r w:rsidR="00C86BDE" w:rsidRPr="002F07D6">
        <w:t>dílo</w:t>
      </w:r>
      <w:r w:rsidR="008F634F" w:rsidRPr="002F07D6">
        <w:t xml:space="preserve"> v termínu sjednaném </w:t>
      </w:r>
      <w:r w:rsidRPr="002F07D6">
        <w:t xml:space="preserve">touto </w:t>
      </w:r>
      <w:r w:rsidR="008F634F" w:rsidRPr="002F07D6">
        <w:t>smlouv</w:t>
      </w:r>
      <w:r w:rsidRPr="002F07D6">
        <w:t>ou</w:t>
      </w:r>
      <w:r w:rsidR="008F634F" w:rsidRPr="002F07D6">
        <w:t xml:space="preserve"> nebo v kvalitě dle této smlouvy. Odstoupení nabývá účinnosti dnem následujícím po dni prokazatelného doručení jeho písemného vyhotovení druhé smluvní straně. </w:t>
      </w:r>
    </w:p>
    <w:p w14:paraId="2234D73B" w14:textId="73A8D8A5" w:rsidR="008F634F" w:rsidRPr="002F07D6" w:rsidRDefault="0067385B" w:rsidP="00CB5661">
      <w:pPr>
        <w:numPr>
          <w:ilvl w:val="0"/>
          <w:numId w:val="14"/>
        </w:numPr>
      </w:pPr>
      <w:r w:rsidRPr="002F07D6">
        <w:t>Objednatel</w:t>
      </w:r>
      <w:r w:rsidR="008F634F" w:rsidRPr="002F07D6">
        <w:t xml:space="preserve">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Pr="002F07D6">
        <w:t>zhotoviteli</w:t>
      </w:r>
      <w:r w:rsidR="008F634F" w:rsidRPr="002F07D6">
        <w:t>.</w:t>
      </w:r>
    </w:p>
    <w:p w14:paraId="6E1811E6" w14:textId="77777777" w:rsidR="008F634F" w:rsidRPr="002F07D6" w:rsidRDefault="008F634F" w:rsidP="00782FE5">
      <w:pPr>
        <w:pStyle w:val="Nadpis2"/>
        <w:spacing w:before="300"/>
      </w:pPr>
      <w:r w:rsidRPr="002F07D6">
        <w:t>Závěrečná ustanovení</w:t>
      </w:r>
    </w:p>
    <w:p w14:paraId="1BFC5D5F" w14:textId="17B58CFF" w:rsidR="00917B8F" w:rsidRPr="002F07D6" w:rsidRDefault="00917B8F" w:rsidP="00CB5661">
      <w:pPr>
        <w:numPr>
          <w:ilvl w:val="0"/>
          <w:numId w:val="15"/>
        </w:numPr>
        <w:rPr>
          <w:w w:val="102"/>
        </w:rPr>
      </w:pPr>
      <w:r w:rsidRPr="002F07D6">
        <w:rPr>
          <w:w w:val="102"/>
        </w:rPr>
        <w:t xml:space="preserve">Výběr </w:t>
      </w:r>
      <w:r w:rsidR="00782FE5">
        <w:rPr>
          <w:w w:val="102"/>
        </w:rPr>
        <w:t>zhotovitele</w:t>
      </w:r>
      <w:r w:rsidR="00782FE5" w:rsidRPr="002F07D6">
        <w:rPr>
          <w:w w:val="102"/>
        </w:rPr>
        <w:t xml:space="preserve"> </w:t>
      </w:r>
      <w:r w:rsidRPr="002F07D6">
        <w:rPr>
          <w:w w:val="102"/>
        </w:rPr>
        <w:t xml:space="preserve">byl proveden v souladu </w:t>
      </w:r>
      <w:r w:rsidR="0067385B" w:rsidRPr="002F07D6">
        <w:rPr>
          <w:w w:val="102"/>
        </w:rPr>
        <w:t>s</w:t>
      </w:r>
      <w:r w:rsidR="00782FE5">
        <w:rPr>
          <w:w w:val="102"/>
        </w:rPr>
        <w:t xml:space="preserve"> §27</w:t>
      </w:r>
      <w:r w:rsidR="0067385B" w:rsidRPr="002F07D6">
        <w:rPr>
          <w:w w:val="102"/>
        </w:rPr>
        <w:t xml:space="preserve"> zákon</w:t>
      </w:r>
      <w:r w:rsidR="00782FE5">
        <w:rPr>
          <w:w w:val="102"/>
        </w:rPr>
        <w:t>a</w:t>
      </w:r>
      <w:r w:rsidR="0067385B" w:rsidRPr="002F07D6">
        <w:rPr>
          <w:w w:val="102"/>
        </w:rPr>
        <w:t xml:space="preserve"> č. 134/2016 Sb., o zadávání veřejných zakázkách, ve znění pozdějších předpisů</w:t>
      </w:r>
      <w:r w:rsidRPr="002F07D6">
        <w:rPr>
          <w:w w:val="102"/>
        </w:rPr>
        <w:t>.</w:t>
      </w:r>
    </w:p>
    <w:p w14:paraId="2C7386A3" w14:textId="608530EF" w:rsidR="008F634F" w:rsidRPr="002F07D6" w:rsidRDefault="008F634F" w:rsidP="00CB5661">
      <w:pPr>
        <w:numPr>
          <w:ilvl w:val="0"/>
          <w:numId w:val="15"/>
        </w:numPr>
        <w:rPr>
          <w:w w:val="102"/>
        </w:rPr>
      </w:pPr>
      <w:r w:rsidRPr="002F07D6">
        <w:rPr>
          <w:w w:val="102"/>
        </w:rPr>
        <w:t xml:space="preserve">Tuto smlouvu lze měnit nebo doplňovat pouze písemnými vzestupně číslovanými </w:t>
      </w:r>
      <w:r w:rsidRPr="002F07D6">
        <w:rPr>
          <w:spacing w:val="-1"/>
          <w:w w:val="102"/>
        </w:rPr>
        <w:t xml:space="preserve">dodatky podepsanými oprávněnými zástupci obou smluvních stran. </w:t>
      </w:r>
    </w:p>
    <w:p w14:paraId="6700EC36" w14:textId="77777777" w:rsidR="008F634F" w:rsidRPr="002F07D6" w:rsidRDefault="008F634F" w:rsidP="00CB5661">
      <w:pPr>
        <w:numPr>
          <w:ilvl w:val="0"/>
          <w:numId w:val="15"/>
        </w:numPr>
        <w:rPr>
          <w:w w:val="102"/>
        </w:rPr>
      </w:pPr>
      <w:r w:rsidRPr="002F07D6">
        <w:rPr>
          <w:w w:val="102"/>
        </w:rPr>
        <w:t xml:space="preserve">Nastanou-li u některé ze smluvních stran skutečnosti bránící řádnému plnění této smlouvy, je povinna to ihned bez zbytečného odkladu oznámit druhé straně a vyvolat jednání zástupců oprávněných k podpisu smlouvy. </w:t>
      </w:r>
    </w:p>
    <w:p w14:paraId="2972BB05" w14:textId="2AEEC8F6" w:rsidR="008F634F" w:rsidRPr="002F07D6" w:rsidRDefault="0067385B" w:rsidP="00CB5661">
      <w:pPr>
        <w:numPr>
          <w:ilvl w:val="0"/>
          <w:numId w:val="15"/>
        </w:numPr>
        <w:rPr>
          <w:w w:val="102"/>
        </w:rPr>
      </w:pPr>
      <w:r w:rsidRPr="002F07D6">
        <w:rPr>
          <w:w w:val="102"/>
        </w:rPr>
        <w:t>Zhotovitel</w:t>
      </w:r>
      <w:r w:rsidR="008F634F" w:rsidRPr="002F07D6">
        <w:rPr>
          <w:w w:val="102"/>
        </w:rPr>
        <w:t xml:space="preserve"> prohlašuje, že se před uzavřením smlouvy nedopustil v</w:t>
      </w:r>
      <w:r w:rsidR="00945C86" w:rsidRPr="002F07D6">
        <w:rPr>
          <w:w w:val="102"/>
        </w:rPr>
        <w:t> </w:t>
      </w:r>
      <w:r w:rsidR="008F634F" w:rsidRPr="002F07D6">
        <w:rPr>
          <w:w w:val="102"/>
        </w:rPr>
        <w:t>souvislosti</w:t>
      </w:r>
      <w:r w:rsidR="00945C86" w:rsidRPr="002F07D6">
        <w:rPr>
          <w:w w:val="102"/>
        </w:rPr>
        <w:t xml:space="preserve"> </w:t>
      </w:r>
      <w:r w:rsidR="008F634F" w:rsidRPr="002F07D6">
        <w:rPr>
          <w:w w:val="102"/>
        </w:rPr>
        <w:t>s</w:t>
      </w:r>
      <w:r w:rsidR="00C12492" w:rsidRPr="002F07D6">
        <w:rPr>
          <w:w w:val="102"/>
        </w:rPr>
        <w:t xml:space="preserve"> výběrovým</w:t>
      </w:r>
      <w:r w:rsidR="008F634F" w:rsidRPr="002F07D6">
        <w:rPr>
          <w:w w:val="102"/>
        </w:rPr>
        <w:t xml:space="preserve"> řízením </w:t>
      </w:r>
      <w:r w:rsidR="00D32A40" w:rsidRPr="002F07D6">
        <w:rPr>
          <w:w w:val="102"/>
        </w:rPr>
        <w:t xml:space="preserve">veřejné zakázky </w:t>
      </w:r>
      <w:r w:rsidR="008F634F" w:rsidRPr="002F07D6">
        <w:rPr>
          <w:w w:val="102"/>
        </w:rPr>
        <w:t xml:space="preserve">sám nebo prostřednictvím jiné osoby žádného jednání, jež by odporovalo zákonu nebo dobrým mravům nebo by zákon obcházelo, zejména že nenabízel žádné výhody osobám podílejícím se na zadání </w:t>
      </w:r>
      <w:r w:rsidR="008F634F" w:rsidRPr="002F07D6">
        <w:rPr>
          <w:w w:val="102"/>
        </w:rPr>
        <w:lastRenderedPageBreak/>
        <w:t xml:space="preserve">veřejné zakázky, na </w:t>
      </w:r>
      <w:r w:rsidR="00494311" w:rsidRPr="002F07D6">
        <w:rPr>
          <w:w w:val="102"/>
        </w:rPr>
        <w:t xml:space="preserve">jejíž plnění </w:t>
      </w:r>
      <w:r w:rsidR="008F634F" w:rsidRPr="002F07D6">
        <w:rPr>
          <w:w w:val="102"/>
        </w:rPr>
        <w:t xml:space="preserve">s ním </w:t>
      </w:r>
      <w:r w:rsidR="00782FE5">
        <w:rPr>
          <w:w w:val="102"/>
        </w:rPr>
        <w:t>objednatel</w:t>
      </w:r>
      <w:r w:rsidR="00782FE5" w:rsidRPr="002F07D6">
        <w:rPr>
          <w:w w:val="102"/>
        </w:rPr>
        <w:t xml:space="preserve"> </w:t>
      </w:r>
      <w:r w:rsidR="008F634F" w:rsidRPr="002F07D6">
        <w:rPr>
          <w:w w:val="102"/>
        </w:rPr>
        <w:t xml:space="preserve">uzavřel </w:t>
      </w:r>
      <w:r w:rsidR="00494311" w:rsidRPr="002F07D6">
        <w:rPr>
          <w:w w:val="102"/>
        </w:rPr>
        <w:t xml:space="preserve">tuto </w:t>
      </w:r>
      <w:r w:rsidR="008F634F" w:rsidRPr="002F07D6">
        <w:rPr>
          <w:w w:val="102"/>
        </w:rPr>
        <w:t xml:space="preserve">smlouvu, a že se zejména ve vztahu </w:t>
      </w:r>
      <w:r w:rsidR="00494311" w:rsidRPr="002F07D6">
        <w:rPr>
          <w:w w:val="102"/>
        </w:rPr>
        <w:br/>
      </w:r>
      <w:r w:rsidR="008F634F" w:rsidRPr="002F07D6">
        <w:rPr>
          <w:w w:val="102"/>
        </w:rPr>
        <w:t xml:space="preserve">k ostatním </w:t>
      </w:r>
      <w:r w:rsidR="00962E9A" w:rsidRPr="002F07D6">
        <w:rPr>
          <w:w w:val="102"/>
        </w:rPr>
        <w:t>účastník</w:t>
      </w:r>
      <w:r w:rsidR="00A63105" w:rsidRPr="002F07D6">
        <w:rPr>
          <w:w w:val="102"/>
        </w:rPr>
        <w:t>ům</w:t>
      </w:r>
      <w:r w:rsidR="00962E9A" w:rsidRPr="002F07D6">
        <w:rPr>
          <w:w w:val="102"/>
        </w:rPr>
        <w:t xml:space="preserve"> </w:t>
      </w:r>
      <w:r w:rsidR="00C12492" w:rsidRPr="002F07D6">
        <w:rPr>
          <w:w w:val="102"/>
        </w:rPr>
        <w:t xml:space="preserve">výběrového </w:t>
      </w:r>
      <w:r w:rsidR="00962E9A" w:rsidRPr="002F07D6">
        <w:rPr>
          <w:w w:val="102"/>
        </w:rPr>
        <w:t>řízení</w:t>
      </w:r>
      <w:r w:rsidR="008F634F" w:rsidRPr="002F07D6">
        <w:rPr>
          <w:w w:val="102"/>
        </w:rPr>
        <w:t xml:space="preserve"> nedopustil žádného jednání narušujícího hospodářskou soutěž.</w:t>
      </w:r>
    </w:p>
    <w:p w14:paraId="317D7BC5" w14:textId="5AD8A9DF" w:rsidR="00D70371" w:rsidRPr="002F07D6" w:rsidRDefault="0067385B" w:rsidP="00CB5661">
      <w:pPr>
        <w:numPr>
          <w:ilvl w:val="0"/>
          <w:numId w:val="15"/>
        </w:numPr>
        <w:rPr>
          <w:w w:val="102"/>
        </w:rPr>
      </w:pPr>
      <w:r w:rsidRPr="002F07D6">
        <w:rPr>
          <w:w w:val="102"/>
        </w:rPr>
        <w:t>Zhotovitel</w:t>
      </w:r>
      <w:r w:rsidR="00895B27" w:rsidRPr="002F07D6">
        <w:rPr>
          <w:w w:val="102"/>
        </w:rPr>
        <w:t xml:space="preserve"> uděluje </w:t>
      </w:r>
      <w:r w:rsidR="00782FE5">
        <w:rPr>
          <w:w w:val="102"/>
        </w:rPr>
        <w:t>objednateli</w:t>
      </w:r>
      <w:r w:rsidR="00782FE5" w:rsidRPr="002F07D6">
        <w:rPr>
          <w:w w:val="102"/>
        </w:rPr>
        <w:t xml:space="preserve"> </w:t>
      </w:r>
      <w:r w:rsidR="00D70371" w:rsidRPr="002F07D6">
        <w:rPr>
          <w:w w:val="102"/>
        </w:rPr>
        <w:t xml:space="preserve">svůj výslovný souhlas se zveřejněním </w:t>
      </w:r>
      <w:r w:rsidR="002E5E92" w:rsidRPr="002F07D6">
        <w:rPr>
          <w:w w:val="102"/>
        </w:rPr>
        <w:t xml:space="preserve">celého textu této smlouvy </w:t>
      </w:r>
      <w:r w:rsidR="00D70371" w:rsidRPr="002F07D6">
        <w:rPr>
          <w:w w:val="102"/>
        </w:rPr>
        <w:t>v</w:t>
      </w:r>
      <w:r w:rsidR="000D5105" w:rsidRPr="002F07D6">
        <w:rPr>
          <w:w w:val="102"/>
        </w:rPr>
        <w:t> </w:t>
      </w:r>
      <w:r w:rsidR="00D70371" w:rsidRPr="002F07D6">
        <w:rPr>
          <w:w w:val="102"/>
        </w:rPr>
        <w:t>databázích</w:t>
      </w:r>
      <w:r w:rsidR="000D5105" w:rsidRPr="002F07D6">
        <w:rPr>
          <w:w w:val="102"/>
        </w:rPr>
        <w:t>, a to i veřejně přístupných</w:t>
      </w:r>
      <w:r w:rsidR="00D70371" w:rsidRPr="002F07D6">
        <w:rPr>
          <w:w w:val="102"/>
        </w:rPr>
        <w:t xml:space="preserve">, kde je to po </w:t>
      </w:r>
      <w:r w:rsidR="00782FE5">
        <w:rPr>
          <w:w w:val="102"/>
        </w:rPr>
        <w:t>objednateli</w:t>
      </w:r>
      <w:r w:rsidR="00782FE5" w:rsidRPr="002F07D6">
        <w:rPr>
          <w:w w:val="102"/>
        </w:rPr>
        <w:t xml:space="preserve"> </w:t>
      </w:r>
      <w:r w:rsidR="00D70371" w:rsidRPr="002F07D6">
        <w:rPr>
          <w:w w:val="102"/>
        </w:rPr>
        <w:t xml:space="preserve">vyžadováno příslušnými </w:t>
      </w:r>
      <w:r w:rsidR="00D32A40" w:rsidRPr="002F07D6">
        <w:rPr>
          <w:w w:val="102"/>
        </w:rPr>
        <w:t xml:space="preserve">právními </w:t>
      </w:r>
      <w:r w:rsidR="00D70371" w:rsidRPr="002F07D6">
        <w:rPr>
          <w:w w:val="102"/>
        </w:rPr>
        <w:t>předpisy</w:t>
      </w:r>
      <w:r w:rsidR="00710F8F" w:rsidRPr="002F07D6">
        <w:rPr>
          <w:w w:val="102"/>
        </w:rPr>
        <w:t xml:space="preserve"> (např. registru smluv).</w:t>
      </w:r>
    </w:p>
    <w:p w14:paraId="3601FCF3" w14:textId="3F05CAF4" w:rsidR="00092C31" w:rsidRPr="002F07D6" w:rsidRDefault="00647BAB" w:rsidP="00CB5661">
      <w:pPr>
        <w:numPr>
          <w:ilvl w:val="0"/>
          <w:numId w:val="15"/>
        </w:numPr>
        <w:rPr>
          <w:w w:val="102"/>
        </w:rPr>
      </w:pPr>
      <w:r w:rsidRPr="002F07D6">
        <w:rPr>
          <w:w w:val="102"/>
        </w:rPr>
        <w:t>Tato smlouva nabývá platnosti dnem podpisu</w:t>
      </w:r>
      <w:r w:rsidR="00092C31" w:rsidRPr="002F07D6">
        <w:rPr>
          <w:w w:val="102"/>
        </w:rPr>
        <w:t xml:space="preserve"> obou </w:t>
      </w:r>
      <w:r w:rsidR="00494311" w:rsidRPr="002F07D6">
        <w:rPr>
          <w:w w:val="102"/>
        </w:rPr>
        <w:t xml:space="preserve">smluvních </w:t>
      </w:r>
      <w:r w:rsidR="00092C31" w:rsidRPr="002F07D6">
        <w:rPr>
          <w:w w:val="102"/>
        </w:rPr>
        <w:t>stran</w:t>
      </w:r>
      <w:r w:rsidR="00D32A40" w:rsidRPr="002F07D6">
        <w:rPr>
          <w:w w:val="102"/>
        </w:rPr>
        <w:t xml:space="preserve"> a </w:t>
      </w:r>
      <w:r w:rsidR="000D5105" w:rsidRPr="002F07D6">
        <w:rPr>
          <w:w w:val="102"/>
        </w:rPr>
        <w:t xml:space="preserve">účinnosti okamžikem </w:t>
      </w:r>
      <w:r w:rsidR="00494311" w:rsidRPr="002F07D6">
        <w:rPr>
          <w:w w:val="102"/>
        </w:rPr>
        <w:t>u</w:t>
      </w:r>
      <w:r w:rsidR="000D5105" w:rsidRPr="002F07D6">
        <w:rPr>
          <w:w w:val="102"/>
        </w:rPr>
        <w:t>veřejnění v </w:t>
      </w:r>
      <w:r w:rsidR="00EC4141" w:rsidRPr="002F07D6">
        <w:rPr>
          <w:w w:val="102"/>
        </w:rPr>
        <w:t>R</w:t>
      </w:r>
      <w:r w:rsidR="000D5105" w:rsidRPr="002F07D6">
        <w:rPr>
          <w:w w:val="102"/>
        </w:rPr>
        <w:t>egistru smluv.</w:t>
      </w:r>
    </w:p>
    <w:p w14:paraId="0551BB97" w14:textId="444FAD67" w:rsidR="00A24B80" w:rsidRPr="002F07D6" w:rsidRDefault="00DE2F10" w:rsidP="00CB5661">
      <w:pPr>
        <w:numPr>
          <w:ilvl w:val="0"/>
          <w:numId w:val="15"/>
        </w:numPr>
        <w:rPr>
          <w:w w:val="102"/>
        </w:rPr>
      </w:pPr>
      <w:r w:rsidRPr="002F07D6">
        <w:rPr>
          <w:w w:val="102"/>
        </w:rPr>
        <w:t xml:space="preserve">Smluvní strany se dohodly, že zákonnou povinnost dle § 5 odst. 2 zákona </w:t>
      </w:r>
      <w:r w:rsidR="00EC4141" w:rsidRPr="002F07D6">
        <w:rPr>
          <w:w w:val="102"/>
        </w:rPr>
        <w:t xml:space="preserve">č. 340/2015 Sb., o zvláštních podmínkách účinnosti některých smluv, uveřejňování těchto smluv a o registru smluv (zákon </w:t>
      </w:r>
      <w:r w:rsidRPr="002F07D6">
        <w:rPr>
          <w:w w:val="102"/>
        </w:rPr>
        <w:t>o registru smluv</w:t>
      </w:r>
      <w:r w:rsidR="00EC4141" w:rsidRPr="002F07D6">
        <w:rPr>
          <w:w w:val="102"/>
        </w:rPr>
        <w:t>)</w:t>
      </w:r>
      <w:r w:rsidRPr="002F07D6">
        <w:rPr>
          <w:w w:val="102"/>
        </w:rPr>
        <w:t xml:space="preserve"> splní </w:t>
      </w:r>
      <w:r w:rsidR="00A62EB7" w:rsidRPr="002F07D6">
        <w:rPr>
          <w:w w:val="102"/>
        </w:rPr>
        <w:t xml:space="preserve">objednatel </w:t>
      </w:r>
      <w:r w:rsidRPr="002F07D6">
        <w:rPr>
          <w:w w:val="102"/>
        </w:rPr>
        <w:t xml:space="preserve">a splnění této povinnosti </w:t>
      </w:r>
      <w:r w:rsidR="00494311" w:rsidRPr="002F07D6">
        <w:rPr>
          <w:w w:val="102"/>
        </w:rPr>
        <w:t xml:space="preserve">bez prodlení </w:t>
      </w:r>
      <w:r w:rsidRPr="002F07D6">
        <w:rPr>
          <w:w w:val="102"/>
        </w:rPr>
        <w:t xml:space="preserve">doloží </w:t>
      </w:r>
      <w:r w:rsidR="00A62EB7" w:rsidRPr="002F07D6">
        <w:rPr>
          <w:w w:val="102"/>
        </w:rPr>
        <w:t>zhotoviteli</w:t>
      </w:r>
      <w:r w:rsidRPr="002F07D6">
        <w:rPr>
          <w:w w:val="102"/>
        </w:rPr>
        <w:t>.</w:t>
      </w:r>
      <w:r w:rsidR="00EC4141" w:rsidRPr="002F07D6">
        <w:rPr>
          <w:w w:val="102"/>
        </w:rPr>
        <w:t xml:space="preserve"> Smluvní strany současně berou na vědomí, že v případě nesplnění zákonné povinnosti je smlouva do tří měsíců od jejího podpisu bez dalšího zrušena od samého počátku.</w:t>
      </w:r>
    </w:p>
    <w:p w14:paraId="31821EB1" w14:textId="77777777" w:rsidR="00F92A9C" w:rsidRPr="002F07D6" w:rsidRDefault="00F92A9C" w:rsidP="00F92A9C">
      <w:pPr>
        <w:numPr>
          <w:ilvl w:val="0"/>
          <w:numId w:val="15"/>
        </w:numPr>
        <w:rPr>
          <w:w w:val="102"/>
        </w:rPr>
      </w:pPr>
      <w:bookmarkStart w:id="9" w:name="_Hlk174279925"/>
      <w:r w:rsidRPr="002F07D6">
        <w:rPr>
          <w:w w:val="102"/>
        </w:rPr>
        <w:t>Je přípustná elektronická i papírová podoba smlouvy, přičemž:</w:t>
      </w:r>
    </w:p>
    <w:p w14:paraId="450C9FF0" w14:textId="77777777" w:rsidR="00F92A9C" w:rsidRPr="002F07D6" w:rsidRDefault="00F92A9C" w:rsidP="00F92A9C">
      <w:pPr>
        <w:numPr>
          <w:ilvl w:val="1"/>
          <w:numId w:val="15"/>
        </w:numPr>
        <w:rPr>
          <w:w w:val="102"/>
        </w:rPr>
      </w:pPr>
      <w:r w:rsidRPr="002F07D6">
        <w:rPr>
          <w:w w:val="102"/>
        </w:rPr>
        <w:t xml:space="preserve">papírová podoba smlouvy je vyhotovena ve čtyřech (4) exemplářích s platností originálu, účastník obdrží tři (3) výtisky a poskytovatel obdrží jeden (1) výtisk; </w:t>
      </w:r>
    </w:p>
    <w:p w14:paraId="4469E4A1" w14:textId="777E5841" w:rsidR="008F634F" w:rsidRPr="002F07D6" w:rsidRDefault="00F92A9C" w:rsidP="00F92A9C">
      <w:pPr>
        <w:numPr>
          <w:ilvl w:val="1"/>
          <w:numId w:val="15"/>
        </w:numPr>
        <w:rPr>
          <w:w w:val="102"/>
        </w:rPr>
      </w:pPr>
      <w:r w:rsidRPr="002F07D6">
        <w:rPr>
          <w:w w:val="102"/>
        </w:rPr>
        <w:t>u elektronické podoby smlouvy, obdrží obě smluvní strany její elektronický originál.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bookmarkEnd w:id="9"/>
    <w:p w14:paraId="2D74C616" w14:textId="58A9DEB4" w:rsidR="008F634F" w:rsidRPr="002F07D6" w:rsidRDefault="008F634F" w:rsidP="00CB5661">
      <w:pPr>
        <w:numPr>
          <w:ilvl w:val="0"/>
          <w:numId w:val="15"/>
        </w:numPr>
        <w:rPr>
          <w:w w:val="102"/>
        </w:rPr>
      </w:pPr>
      <w:r w:rsidRPr="002F07D6">
        <w:rPr>
          <w:w w:val="102"/>
        </w:rPr>
        <w:t xml:space="preserve">Smluvní strany této smlouvy prohlašují a stvrzují svými podpisy, že </w:t>
      </w:r>
      <w:r w:rsidR="000B1852" w:rsidRPr="002F07D6">
        <w:rPr>
          <w:w w:val="102"/>
        </w:rPr>
        <w:t>jsou plně svéprávné</w:t>
      </w:r>
      <w:r w:rsidRPr="002F07D6">
        <w:rPr>
          <w:w w:val="102"/>
        </w:rPr>
        <w:t>, a že tuto smlouvu uzavírají svobodně a vážně, že ji neuzavírají v tísni za nápadně nevýhodných podmínek, že si ji řádně přečetly a jsou srozuměny s jejím obsahem.</w:t>
      </w:r>
    </w:p>
    <w:p w14:paraId="07D1873F" w14:textId="19F1749E" w:rsidR="00AF241A" w:rsidRPr="002F07D6" w:rsidRDefault="00AF241A" w:rsidP="00CB5661">
      <w:pPr>
        <w:numPr>
          <w:ilvl w:val="0"/>
          <w:numId w:val="15"/>
        </w:numPr>
        <w:rPr>
          <w:w w:val="102"/>
        </w:rPr>
      </w:pPr>
      <w:bookmarkStart w:id="10" w:name="_Hlk174280189"/>
      <w:r w:rsidRPr="002F07D6">
        <w:rPr>
          <w:w w:val="102"/>
        </w:rPr>
        <w:t xml:space="preserve">Tato smlouva byla schválena Radou města Kroměříže, na svém XYZ. jednání, dne </w:t>
      </w:r>
      <w:r w:rsidR="00955621">
        <w:rPr>
          <w:w w:val="102"/>
        </w:rPr>
        <w:t>20</w:t>
      </w:r>
      <w:r w:rsidRPr="002F07D6">
        <w:rPr>
          <w:w w:val="102"/>
        </w:rPr>
        <w:t xml:space="preserve">. </w:t>
      </w:r>
      <w:r w:rsidR="00955621">
        <w:rPr>
          <w:w w:val="102"/>
        </w:rPr>
        <w:t>09</w:t>
      </w:r>
      <w:r w:rsidRPr="002F07D6">
        <w:rPr>
          <w:w w:val="102"/>
        </w:rPr>
        <w:t xml:space="preserve">. 2024, pod číslem usnesení </w:t>
      </w:r>
      <w:r w:rsidR="00955621" w:rsidRPr="00955621">
        <w:rPr>
          <w:w w:val="102"/>
        </w:rPr>
        <w:t>RMK/24/52/1539</w:t>
      </w:r>
      <w:r w:rsidRPr="002F07D6">
        <w:rPr>
          <w:w w:val="102"/>
        </w:rPr>
        <w:t>.</w:t>
      </w:r>
    </w:p>
    <w:p w14:paraId="4C1C4FFA" w14:textId="42B50C28" w:rsidR="00691674" w:rsidRPr="002F07D6" w:rsidRDefault="000E7632" w:rsidP="00CB5661">
      <w:pPr>
        <w:numPr>
          <w:ilvl w:val="0"/>
          <w:numId w:val="15"/>
        </w:numPr>
        <w:rPr>
          <w:w w:val="102"/>
        </w:rPr>
      </w:pPr>
      <w:bookmarkStart w:id="11" w:name="_Hlk174280351"/>
      <w:bookmarkEnd w:id="10"/>
      <w:r w:rsidRPr="002F07D6">
        <w:rPr>
          <w:w w:val="102"/>
        </w:rPr>
        <w:t>Nedílnou součást</w:t>
      </w:r>
      <w:r w:rsidR="00EC4141" w:rsidRPr="002F07D6">
        <w:rPr>
          <w:w w:val="102"/>
        </w:rPr>
        <w:t xml:space="preserve"> této smlouvy </w:t>
      </w:r>
      <w:r w:rsidR="00691674" w:rsidRPr="002F07D6">
        <w:rPr>
          <w:w w:val="102"/>
        </w:rPr>
        <w:t>tvoří její přílohy:</w:t>
      </w:r>
    </w:p>
    <w:p w14:paraId="6B4D6369" w14:textId="41891DBB" w:rsidR="009B77FF" w:rsidRPr="002F07D6" w:rsidRDefault="00184A48" w:rsidP="000731FD">
      <w:pPr>
        <w:numPr>
          <w:ilvl w:val="0"/>
          <w:numId w:val="5"/>
        </w:numPr>
      </w:pPr>
      <w:r w:rsidRPr="002F07D6">
        <w:rPr>
          <w:w w:val="102"/>
        </w:rPr>
        <w:t>Příloha č.1 -Technická zadávací dokumentace systému měření rychlosti (SMR)</w:t>
      </w:r>
      <w:r w:rsidR="000634C1" w:rsidRPr="002F07D6">
        <w:rPr>
          <w:w w:val="102"/>
        </w:rPr>
        <w:t xml:space="preserve"> a cenový rozpad díla. </w:t>
      </w:r>
    </w:p>
    <w:bookmarkEnd w:id="11"/>
    <w:p w14:paraId="749D2DE9" w14:textId="05B2A868" w:rsidR="009B77FF" w:rsidRDefault="009B77FF" w:rsidP="00C410A0">
      <w:pPr>
        <w:numPr>
          <w:ilvl w:val="0"/>
          <w:numId w:val="0"/>
        </w:numPr>
      </w:pPr>
    </w:p>
    <w:p w14:paraId="31F3456B" w14:textId="77777777" w:rsidR="00782FE5" w:rsidRPr="002F07D6" w:rsidRDefault="00782FE5" w:rsidP="00C410A0">
      <w:pPr>
        <w:numPr>
          <w:ilvl w:val="0"/>
          <w:numId w:val="0"/>
        </w:numPr>
      </w:pPr>
    </w:p>
    <w:p w14:paraId="713DDEB9" w14:textId="30E33C3E" w:rsidR="00494311" w:rsidRPr="002F07D6" w:rsidRDefault="00494311" w:rsidP="00C410A0">
      <w:pPr>
        <w:numPr>
          <w:ilvl w:val="0"/>
          <w:numId w:val="0"/>
        </w:numPr>
      </w:pPr>
      <w:bookmarkStart w:id="12" w:name="_Hlk175570163"/>
      <w:r w:rsidRPr="002F07D6">
        <w:t xml:space="preserve">Za </w:t>
      </w:r>
      <w:r w:rsidR="00A56F13" w:rsidRPr="002F07D6">
        <w:t>objednatele</w:t>
      </w:r>
      <w:r w:rsidRPr="002F07D6">
        <w:t>:</w:t>
      </w:r>
      <w:r w:rsidRPr="002F07D6">
        <w:tab/>
      </w:r>
      <w:r w:rsidR="00A56F13" w:rsidRPr="002F07D6">
        <w:tab/>
      </w:r>
      <w:r w:rsidR="00A56F13" w:rsidRPr="002F07D6">
        <w:tab/>
      </w:r>
      <w:r w:rsidR="00A56F13" w:rsidRPr="002F07D6">
        <w:tab/>
      </w:r>
      <w:r w:rsidR="00A56F13" w:rsidRPr="002F07D6">
        <w:tab/>
      </w:r>
      <w:r w:rsidR="00A56F13" w:rsidRPr="002F07D6">
        <w:tab/>
      </w:r>
      <w:r w:rsidRPr="002F07D6">
        <w:t xml:space="preserve">Za </w:t>
      </w:r>
      <w:r w:rsidR="00A56F13" w:rsidRPr="002F07D6">
        <w:t>zhotovitele</w:t>
      </w:r>
      <w:r w:rsidRPr="002F07D6">
        <w:t>:</w:t>
      </w:r>
    </w:p>
    <w:p w14:paraId="720ABCFA" w14:textId="77777777" w:rsidR="00494311" w:rsidRPr="002F07D6" w:rsidRDefault="00494311" w:rsidP="00C410A0">
      <w:pPr>
        <w:numPr>
          <w:ilvl w:val="0"/>
          <w:numId w:val="0"/>
        </w:numPr>
      </w:pPr>
    </w:p>
    <w:p w14:paraId="754910DA" w14:textId="1B2717C1" w:rsidR="008F634F" w:rsidRPr="002F07D6" w:rsidRDefault="00F441AE" w:rsidP="00C410A0">
      <w:pPr>
        <w:numPr>
          <w:ilvl w:val="0"/>
          <w:numId w:val="0"/>
        </w:numPr>
      </w:pPr>
      <w:r w:rsidRPr="002F07D6">
        <w:t>V</w:t>
      </w:r>
      <w:r w:rsidR="00763260" w:rsidRPr="002F07D6">
        <w:t> </w:t>
      </w:r>
      <w:r w:rsidR="00184A48" w:rsidRPr="002F07D6">
        <w:t>Kroměříži</w:t>
      </w:r>
      <w:r w:rsidR="00D32A40" w:rsidRPr="002F07D6">
        <w:t xml:space="preserve"> </w:t>
      </w:r>
      <w:r w:rsidR="008F634F" w:rsidRPr="002F07D6">
        <w:t>dne</w:t>
      </w:r>
      <w:r w:rsidR="00955621">
        <w:t xml:space="preserve"> </w:t>
      </w:r>
      <w:r w:rsidR="00955621" w:rsidRPr="00955621">
        <w:rPr>
          <w:i/>
          <w:lang w:eastAsia="x-none"/>
        </w:rPr>
        <w:t>(dle data el. podpisu)</w:t>
      </w:r>
      <w:r w:rsidR="004362DF" w:rsidRPr="002F07D6">
        <w:t xml:space="preserve"> </w:t>
      </w:r>
      <w:r w:rsidR="00A56F13" w:rsidRPr="002F07D6">
        <w:tab/>
      </w:r>
      <w:r w:rsidR="00A56F13" w:rsidRPr="002F07D6">
        <w:tab/>
      </w:r>
      <w:r w:rsidR="00A56F13" w:rsidRPr="002F07D6">
        <w:tab/>
      </w:r>
      <w:r w:rsidR="00A56F13" w:rsidRPr="00955621">
        <w:t>V</w:t>
      </w:r>
      <w:bookmarkStart w:id="13" w:name="_Hlk174280411"/>
      <w:r w:rsidR="008B1C86" w:rsidRPr="00955621">
        <w:rPr>
          <w:lang w:eastAsia="x-none"/>
        </w:rPr>
        <w:t>e Valašském Meziříčí</w:t>
      </w:r>
      <w:bookmarkEnd w:id="13"/>
      <w:r w:rsidR="00CB5661" w:rsidRPr="00955621">
        <w:t xml:space="preserve"> </w:t>
      </w:r>
      <w:r w:rsidR="00A56F13" w:rsidRPr="00955621">
        <w:t>dne</w:t>
      </w:r>
      <w:r w:rsidR="00955621">
        <w:rPr>
          <w:lang w:eastAsia="x-none"/>
        </w:rPr>
        <w:t xml:space="preserve"> </w:t>
      </w:r>
      <w:r w:rsidR="00955621" w:rsidRPr="00955621">
        <w:rPr>
          <w:i/>
          <w:lang w:eastAsia="x-none"/>
        </w:rPr>
        <w:t>(dle data el. podpisu)</w:t>
      </w:r>
      <w:r w:rsidR="00A56F13" w:rsidRPr="002F07D6">
        <w:tab/>
      </w:r>
      <w:r w:rsidR="00A27388">
        <w:t xml:space="preserve">   7.10.2024                                                                                  27.9.2024</w:t>
      </w:r>
      <w:bookmarkStart w:id="14" w:name="_GoBack"/>
      <w:bookmarkEnd w:id="14"/>
      <w:r w:rsidR="00A27388">
        <w:t xml:space="preserve">       </w:t>
      </w:r>
    </w:p>
    <w:p w14:paraId="4381A9AF" w14:textId="77777777" w:rsidR="00B532B7" w:rsidRPr="002F07D6" w:rsidRDefault="00B532B7" w:rsidP="00C410A0">
      <w:pPr>
        <w:numPr>
          <w:ilvl w:val="0"/>
          <w:numId w:val="0"/>
        </w:numPr>
      </w:pPr>
    </w:p>
    <w:p w14:paraId="43016407" w14:textId="77777777" w:rsidR="009B77FF" w:rsidRPr="002F07D6" w:rsidRDefault="009B77FF" w:rsidP="00C410A0">
      <w:pPr>
        <w:numPr>
          <w:ilvl w:val="0"/>
          <w:numId w:val="0"/>
        </w:numPr>
      </w:pPr>
    </w:p>
    <w:p w14:paraId="3DD8B78B" w14:textId="77777777" w:rsidR="009B77FF" w:rsidRPr="002F07D6" w:rsidRDefault="009B77FF" w:rsidP="00C410A0">
      <w:pPr>
        <w:numPr>
          <w:ilvl w:val="0"/>
          <w:numId w:val="0"/>
        </w:numPr>
      </w:pPr>
    </w:p>
    <w:p w14:paraId="371AE2A2" w14:textId="2200B651" w:rsidR="008F634F" w:rsidRPr="002F07D6" w:rsidRDefault="008F634F" w:rsidP="00C410A0">
      <w:pPr>
        <w:numPr>
          <w:ilvl w:val="0"/>
          <w:numId w:val="0"/>
        </w:numPr>
      </w:pPr>
      <w:r w:rsidRPr="002F07D6">
        <w:t>……………………………</w:t>
      </w:r>
      <w:r w:rsidR="00B32CDA" w:rsidRPr="002F07D6">
        <w:t>….</w:t>
      </w:r>
      <w:r w:rsidR="00A56F13" w:rsidRPr="002F07D6">
        <w:t>……</w:t>
      </w:r>
      <w:r w:rsidR="00A56F13" w:rsidRPr="002F07D6">
        <w:tab/>
      </w:r>
      <w:r w:rsidR="00A56F13" w:rsidRPr="002F07D6">
        <w:tab/>
      </w:r>
      <w:r w:rsidR="00A56F13" w:rsidRPr="002F07D6">
        <w:tab/>
      </w:r>
      <w:r w:rsidR="00A56F13" w:rsidRPr="002F07D6">
        <w:tab/>
      </w:r>
      <w:r w:rsidRPr="002F07D6">
        <w:t>………………………</w:t>
      </w:r>
      <w:r w:rsidR="00A56F13" w:rsidRPr="002F07D6">
        <w:t>………</w:t>
      </w:r>
      <w:r w:rsidRPr="002F07D6">
        <w:t>……</w:t>
      </w:r>
      <w:r w:rsidR="00494311" w:rsidRPr="002F07D6">
        <w:t>..</w:t>
      </w:r>
    </w:p>
    <w:p w14:paraId="26087983" w14:textId="77777777" w:rsidR="00A259B8" w:rsidRDefault="00184A48" w:rsidP="00C410A0">
      <w:pPr>
        <w:numPr>
          <w:ilvl w:val="0"/>
          <w:numId w:val="0"/>
        </w:numPr>
      </w:pPr>
      <w:r w:rsidRPr="002F07D6">
        <w:rPr>
          <w:color w:val="auto"/>
        </w:rPr>
        <w:t>Mgr. Tomáš Opatrný</w:t>
      </w:r>
      <w:r w:rsidR="00A56F13" w:rsidRPr="002F07D6">
        <w:t>, starosta</w:t>
      </w:r>
      <w:r w:rsidR="008F634F" w:rsidRPr="002F07D6">
        <w:tab/>
      </w:r>
      <w:r w:rsidR="00A56F13" w:rsidRPr="002F07D6">
        <w:tab/>
      </w:r>
      <w:r w:rsidR="00A56F13" w:rsidRPr="002F07D6">
        <w:tab/>
      </w:r>
      <w:r w:rsidR="00A56F13" w:rsidRPr="002F07D6">
        <w:tab/>
      </w:r>
      <w:r w:rsidR="008B1C86" w:rsidRPr="00955621">
        <w:rPr>
          <w:lang w:eastAsia="x-none"/>
        </w:rPr>
        <w:t xml:space="preserve">Mgr. Pavel </w:t>
      </w:r>
      <w:proofErr w:type="spellStart"/>
      <w:r w:rsidR="008B1C86" w:rsidRPr="00955621">
        <w:rPr>
          <w:lang w:eastAsia="x-none"/>
        </w:rPr>
        <w:t>Kuběja</w:t>
      </w:r>
      <w:proofErr w:type="spellEnd"/>
      <w:r w:rsidR="00CB5661" w:rsidRPr="00955621">
        <w:t>,</w:t>
      </w:r>
      <w:r w:rsidR="00955621">
        <w:t xml:space="preserve"> </w:t>
      </w:r>
      <w:r w:rsidR="00CB5661" w:rsidRPr="00955621">
        <w:t>jednatel</w:t>
      </w:r>
      <w:r w:rsidR="00CB5661" w:rsidRPr="002F07D6">
        <w:t xml:space="preserve"> společnosti</w:t>
      </w:r>
      <w:bookmarkEnd w:id="12"/>
    </w:p>
    <w:p w14:paraId="27C9FB74" w14:textId="77777777" w:rsidR="00A259B8" w:rsidRDefault="00A259B8" w:rsidP="00C410A0">
      <w:pPr>
        <w:numPr>
          <w:ilvl w:val="0"/>
          <w:numId w:val="0"/>
        </w:numPr>
      </w:pPr>
    </w:p>
    <w:p w14:paraId="0AC05182" w14:textId="77777777" w:rsidR="00A259B8" w:rsidRDefault="00A259B8" w:rsidP="00C410A0">
      <w:pPr>
        <w:numPr>
          <w:ilvl w:val="0"/>
          <w:numId w:val="0"/>
        </w:numPr>
      </w:pPr>
    </w:p>
    <w:p w14:paraId="0F039CD4" w14:textId="77777777" w:rsidR="00A259B8" w:rsidRDefault="00A259B8" w:rsidP="00C410A0">
      <w:pPr>
        <w:numPr>
          <w:ilvl w:val="0"/>
          <w:numId w:val="0"/>
        </w:numPr>
      </w:pPr>
    </w:p>
    <w:p w14:paraId="18A43820" w14:textId="77777777" w:rsidR="00A259B8" w:rsidRDefault="00A259B8" w:rsidP="00C410A0">
      <w:pPr>
        <w:numPr>
          <w:ilvl w:val="0"/>
          <w:numId w:val="0"/>
        </w:numPr>
      </w:pPr>
    </w:p>
    <w:p w14:paraId="6F09E58F" w14:textId="77777777" w:rsidR="00A259B8" w:rsidRDefault="00A259B8" w:rsidP="00C410A0">
      <w:pPr>
        <w:numPr>
          <w:ilvl w:val="0"/>
          <w:numId w:val="0"/>
        </w:numPr>
      </w:pPr>
    </w:p>
    <w:p w14:paraId="69B89928" w14:textId="77777777" w:rsidR="00A259B8" w:rsidRDefault="00A259B8" w:rsidP="00C410A0">
      <w:pPr>
        <w:numPr>
          <w:ilvl w:val="0"/>
          <w:numId w:val="0"/>
        </w:numPr>
      </w:pPr>
    </w:p>
    <w:p w14:paraId="4F287AEB" w14:textId="77777777" w:rsidR="00A259B8" w:rsidRPr="00A259B8" w:rsidRDefault="00A259B8" w:rsidP="00A259B8">
      <w:pPr>
        <w:numPr>
          <w:ilvl w:val="0"/>
          <w:numId w:val="0"/>
        </w:numPr>
        <w:shd w:val="clear" w:color="auto" w:fill="auto"/>
        <w:tabs>
          <w:tab w:val="clear" w:pos="0"/>
        </w:tabs>
        <w:autoSpaceDE w:val="0"/>
        <w:autoSpaceDN w:val="0"/>
        <w:adjustRightInd w:val="0"/>
        <w:spacing w:after="0" w:line="240" w:lineRule="auto"/>
        <w:jc w:val="left"/>
        <w:rPr>
          <w:rFonts w:ascii="Calibri" w:hAnsi="Calibri" w:cs="Calibri"/>
          <w:w w:val="100"/>
          <w:sz w:val="44"/>
          <w:szCs w:val="44"/>
        </w:rPr>
      </w:pPr>
      <w:r w:rsidRPr="00A259B8">
        <w:rPr>
          <w:rFonts w:ascii="Calibri" w:hAnsi="Calibri" w:cs="Calibri"/>
          <w:color w:val="2E5395"/>
          <w:w w:val="100"/>
          <w:sz w:val="44"/>
          <w:szCs w:val="44"/>
        </w:rPr>
        <w:lastRenderedPageBreak/>
        <w:t xml:space="preserve">Příloha č.1 -Technická zadávací dokumentace systému měření rychlosti (SMR) </w:t>
      </w:r>
    </w:p>
    <w:p w14:paraId="5F007724" w14:textId="77777777" w:rsidR="00A259B8" w:rsidRPr="00A259B8" w:rsidRDefault="00A259B8" w:rsidP="00A259B8">
      <w:pPr>
        <w:numPr>
          <w:ilvl w:val="0"/>
          <w:numId w:val="0"/>
        </w:numPr>
        <w:shd w:val="clear" w:color="auto" w:fill="auto"/>
        <w:tabs>
          <w:tab w:val="clear" w:pos="0"/>
        </w:tabs>
        <w:autoSpaceDE w:val="0"/>
        <w:autoSpaceDN w:val="0"/>
        <w:adjustRightInd w:val="0"/>
        <w:spacing w:after="0" w:line="240" w:lineRule="auto"/>
        <w:jc w:val="left"/>
        <w:rPr>
          <w:rFonts w:ascii="Calibri" w:hAnsi="Calibri" w:cs="Calibri"/>
          <w:w w:val="100"/>
        </w:rPr>
      </w:pPr>
      <w:r w:rsidRPr="00A259B8">
        <w:rPr>
          <w:rFonts w:ascii="Calibri" w:hAnsi="Calibri" w:cs="Calibri"/>
          <w:w w:val="100"/>
        </w:rPr>
        <w:t xml:space="preserve">Základní požadavky: </w:t>
      </w:r>
    </w:p>
    <w:p w14:paraId="2FE77DE4" w14:textId="77777777" w:rsidR="00A259B8" w:rsidRPr="00A259B8" w:rsidRDefault="00A259B8" w:rsidP="00A259B8">
      <w:pPr>
        <w:numPr>
          <w:ilvl w:val="0"/>
          <w:numId w:val="0"/>
        </w:numPr>
        <w:shd w:val="clear" w:color="auto" w:fill="auto"/>
        <w:tabs>
          <w:tab w:val="clear" w:pos="0"/>
        </w:tabs>
        <w:autoSpaceDE w:val="0"/>
        <w:autoSpaceDN w:val="0"/>
        <w:adjustRightInd w:val="0"/>
        <w:spacing w:after="39" w:line="240" w:lineRule="auto"/>
        <w:jc w:val="left"/>
        <w:rPr>
          <w:rFonts w:ascii="Calibri" w:hAnsi="Calibri" w:cs="Calibri"/>
          <w:w w:val="100"/>
        </w:rPr>
      </w:pPr>
      <w:r w:rsidRPr="00A259B8">
        <w:rPr>
          <w:rFonts w:ascii="Calibri" w:hAnsi="Calibri" w:cs="Calibri"/>
          <w:w w:val="100"/>
        </w:rPr>
        <w:t xml:space="preserve">1. SMR bude certifikován a musí být uveden na webu ČMI: </w:t>
      </w:r>
      <w:r w:rsidRPr="00A259B8">
        <w:rPr>
          <w:rFonts w:ascii="Calibri" w:hAnsi="Calibri" w:cs="Calibri"/>
          <w:color w:val="0462C1"/>
          <w:w w:val="100"/>
        </w:rPr>
        <w:t>http://typover.cmi.cz/</w:t>
      </w:r>
      <w:r w:rsidRPr="00A259B8">
        <w:rPr>
          <w:rFonts w:ascii="Calibri" w:hAnsi="Calibri" w:cs="Calibri"/>
          <w:w w:val="100"/>
        </w:rPr>
        <w:t xml:space="preserve">. </w:t>
      </w:r>
    </w:p>
    <w:p w14:paraId="5ED55730" w14:textId="77777777" w:rsidR="00A259B8" w:rsidRPr="00A259B8" w:rsidRDefault="00A259B8" w:rsidP="00A259B8">
      <w:pPr>
        <w:numPr>
          <w:ilvl w:val="0"/>
          <w:numId w:val="0"/>
        </w:numPr>
        <w:shd w:val="clear" w:color="auto" w:fill="auto"/>
        <w:tabs>
          <w:tab w:val="clear" w:pos="0"/>
        </w:tabs>
        <w:autoSpaceDE w:val="0"/>
        <w:autoSpaceDN w:val="0"/>
        <w:adjustRightInd w:val="0"/>
        <w:spacing w:after="39" w:line="240" w:lineRule="auto"/>
        <w:jc w:val="left"/>
        <w:rPr>
          <w:rFonts w:ascii="Calibri" w:hAnsi="Calibri" w:cs="Calibri"/>
          <w:w w:val="100"/>
        </w:rPr>
      </w:pPr>
      <w:r w:rsidRPr="00A259B8">
        <w:rPr>
          <w:rFonts w:ascii="Calibri" w:hAnsi="Calibri" w:cs="Calibri"/>
          <w:w w:val="100"/>
        </w:rPr>
        <w:t xml:space="preserve">2. SMR musí měřit obousměrně, </w:t>
      </w:r>
    </w:p>
    <w:p w14:paraId="397EB197" w14:textId="77777777" w:rsidR="00A259B8" w:rsidRPr="00A259B8" w:rsidRDefault="00A259B8" w:rsidP="00A259B8">
      <w:pPr>
        <w:numPr>
          <w:ilvl w:val="0"/>
          <w:numId w:val="0"/>
        </w:numPr>
        <w:shd w:val="clear" w:color="auto" w:fill="auto"/>
        <w:tabs>
          <w:tab w:val="clear" w:pos="0"/>
        </w:tabs>
        <w:autoSpaceDE w:val="0"/>
        <w:autoSpaceDN w:val="0"/>
        <w:adjustRightInd w:val="0"/>
        <w:spacing w:after="39" w:line="240" w:lineRule="auto"/>
        <w:jc w:val="left"/>
        <w:rPr>
          <w:rFonts w:ascii="Calibri" w:hAnsi="Calibri" w:cs="Calibri"/>
          <w:w w:val="100"/>
        </w:rPr>
      </w:pPr>
      <w:r w:rsidRPr="00A259B8">
        <w:rPr>
          <w:rFonts w:ascii="Calibri" w:hAnsi="Calibri" w:cs="Calibri"/>
          <w:w w:val="100"/>
        </w:rPr>
        <w:t xml:space="preserve">3. SMR musí měřit v celé šíři komunikace – tedy i vozidla, která jedou v protisměru, např. při předjíždění, </w:t>
      </w:r>
    </w:p>
    <w:p w14:paraId="4C6FCFF0" w14:textId="77777777" w:rsidR="00A259B8" w:rsidRPr="00A259B8" w:rsidRDefault="00A259B8" w:rsidP="00A259B8">
      <w:pPr>
        <w:numPr>
          <w:ilvl w:val="0"/>
          <w:numId w:val="0"/>
        </w:numPr>
        <w:shd w:val="clear" w:color="auto" w:fill="auto"/>
        <w:tabs>
          <w:tab w:val="clear" w:pos="0"/>
        </w:tabs>
        <w:autoSpaceDE w:val="0"/>
        <w:autoSpaceDN w:val="0"/>
        <w:adjustRightInd w:val="0"/>
        <w:spacing w:after="39" w:line="240" w:lineRule="auto"/>
        <w:jc w:val="left"/>
        <w:rPr>
          <w:rFonts w:ascii="Calibri" w:hAnsi="Calibri" w:cs="Calibri"/>
          <w:w w:val="100"/>
        </w:rPr>
      </w:pPr>
      <w:r w:rsidRPr="00A259B8">
        <w:rPr>
          <w:rFonts w:ascii="Calibri" w:hAnsi="Calibri" w:cs="Calibri"/>
          <w:w w:val="100"/>
        </w:rPr>
        <w:t xml:space="preserve">4. SMR musí </w:t>
      </w:r>
      <w:proofErr w:type="spellStart"/>
      <w:r w:rsidRPr="00A259B8">
        <w:rPr>
          <w:rFonts w:ascii="Calibri" w:hAnsi="Calibri" w:cs="Calibri"/>
          <w:w w:val="100"/>
        </w:rPr>
        <w:t>měřít</w:t>
      </w:r>
      <w:proofErr w:type="spellEnd"/>
      <w:r w:rsidRPr="00A259B8">
        <w:rPr>
          <w:rFonts w:ascii="Calibri" w:hAnsi="Calibri" w:cs="Calibri"/>
          <w:w w:val="100"/>
        </w:rPr>
        <w:t xml:space="preserve"> vozidla jednostopá i dvoustopá obousměrně a v celé šíři komunikace, </w:t>
      </w:r>
    </w:p>
    <w:p w14:paraId="7888FB1B" w14:textId="77777777" w:rsidR="00A259B8" w:rsidRPr="00A259B8" w:rsidRDefault="00A259B8" w:rsidP="00A259B8">
      <w:pPr>
        <w:numPr>
          <w:ilvl w:val="0"/>
          <w:numId w:val="0"/>
        </w:numPr>
        <w:shd w:val="clear" w:color="auto" w:fill="auto"/>
        <w:tabs>
          <w:tab w:val="clear" w:pos="0"/>
        </w:tabs>
        <w:autoSpaceDE w:val="0"/>
        <w:autoSpaceDN w:val="0"/>
        <w:adjustRightInd w:val="0"/>
        <w:spacing w:after="39" w:line="240" w:lineRule="auto"/>
        <w:jc w:val="left"/>
        <w:rPr>
          <w:rFonts w:ascii="Calibri" w:hAnsi="Calibri" w:cs="Calibri"/>
          <w:w w:val="100"/>
        </w:rPr>
      </w:pPr>
      <w:r w:rsidRPr="00A259B8">
        <w:rPr>
          <w:rFonts w:ascii="Calibri" w:hAnsi="Calibri" w:cs="Calibri"/>
          <w:w w:val="100"/>
        </w:rPr>
        <w:t xml:space="preserve">5. SMR musí být instalováno bez zásahu do vozovky, </w:t>
      </w:r>
    </w:p>
    <w:p w14:paraId="3A16419B" w14:textId="77777777" w:rsidR="00A259B8" w:rsidRPr="00A259B8" w:rsidRDefault="00A259B8" w:rsidP="00A259B8">
      <w:pPr>
        <w:numPr>
          <w:ilvl w:val="0"/>
          <w:numId w:val="0"/>
        </w:numPr>
        <w:shd w:val="clear" w:color="auto" w:fill="auto"/>
        <w:tabs>
          <w:tab w:val="clear" w:pos="0"/>
        </w:tabs>
        <w:autoSpaceDE w:val="0"/>
        <w:autoSpaceDN w:val="0"/>
        <w:adjustRightInd w:val="0"/>
        <w:spacing w:after="0" w:line="240" w:lineRule="auto"/>
        <w:jc w:val="left"/>
        <w:rPr>
          <w:rFonts w:ascii="Calibri" w:hAnsi="Calibri" w:cs="Calibri"/>
          <w:w w:val="100"/>
        </w:rPr>
      </w:pPr>
      <w:r w:rsidRPr="00A259B8">
        <w:rPr>
          <w:rFonts w:ascii="Calibri" w:hAnsi="Calibri" w:cs="Calibri"/>
          <w:w w:val="100"/>
        </w:rPr>
        <w:t xml:space="preserve">6. SMR bude instalován na sloup veřejného osvětlení, viz obrazová dokumentace, na kterou byl vydán předběžný souhlas PČR pod Č. j. KRPZ-112110-8/ČJ-2023-1500DP. </w:t>
      </w:r>
    </w:p>
    <w:p w14:paraId="02DFA876" w14:textId="77777777" w:rsidR="00A259B8" w:rsidRPr="00A259B8" w:rsidRDefault="00A259B8" w:rsidP="00A259B8">
      <w:pPr>
        <w:numPr>
          <w:ilvl w:val="0"/>
          <w:numId w:val="0"/>
        </w:numPr>
        <w:shd w:val="clear" w:color="auto" w:fill="auto"/>
        <w:tabs>
          <w:tab w:val="clear" w:pos="0"/>
        </w:tabs>
        <w:autoSpaceDE w:val="0"/>
        <w:autoSpaceDN w:val="0"/>
        <w:adjustRightInd w:val="0"/>
        <w:spacing w:after="0" w:line="240" w:lineRule="auto"/>
        <w:jc w:val="left"/>
        <w:rPr>
          <w:rFonts w:ascii="Calibri" w:hAnsi="Calibri" w:cs="Calibri"/>
          <w:w w:val="100"/>
        </w:rPr>
      </w:pPr>
    </w:p>
    <w:p w14:paraId="594E5F7A" w14:textId="77777777" w:rsidR="00A259B8" w:rsidRPr="00A259B8" w:rsidRDefault="00A259B8" w:rsidP="00A259B8">
      <w:pPr>
        <w:numPr>
          <w:ilvl w:val="0"/>
          <w:numId w:val="0"/>
        </w:numPr>
        <w:shd w:val="clear" w:color="auto" w:fill="auto"/>
        <w:tabs>
          <w:tab w:val="clear" w:pos="0"/>
        </w:tabs>
        <w:autoSpaceDE w:val="0"/>
        <w:autoSpaceDN w:val="0"/>
        <w:adjustRightInd w:val="0"/>
        <w:spacing w:after="0" w:line="240" w:lineRule="auto"/>
        <w:jc w:val="left"/>
        <w:rPr>
          <w:rFonts w:ascii="Calibri" w:hAnsi="Calibri" w:cs="Calibri"/>
          <w:w w:val="100"/>
        </w:rPr>
      </w:pPr>
      <w:r w:rsidRPr="00A259B8">
        <w:rPr>
          <w:rFonts w:ascii="Calibri" w:hAnsi="Calibri" w:cs="Calibri"/>
          <w:w w:val="100"/>
        </w:rPr>
        <w:t xml:space="preserve">Požadavek instalace certifikovaného systému měření rychlosti v krátkém úseku, cca 125 m na každou stranu, umístěném na stávajícím sloupu VO na komunikaci II/367 ve městě Kroměříž, lokalita Trávník. Měření z tohoto měřícího bodu bude instalováno do obou směrech a bude zajištěno celkové pokrytí měřením cca 250 m. </w:t>
      </w:r>
    </w:p>
    <w:p w14:paraId="1D7532D3" w14:textId="2EB1B666" w:rsidR="008F634F" w:rsidRDefault="00A259B8" w:rsidP="00A259B8">
      <w:pPr>
        <w:numPr>
          <w:ilvl w:val="0"/>
          <w:numId w:val="0"/>
        </w:numPr>
      </w:pPr>
      <w:r w:rsidRPr="00A259B8">
        <w:rPr>
          <w:rFonts w:ascii="Calibri" w:hAnsi="Calibri" w:cs="Calibri"/>
          <w:w w:val="100"/>
        </w:rPr>
        <w:t xml:space="preserve">Systém může být připojen na trvalé napájení, které zajistí objednatel. Pokud by se nepovedlo zajistit trvalé </w:t>
      </w:r>
      <w:proofErr w:type="spellStart"/>
      <w:r w:rsidRPr="00A259B8">
        <w:rPr>
          <w:rFonts w:ascii="Calibri" w:hAnsi="Calibri" w:cs="Calibri"/>
          <w:w w:val="100"/>
        </w:rPr>
        <w:t>napajení</w:t>
      </w:r>
      <w:proofErr w:type="spellEnd"/>
      <w:r w:rsidRPr="00A259B8">
        <w:rPr>
          <w:rFonts w:ascii="Calibri" w:hAnsi="Calibri" w:cs="Calibri"/>
          <w:w w:val="100"/>
        </w:rPr>
        <w:t xml:space="preserve"> 230 V, bude nutné využit akumulátorového boxu.</w:t>
      </w:r>
      <w:r w:rsidR="00A56F13" w:rsidRPr="002F07D6">
        <w:tab/>
      </w:r>
    </w:p>
    <w:p w14:paraId="768E488E" w14:textId="77777777" w:rsidR="002341BF" w:rsidRDefault="002341BF" w:rsidP="00A259B8">
      <w:pPr>
        <w:numPr>
          <w:ilvl w:val="0"/>
          <w:numId w:val="0"/>
        </w:numPr>
      </w:pPr>
    </w:p>
    <w:p w14:paraId="4B825856" w14:textId="6283B2AF" w:rsidR="002341BF" w:rsidRPr="002F07D6" w:rsidRDefault="002341BF" w:rsidP="00A259B8">
      <w:pPr>
        <w:numPr>
          <w:ilvl w:val="0"/>
          <w:numId w:val="0"/>
        </w:numPr>
      </w:pPr>
      <w:r>
        <w:t>XXXXXXXXXXXXXXXXXXXXXX</w:t>
      </w:r>
    </w:p>
    <w:sectPr w:rsidR="002341BF" w:rsidRPr="002F07D6" w:rsidSect="007C4F97">
      <w:footerReference w:type="even" r:id="rId9"/>
      <w:footerReference w:type="default" r:id="rId10"/>
      <w:headerReference w:type="first" r:id="rId11"/>
      <w:pgSz w:w="11906" w:h="16838" w:code="9"/>
      <w:pgMar w:top="1418" w:right="1418"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6E519" w14:textId="77777777" w:rsidR="007833CE" w:rsidRDefault="007833CE" w:rsidP="00B24C94">
      <w:r>
        <w:separator/>
      </w:r>
    </w:p>
  </w:endnote>
  <w:endnote w:type="continuationSeparator" w:id="0">
    <w:p w14:paraId="78DFD52A" w14:textId="77777777" w:rsidR="007833CE" w:rsidRDefault="007833CE" w:rsidP="00B24C94">
      <w:r>
        <w:continuationSeparator/>
      </w:r>
    </w:p>
  </w:endnote>
  <w:endnote w:type="continuationNotice" w:id="1">
    <w:p w14:paraId="5E28A04E" w14:textId="77777777" w:rsidR="007833CE" w:rsidRDefault="007833CE" w:rsidP="00B24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Mono">
    <w:panose1 w:val="00000000000000000000"/>
    <w:charset w:val="EE"/>
    <w:family w:val="modern"/>
    <w:notTrueType/>
    <w:pitch w:val="fixed"/>
    <w:sig w:usb0="00000007" w:usb1="00000000" w:usb2="00000000" w:usb3="00000000" w:csb0="00000003" w:csb1="00000000"/>
  </w:font>
  <w:font w:name="AR PL SungtiL GB">
    <w:altName w:val="Times New Roman"/>
    <w:charset w:val="01"/>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9404" w14:textId="77777777" w:rsidR="004B05B8" w:rsidRDefault="004B05B8" w:rsidP="00B24C94">
    <w:pPr>
      <w:rPr>
        <w:rStyle w:val="slostrnky"/>
      </w:rPr>
    </w:pPr>
    <w:r>
      <w:rPr>
        <w:rStyle w:val="slostrnky"/>
      </w:rPr>
      <w:fldChar w:fldCharType="begin"/>
    </w:r>
    <w:r>
      <w:rPr>
        <w:rStyle w:val="slostrnky"/>
      </w:rPr>
      <w:instrText xml:space="preserve">PAGE  </w:instrText>
    </w:r>
    <w:r>
      <w:rPr>
        <w:rStyle w:val="slostrnky"/>
      </w:rPr>
      <w:fldChar w:fldCharType="end"/>
    </w:r>
  </w:p>
  <w:p w14:paraId="6424508B" w14:textId="77777777" w:rsidR="004B05B8" w:rsidRDefault="004B05B8" w:rsidP="00B24C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02348" w14:textId="77777777" w:rsidR="004B05B8" w:rsidRDefault="004B05B8" w:rsidP="00C410A0">
    <w:pP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2982E" w14:textId="77777777" w:rsidR="007833CE" w:rsidRDefault="007833CE" w:rsidP="00B24C94">
      <w:r>
        <w:separator/>
      </w:r>
    </w:p>
  </w:footnote>
  <w:footnote w:type="continuationSeparator" w:id="0">
    <w:p w14:paraId="03DAFDE7" w14:textId="77777777" w:rsidR="007833CE" w:rsidRDefault="007833CE" w:rsidP="00B24C94">
      <w:r>
        <w:continuationSeparator/>
      </w:r>
    </w:p>
  </w:footnote>
  <w:footnote w:type="continuationNotice" w:id="1">
    <w:p w14:paraId="7A2E2DCA" w14:textId="77777777" w:rsidR="007833CE" w:rsidRDefault="007833CE" w:rsidP="00B24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35B88" w14:textId="77777777" w:rsidR="009B77FF" w:rsidRDefault="009B77FF" w:rsidP="00B24C94">
    <w:pP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E6CA1"/>
    <w:multiLevelType w:val="multilevel"/>
    <w:tmpl w:val="D4F8B03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37E60"/>
    <w:multiLevelType w:val="hybridMultilevel"/>
    <w:tmpl w:val="CE82DFCE"/>
    <w:lvl w:ilvl="0" w:tplc="F7643DD4">
      <w:start w:val="1"/>
      <w:numFmt w:val="bullet"/>
      <w:pStyle w:val="KRUTEXTODSTAVCE"/>
      <w:lvlText w:val=""/>
      <w:lvlJc w:val="left"/>
      <w:pPr>
        <w:tabs>
          <w:tab w:val="num" w:pos="720"/>
        </w:tabs>
        <w:ind w:left="720" w:hanging="360"/>
      </w:pPr>
      <w:rPr>
        <w:rFonts w:ascii="Symbol" w:hAnsi="Symbol" w:hint="default"/>
        <w:color w:val="25A939"/>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46595"/>
    <w:multiLevelType w:val="hybridMultilevel"/>
    <w:tmpl w:val="F3140BEE"/>
    <w:lvl w:ilvl="0" w:tplc="6F688AF4">
      <w:start w:val="1"/>
      <w:numFmt w:val="upperRoman"/>
      <w:pStyle w:val="Nadpis2"/>
      <w:lvlText w:val="%1."/>
      <w:lvlJc w:val="right"/>
      <w:pPr>
        <w:ind w:left="624" w:hanging="2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241771"/>
    <w:multiLevelType w:val="singleLevel"/>
    <w:tmpl w:val="A468C91A"/>
    <w:lvl w:ilvl="0">
      <w:start w:val="1"/>
      <w:numFmt w:val="upperRoman"/>
      <w:pStyle w:val="Podnadpis1"/>
      <w:lvlText w:val="%1."/>
      <w:lvlJc w:val="left"/>
      <w:pPr>
        <w:tabs>
          <w:tab w:val="num" w:pos="720"/>
        </w:tabs>
        <w:ind w:left="720" w:hanging="720"/>
      </w:pPr>
      <w:rPr>
        <w:rFonts w:cs="Times New Roman" w:hint="default"/>
      </w:rPr>
    </w:lvl>
  </w:abstractNum>
  <w:abstractNum w:abstractNumId="4"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5" w15:restartNumberingAfterBreak="0">
    <w:nsid w:val="336324CA"/>
    <w:multiLevelType w:val="hybridMultilevel"/>
    <w:tmpl w:val="332EE15C"/>
    <w:lvl w:ilvl="0" w:tplc="07E6548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C7A475C"/>
    <w:multiLevelType w:val="multilevel"/>
    <w:tmpl w:val="908E25C8"/>
    <w:lvl w:ilvl="0">
      <w:start w:val="1"/>
      <w:numFmt w:val="decimal"/>
      <w:lvlText w:val="Čl. %1"/>
      <w:lvlJc w:val="left"/>
      <w:pPr>
        <w:tabs>
          <w:tab w:val="num" w:pos="720"/>
        </w:tabs>
        <w:ind w:left="432" w:hanging="432"/>
      </w:pPr>
      <w:rPr>
        <w:rFonts w:cs="Times New Roman"/>
        <w:b/>
        <w:i w:val="0"/>
        <w:sz w:val="28"/>
      </w:rPr>
    </w:lvl>
    <w:lvl w:ilvl="1">
      <w:start w:val="1"/>
      <w:numFmt w:val="decimal"/>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406241BC"/>
    <w:multiLevelType w:val="multilevel"/>
    <w:tmpl w:val="4EF20A44"/>
    <w:lvl w:ilvl="0">
      <w:start w:val="1"/>
      <w:numFmt w:val="decimal"/>
      <w:pStyle w:val="Norml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ACE1327"/>
    <w:multiLevelType w:val="multilevel"/>
    <w:tmpl w:val="56AEBF62"/>
    <w:styleLink w:val="Aktulnseznam2"/>
    <w:lvl w:ilvl="0">
      <w:start w:val="1"/>
      <w:numFmt w:val="upperRoman"/>
      <w:lvlText w:val="%1."/>
      <w:lvlJc w:val="left"/>
      <w:pPr>
        <w:ind w:left="1191" w:hanging="83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4F336F"/>
    <w:multiLevelType w:val="hybridMultilevel"/>
    <w:tmpl w:val="47AE5714"/>
    <w:lvl w:ilvl="0" w:tplc="0405000F">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AF1A1F"/>
    <w:multiLevelType w:val="multilevel"/>
    <w:tmpl w:val="900A4096"/>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397"/>
        </w:tabs>
        <w:ind w:left="397" w:hanging="397"/>
      </w:pPr>
      <w:rPr>
        <w:rFonts w:cs="Times New Roman" w:hint="default"/>
      </w:rPr>
    </w:lvl>
    <w:lvl w:ilvl="7">
      <w:numFmt w:val="none"/>
      <w:pStyle w:val="Textpsmene"/>
      <w:lvlText w:val=""/>
      <w:lvlJc w:val="left"/>
      <w:pPr>
        <w:tabs>
          <w:tab w:val="num" w:pos="360"/>
        </w:tabs>
      </w:pPr>
      <w:rPr>
        <w:rFonts w:cs="Times New Roman"/>
      </w:rPr>
    </w:lvl>
    <w:lvl w:ilvl="8">
      <w:start w:val="1"/>
      <w:numFmt w:val="decimal"/>
      <w:pStyle w:val="Titulek"/>
      <w:lvlText w:val="%9."/>
      <w:lvlJc w:val="left"/>
      <w:pPr>
        <w:tabs>
          <w:tab w:val="num" w:pos="851"/>
        </w:tabs>
        <w:ind w:left="851" w:hanging="426"/>
      </w:pPr>
      <w:rPr>
        <w:rFonts w:cs="Times New Roman"/>
      </w:rPr>
    </w:lvl>
  </w:abstractNum>
  <w:abstractNum w:abstractNumId="11" w15:restartNumberingAfterBreak="0">
    <w:nsid w:val="6FF84597"/>
    <w:multiLevelType w:val="hybridMultilevel"/>
    <w:tmpl w:val="CC682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2556D4"/>
    <w:multiLevelType w:val="multilevel"/>
    <w:tmpl w:val="B2FC2020"/>
    <w:styleLink w:val="Aktulnseznam1"/>
    <w:lvl w:ilvl="0">
      <w:start w:val="1"/>
      <w:numFmt w:val="upperRoman"/>
      <w:lvlText w:val="%1."/>
      <w:lvlJc w:val="left"/>
      <w:pPr>
        <w:ind w:left="907" w:hanging="5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1"/>
  </w:num>
  <w:num w:numId="4">
    <w:abstractNumId w:val="4"/>
  </w:num>
  <w:num w:numId="5">
    <w:abstractNumId w:val="5"/>
  </w:num>
  <w:num w:numId="6">
    <w:abstractNumId w:val="2"/>
  </w:num>
  <w:num w:numId="7">
    <w:abstractNumId w:val="12"/>
  </w:num>
  <w:num w:numId="8">
    <w:abstractNumId w:val="8"/>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4F"/>
    <w:rsid w:val="00001656"/>
    <w:rsid w:val="00003750"/>
    <w:rsid w:val="000062C7"/>
    <w:rsid w:val="00007D99"/>
    <w:rsid w:val="000140DE"/>
    <w:rsid w:val="00017947"/>
    <w:rsid w:val="000266FB"/>
    <w:rsid w:val="0003273D"/>
    <w:rsid w:val="00032BF1"/>
    <w:rsid w:val="00034152"/>
    <w:rsid w:val="00037EFB"/>
    <w:rsid w:val="000421FC"/>
    <w:rsid w:val="00044701"/>
    <w:rsid w:val="00045699"/>
    <w:rsid w:val="00050589"/>
    <w:rsid w:val="00055ECB"/>
    <w:rsid w:val="000575D3"/>
    <w:rsid w:val="000634C1"/>
    <w:rsid w:val="00071821"/>
    <w:rsid w:val="00073B84"/>
    <w:rsid w:val="00074530"/>
    <w:rsid w:val="00075DE6"/>
    <w:rsid w:val="00075EB6"/>
    <w:rsid w:val="00084CDD"/>
    <w:rsid w:val="00092C31"/>
    <w:rsid w:val="0009313B"/>
    <w:rsid w:val="000A505C"/>
    <w:rsid w:val="000A588E"/>
    <w:rsid w:val="000B1852"/>
    <w:rsid w:val="000B42AA"/>
    <w:rsid w:val="000B4A0A"/>
    <w:rsid w:val="000C01C9"/>
    <w:rsid w:val="000C11DD"/>
    <w:rsid w:val="000C2B3B"/>
    <w:rsid w:val="000C3908"/>
    <w:rsid w:val="000C3DB2"/>
    <w:rsid w:val="000C67F5"/>
    <w:rsid w:val="000D15B4"/>
    <w:rsid w:val="000D5105"/>
    <w:rsid w:val="000E2EAA"/>
    <w:rsid w:val="000E7632"/>
    <w:rsid w:val="000F495F"/>
    <w:rsid w:val="000F63E1"/>
    <w:rsid w:val="00100420"/>
    <w:rsid w:val="001017EC"/>
    <w:rsid w:val="00105357"/>
    <w:rsid w:val="00106543"/>
    <w:rsid w:val="001127FF"/>
    <w:rsid w:val="00120D6F"/>
    <w:rsid w:val="001251E6"/>
    <w:rsid w:val="00135936"/>
    <w:rsid w:val="001361EE"/>
    <w:rsid w:val="00140A2A"/>
    <w:rsid w:val="00143D56"/>
    <w:rsid w:val="00145657"/>
    <w:rsid w:val="001460B3"/>
    <w:rsid w:val="0015343B"/>
    <w:rsid w:val="00153DBA"/>
    <w:rsid w:val="001703CE"/>
    <w:rsid w:val="0017347F"/>
    <w:rsid w:val="001839D5"/>
    <w:rsid w:val="00184A48"/>
    <w:rsid w:val="00186843"/>
    <w:rsid w:val="00187AAF"/>
    <w:rsid w:val="00190F50"/>
    <w:rsid w:val="00195587"/>
    <w:rsid w:val="0019798A"/>
    <w:rsid w:val="001A4A59"/>
    <w:rsid w:val="001C0197"/>
    <w:rsid w:val="001C120D"/>
    <w:rsid w:val="001C6242"/>
    <w:rsid w:val="001D1D85"/>
    <w:rsid w:val="001E08A0"/>
    <w:rsid w:val="001E1D05"/>
    <w:rsid w:val="001E2685"/>
    <w:rsid w:val="001E28F4"/>
    <w:rsid w:val="00205728"/>
    <w:rsid w:val="00212DCE"/>
    <w:rsid w:val="0021521C"/>
    <w:rsid w:val="00224ECF"/>
    <w:rsid w:val="002341BF"/>
    <w:rsid w:val="00254306"/>
    <w:rsid w:val="00265586"/>
    <w:rsid w:val="002719A3"/>
    <w:rsid w:val="0028072C"/>
    <w:rsid w:val="002813A8"/>
    <w:rsid w:val="00286626"/>
    <w:rsid w:val="00291E0F"/>
    <w:rsid w:val="002978C4"/>
    <w:rsid w:val="002A0553"/>
    <w:rsid w:val="002A7C17"/>
    <w:rsid w:val="002B0C64"/>
    <w:rsid w:val="002C0853"/>
    <w:rsid w:val="002C2BC5"/>
    <w:rsid w:val="002C3AD8"/>
    <w:rsid w:val="002C6EA3"/>
    <w:rsid w:val="002C73DA"/>
    <w:rsid w:val="002D09B0"/>
    <w:rsid w:val="002E1D9B"/>
    <w:rsid w:val="002E5E92"/>
    <w:rsid w:val="002F07D6"/>
    <w:rsid w:val="002F1CF4"/>
    <w:rsid w:val="002F7581"/>
    <w:rsid w:val="00303846"/>
    <w:rsid w:val="00307618"/>
    <w:rsid w:val="00312DEA"/>
    <w:rsid w:val="003153AE"/>
    <w:rsid w:val="00317CFF"/>
    <w:rsid w:val="00326072"/>
    <w:rsid w:val="003339D0"/>
    <w:rsid w:val="00334723"/>
    <w:rsid w:val="00347474"/>
    <w:rsid w:val="0034756A"/>
    <w:rsid w:val="00350DD1"/>
    <w:rsid w:val="003510F2"/>
    <w:rsid w:val="003524E5"/>
    <w:rsid w:val="00357D79"/>
    <w:rsid w:val="00361016"/>
    <w:rsid w:val="003613B9"/>
    <w:rsid w:val="00361F51"/>
    <w:rsid w:val="00362657"/>
    <w:rsid w:val="00367108"/>
    <w:rsid w:val="00375EB1"/>
    <w:rsid w:val="00381845"/>
    <w:rsid w:val="00382E01"/>
    <w:rsid w:val="0039610C"/>
    <w:rsid w:val="003A005E"/>
    <w:rsid w:val="003A0F2C"/>
    <w:rsid w:val="003A4E39"/>
    <w:rsid w:val="003A7D01"/>
    <w:rsid w:val="003B5F9F"/>
    <w:rsid w:val="003C2BF9"/>
    <w:rsid w:val="003C4879"/>
    <w:rsid w:val="003D183A"/>
    <w:rsid w:val="003D47E1"/>
    <w:rsid w:val="003E5EC7"/>
    <w:rsid w:val="004031BB"/>
    <w:rsid w:val="004102D5"/>
    <w:rsid w:val="00412677"/>
    <w:rsid w:val="00414428"/>
    <w:rsid w:val="004218B5"/>
    <w:rsid w:val="00424651"/>
    <w:rsid w:val="004263FF"/>
    <w:rsid w:val="0043057E"/>
    <w:rsid w:val="00434137"/>
    <w:rsid w:val="00435415"/>
    <w:rsid w:val="004362DF"/>
    <w:rsid w:val="00450FA6"/>
    <w:rsid w:val="00480828"/>
    <w:rsid w:val="00484908"/>
    <w:rsid w:val="004867D0"/>
    <w:rsid w:val="00491619"/>
    <w:rsid w:val="00494311"/>
    <w:rsid w:val="00494398"/>
    <w:rsid w:val="004A3903"/>
    <w:rsid w:val="004A4C0D"/>
    <w:rsid w:val="004A5919"/>
    <w:rsid w:val="004B05B8"/>
    <w:rsid w:val="004B26AB"/>
    <w:rsid w:val="004C4651"/>
    <w:rsid w:val="004C7814"/>
    <w:rsid w:val="004D0C86"/>
    <w:rsid w:val="004D1C14"/>
    <w:rsid w:val="004D2962"/>
    <w:rsid w:val="004D2EA4"/>
    <w:rsid w:val="004E525B"/>
    <w:rsid w:val="004E6373"/>
    <w:rsid w:val="004F084C"/>
    <w:rsid w:val="004F4916"/>
    <w:rsid w:val="0050702E"/>
    <w:rsid w:val="0051629A"/>
    <w:rsid w:val="00522223"/>
    <w:rsid w:val="00524F35"/>
    <w:rsid w:val="00524FC6"/>
    <w:rsid w:val="00533DA9"/>
    <w:rsid w:val="00537564"/>
    <w:rsid w:val="00540382"/>
    <w:rsid w:val="005504FD"/>
    <w:rsid w:val="00551E4E"/>
    <w:rsid w:val="00560A95"/>
    <w:rsid w:val="005628AA"/>
    <w:rsid w:val="00562BEF"/>
    <w:rsid w:val="00563643"/>
    <w:rsid w:val="005662BC"/>
    <w:rsid w:val="005718FD"/>
    <w:rsid w:val="00571998"/>
    <w:rsid w:val="0057386E"/>
    <w:rsid w:val="00585D5C"/>
    <w:rsid w:val="00590081"/>
    <w:rsid w:val="00590F25"/>
    <w:rsid w:val="00597F03"/>
    <w:rsid w:val="00597F31"/>
    <w:rsid w:val="005A5F30"/>
    <w:rsid w:val="005B0804"/>
    <w:rsid w:val="005B745A"/>
    <w:rsid w:val="005C3AAA"/>
    <w:rsid w:val="005C686F"/>
    <w:rsid w:val="005C7D70"/>
    <w:rsid w:val="005D441A"/>
    <w:rsid w:val="005D4B53"/>
    <w:rsid w:val="005D5B4F"/>
    <w:rsid w:val="005E0D43"/>
    <w:rsid w:val="005E6353"/>
    <w:rsid w:val="0060038D"/>
    <w:rsid w:val="00614E78"/>
    <w:rsid w:val="006166EE"/>
    <w:rsid w:val="00617530"/>
    <w:rsid w:val="006308F1"/>
    <w:rsid w:val="00636060"/>
    <w:rsid w:val="00641796"/>
    <w:rsid w:val="00643280"/>
    <w:rsid w:val="0064405E"/>
    <w:rsid w:val="00647BAB"/>
    <w:rsid w:val="0065662F"/>
    <w:rsid w:val="00656B7D"/>
    <w:rsid w:val="006604B9"/>
    <w:rsid w:val="0067385B"/>
    <w:rsid w:val="00677D2B"/>
    <w:rsid w:val="0068126C"/>
    <w:rsid w:val="00690319"/>
    <w:rsid w:val="00691674"/>
    <w:rsid w:val="00693E77"/>
    <w:rsid w:val="006948DC"/>
    <w:rsid w:val="00694B20"/>
    <w:rsid w:val="006A3FCD"/>
    <w:rsid w:val="006B324B"/>
    <w:rsid w:val="006C269A"/>
    <w:rsid w:val="006C69D2"/>
    <w:rsid w:val="006D353A"/>
    <w:rsid w:val="006D44D0"/>
    <w:rsid w:val="006D4E74"/>
    <w:rsid w:val="006D79E2"/>
    <w:rsid w:val="006E0453"/>
    <w:rsid w:val="006F4CE4"/>
    <w:rsid w:val="006F66D8"/>
    <w:rsid w:val="007009D1"/>
    <w:rsid w:val="0070270B"/>
    <w:rsid w:val="00710F8F"/>
    <w:rsid w:val="007118A4"/>
    <w:rsid w:val="007208BF"/>
    <w:rsid w:val="00723615"/>
    <w:rsid w:val="007248BA"/>
    <w:rsid w:val="00733FA0"/>
    <w:rsid w:val="007341D4"/>
    <w:rsid w:val="00742047"/>
    <w:rsid w:val="00743F8D"/>
    <w:rsid w:val="00751527"/>
    <w:rsid w:val="00761465"/>
    <w:rsid w:val="00762FA2"/>
    <w:rsid w:val="00763260"/>
    <w:rsid w:val="0077787C"/>
    <w:rsid w:val="00782FE5"/>
    <w:rsid w:val="007833CE"/>
    <w:rsid w:val="00787E1C"/>
    <w:rsid w:val="00793CCC"/>
    <w:rsid w:val="00797D87"/>
    <w:rsid w:val="007A54EC"/>
    <w:rsid w:val="007B1460"/>
    <w:rsid w:val="007B6807"/>
    <w:rsid w:val="007C4F97"/>
    <w:rsid w:val="007C694B"/>
    <w:rsid w:val="007E3188"/>
    <w:rsid w:val="007E45DF"/>
    <w:rsid w:val="007E6E9C"/>
    <w:rsid w:val="007E7F01"/>
    <w:rsid w:val="007F11CA"/>
    <w:rsid w:val="007F40A8"/>
    <w:rsid w:val="007F6083"/>
    <w:rsid w:val="008004BF"/>
    <w:rsid w:val="00811777"/>
    <w:rsid w:val="00814601"/>
    <w:rsid w:val="00820E1B"/>
    <w:rsid w:val="00823033"/>
    <w:rsid w:val="008235B5"/>
    <w:rsid w:val="008532AA"/>
    <w:rsid w:val="00857C45"/>
    <w:rsid w:val="00863605"/>
    <w:rsid w:val="008712A9"/>
    <w:rsid w:val="008724A1"/>
    <w:rsid w:val="00893E72"/>
    <w:rsid w:val="00895B27"/>
    <w:rsid w:val="008A5284"/>
    <w:rsid w:val="008A62C1"/>
    <w:rsid w:val="008B0218"/>
    <w:rsid w:val="008B1C86"/>
    <w:rsid w:val="008B24A6"/>
    <w:rsid w:val="008B3C25"/>
    <w:rsid w:val="008B7957"/>
    <w:rsid w:val="008C2C7E"/>
    <w:rsid w:val="008C73E6"/>
    <w:rsid w:val="008D1939"/>
    <w:rsid w:val="008D709E"/>
    <w:rsid w:val="008F2236"/>
    <w:rsid w:val="008F312E"/>
    <w:rsid w:val="008F634F"/>
    <w:rsid w:val="00917B8F"/>
    <w:rsid w:val="00921128"/>
    <w:rsid w:val="009226F7"/>
    <w:rsid w:val="00925FD1"/>
    <w:rsid w:val="00926A7D"/>
    <w:rsid w:val="00933C40"/>
    <w:rsid w:val="00933F8F"/>
    <w:rsid w:val="00936ABF"/>
    <w:rsid w:val="00936D9A"/>
    <w:rsid w:val="00942ABD"/>
    <w:rsid w:val="00945C86"/>
    <w:rsid w:val="00954852"/>
    <w:rsid w:val="00955621"/>
    <w:rsid w:val="0095619B"/>
    <w:rsid w:val="009573DD"/>
    <w:rsid w:val="00957643"/>
    <w:rsid w:val="009576D3"/>
    <w:rsid w:val="00962E9A"/>
    <w:rsid w:val="00966B54"/>
    <w:rsid w:val="0097439D"/>
    <w:rsid w:val="00975726"/>
    <w:rsid w:val="00986384"/>
    <w:rsid w:val="009A0959"/>
    <w:rsid w:val="009A14D8"/>
    <w:rsid w:val="009A3A09"/>
    <w:rsid w:val="009A47F7"/>
    <w:rsid w:val="009A6A73"/>
    <w:rsid w:val="009A6CBC"/>
    <w:rsid w:val="009A7931"/>
    <w:rsid w:val="009B10D8"/>
    <w:rsid w:val="009B77FF"/>
    <w:rsid w:val="009C06AA"/>
    <w:rsid w:val="009C7B9F"/>
    <w:rsid w:val="009D0F92"/>
    <w:rsid w:val="009D2681"/>
    <w:rsid w:val="009D7B19"/>
    <w:rsid w:val="009E0C21"/>
    <w:rsid w:val="009E19F2"/>
    <w:rsid w:val="009E1E44"/>
    <w:rsid w:val="009E3849"/>
    <w:rsid w:val="009E6D63"/>
    <w:rsid w:val="009F1103"/>
    <w:rsid w:val="009F7756"/>
    <w:rsid w:val="009F7BFF"/>
    <w:rsid w:val="00A01952"/>
    <w:rsid w:val="00A02854"/>
    <w:rsid w:val="00A2330A"/>
    <w:rsid w:val="00A24B80"/>
    <w:rsid w:val="00A25034"/>
    <w:rsid w:val="00A259B8"/>
    <w:rsid w:val="00A27388"/>
    <w:rsid w:val="00A42572"/>
    <w:rsid w:val="00A42CBF"/>
    <w:rsid w:val="00A42F61"/>
    <w:rsid w:val="00A44701"/>
    <w:rsid w:val="00A47857"/>
    <w:rsid w:val="00A55D2E"/>
    <w:rsid w:val="00A55D5A"/>
    <w:rsid w:val="00A56F13"/>
    <w:rsid w:val="00A62EB7"/>
    <w:rsid w:val="00A63105"/>
    <w:rsid w:val="00A70D65"/>
    <w:rsid w:val="00A72D94"/>
    <w:rsid w:val="00A807BF"/>
    <w:rsid w:val="00A85B2D"/>
    <w:rsid w:val="00A86BD0"/>
    <w:rsid w:val="00A93276"/>
    <w:rsid w:val="00A95C3A"/>
    <w:rsid w:val="00AA0766"/>
    <w:rsid w:val="00AC153B"/>
    <w:rsid w:val="00AC5912"/>
    <w:rsid w:val="00AD5D1E"/>
    <w:rsid w:val="00AD72EA"/>
    <w:rsid w:val="00AD74DC"/>
    <w:rsid w:val="00AE04F5"/>
    <w:rsid w:val="00AE3D04"/>
    <w:rsid w:val="00AE5564"/>
    <w:rsid w:val="00AF241A"/>
    <w:rsid w:val="00AF26FA"/>
    <w:rsid w:val="00AF36EE"/>
    <w:rsid w:val="00AF4F4C"/>
    <w:rsid w:val="00B0345B"/>
    <w:rsid w:val="00B03E6E"/>
    <w:rsid w:val="00B052B8"/>
    <w:rsid w:val="00B10CC5"/>
    <w:rsid w:val="00B126BB"/>
    <w:rsid w:val="00B13FDC"/>
    <w:rsid w:val="00B24C94"/>
    <w:rsid w:val="00B2742C"/>
    <w:rsid w:val="00B302B4"/>
    <w:rsid w:val="00B32CDA"/>
    <w:rsid w:val="00B37A69"/>
    <w:rsid w:val="00B51E19"/>
    <w:rsid w:val="00B532B7"/>
    <w:rsid w:val="00B559BB"/>
    <w:rsid w:val="00B62EA2"/>
    <w:rsid w:val="00B66743"/>
    <w:rsid w:val="00B678CB"/>
    <w:rsid w:val="00B94F5E"/>
    <w:rsid w:val="00BA3BD1"/>
    <w:rsid w:val="00BA7521"/>
    <w:rsid w:val="00BA7650"/>
    <w:rsid w:val="00BB2F83"/>
    <w:rsid w:val="00BC50AF"/>
    <w:rsid w:val="00BC5A09"/>
    <w:rsid w:val="00BC5A38"/>
    <w:rsid w:val="00BC5CFD"/>
    <w:rsid w:val="00BD1084"/>
    <w:rsid w:val="00BD5ACD"/>
    <w:rsid w:val="00BF6934"/>
    <w:rsid w:val="00BF7C3A"/>
    <w:rsid w:val="00C00E74"/>
    <w:rsid w:val="00C07E86"/>
    <w:rsid w:val="00C07F33"/>
    <w:rsid w:val="00C12492"/>
    <w:rsid w:val="00C2033D"/>
    <w:rsid w:val="00C21E49"/>
    <w:rsid w:val="00C231B4"/>
    <w:rsid w:val="00C23617"/>
    <w:rsid w:val="00C260B2"/>
    <w:rsid w:val="00C410A0"/>
    <w:rsid w:val="00C45DC5"/>
    <w:rsid w:val="00C6394B"/>
    <w:rsid w:val="00C6502A"/>
    <w:rsid w:val="00C71C77"/>
    <w:rsid w:val="00C75793"/>
    <w:rsid w:val="00C77C01"/>
    <w:rsid w:val="00C86BDE"/>
    <w:rsid w:val="00C9047E"/>
    <w:rsid w:val="00C948EF"/>
    <w:rsid w:val="00C96121"/>
    <w:rsid w:val="00CB5661"/>
    <w:rsid w:val="00CC055B"/>
    <w:rsid w:val="00CD11D8"/>
    <w:rsid w:val="00CD5522"/>
    <w:rsid w:val="00CE5EA2"/>
    <w:rsid w:val="00CE6059"/>
    <w:rsid w:val="00CF7813"/>
    <w:rsid w:val="00D00B38"/>
    <w:rsid w:val="00D064C0"/>
    <w:rsid w:val="00D068FB"/>
    <w:rsid w:val="00D06C31"/>
    <w:rsid w:val="00D07DB7"/>
    <w:rsid w:val="00D1403F"/>
    <w:rsid w:val="00D20D89"/>
    <w:rsid w:val="00D24371"/>
    <w:rsid w:val="00D32A40"/>
    <w:rsid w:val="00D444DA"/>
    <w:rsid w:val="00D456F1"/>
    <w:rsid w:val="00D5426E"/>
    <w:rsid w:val="00D567E1"/>
    <w:rsid w:val="00D61AC5"/>
    <w:rsid w:val="00D63315"/>
    <w:rsid w:val="00D657D9"/>
    <w:rsid w:val="00D65A91"/>
    <w:rsid w:val="00D70371"/>
    <w:rsid w:val="00D81ACA"/>
    <w:rsid w:val="00D81B31"/>
    <w:rsid w:val="00D81FC7"/>
    <w:rsid w:val="00D84977"/>
    <w:rsid w:val="00D91014"/>
    <w:rsid w:val="00DA068C"/>
    <w:rsid w:val="00DA2172"/>
    <w:rsid w:val="00DB53FB"/>
    <w:rsid w:val="00DC4C5F"/>
    <w:rsid w:val="00DD3ED5"/>
    <w:rsid w:val="00DE2F10"/>
    <w:rsid w:val="00DE465A"/>
    <w:rsid w:val="00DE5244"/>
    <w:rsid w:val="00E0241A"/>
    <w:rsid w:val="00E058CA"/>
    <w:rsid w:val="00E12721"/>
    <w:rsid w:val="00E21A0C"/>
    <w:rsid w:val="00E22841"/>
    <w:rsid w:val="00E3556E"/>
    <w:rsid w:val="00E362DE"/>
    <w:rsid w:val="00E40B81"/>
    <w:rsid w:val="00E55326"/>
    <w:rsid w:val="00E60052"/>
    <w:rsid w:val="00E62741"/>
    <w:rsid w:val="00E768AA"/>
    <w:rsid w:val="00E8141E"/>
    <w:rsid w:val="00E949AE"/>
    <w:rsid w:val="00E973B5"/>
    <w:rsid w:val="00E9744C"/>
    <w:rsid w:val="00EA0137"/>
    <w:rsid w:val="00EA02FD"/>
    <w:rsid w:val="00EA1B53"/>
    <w:rsid w:val="00EB0629"/>
    <w:rsid w:val="00EB2614"/>
    <w:rsid w:val="00EB3563"/>
    <w:rsid w:val="00EB3A0A"/>
    <w:rsid w:val="00EC4141"/>
    <w:rsid w:val="00EC48D2"/>
    <w:rsid w:val="00ED053F"/>
    <w:rsid w:val="00ED28DB"/>
    <w:rsid w:val="00ED3607"/>
    <w:rsid w:val="00ED4C79"/>
    <w:rsid w:val="00ED71CD"/>
    <w:rsid w:val="00EE4368"/>
    <w:rsid w:val="00EE66CC"/>
    <w:rsid w:val="00F013E8"/>
    <w:rsid w:val="00F0297A"/>
    <w:rsid w:val="00F04773"/>
    <w:rsid w:val="00F06D62"/>
    <w:rsid w:val="00F21F6F"/>
    <w:rsid w:val="00F3033E"/>
    <w:rsid w:val="00F32F19"/>
    <w:rsid w:val="00F364FD"/>
    <w:rsid w:val="00F43A79"/>
    <w:rsid w:val="00F441AE"/>
    <w:rsid w:val="00F50CEE"/>
    <w:rsid w:val="00F63E26"/>
    <w:rsid w:val="00F651E8"/>
    <w:rsid w:val="00F754D9"/>
    <w:rsid w:val="00F7633B"/>
    <w:rsid w:val="00F83BE9"/>
    <w:rsid w:val="00F921B6"/>
    <w:rsid w:val="00F92A9C"/>
    <w:rsid w:val="00FA2A2C"/>
    <w:rsid w:val="00FB6573"/>
    <w:rsid w:val="00FB76D2"/>
    <w:rsid w:val="00FC28A0"/>
    <w:rsid w:val="00FC3BE9"/>
    <w:rsid w:val="00FD6001"/>
    <w:rsid w:val="00FE5DA4"/>
    <w:rsid w:val="00FE7442"/>
    <w:rsid w:val="00FF3DDC"/>
    <w:rsid w:val="00FF4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E14D45"/>
  <w15:chartTrackingRefBased/>
  <w15:docId w15:val="{08100EF3-610C-4DEC-9F7A-B389D865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24C94"/>
    <w:pPr>
      <w:numPr>
        <w:numId w:val="9"/>
      </w:numPr>
      <w:shd w:val="clear" w:color="auto" w:fill="FFFFFF"/>
      <w:tabs>
        <w:tab w:val="left" w:pos="0"/>
      </w:tabs>
      <w:spacing w:after="60" w:line="276" w:lineRule="auto"/>
      <w:jc w:val="both"/>
    </w:pPr>
    <w:rPr>
      <w:rFonts w:ascii="Arial Narrow" w:hAnsi="Arial Narrow"/>
      <w:color w:val="000000"/>
      <w:w w:val="103"/>
      <w:sz w:val="22"/>
      <w:szCs w:val="22"/>
    </w:rPr>
  </w:style>
  <w:style w:type="paragraph" w:styleId="Nadpis1">
    <w:name w:val="heading 1"/>
    <w:basedOn w:val="Normln"/>
    <w:next w:val="Normln"/>
    <w:link w:val="Nadpis1Char"/>
    <w:qFormat/>
    <w:rsid w:val="008F634F"/>
    <w:pPr>
      <w:keepNext/>
      <w:spacing w:before="240"/>
      <w:outlineLvl w:val="0"/>
    </w:pPr>
    <w:rPr>
      <w:rFonts w:ascii="Arial" w:hAnsi="Arial"/>
      <w:b/>
      <w:kern w:val="32"/>
      <w:sz w:val="32"/>
      <w:szCs w:val="20"/>
      <w:lang w:val="x-none" w:eastAsia="x-none"/>
    </w:rPr>
  </w:style>
  <w:style w:type="paragraph" w:styleId="Nadpis2">
    <w:name w:val="heading 2"/>
    <w:basedOn w:val="Nadpis4"/>
    <w:next w:val="Normln"/>
    <w:link w:val="Nadpis2Char"/>
    <w:uiPriority w:val="9"/>
    <w:qFormat/>
    <w:rsid w:val="002C3AD8"/>
    <w:pPr>
      <w:numPr>
        <w:numId w:val="6"/>
      </w:numPr>
      <w:tabs>
        <w:tab w:val="left" w:pos="567"/>
        <w:tab w:val="left" w:pos="2880"/>
      </w:tabs>
      <w:spacing w:before="480" w:after="120"/>
      <w:contextualSpacing/>
      <w:jc w:val="center"/>
      <w:outlineLvl w:val="1"/>
    </w:pPr>
    <w:rPr>
      <w:bCs/>
      <w:caps/>
      <w:color w:val="auto"/>
      <w:w w:val="102"/>
      <w:szCs w:val="22"/>
    </w:rPr>
  </w:style>
  <w:style w:type="paragraph" w:styleId="Nadpis3">
    <w:name w:val="heading 3"/>
    <w:aliases w:val="Nadpis VZ"/>
    <w:basedOn w:val="Normln"/>
    <w:next w:val="Normln"/>
    <w:link w:val="Nadpis3Char"/>
    <w:uiPriority w:val="9"/>
    <w:qFormat/>
    <w:rsid w:val="003C2BF9"/>
    <w:pPr>
      <w:keepNext/>
      <w:spacing w:before="120"/>
      <w:jc w:val="center"/>
      <w:outlineLvl w:val="2"/>
    </w:pPr>
    <w:rPr>
      <w:b/>
      <w:szCs w:val="20"/>
      <w:lang w:val="x-none" w:eastAsia="x-none"/>
    </w:rPr>
  </w:style>
  <w:style w:type="paragraph" w:styleId="Nadpis4">
    <w:name w:val="heading 4"/>
    <w:basedOn w:val="Normln"/>
    <w:next w:val="Normln"/>
    <w:link w:val="Nadpis4Char"/>
    <w:uiPriority w:val="9"/>
    <w:qFormat/>
    <w:rsid w:val="003C2BF9"/>
    <w:pPr>
      <w:keepNext/>
      <w:outlineLvl w:val="3"/>
    </w:pPr>
    <w:rPr>
      <w:b/>
      <w:color w:val="0000FF"/>
      <w:szCs w:val="20"/>
      <w:lang w:val="x-none" w:eastAsia="x-none"/>
    </w:rPr>
  </w:style>
  <w:style w:type="paragraph" w:styleId="Nadpis5">
    <w:name w:val="heading 5"/>
    <w:basedOn w:val="Normln"/>
    <w:next w:val="Normln"/>
    <w:link w:val="Nadpis5Char"/>
    <w:qFormat/>
    <w:rsid w:val="003C2BF9"/>
    <w:pPr>
      <w:keepNext/>
      <w:jc w:val="center"/>
      <w:outlineLvl w:val="4"/>
    </w:pPr>
    <w:rPr>
      <w:b/>
      <w:szCs w:val="20"/>
      <w:u w:val="single"/>
      <w:lang w:val="x-none" w:eastAsia="x-none"/>
    </w:rPr>
  </w:style>
  <w:style w:type="paragraph" w:styleId="Nadpis6">
    <w:name w:val="heading 6"/>
    <w:basedOn w:val="Normln"/>
    <w:next w:val="Normln"/>
    <w:link w:val="Nadpis6Char"/>
    <w:qFormat/>
    <w:rsid w:val="008F634F"/>
    <w:pPr>
      <w:keepNext/>
      <w:shd w:val="clear" w:color="auto" w:fill="E6E6E6"/>
      <w:jc w:val="center"/>
      <w:outlineLvl w:val="5"/>
    </w:pPr>
    <w:rPr>
      <w:b/>
      <w:szCs w:val="20"/>
      <w:lang w:val="x-none" w:eastAsia="x-none"/>
    </w:rPr>
  </w:style>
  <w:style w:type="paragraph" w:styleId="Nadpis7">
    <w:name w:val="heading 7"/>
    <w:basedOn w:val="Normln"/>
    <w:next w:val="Normln"/>
    <w:link w:val="Nadpis7Char"/>
    <w:qFormat/>
    <w:rsid w:val="008F634F"/>
    <w:pPr>
      <w:keepNext/>
      <w:spacing w:before="120"/>
      <w:ind w:firstLine="708"/>
      <w:outlineLvl w:val="6"/>
    </w:pPr>
    <w:rPr>
      <w:b/>
      <w:szCs w:val="20"/>
      <w:lang w:val="x-none" w:eastAsia="x-none"/>
    </w:rPr>
  </w:style>
  <w:style w:type="paragraph" w:styleId="Nadpis8">
    <w:name w:val="heading 8"/>
    <w:basedOn w:val="Normln"/>
    <w:next w:val="Normln"/>
    <w:link w:val="Nadpis8Char"/>
    <w:qFormat/>
    <w:rsid w:val="008F634F"/>
    <w:pPr>
      <w:keepNext/>
      <w:spacing w:before="120"/>
      <w:ind w:firstLine="660"/>
      <w:outlineLvl w:val="7"/>
    </w:pPr>
    <w:rPr>
      <w:b/>
      <w:szCs w:val="20"/>
      <w:lang w:val="x-none" w:eastAsia="x-none"/>
    </w:rPr>
  </w:style>
  <w:style w:type="paragraph" w:styleId="Nadpis9">
    <w:name w:val="heading 9"/>
    <w:basedOn w:val="Normln"/>
    <w:next w:val="Normln"/>
    <w:link w:val="Nadpis9Char"/>
    <w:qFormat/>
    <w:rsid w:val="008F634F"/>
    <w:pPr>
      <w:keepNext/>
      <w:jc w:val="center"/>
      <w:outlineLvl w:val="8"/>
    </w:pPr>
    <w:rPr>
      <w:rFonts w:ascii="Tahoma" w:hAnsi="Tahoma"/>
      <w:b/>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8F634F"/>
    <w:rPr>
      <w:rFonts w:ascii="Arial" w:hAnsi="Arial"/>
      <w:b/>
      <w:color w:val="000000"/>
      <w:w w:val="103"/>
      <w:kern w:val="32"/>
      <w:sz w:val="32"/>
      <w:shd w:val="clear" w:color="auto" w:fill="FFFFFF"/>
      <w:lang w:val="x-none" w:eastAsia="x-none"/>
    </w:rPr>
  </w:style>
  <w:style w:type="character" w:customStyle="1" w:styleId="Nadpis2Char">
    <w:name w:val="Nadpis 2 Char"/>
    <w:link w:val="Nadpis2"/>
    <w:uiPriority w:val="9"/>
    <w:locked/>
    <w:rsid w:val="002C3AD8"/>
    <w:rPr>
      <w:rFonts w:ascii="Arial Narrow" w:hAnsi="Arial Narrow"/>
      <w:b/>
      <w:bCs/>
      <w:caps/>
      <w:w w:val="102"/>
      <w:sz w:val="22"/>
      <w:szCs w:val="22"/>
      <w:shd w:val="clear" w:color="auto" w:fill="FFFFFF"/>
      <w:lang w:val="x-none" w:eastAsia="x-none"/>
    </w:rPr>
  </w:style>
  <w:style w:type="character" w:customStyle="1" w:styleId="Nadpis3Char">
    <w:name w:val="Nadpis 3 Char"/>
    <w:aliases w:val="Nadpis VZ Char"/>
    <w:link w:val="Nadpis3"/>
    <w:uiPriority w:val="9"/>
    <w:locked/>
    <w:rsid w:val="008F634F"/>
    <w:rPr>
      <w:rFonts w:ascii="Arial Narrow" w:hAnsi="Arial Narrow"/>
      <w:b/>
      <w:color w:val="000000"/>
      <w:w w:val="103"/>
      <w:sz w:val="22"/>
      <w:shd w:val="clear" w:color="auto" w:fill="FFFFFF"/>
      <w:lang w:val="x-none" w:eastAsia="x-none"/>
    </w:rPr>
  </w:style>
  <w:style w:type="character" w:customStyle="1" w:styleId="Nadpis4Char">
    <w:name w:val="Nadpis 4 Char"/>
    <w:link w:val="Nadpis4"/>
    <w:uiPriority w:val="9"/>
    <w:locked/>
    <w:rsid w:val="008F634F"/>
    <w:rPr>
      <w:rFonts w:ascii="Arial Narrow" w:hAnsi="Arial Narrow"/>
      <w:b/>
      <w:color w:val="0000FF"/>
      <w:w w:val="103"/>
      <w:sz w:val="22"/>
      <w:shd w:val="clear" w:color="auto" w:fill="FFFFFF"/>
      <w:lang w:val="x-none" w:eastAsia="x-none"/>
    </w:rPr>
  </w:style>
  <w:style w:type="character" w:customStyle="1" w:styleId="Nadpis5Char">
    <w:name w:val="Nadpis 5 Char"/>
    <w:link w:val="Nadpis5"/>
    <w:locked/>
    <w:rsid w:val="008F634F"/>
    <w:rPr>
      <w:rFonts w:ascii="Arial Narrow" w:hAnsi="Arial Narrow"/>
      <w:b/>
      <w:color w:val="000000"/>
      <w:w w:val="103"/>
      <w:sz w:val="22"/>
      <w:u w:val="single"/>
      <w:shd w:val="clear" w:color="auto" w:fill="FFFFFF"/>
      <w:lang w:val="x-none" w:eastAsia="x-none"/>
    </w:rPr>
  </w:style>
  <w:style w:type="character" w:customStyle="1" w:styleId="Nadpis6Char">
    <w:name w:val="Nadpis 6 Char"/>
    <w:link w:val="Nadpis6"/>
    <w:locked/>
    <w:rsid w:val="008F634F"/>
    <w:rPr>
      <w:rFonts w:ascii="Arial Narrow" w:hAnsi="Arial Narrow"/>
      <w:b/>
      <w:color w:val="000000"/>
      <w:w w:val="103"/>
      <w:sz w:val="22"/>
      <w:shd w:val="clear" w:color="auto" w:fill="E6E6E6"/>
      <w:lang w:val="x-none" w:eastAsia="x-none"/>
    </w:rPr>
  </w:style>
  <w:style w:type="character" w:customStyle="1" w:styleId="Nadpis7Char">
    <w:name w:val="Nadpis 7 Char"/>
    <w:link w:val="Nadpis7"/>
    <w:locked/>
    <w:rsid w:val="008F634F"/>
    <w:rPr>
      <w:rFonts w:ascii="Arial Narrow" w:hAnsi="Arial Narrow"/>
      <w:b/>
      <w:color w:val="000000"/>
      <w:w w:val="103"/>
      <w:sz w:val="22"/>
      <w:shd w:val="clear" w:color="auto" w:fill="FFFFFF"/>
      <w:lang w:val="x-none" w:eastAsia="x-none"/>
    </w:rPr>
  </w:style>
  <w:style w:type="character" w:customStyle="1" w:styleId="Nadpis8Char">
    <w:name w:val="Nadpis 8 Char"/>
    <w:link w:val="Nadpis8"/>
    <w:locked/>
    <w:rsid w:val="008F634F"/>
    <w:rPr>
      <w:rFonts w:ascii="Arial Narrow" w:hAnsi="Arial Narrow"/>
      <w:b/>
      <w:color w:val="000000"/>
      <w:w w:val="103"/>
      <w:sz w:val="22"/>
      <w:shd w:val="clear" w:color="auto" w:fill="FFFFFF"/>
      <w:lang w:val="x-none" w:eastAsia="x-none"/>
    </w:rPr>
  </w:style>
  <w:style w:type="character" w:customStyle="1" w:styleId="Nadpis9Char">
    <w:name w:val="Nadpis 9 Char"/>
    <w:link w:val="Nadpis9"/>
    <w:locked/>
    <w:rsid w:val="008F634F"/>
    <w:rPr>
      <w:rFonts w:ascii="Tahoma" w:hAnsi="Tahoma"/>
      <w:b/>
      <w:color w:val="000000"/>
      <w:w w:val="103"/>
      <w:shd w:val="clear" w:color="auto" w:fill="FFFFFF"/>
      <w:lang w:val="x-none" w:eastAsia="x-none"/>
    </w:rPr>
  </w:style>
  <w:style w:type="paragraph" w:styleId="Zkladntext">
    <w:name w:val="Body Text"/>
    <w:aliases w:val="subtitle2,Základní tZákladní text"/>
    <w:basedOn w:val="Normln"/>
    <w:link w:val="ZkladntextChar"/>
    <w:rsid w:val="008F634F"/>
    <w:rPr>
      <w:szCs w:val="20"/>
      <w:lang w:val="x-none" w:eastAsia="x-none"/>
    </w:rPr>
  </w:style>
  <w:style w:type="character" w:customStyle="1" w:styleId="ZkladntextChar">
    <w:name w:val="Základní text Char"/>
    <w:aliases w:val="subtitle2 Char,Základní tZákladní text Char"/>
    <w:link w:val="Zkladntext"/>
    <w:locked/>
    <w:rsid w:val="008F634F"/>
    <w:rPr>
      <w:rFonts w:ascii="Arial Narrow" w:hAnsi="Arial Narrow"/>
      <w:color w:val="000000"/>
      <w:w w:val="103"/>
      <w:sz w:val="22"/>
      <w:shd w:val="clear" w:color="auto" w:fill="FFFFFF"/>
      <w:lang w:val="x-none" w:eastAsia="x-none"/>
    </w:rPr>
  </w:style>
  <w:style w:type="character" w:styleId="Hypertextovodkaz">
    <w:name w:val="Hyperlink"/>
    <w:rsid w:val="008F634F"/>
    <w:rPr>
      <w:color w:val="0000FF"/>
      <w:u w:val="single"/>
    </w:rPr>
  </w:style>
  <w:style w:type="paragraph" w:styleId="Zkladntext3">
    <w:name w:val="Body Text 3"/>
    <w:basedOn w:val="Normln"/>
    <w:link w:val="Zkladntext3Char"/>
    <w:rsid w:val="008F634F"/>
    <w:rPr>
      <w:rFonts w:ascii="Tahoma" w:hAnsi="Tahoma"/>
      <w:sz w:val="28"/>
      <w:szCs w:val="20"/>
      <w:lang w:val="x-none" w:eastAsia="x-none"/>
    </w:rPr>
  </w:style>
  <w:style w:type="character" w:customStyle="1" w:styleId="Zkladntext3Char">
    <w:name w:val="Základní text 3 Char"/>
    <w:link w:val="Zkladntext3"/>
    <w:locked/>
    <w:rsid w:val="008F634F"/>
    <w:rPr>
      <w:rFonts w:ascii="Tahoma" w:hAnsi="Tahoma"/>
      <w:color w:val="000000"/>
      <w:w w:val="103"/>
      <w:sz w:val="28"/>
      <w:shd w:val="clear" w:color="auto" w:fill="FFFFFF"/>
      <w:lang w:val="x-none" w:eastAsia="x-none"/>
    </w:rPr>
  </w:style>
  <w:style w:type="paragraph" w:styleId="Zkladntext2">
    <w:name w:val="Body Text 2"/>
    <w:basedOn w:val="Normln"/>
    <w:link w:val="Zkladntext2Char"/>
    <w:rsid w:val="008F634F"/>
    <w:rPr>
      <w:color w:val="FF0000"/>
      <w:szCs w:val="20"/>
      <w:lang w:val="x-none" w:eastAsia="x-none"/>
    </w:rPr>
  </w:style>
  <w:style w:type="character" w:customStyle="1" w:styleId="Zkladntext2Char">
    <w:name w:val="Základní text 2 Char"/>
    <w:link w:val="Zkladntext2"/>
    <w:locked/>
    <w:rsid w:val="008F634F"/>
    <w:rPr>
      <w:rFonts w:ascii="Arial Narrow" w:hAnsi="Arial Narrow"/>
      <w:color w:val="FF0000"/>
      <w:w w:val="103"/>
      <w:sz w:val="22"/>
      <w:shd w:val="clear" w:color="auto" w:fill="FFFFFF"/>
      <w:lang w:val="x-none" w:eastAsia="x-none"/>
    </w:rPr>
  </w:style>
  <w:style w:type="paragraph" w:styleId="Nzev">
    <w:name w:val="Title"/>
    <w:basedOn w:val="Normln"/>
    <w:link w:val="NzevChar"/>
    <w:qFormat/>
    <w:rsid w:val="003C2BF9"/>
    <w:pPr>
      <w:jc w:val="center"/>
    </w:pPr>
    <w:rPr>
      <w:b/>
      <w:sz w:val="28"/>
      <w:szCs w:val="20"/>
      <w:lang w:val="x-none" w:eastAsia="x-none"/>
    </w:rPr>
  </w:style>
  <w:style w:type="character" w:customStyle="1" w:styleId="NzevChar">
    <w:name w:val="Název Char"/>
    <w:link w:val="Nzev"/>
    <w:locked/>
    <w:rsid w:val="008F634F"/>
    <w:rPr>
      <w:rFonts w:ascii="Arial Narrow" w:hAnsi="Arial Narrow"/>
      <w:b/>
      <w:color w:val="000000"/>
      <w:w w:val="103"/>
      <w:sz w:val="28"/>
      <w:shd w:val="clear" w:color="auto" w:fill="FFFFFF"/>
      <w:lang w:val="x-none" w:eastAsia="x-none"/>
    </w:rPr>
  </w:style>
  <w:style w:type="paragraph" w:styleId="Zhlav">
    <w:name w:val="header"/>
    <w:basedOn w:val="Normln"/>
    <w:link w:val="ZhlavChar"/>
    <w:uiPriority w:val="99"/>
    <w:rsid w:val="003C2BF9"/>
    <w:pPr>
      <w:tabs>
        <w:tab w:val="center" w:pos="4536"/>
        <w:tab w:val="right" w:pos="9072"/>
      </w:tabs>
    </w:pPr>
    <w:rPr>
      <w:szCs w:val="20"/>
      <w:lang w:val="x-none" w:eastAsia="x-none"/>
    </w:rPr>
  </w:style>
  <w:style w:type="character" w:customStyle="1" w:styleId="ZhlavChar">
    <w:name w:val="Záhlaví Char"/>
    <w:link w:val="Zhlav"/>
    <w:uiPriority w:val="99"/>
    <w:locked/>
    <w:rsid w:val="008F634F"/>
    <w:rPr>
      <w:rFonts w:ascii="Arial Narrow" w:hAnsi="Arial Narrow"/>
      <w:color w:val="000000"/>
      <w:w w:val="103"/>
      <w:sz w:val="22"/>
      <w:shd w:val="clear" w:color="auto" w:fill="FFFFFF"/>
      <w:lang w:val="x-none" w:eastAsia="x-none"/>
    </w:rPr>
  </w:style>
  <w:style w:type="paragraph" w:styleId="Zpat">
    <w:name w:val="footer"/>
    <w:basedOn w:val="Normln"/>
    <w:link w:val="ZpatChar"/>
    <w:uiPriority w:val="99"/>
    <w:rsid w:val="003C2BF9"/>
    <w:pPr>
      <w:tabs>
        <w:tab w:val="center" w:pos="4536"/>
        <w:tab w:val="right" w:pos="9072"/>
      </w:tabs>
    </w:pPr>
    <w:rPr>
      <w:szCs w:val="20"/>
      <w:lang w:val="x-none" w:eastAsia="x-none"/>
    </w:rPr>
  </w:style>
  <w:style w:type="character" w:customStyle="1" w:styleId="ZpatChar">
    <w:name w:val="Zápatí Char"/>
    <w:link w:val="Zpat"/>
    <w:uiPriority w:val="99"/>
    <w:locked/>
    <w:rsid w:val="008F634F"/>
    <w:rPr>
      <w:rFonts w:ascii="Arial Narrow" w:hAnsi="Arial Narrow"/>
      <w:color w:val="000000"/>
      <w:w w:val="103"/>
      <w:sz w:val="22"/>
      <w:shd w:val="clear" w:color="auto" w:fill="FFFFFF"/>
      <w:lang w:val="x-none" w:eastAsia="x-none"/>
    </w:rPr>
  </w:style>
  <w:style w:type="character" w:styleId="slostrnky">
    <w:name w:val="page number"/>
    <w:basedOn w:val="Standardnpsmoodstavce"/>
    <w:rsid w:val="008F634F"/>
  </w:style>
  <w:style w:type="paragraph" w:styleId="Zkladntextodsazen2">
    <w:name w:val="Body Text Indent 2"/>
    <w:basedOn w:val="Normln"/>
    <w:link w:val="Zkladntextodsazen2Char"/>
    <w:rsid w:val="008F634F"/>
    <w:pPr>
      <w:spacing w:after="120"/>
    </w:pPr>
    <w:rPr>
      <w:szCs w:val="20"/>
      <w:lang w:val="x-none" w:eastAsia="x-none"/>
    </w:rPr>
  </w:style>
  <w:style w:type="character" w:customStyle="1" w:styleId="Zkladntextodsazen2Char">
    <w:name w:val="Základní text odsazený 2 Char"/>
    <w:link w:val="Zkladntextodsazen2"/>
    <w:locked/>
    <w:rsid w:val="008F634F"/>
    <w:rPr>
      <w:rFonts w:ascii="Arial Narrow" w:hAnsi="Arial Narrow"/>
      <w:color w:val="000000"/>
      <w:w w:val="103"/>
      <w:sz w:val="22"/>
      <w:shd w:val="clear" w:color="auto" w:fill="FFFFFF"/>
      <w:lang w:val="x-none" w:eastAsia="x-none"/>
    </w:rPr>
  </w:style>
  <w:style w:type="paragraph" w:customStyle="1" w:styleId="zklad">
    <w:name w:val="základ"/>
    <w:basedOn w:val="Normln"/>
    <w:rsid w:val="008F634F"/>
    <w:pPr>
      <w:spacing w:before="60" w:after="120"/>
    </w:pPr>
  </w:style>
  <w:style w:type="paragraph" w:styleId="Normlnweb">
    <w:name w:val="Normal (Web)"/>
    <w:basedOn w:val="Normln"/>
    <w:rsid w:val="008F634F"/>
    <w:pPr>
      <w:spacing w:before="100" w:beforeAutospacing="1" w:after="100" w:afterAutospacing="1"/>
    </w:pPr>
  </w:style>
  <w:style w:type="paragraph" w:customStyle="1" w:styleId="Normln12">
    <w:name w:val="Normální12"/>
    <w:basedOn w:val="Normln"/>
    <w:rsid w:val="008F634F"/>
    <w:pPr>
      <w:spacing w:before="120"/>
    </w:pPr>
  </w:style>
  <w:style w:type="paragraph" w:customStyle="1" w:styleId="Styl1">
    <w:name w:val="Styl1"/>
    <w:basedOn w:val="Normln"/>
    <w:rsid w:val="008F634F"/>
    <w:rPr>
      <w:rFonts w:ascii="Arial" w:hAnsi="Arial" w:cs="Arial"/>
      <w:sz w:val="20"/>
      <w:szCs w:val="20"/>
    </w:rPr>
  </w:style>
  <w:style w:type="character" w:styleId="Sledovanodkaz">
    <w:name w:val="FollowedHyperlink"/>
    <w:rsid w:val="008F634F"/>
    <w:rPr>
      <w:color w:val="800080"/>
      <w:u w:val="single"/>
    </w:rPr>
  </w:style>
  <w:style w:type="paragraph" w:styleId="Zkladntextodsazen3">
    <w:name w:val="Body Text Indent 3"/>
    <w:basedOn w:val="Normln"/>
    <w:link w:val="Zkladntextodsazen3Char"/>
    <w:rsid w:val="008F634F"/>
    <w:pPr>
      <w:spacing w:before="120"/>
      <w:ind w:left="1620" w:hanging="1620"/>
    </w:pPr>
    <w:rPr>
      <w:szCs w:val="20"/>
      <w:lang w:val="x-none" w:eastAsia="x-none"/>
    </w:rPr>
  </w:style>
  <w:style w:type="character" w:customStyle="1" w:styleId="Zkladntextodsazen3Char">
    <w:name w:val="Základní text odsazený 3 Char"/>
    <w:link w:val="Zkladntextodsazen3"/>
    <w:locked/>
    <w:rsid w:val="008F634F"/>
    <w:rPr>
      <w:rFonts w:ascii="Arial Narrow" w:hAnsi="Arial Narrow"/>
      <w:color w:val="000000"/>
      <w:w w:val="103"/>
      <w:sz w:val="22"/>
      <w:shd w:val="clear" w:color="auto" w:fill="FFFFFF"/>
      <w:lang w:val="x-none" w:eastAsia="x-none"/>
    </w:rPr>
  </w:style>
  <w:style w:type="paragraph" w:customStyle="1" w:styleId="Smlouva-slo">
    <w:name w:val="Smlouva-číslo"/>
    <w:basedOn w:val="Normln"/>
    <w:rsid w:val="008F634F"/>
    <w:pPr>
      <w:spacing w:before="120" w:line="240" w:lineRule="atLeast"/>
    </w:pPr>
    <w:rPr>
      <w:rFonts w:ascii="Tahoma" w:hAnsi="Tahoma" w:cs="Tahoma"/>
    </w:rPr>
  </w:style>
  <w:style w:type="paragraph" w:customStyle="1" w:styleId="Podnadpis1">
    <w:name w:val="Podnadpis1"/>
    <w:basedOn w:val="Normln"/>
    <w:rsid w:val="008F634F"/>
    <w:pPr>
      <w:widowControl w:val="0"/>
      <w:numPr>
        <w:numId w:val="1"/>
      </w:numPr>
      <w:suppressAutoHyphens/>
      <w:spacing w:before="72" w:after="72"/>
    </w:pPr>
    <w:rPr>
      <w:b/>
      <w:bCs/>
      <w:i/>
      <w:iCs/>
      <w:sz w:val="20"/>
      <w:szCs w:val="20"/>
    </w:rPr>
  </w:style>
  <w:style w:type="paragraph" w:styleId="Titulek">
    <w:name w:val="caption"/>
    <w:basedOn w:val="Normln"/>
    <w:next w:val="Normln"/>
    <w:qFormat/>
    <w:rsid w:val="008F634F"/>
    <w:pPr>
      <w:numPr>
        <w:ilvl w:val="8"/>
        <w:numId w:val="2"/>
      </w:numPr>
      <w:tabs>
        <w:tab w:val="left" w:pos="426"/>
        <w:tab w:val="num" w:pos="720"/>
      </w:tabs>
      <w:spacing w:before="240"/>
      <w:ind w:left="720" w:hanging="720"/>
    </w:pPr>
    <w:rPr>
      <w:b/>
      <w:bCs/>
      <w:u w:val="single"/>
    </w:rPr>
  </w:style>
  <w:style w:type="paragraph" w:customStyle="1" w:styleId="Textbodu">
    <w:name w:val="Text bodu"/>
    <w:basedOn w:val="Normln"/>
    <w:rsid w:val="008F634F"/>
    <w:pPr>
      <w:tabs>
        <w:tab w:val="num" w:pos="851"/>
      </w:tabs>
      <w:ind w:left="851" w:hanging="426"/>
      <w:outlineLvl w:val="8"/>
    </w:pPr>
  </w:style>
  <w:style w:type="paragraph" w:customStyle="1" w:styleId="Textpsmene">
    <w:name w:val="Text písmene"/>
    <w:basedOn w:val="Normln"/>
    <w:rsid w:val="008F634F"/>
    <w:pPr>
      <w:numPr>
        <w:ilvl w:val="7"/>
        <w:numId w:val="2"/>
      </w:numPr>
      <w:outlineLvl w:val="7"/>
    </w:pPr>
  </w:style>
  <w:style w:type="paragraph" w:customStyle="1" w:styleId="xl24">
    <w:name w:val="xl24"/>
    <w:basedOn w:val="Normln"/>
    <w:rsid w:val="008F634F"/>
    <w:pPr>
      <w:pBdr>
        <w:left w:val="single" w:sz="12" w:space="0" w:color="auto"/>
        <w:bottom w:val="single" w:sz="12" w:space="0" w:color="auto"/>
        <w:right w:val="single" w:sz="4" w:space="0" w:color="auto"/>
      </w:pBdr>
      <w:spacing w:before="100" w:beforeAutospacing="1" w:after="100" w:afterAutospacing="1"/>
      <w:textAlignment w:val="top"/>
    </w:pPr>
    <w:rPr>
      <w:b/>
      <w:bCs/>
    </w:rPr>
  </w:style>
  <w:style w:type="paragraph" w:styleId="Zkladntextodsazen">
    <w:name w:val="Body Text Indent"/>
    <w:basedOn w:val="Normln"/>
    <w:link w:val="ZkladntextodsazenChar"/>
    <w:rsid w:val="003C2BF9"/>
    <w:pPr>
      <w:ind w:left="3544" w:hanging="3544"/>
    </w:pPr>
    <w:rPr>
      <w:rFonts w:ascii="Tahoma" w:hAnsi="Tahoma"/>
      <w:szCs w:val="20"/>
      <w:lang w:val="x-none" w:eastAsia="x-none"/>
    </w:rPr>
  </w:style>
  <w:style w:type="character" w:customStyle="1" w:styleId="ZkladntextodsazenChar">
    <w:name w:val="Základní text odsazený Char"/>
    <w:link w:val="Zkladntextodsazen"/>
    <w:locked/>
    <w:rsid w:val="008F634F"/>
    <w:rPr>
      <w:rFonts w:ascii="Tahoma" w:hAnsi="Tahoma"/>
      <w:color w:val="000000"/>
      <w:w w:val="103"/>
      <w:sz w:val="22"/>
      <w:shd w:val="clear" w:color="auto" w:fill="FFFFFF"/>
      <w:lang w:val="x-none" w:eastAsia="x-none"/>
    </w:rPr>
  </w:style>
  <w:style w:type="paragraph" w:styleId="Prosttext">
    <w:name w:val="Plain Text"/>
    <w:basedOn w:val="Normln"/>
    <w:link w:val="ProsttextChar"/>
    <w:rsid w:val="008F634F"/>
    <w:rPr>
      <w:rFonts w:ascii="Courier New" w:hAnsi="Courier New"/>
      <w:sz w:val="20"/>
      <w:szCs w:val="20"/>
      <w:lang w:val="x-none" w:eastAsia="x-none"/>
    </w:rPr>
  </w:style>
  <w:style w:type="character" w:customStyle="1" w:styleId="ProsttextChar">
    <w:name w:val="Prostý text Char"/>
    <w:link w:val="Prosttext"/>
    <w:locked/>
    <w:rsid w:val="008F634F"/>
    <w:rPr>
      <w:rFonts w:ascii="Courier New" w:hAnsi="Courier New"/>
      <w:color w:val="000000"/>
      <w:w w:val="103"/>
      <w:shd w:val="clear" w:color="auto" w:fill="FFFFFF"/>
      <w:lang w:val="x-none" w:eastAsia="x-none"/>
    </w:rPr>
  </w:style>
  <w:style w:type="paragraph" w:customStyle="1" w:styleId="Rozloendokumentu1">
    <w:name w:val="Rozložení dokumentu1"/>
    <w:basedOn w:val="Normln"/>
    <w:link w:val="RozloendokumentuChar"/>
    <w:rsid w:val="008F634F"/>
    <w:pPr>
      <w:shd w:val="clear" w:color="auto" w:fill="000080"/>
    </w:pPr>
    <w:rPr>
      <w:rFonts w:ascii="Tahoma" w:hAnsi="Tahoma"/>
      <w:sz w:val="20"/>
      <w:szCs w:val="20"/>
      <w:lang w:val="x-none" w:eastAsia="x-none"/>
    </w:rPr>
  </w:style>
  <w:style w:type="character" w:customStyle="1" w:styleId="RozloendokumentuChar">
    <w:name w:val="Rozložení dokumentu Char"/>
    <w:link w:val="Rozloendokumentu1"/>
    <w:locked/>
    <w:rsid w:val="008F634F"/>
    <w:rPr>
      <w:rFonts w:ascii="Tahoma" w:hAnsi="Tahoma"/>
      <w:color w:val="000000"/>
      <w:w w:val="103"/>
      <w:shd w:val="clear" w:color="auto" w:fill="000080"/>
      <w:lang w:val="x-none" w:eastAsia="x-none"/>
    </w:rPr>
  </w:style>
  <w:style w:type="paragraph" w:styleId="Textbubliny">
    <w:name w:val="Balloon Text"/>
    <w:basedOn w:val="Normln"/>
    <w:link w:val="TextbublinyChar"/>
    <w:semiHidden/>
    <w:rsid w:val="008F634F"/>
    <w:rPr>
      <w:rFonts w:ascii="Tahoma" w:hAnsi="Tahoma"/>
      <w:sz w:val="16"/>
      <w:szCs w:val="20"/>
      <w:lang w:val="x-none" w:eastAsia="x-none"/>
    </w:rPr>
  </w:style>
  <w:style w:type="character" w:customStyle="1" w:styleId="TextbublinyChar">
    <w:name w:val="Text bubliny Char"/>
    <w:link w:val="Textbubliny"/>
    <w:semiHidden/>
    <w:locked/>
    <w:rsid w:val="008F634F"/>
    <w:rPr>
      <w:rFonts w:ascii="Tahoma" w:hAnsi="Tahoma"/>
      <w:color w:val="000000"/>
      <w:w w:val="103"/>
      <w:sz w:val="16"/>
      <w:shd w:val="clear" w:color="auto" w:fill="FFFFFF"/>
      <w:lang w:val="x-none" w:eastAsia="x-none"/>
    </w:rPr>
  </w:style>
  <w:style w:type="paragraph" w:customStyle="1" w:styleId="KRUTEXTODSTAVCE">
    <w:name w:val="_KRU_TEXT_ODSTAVCE"/>
    <w:basedOn w:val="Normln"/>
    <w:rsid w:val="008F634F"/>
    <w:pPr>
      <w:numPr>
        <w:numId w:val="3"/>
      </w:numPr>
      <w:spacing w:line="288" w:lineRule="auto"/>
    </w:pPr>
    <w:rPr>
      <w:rFonts w:ascii="Arial" w:hAnsi="Arial" w:cs="Arial"/>
    </w:rPr>
  </w:style>
  <w:style w:type="paragraph" w:customStyle="1" w:styleId="KRUODRAZKY">
    <w:name w:val="_KRU_ODRAZKY"/>
    <w:basedOn w:val="KRUTEXTODSTAVCE"/>
    <w:rsid w:val="008F634F"/>
    <w:pPr>
      <w:tabs>
        <w:tab w:val="num" w:pos="360"/>
      </w:tabs>
      <w:ind w:left="360"/>
    </w:pPr>
  </w:style>
  <w:style w:type="paragraph" w:customStyle="1" w:styleId="Odstavecseseznamem1">
    <w:name w:val="Odstavec se seznamem1"/>
    <w:basedOn w:val="Normln"/>
    <w:rsid w:val="008F634F"/>
    <w:pPr>
      <w:spacing w:after="200"/>
      <w:ind w:left="720"/>
    </w:pPr>
    <w:rPr>
      <w:rFonts w:ascii="Calibri" w:hAnsi="Calibri"/>
      <w:lang w:eastAsia="en-US"/>
    </w:rPr>
  </w:style>
  <w:style w:type="paragraph" w:styleId="Textkomente">
    <w:name w:val="annotation text"/>
    <w:basedOn w:val="Normln"/>
    <w:link w:val="TextkomenteChar"/>
    <w:semiHidden/>
    <w:rsid w:val="008F634F"/>
    <w:rPr>
      <w:sz w:val="20"/>
      <w:szCs w:val="20"/>
    </w:rPr>
  </w:style>
  <w:style w:type="character" w:customStyle="1" w:styleId="TextkomenteChar">
    <w:name w:val="Text komentáře Char"/>
    <w:link w:val="Textkomente"/>
    <w:semiHidden/>
    <w:locked/>
    <w:rsid w:val="008F634F"/>
    <w:rPr>
      <w:rFonts w:ascii="Arial Narrow" w:hAnsi="Arial Narrow"/>
      <w:color w:val="000000"/>
      <w:w w:val="103"/>
      <w:shd w:val="clear" w:color="auto" w:fill="FFFFFF"/>
    </w:rPr>
  </w:style>
  <w:style w:type="paragraph" w:styleId="Pedmtkomente">
    <w:name w:val="annotation subject"/>
    <w:basedOn w:val="Textkomente"/>
    <w:next w:val="Textkomente"/>
    <w:link w:val="PedmtkomenteChar"/>
    <w:semiHidden/>
    <w:rsid w:val="008F634F"/>
    <w:rPr>
      <w:b/>
      <w:lang w:val="x-none" w:eastAsia="x-none"/>
    </w:rPr>
  </w:style>
  <w:style w:type="character" w:customStyle="1" w:styleId="PedmtkomenteChar">
    <w:name w:val="Předmět komentáře Char"/>
    <w:link w:val="Pedmtkomente"/>
    <w:semiHidden/>
    <w:locked/>
    <w:rsid w:val="008F634F"/>
    <w:rPr>
      <w:rFonts w:ascii="Arial Narrow" w:hAnsi="Arial Narrow"/>
      <w:b/>
      <w:color w:val="000000"/>
      <w:w w:val="103"/>
      <w:shd w:val="clear" w:color="auto" w:fill="FFFFFF"/>
      <w:lang w:val="x-none" w:eastAsia="x-none"/>
    </w:rPr>
  </w:style>
  <w:style w:type="paragraph" w:customStyle="1" w:styleId="Textodstavce">
    <w:name w:val="Text odstavce"/>
    <w:basedOn w:val="Normln"/>
    <w:rsid w:val="008F634F"/>
    <w:pPr>
      <w:tabs>
        <w:tab w:val="num" w:pos="782"/>
        <w:tab w:val="left" w:pos="851"/>
      </w:tabs>
      <w:spacing w:before="120" w:after="120"/>
      <w:ind w:firstLine="425"/>
      <w:outlineLvl w:val="6"/>
    </w:pPr>
  </w:style>
  <w:style w:type="character" w:customStyle="1" w:styleId="CharChar3">
    <w:name w:val="Char Char3"/>
    <w:rsid w:val="008F634F"/>
    <w:rPr>
      <w:sz w:val="24"/>
      <w:lang w:val="cs-CZ" w:eastAsia="cs-CZ"/>
    </w:rPr>
  </w:style>
  <w:style w:type="paragraph" w:customStyle="1" w:styleId="ACNormln">
    <w:name w:val="AC Normální"/>
    <w:basedOn w:val="Normln"/>
    <w:link w:val="ACNormlnChar"/>
    <w:rsid w:val="008F634F"/>
    <w:pPr>
      <w:widowControl w:val="0"/>
      <w:spacing w:before="120"/>
    </w:pPr>
    <w:rPr>
      <w:szCs w:val="20"/>
      <w:lang w:val="x-none" w:eastAsia="x-none"/>
    </w:rPr>
  </w:style>
  <w:style w:type="character" w:customStyle="1" w:styleId="ACNormlnChar">
    <w:name w:val="AC Normální Char"/>
    <w:link w:val="ACNormln"/>
    <w:locked/>
    <w:rsid w:val="008F634F"/>
    <w:rPr>
      <w:rFonts w:ascii="Arial Narrow" w:hAnsi="Arial Narrow"/>
      <w:color w:val="000000"/>
      <w:w w:val="103"/>
      <w:sz w:val="22"/>
      <w:shd w:val="clear" w:color="auto" w:fill="FFFFFF"/>
      <w:lang w:val="x-none" w:eastAsia="x-none"/>
    </w:rPr>
  </w:style>
  <w:style w:type="paragraph" w:customStyle="1" w:styleId="Odstavec1">
    <w:name w:val="Odstavec1"/>
    <w:basedOn w:val="Normln"/>
    <w:rsid w:val="008F634F"/>
    <w:pPr>
      <w:spacing w:before="80"/>
    </w:pPr>
  </w:style>
  <w:style w:type="paragraph" w:customStyle="1" w:styleId="Odrky1">
    <w:name w:val="Odrážky1"/>
    <w:basedOn w:val="zklad"/>
    <w:rsid w:val="008F634F"/>
    <w:pPr>
      <w:numPr>
        <w:numId w:val="4"/>
      </w:numPr>
      <w:spacing w:before="120" w:after="0"/>
    </w:pPr>
    <w:rPr>
      <w:sz w:val="20"/>
      <w:szCs w:val="20"/>
    </w:rPr>
  </w:style>
  <w:style w:type="paragraph" w:styleId="Textvbloku">
    <w:name w:val="Block Text"/>
    <w:basedOn w:val="Normln"/>
    <w:rsid w:val="008F634F"/>
    <w:pPr>
      <w:widowControl w:val="0"/>
      <w:autoSpaceDE w:val="0"/>
      <w:autoSpaceDN w:val="0"/>
      <w:adjustRightInd w:val="0"/>
      <w:ind w:left="22" w:right="60"/>
      <w:jc w:val="center"/>
    </w:pPr>
    <w:rPr>
      <w:b/>
      <w:bCs/>
      <w:spacing w:val="-9"/>
    </w:rPr>
  </w:style>
  <w:style w:type="character" w:styleId="Siln">
    <w:name w:val="Strong"/>
    <w:qFormat/>
    <w:rsid w:val="008F634F"/>
    <w:rPr>
      <w:b/>
    </w:rPr>
  </w:style>
  <w:style w:type="character" w:customStyle="1" w:styleId="apple-converted-space">
    <w:name w:val="apple-converted-space"/>
    <w:rsid w:val="008F634F"/>
  </w:style>
  <w:style w:type="paragraph" w:styleId="AdresaHTML">
    <w:name w:val="HTML Address"/>
    <w:basedOn w:val="Normln"/>
    <w:link w:val="AdresaHTMLChar"/>
    <w:rsid w:val="008F634F"/>
    <w:rPr>
      <w:i/>
      <w:szCs w:val="20"/>
      <w:lang w:val="x-none" w:eastAsia="x-none"/>
    </w:rPr>
  </w:style>
  <w:style w:type="character" w:customStyle="1" w:styleId="AdresaHTMLChar">
    <w:name w:val="Adresa HTML Char"/>
    <w:link w:val="AdresaHTML"/>
    <w:locked/>
    <w:rsid w:val="008F634F"/>
    <w:rPr>
      <w:rFonts w:ascii="Arial Narrow" w:hAnsi="Arial Narrow"/>
      <w:i/>
      <w:color w:val="000000"/>
      <w:w w:val="103"/>
      <w:sz w:val="22"/>
      <w:shd w:val="clear" w:color="auto" w:fill="FFFFFF"/>
      <w:lang w:val="x-none" w:eastAsia="x-none"/>
    </w:rPr>
  </w:style>
  <w:style w:type="paragraph" w:customStyle="1" w:styleId="rozmry">
    <w:name w:val="rozměry"/>
    <w:basedOn w:val="Normln"/>
    <w:next w:val="Normln"/>
    <w:link w:val="rozmryChar"/>
    <w:rsid w:val="008F634F"/>
    <w:pPr>
      <w:tabs>
        <w:tab w:val="left" w:pos="1418"/>
      </w:tabs>
      <w:spacing w:before="120" w:after="120"/>
    </w:pPr>
    <w:rPr>
      <w:i/>
      <w:szCs w:val="20"/>
      <w:lang w:val="x-none" w:eastAsia="x-none"/>
    </w:rPr>
  </w:style>
  <w:style w:type="character" w:customStyle="1" w:styleId="rozmryChar">
    <w:name w:val="rozměry Char"/>
    <w:link w:val="rozmry"/>
    <w:locked/>
    <w:rsid w:val="008F634F"/>
    <w:rPr>
      <w:rFonts w:ascii="Arial Narrow" w:hAnsi="Arial Narrow"/>
      <w:i/>
      <w:color w:val="000000"/>
      <w:w w:val="103"/>
      <w:sz w:val="22"/>
      <w:shd w:val="clear" w:color="auto" w:fill="FFFFFF"/>
      <w:lang w:val="x-none" w:eastAsia="x-none"/>
    </w:rPr>
  </w:style>
  <w:style w:type="paragraph" w:customStyle="1" w:styleId="Default">
    <w:name w:val="Default"/>
    <w:rsid w:val="008F634F"/>
    <w:pPr>
      <w:autoSpaceDE w:val="0"/>
      <w:autoSpaceDN w:val="0"/>
      <w:adjustRightInd w:val="0"/>
    </w:pPr>
    <w:rPr>
      <w:color w:val="000000"/>
      <w:sz w:val="24"/>
      <w:szCs w:val="24"/>
    </w:rPr>
  </w:style>
  <w:style w:type="paragraph" w:customStyle="1" w:styleId="Pa0">
    <w:name w:val="Pa0"/>
    <w:basedOn w:val="Default"/>
    <w:next w:val="Default"/>
    <w:rsid w:val="008F634F"/>
    <w:pPr>
      <w:spacing w:line="241" w:lineRule="atLeast"/>
    </w:pPr>
    <w:rPr>
      <w:rFonts w:ascii="Arial" w:hAnsi="Arial" w:cs="Arial"/>
      <w:color w:val="auto"/>
    </w:rPr>
  </w:style>
  <w:style w:type="paragraph" w:customStyle="1" w:styleId="Bezmezer1">
    <w:name w:val="Bez mezer1"/>
    <w:link w:val="NoSpacingChar"/>
    <w:rsid w:val="008F634F"/>
    <w:rPr>
      <w:rFonts w:ascii="Calibri" w:hAnsi="Calibri"/>
      <w:sz w:val="22"/>
      <w:lang w:eastAsia="en-US"/>
    </w:rPr>
  </w:style>
  <w:style w:type="character" w:customStyle="1" w:styleId="NoSpacingChar">
    <w:name w:val="No Spacing Char"/>
    <w:link w:val="Bezmezer1"/>
    <w:locked/>
    <w:rsid w:val="008F634F"/>
    <w:rPr>
      <w:rFonts w:ascii="Calibri" w:hAnsi="Calibri"/>
      <w:sz w:val="22"/>
      <w:lang w:val="cs-CZ" w:eastAsia="en-US" w:bidi="ar-SA"/>
    </w:rPr>
  </w:style>
  <w:style w:type="paragraph" w:customStyle="1" w:styleId="msolistparagraph0">
    <w:name w:val="msolistparagraph"/>
    <w:basedOn w:val="Normln"/>
    <w:rsid w:val="008F634F"/>
    <w:pPr>
      <w:spacing w:before="100" w:beforeAutospacing="1" w:after="100" w:afterAutospacing="1"/>
    </w:pPr>
  </w:style>
  <w:style w:type="character" w:customStyle="1" w:styleId="WW8Num18z1">
    <w:name w:val="WW8Num18z1"/>
    <w:rsid w:val="008F634F"/>
    <w:rPr>
      <w:rFonts w:ascii="Courier New" w:hAnsi="Courier New"/>
    </w:rPr>
  </w:style>
  <w:style w:type="paragraph" w:styleId="Textpoznpodarou">
    <w:name w:val="footnote text"/>
    <w:aliases w:val="Text poznámky pod čiarou 007,Footnote,Schriftart: 9 pt,Schriftart: 10 pt,Schriftart: 8 pt,pozn. pod čarou,Podrozdział,Podrozdzia3"/>
    <w:basedOn w:val="Normln"/>
    <w:link w:val="TextpoznpodarouChar"/>
    <w:semiHidden/>
    <w:rsid w:val="008F634F"/>
    <w:rPr>
      <w:sz w:val="20"/>
      <w:szCs w:val="20"/>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semiHidden/>
    <w:locked/>
    <w:rsid w:val="008F634F"/>
    <w:rPr>
      <w:rFonts w:ascii="Arial Narrow" w:hAnsi="Arial Narrow"/>
      <w:color w:val="000000"/>
      <w:w w:val="103"/>
      <w:shd w:val="clear" w:color="auto" w:fill="FFFFFF"/>
    </w:rPr>
  </w:style>
  <w:style w:type="paragraph" w:customStyle="1" w:styleId="l7pismenolb">
    <w:name w:val="l7 pismeno_lb"/>
    <w:basedOn w:val="Normln"/>
    <w:rsid w:val="008F634F"/>
    <w:pPr>
      <w:spacing w:before="100" w:beforeAutospacing="1" w:after="100" w:afterAutospacing="1"/>
    </w:pPr>
  </w:style>
  <w:style w:type="character" w:styleId="PromnnHTML">
    <w:name w:val="HTML Variable"/>
    <w:rsid w:val="008F634F"/>
    <w:rPr>
      <w:i/>
      <w:iCs/>
    </w:rPr>
  </w:style>
  <w:style w:type="paragraph" w:customStyle="1" w:styleId="PreformattedText">
    <w:name w:val="Preformatted Text"/>
    <w:basedOn w:val="Normln"/>
    <w:rsid w:val="008F634F"/>
    <w:pPr>
      <w:widowControl w:val="0"/>
      <w:suppressAutoHyphens/>
    </w:pPr>
    <w:rPr>
      <w:rFonts w:ascii="Liberation Mono" w:eastAsia="AR PL SungtiL GB" w:hAnsi="Liberation Mono" w:cs="Liberation Mono"/>
      <w:sz w:val="20"/>
      <w:szCs w:val="20"/>
      <w:lang w:val="en-US" w:eastAsia="zh-CN" w:bidi="hi-IN"/>
    </w:rPr>
  </w:style>
  <w:style w:type="table" w:styleId="Mkatabulky">
    <w:name w:val="Table Grid"/>
    <w:basedOn w:val="Normlntabulka"/>
    <w:rsid w:val="0031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2C0853"/>
    <w:rPr>
      <w:sz w:val="16"/>
      <w:szCs w:val="16"/>
    </w:rPr>
  </w:style>
  <w:style w:type="paragraph" w:styleId="Odstavecseseznamem">
    <w:name w:val="List Paragraph"/>
    <w:basedOn w:val="Normln"/>
    <w:uiPriority w:val="99"/>
    <w:qFormat/>
    <w:rsid w:val="003C2BF9"/>
    <w:pPr>
      <w:ind w:left="708"/>
    </w:pPr>
  </w:style>
  <w:style w:type="paragraph" w:styleId="Revize">
    <w:name w:val="Revision"/>
    <w:hidden/>
    <w:uiPriority w:val="99"/>
    <w:semiHidden/>
    <w:rsid w:val="004263FF"/>
    <w:rPr>
      <w:sz w:val="24"/>
      <w:szCs w:val="24"/>
    </w:rPr>
  </w:style>
  <w:style w:type="paragraph" w:styleId="Bezmezer">
    <w:name w:val="No Spacing"/>
    <w:uiPriority w:val="1"/>
    <w:qFormat/>
    <w:rsid w:val="009B77FF"/>
    <w:pPr>
      <w:keepNext/>
      <w:tabs>
        <w:tab w:val="left" w:pos="1418"/>
      </w:tabs>
      <w:ind w:left="567"/>
    </w:pPr>
    <w:rPr>
      <w:rFonts w:ascii="Arial Narrow" w:eastAsiaTheme="majorEastAsia" w:hAnsi="Arial Narrow" w:cstheme="majorBidi"/>
      <w:bCs/>
      <w:sz w:val="22"/>
      <w:szCs w:val="22"/>
      <w:lang w:eastAsia="en-US"/>
    </w:rPr>
  </w:style>
  <w:style w:type="numbering" w:customStyle="1" w:styleId="Aktulnseznam1">
    <w:name w:val="Aktuální seznam1"/>
    <w:uiPriority w:val="99"/>
    <w:rsid w:val="00ED3607"/>
    <w:pPr>
      <w:numPr>
        <w:numId w:val="7"/>
      </w:numPr>
    </w:pPr>
  </w:style>
  <w:style w:type="numbering" w:customStyle="1" w:styleId="Aktulnseznam2">
    <w:name w:val="Aktuální seznam2"/>
    <w:uiPriority w:val="99"/>
    <w:rsid w:val="00ED3607"/>
    <w:pPr>
      <w:numPr>
        <w:numId w:val="8"/>
      </w:numPr>
    </w:pPr>
  </w:style>
  <w:style w:type="character" w:customStyle="1" w:styleId="s19">
    <w:name w:val="s19"/>
    <w:basedOn w:val="Standardnpsmoodstavce"/>
    <w:rsid w:val="001361EE"/>
  </w:style>
  <w:style w:type="paragraph" w:customStyle="1" w:styleId="Normln0">
    <w:name w:val="Normální~"/>
    <w:basedOn w:val="Normln"/>
    <w:rsid w:val="00CD11D8"/>
    <w:pPr>
      <w:widowControl w:val="0"/>
      <w:numPr>
        <w:numId w:val="0"/>
      </w:numPr>
      <w:shd w:val="clear" w:color="auto" w:fill="auto"/>
      <w:tabs>
        <w:tab w:val="clear" w:pos="0"/>
      </w:tabs>
      <w:spacing w:after="0" w:line="240" w:lineRule="auto"/>
      <w:jc w:val="left"/>
    </w:pPr>
    <w:rPr>
      <w:rFonts w:ascii="Times New Roman" w:eastAsia="Calibri" w:hAnsi="Times New Roman"/>
      <w:noProof/>
      <w:color w:val="auto"/>
      <w:w w:val="100"/>
      <w:sz w:val="24"/>
      <w:szCs w:val="20"/>
    </w:rPr>
  </w:style>
  <w:style w:type="paragraph" w:customStyle="1" w:styleId="Bodsmlouvy-211">
    <w:name w:val="Bod smlouvy - 2.1.1"/>
    <w:basedOn w:val="Normln"/>
    <w:rsid w:val="00CD11D8"/>
    <w:pPr>
      <w:numPr>
        <w:ilvl w:val="2"/>
        <w:numId w:val="19"/>
      </w:numPr>
      <w:shd w:val="clear" w:color="auto" w:fill="auto"/>
      <w:tabs>
        <w:tab w:val="clear" w:pos="0"/>
        <w:tab w:val="left" w:pos="1134"/>
        <w:tab w:val="right" w:pos="9356"/>
      </w:tabs>
      <w:spacing w:line="240" w:lineRule="auto"/>
      <w:outlineLvl w:val="2"/>
    </w:pPr>
    <w:rPr>
      <w:rFonts w:ascii="Times New Roman" w:eastAsia="Calibri" w:hAnsi="Times New Roman"/>
      <w:w w:val="100"/>
      <w:szCs w:val="20"/>
    </w:rPr>
  </w:style>
  <w:style w:type="character" w:customStyle="1" w:styleId="Nevyeenzmnka1">
    <w:name w:val="Nevyřešená zmínka1"/>
    <w:basedOn w:val="Standardnpsmoodstavce"/>
    <w:uiPriority w:val="99"/>
    <w:semiHidden/>
    <w:unhideWhenUsed/>
    <w:rsid w:val="0095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5186">
      <w:bodyDiv w:val="1"/>
      <w:marLeft w:val="0"/>
      <w:marRight w:val="0"/>
      <w:marTop w:val="0"/>
      <w:marBottom w:val="0"/>
      <w:divBdr>
        <w:top w:val="none" w:sz="0" w:space="0" w:color="auto"/>
        <w:left w:val="none" w:sz="0" w:space="0" w:color="auto"/>
        <w:bottom w:val="none" w:sz="0" w:space="0" w:color="auto"/>
        <w:right w:val="none" w:sz="0" w:space="0" w:color="auto"/>
      </w:divBdr>
    </w:div>
    <w:div w:id="58401332">
      <w:bodyDiv w:val="1"/>
      <w:marLeft w:val="0"/>
      <w:marRight w:val="0"/>
      <w:marTop w:val="0"/>
      <w:marBottom w:val="0"/>
      <w:divBdr>
        <w:top w:val="none" w:sz="0" w:space="0" w:color="auto"/>
        <w:left w:val="none" w:sz="0" w:space="0" w:color="auto"/>
        <w:bottom w:val="none" w:sz="0" w:space="0" w:color="auto"/>
        <w:right w:val="none" w:sz="0" w:space="0" w:color="auto"/>
      </w:divBdr>
    </w:div>
    <w:div w:id="321591010">
      <w:bodyDiv w:val="1"/>
      <w:marLeft w:val="0"/>
      <w:marRight w:val="0"/>
      <w:marTop w:val="0"/>
      <w:marBottom w:val="0"/>
      <w:divBdr>
        <w:top w:val="none" w:sz="0" w:space="0" w:color="auto"/>
        <w:left w:val="none" w:sz="0" w:space="0" w:color="auto"/>
        <w:bottom w:val="none" w:sz="0" w:space="0" w:color="auto"/>
        <w:right w:val="none" w:sz="0" w:space="0" w:color="auto"/>
      </w:divBdr>
    </w:div>
    <w:div w:id="475031774">
      <w:bodyDiv w:val="1"/>
      <w:marLeft w:val="0"/>
      <w:marRight w:val="0"/>
      <w:marTop w:val="0"/>
      <w:marBottom w:val="0"/>
      <w:divBdr>
        <w:top w:val="none" w:sz="0" w:space="0" w:color="auto"/>
        <w:left w:val="none" w:sz="0" w:space="0" w:color="auto"/>
        <w:bottom w:val="none" w:sz="0" w:space="0" w:color="auto"/>
        <w:right w:val="none" w:sz="0" w:space="0" w:color="auto"/>
      </w:divBdr>
    </w:div>
    <w:div w:id="700010713">
      <w:bodyDiv w:val="1"/>
      <w:marLeft w:val="0"/>
      <w:marRight w:val="0"/>
      <w:marTop w:val="0"/>
      <w:marBottom w:val="0"/>
      <w:divBdr>
        <w:top w:val="none" w:sz="0" w:space="0" w:color="auto"/>
        <w:left w:val="none" w:sz="0" w:space="0" w:color="auto"/>
        <w:bottom w:val="none" w:sz="0" w:space="0" w:color="auto"/>
        <w:right w:val="none" w:sz="0" w:space="0" w:color="auto"/>
      </w:divBdr>
    </w:div>
    <w:div w:id="726992626">
      <w:bodyDiv w:val="1"/>
      <w:marLeft w:val="0"/>
      <w:marRight w:val="0"/>
      <w:marTop w:val="0"/>
      <w:marBottom w:val="0"/>
      <w:divBdr>
        <w:top w:val="none" w:sz="0" w:space="0" w:color="auto"/>
        <w:left w:val="none" w:sz="0" w:space="0" w:color="auto"/>
        <w:bottom w:val="none" w:sz="0" w:space="0" w:color="auto"/>
        <w:right w:val="none" w:sz="0" w:space="0" w:color="auto"/>
      </w:divBdr>
    </w:div>
    <w:div w:id="819617084">
      <w:bodyDiv w:val="1"/>
      <w:marLeft w:val="0"/>
      <w:marRight w:val="0"/>
      <w:marTop w:val="0"/>
      <w:marBottom w:val="0"/>
      <w:divBdr>
        <w:top w:val="none" w:sz="0" w:space="0" w:color="auto"/>
        <w:left w:val="none" w:sz="0" w:space="0" w:color="auto"/>
        <w:bottom w:val="none" w:sz="0" w:space="0" w:color="auto"/>
        <w:right w:val="none" w:sz="0" w:space="0" w:color="auto"/>
      </w:divBdr>
    </w:div>
    <w:div w:id="834539305">
      <w:bodyDiv w:val="1"/>
      <w:marLeft w:val="0"/>
      <w:marRight w:val="0"/>
      <w:marTop w:val="0"/>
      <w:marBottom w:val="0"/>
      <w:divBdr>
        <w:top w:val="none" w:sz="0" w:space="0" w:color="auto"/>
        <w:left w:val="none" w:sz="0" w:space="0" w:color="auto"/>
        <w:bottom w:val="none" w:sz="0" w:space="0" w:color="auto"/>
        <w:right w:val="none" w:sz="0" w:space="0" w:color="auto"/>
      </w:divBdr>
    </w:div>
    <w:div w:id="849948136">
      <w:bodyDiv w:val="1"/>
      <w:marLeft w:val="0"/>
      <w:marRight w:val="0"/>
      <w:marTop w:val="0"/>
      <w:marBottom w:val="0"/>
      <w:divBdr>
        <w:top w:val="none" w:sz="0" w:space="0" w:color="auto"/>
        <w:left w:val="none" w:sz="0" w:space="0" w:color="auto"/>
        <w:bottom w:val="none" w:sz="0" w:space="0" w:color="auto"/>
        <w:right w:val="none" w:sz="0" w:space="0" w:color="auto"/>
      </w:divBdr>
    </w:div>
    <w:div w:id="885023696">
      <w:bodyDiv w:val="1"/>
      <w:marLeft w:val="0"/>
      <w:marRight w:val="0"/>
      <w:marTop w:val="0"/>
      <w:marBottom w:val="0"/>
      <w:divBdr>
        <w:top w:val="none" w:sz="0" w:space="0" w:color="auto"/>
        <w:left w:val="none" w:sz="0" w:space="0" w:color="auto"/>
        <w:bottom w:val="none" w:sz="0" w:space="0" w:color="auto"/>
        <w:right w:val="none" w:sz="0" w:space="0" w:color="auto"/>
      </w:divBdr>
    </w:div>
    <w:div w:id="899370075">
      <w:bodyDiv w:val="1"/>
      <w:marLeft w:val="0"/>
      <w:marRight w:val="0"/>
      <w:marTop w:val="0"/>
      <w:marBottom w:val="0"/>
      <w:divBdr>
        <w:top w:val="none" w:sz="0" w:space="0" w:color="auto"/>
        <w:left w:val="none" w:sz="0" w:space="0" w:color="auto"/>
        <w:bottom w:val="none" w:sz="0" w:space="0" w:color="auto"/>
        <w:right w:val="none" w:sz="0" w:space="0" w:color="auto"/>
      </w:divBdr>
    </w:div>
    <w:div w:id="974144184">
      <w:bodyDiv w:val="1"/>
      <w:marLeft w:val="0"/>
      <w:marRight w:val="0"/>
      <w:marTop w:val="0"/>
      <w:marBottom w:val="0"/>
      <w:divBdr>
        <w:top w:val="none" w:sz="0" w:space="0" w:color="auto"/>
        <w:left w:val="none" w:sz="0" w:space="0" w:color="auto"/>
        <w:bottom w:val="none" w:sz="0" w:space="0" w:color="auto"/>
        <w:right w:val="none" w:sz="0" w:space="0" w:color="auto"/>
      </w:divBdr>
    </w:div>
    <w:div w:id="1052466751">
      <w:bodyDiv w:val="1"/>
      <w:marLeft w:val="0"/>
      <w:marRight w:val="0"/>
      <w:marTop w:val="0"/>
      <w:marBottom w:val="0"/>
      <w:divBdr>
        <w:top w:val="none" w:sz="0" w:space="0" w:color="auto"/>
        <w:left w:val="none" w:sz="0" w:space="0" w:color="auto"/>
        <w:bottom w:val="none" w:sz="0" w:space="0" w:color="auto"/>
        <w:right w:val="none" w:sz="0" w:space="0" w:color="auto"/>
      </w:divBdr>
    </w:div>
    <w:div w:id="1259948048">
      <w:bodyDiv w:val="1"/>
      <w:marLeft w:val="0"/>
      <w:marRight w:val="0"/>
      <w:marTop w:val="0"/>
      <w:marBottom w:val="0"/>
      <w:divBdr>
        <w:top w:val="none" w:sz="0" w:space="0" w:color="auto"/>
        <w:left w:val="none" w:sz="0" w:space="0" w:color="auto"/>
        <w:bottom w:val="none" w:sz="0" w:space="0" w:color="auto"/>
        <w:right w:val="none" w:sz="0" w:space="0" w:color="auto"/>
      </w:divBdr>
    </w:div>
    <w:div w:id="1273975568">
      <w:bodyDiv w:val="1"/>
      <w:marLeft w:val="0"/>
      <w:marRight w:val="0"/>
      <w:marTop w:val="0"/>
      <w:marBottom w:val="0"/>
      <w:divBdr>
        <w:top w:val="none" w:sz="0" w:space="0" w:color="auto"/>
        <w:left w:val="none" w:sz="0" w:space="0" w:color="auto"/>
        <w:bottom w:val="none" w:sz="0" w:space="0" w:color="auto"/>
        <w:right w:val="none" w:sz="0" w:space="0" w:color="auto"/>
      </w:divBdr>
    </w:div>
    <w:div w:id="1327437600">
      <w:bodyDiv w:val="1"/>
      <w:marLeft w:val="0"/>
      <w:marRight w:val="0"/>
      <w:marTop w:val="0"/>
      <w:marBottom w:val="0"/>
      <w:divBdr>
        <w:top w:val="none" w:sz="0" w:space="0" w:color="auto"/>
        <w:left w:val="none" w:sz="0" w:space="0" w:color="auto"/>
        <w:bottom w:val="none" w:sz="0" w:space="0" w:color="auto"/>
        <w:right w:val="none" w:sz="0" w:space="0" w:color="auto"/>
      </w:divBdr>
    </w:div>
    <w:div w:id="1512529405">
      <w:bodyDiv w:val="1"/>
      <w:marLeft w:val="0"/>
      <w:marRight w:val="0"/>
      <w:marTop w:val="0"/>
      <w:marBottom w:val="0"/>
      <w:divBdr>
        <w:top w:val="none" w:sz="0" w:space="0" w:color="auto"/>
        <w:left w:val="none" w:sz="0" w:space="0" w:color="auto"/>
        <w:bottom w:val="none" w:sz="0" w:space="0" w:color="auto"/>
        <w:right w:val="none" w:sz="0" w:space="0" w:color="auto"/>
      </w:divBdr>
    </w:div>
    <w:div w:id="1596866889">
      <w:bodyDiv w:val="1"/>
      <w:marLeft w:val="0"/>
      <w:marRight w:val="0"/>
      <w:marTop w:val="0"/>
      <w:marBottom w:val="0"/>
      <w:divBdr>
        <w:top w:val="none" w:sz="0" w:space="0" w:color="auto"/>
        <w:left w:val="none" w:sz="0" w:space="0" w:color="auto"/>
        <w:bottom w:val="none" w:sz="0" w:space="0" w:color="auto"/>
        <w:right w:val="none" w:sz="0" w:space="0" w:color="auto"/>
      </w:divBdr>
    </w:div>
    <w:div w:id="1641110654">
      <w:bodyDiv w:val="1"/>
      <w:marLeft w:val="0"/>
      <w:marRight w:val="0"/>
      <w:marTop w:val="0"/>
      <w:marBottom w:val="0"/>
      <w:divBdr>
        <w:top w:val="none" w:sz="0" w:space="0" w:color="auto"/>
        <w:left w:val="none" w:sz="0" w:space="0" w:color="auto"/>
        <w:bottom w:val="none" w:sz="0" w:space="0" w:color="auto"/>
        <w:right w:val="none" w:sz="0" w:space="0" w:color="auto"/>
      </w:divBdr>
    </w:div>
    <w:div w:id="1648196113">
      <w:bodyDiv w:val="1"/>
      <w:marLeft w:val="0"/>
      <w:marRight w:val="0"/>
      <w:marTop w:val="0"/>
      <w:marBottom w:val="0"/>
      <w:divBdr>
        <w:top w:val="none" w:sz="0" w:space="0" w:color="auto"/>
        <w:left w:val="none" w:sz="0" w:space="0" w:color="auto"/>
        <w:bottom w:val="none" w:sz="0" w:space="0" w:color="auto"/>
        <w:right w:val="none" w:sz="0" w:space="0" w:color="auto"/>
      </w:divBdr>
    </w:div>
    <w:div w:id="1650328048">
      <w:bodyDiv w:val="1"/>
      <w:marLeft w:val="0"/>
      <w:marRight w:val="0"/>
      <w:marTop w:val="0"/>
      <w:marBottom w:val="0"/>
      <w:divBdr>
        <w:top w:val="none" w:sz="0" w:space="0" w:color="auto"/>
        <w:left w:val="none" w:sz="0" w:space="0" w:color="auto"/>
        <w:bottom w:val="none" w:sz="0" w:space="0" w:color="auto"/>
        <w:right w:val="none" w:sz="0" w:space="0" w:color="auto"/>
      </w:divBdr>
    </w:div>
    <w:div w:id="1728216746">
      <w:bodyDiv w:val="1"/>
      <w:marLeft w:val="0"/>
      <w:marRight w:val="0"/>
      <w:marTop w:val="0"/>
      <w:marBottom w:val="0"/>
      <w:divBdr>
        <w:top w:val="none" w:sz="0" w:space="0" w:color="auto"/>
        <w:left w:val="none" w:sz="0" w:space="0" w:color="auto"/>
        <w:bottom w:val="none" w:sz="0" w:space="0" w:color="auto"/>
        <w:right w:val="none" w:sz="0" w:space="0" w:color="auto"/>
      </w:divBdr>
    </w:div>
    <w:div w:id="1748187981">
      <w:bodyDiv w:val="1"/>
      <w:marLeft w:val="0"/>
      <w:marRight w:val="0"/>
      <w:marTop w:val="0"/>
      <w:marBottom w:val="0"/>
      <w:divBdr>
        <w:top w:val="none" w:sz="0" w:space="0" w:color="auto"/>
        <w:left w:val="none" w:sz="0" w:space="0" w:color="auto"/>
        <w:bottom w:val="none" w:sz="0" w:space="0" w:color="auto"/>
        <w:right w:val="none" w:sz="0" w:space="0" w:color="auto"/>
      </w:divBdr>
    </w:div>
    <w:div w:id="1798059206">
      <w:bodyDiv w:val="1"/>
      <w:marLeft w:val="0"/>
      <w:marRight w:val="0"/>
      <w:marTop w:val="0"/>
      <w:marBottom w:val="0"/>
      <w:divBdr>
        <w:top w:val="none" w:sz="0" w:space="0" w:color="auto"/>
        <w:left w:val="none" w:sz="0" w:space="0" w:color="auto"/>
        <w:bottom w:val="none" w:sz="0" w:space="0" w:color="auto"/>
        <w:right w:val="none" w:sz="0" w:space="0" w:color="auto"/>
      </w:divBdr>
    </w:div>
    <w:div w:id="1829785518">
      <w:bodyDiv w:val="1"/>
      <w:marLeft w:val="0"/>
      <w:marRight w:val="0"/>
      <w:marTop w:val="0"/>
      <w:marBottom w:val="0"/>
      <w:divBdr>
        <w:top w:val="none" w:sz="0" w:space="0" w:color="auto"/>
        <w:left w:val="none" w:sz="0" w:space="0" w:color="auto"/>
        <w:bottom w:val="none" w:sz="0" w:space="0" w:color="auto"/>
        <w:right w:val="none" w:sz="0" w:space="0" w:color="auto"/>
      </w:divBdr>
    </w:div>
    <w:div w:id="1942760830">
      <w:bodyDiv w:val="1"/>
      <w:marLeft w:val="0"/>
      <w:marRight w:val="0"/>
      <w:marTop w:val="0"/>
      <w:marBottom w:val="0"/>
      <w:divBdr>
        <w:top w:val="none" w:sz="0" w:space="0" w:color="auto"/>
        <w:left w:val="none" w:sz="0" w:space="0" w:color="auto"/>
        <w:bottom w:val="none" w:sz="0" w:space="0" w:color="auto"/>
        <w:right w:val="none" w:sz="0" w:space="0" w:color="auto"/>
      </w:divBdr>
    </w:div>
    <w:div w:id="1943416524">
      <w:bodyDiv w:val="1"/>
      <w:marLeft w:val="0"/>
      <w:marRight w:val="0"/>
      <w:marTop w:val="0"/>
      <w:marBottom w:val="0"/>
      <w:divBdr>
        <w:top w:val="none" w:sz="0" w:space="0" w:color="auto"/>
        <w:left w:val="none" w:sz="0" w:space="0" w:color="auto"/>
        <w:bottom w:val="none" w:sz="0" w:space="0" w:color="auto"/>
        <w:right w:val="none" w:sz="0" w:space="0" w:color="auto"/>
      </w:divBdr>
    </w:div>
    <w:div w:id="1962375090">
      <w:bodyDiv w:val="1"/>
      <w:marLeft w:val="0"/>
      <w:marRight w:val="0"/>
      <w:marTop w:val="0"/>
      <w:marBottom w:val="0"/>
      <w:divBdr>
        <w:top w:val="none" w:sz="0" w:space="0" w:color="auto"/>
        <w:left w:val="none" w:sz="0" w:space="0" w:color="auto"/>
        <w:bottom w:val="none" w:sz="0" w:space="0" w:color="auto"/>
        <w:right w:val="none" w:sz="0" w:space="0" w:color="auto"/>
      </w:divBdr>
    </w:div>
    <w:div w:id="2035500146">
      <w:bodyDiv w:val="1"/>
      <w:marLeft w:val="0"/>
      <w:marRight w:val="0"/>
      <w:marTop w:val="0"/>
      <w:marBottom w:val="0"/>
      <w:divBdr>
        <w:top w:val="none" w:sz="0" w:space="0" w:color="auto"/>
        <w:left w:val="none" w:sz="0" w:space="0" w:color="auto"/>
        <w:bottom w:val="none" w:sz="0" w:space="0" w:color="auto"/>
        <w:right w:val="none" w:sz="0" w:space="0" w:color="auto"/>
      </w:divBdr>
    </w:div>
    <w:div w:id="209678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xxxxxx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2597</Words>
  <Characters>15325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Město Kroměříž</Company>
  <LinksUpToDate>false</LinksUpToDate>
  <CharactersWithSpaces>17887</CharactersWithSpaces>
  <SharedDoc>false</SharedDoc>
  <HLinks>
    <vt:vector size="30" baseType="variant">
      <vt:variant>
        <vt:i4>1245224</vt:i4>
      </vt:variant>
      <vt:variant>
        <vt:i4>12</vt:i4>
      </vt:variant>
      <vt:variant>
        <vt:i4>0</vt:i4>
      </vt:variant>
      <vt:variant>
        <vt:i4>5</vt:i4>
      </vt:variant>
      <vt:variant>
        <vt:lpwstr>mailto:kopecka@ssptaji.cz</vt:lpwstr>
      </vt:variant>
      <vt:variant>
        <vt:lpwstr/>
      </vt:variant>
      <vt:variant>
        <vt:i4>7929931</vt:i4>
      </vt:variant>
      <vt:variant>
        <vt:i4>9</vt:i4>
      </vt:variant>
      <vt:variant>
        <vt:i4>0</vt:i4>
      </vt:variant>
      <vt:variant>
        <vt:i4>5</vt:i4>
      </vt:variant>
      <vt:variant>
        <vt:lpwstr>mailto:stava@ssptaji.cz</vt:lpwstr>
      </vt:variant>
      <vt:variant>
        <vt:lpwstr/>
      </vt:variant>
      <vt:variant>
        <vt:i4>1245224</vt:i4>
      </vt:variant>
      <vt:variant>
        <vt:i4>6</vt:i4>
      </vt:variant>
      <vt:variant>
        <vt:i4>0</vt:i4>
      </vt:variant>
      <vt:variant>
        <vt:i4>5</vt:i4>
      </vt:variant>
      <vt:variant>
        <vt:lpwstr>mailto:kopecka@ssptaji.cz</vt:lpwstr>
      </vt:variant>
      <vt:variant>
        <vt:lpwstr/>
      </vt:variant>
      <vt:variant>
        <vt:i4>7929931</vt:i4>
      </vt:variant>
      <vt:variant>
        <vt:i4>3</vt:i4>
      </vt:variant>
      <vt:variant>
        <vt:i4>0</vt:i4>
      </vt:variant>
      <vt:variant>
        <vt:i4>5</vt:i4>
      </vt:variant>
      <vt:variant>
        <vt:lpwstr>mailto:stava@ssptaji.cz</vt:lpwstr>
      </vt:variant>
      <vt:variant>
        <vt:lpwstr/>
      </vt:variant>
      <vt:variant>
        <vt:i4>1638462</vt:i4>
      </vt:variant>
      <vt:variant>
        <vt:i4>0</vt:i4>
      </vt:variant>
      <vt:variant>
        <vt:i4>0</vt:i4>
      </vt:variant>
      <vt:variant>
        <vt:i4>5</vt:i4>
      </vt:variant>
      <vt:variant>
        <vt:lpwstr>mailto:vitu@ssptaji.cz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Kunovjánek Richard</dc:creator>
  <cp:keywords/>
  <cp:lastModifiedBy>Nováková Pavlína</cp:lastModifiedBy>
  <cp:revision>2</cp:revision>
  <cp:lastPrinted>2017-03-15T07:42:00Z</cp:lastPrinted>
  <dcterms:created xsi:type="dcterms:W3CDTF">2024-10-08T10:22:00Z</dcterms:created>
  <dcterms:modified xsi:type="dcterms:W3CDTF">2024-10-08T10:22:00Z</dcterms:modified>
</cp:coreProperties>
</file>