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D64D" w14:textId="1BC518C6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C62D3" w:rsidRPr="009C62D3">
        <w:t xml:space="preserve"> </w:t>
      </w:r>
      <w:r w:rsidR="009C62D3" w:rsidRPr="009C62D3">
        <w:rPr>
          <w:rFonts w:ascii="Arial" w:hAnsi="Arial" w:cs="Arial"/>
          <w:sz w:val="22"/>
          <w:szCs w:val="22"/>
        </w:rPr>
        <w:t>SPU 345615/2024/508100/Maš</w:t>
      </w:r>
    </w:p>
    <w:p w14:paraId="0A621BAC" w14:textId="78B2E936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C62D3" w:rsidRPr="009C62D3">
        <w:t xml:space="preserve"> </w:t>
      </w:r>
      <w:r w:rsidR="009C62D3" w:rsidRPr="009C62D3">
        <w:rPr>
          <w:rFonts w:ascii="Arial" w:hAnsi="Arial" w:cs="Arial"/>
        </w:rPr>
        <w:t>spuess920d39d9</w:t>
      </w:r>
    </w:p>
    <w:p w14:paraId="70CC44D6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779BE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480B41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188A7D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13EEFE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298191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0079725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E3E2FB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B998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518C39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1005810869</w:t>
      </w:r>
    </w:p>
    <w:p w14:paraId="6213803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29D4E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CDA955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89FED2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F467A4" w14:textId="71E9B3E0" w:rsidR="009C62D3" w:rsidRPr="009C62D3" w:rsidRDefault="009C62D3" w:rsidP="009C62D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C62D3">
        <w:rPr>
          <w:rFonts w:ascii="Arial" w:hAnsi="Arial" w:cs="Arial"/>
          <w:b/>
          <w:bCs/>
          <w:color w:val="000000"/>
          <w:sz w:val="22"/>
          <w:szCs w:val="22"/>
        </w:rPr>
        <w:t>Janák Jindřich</w:t>
      </w:r>
      <w:r w:rsidRPr="009C62D3">
        <w:rPr>
          <w:rFonts w:ascii="Arial" w:hAnsi="Arial" w:cs="Arial"/>
          <w:color w:val="000000"/>
          <w:sz w:val="22"/>
          <w:szCs w:val="22"/>
        </w:rPr>
        <w:t>, r.č. 83</w:t>
      </w:r>
      <w:r w:rsidR="00384B36">
        <w:rPr>
          <w:rFonts w:ascii="Arial" w:hAnsi="Arial" w:cs="Arial"/>
          <w:color w:val="000000"/>
          <w:sz w:val="22"/>
          <w:szCs w:val="22"/>
        </w:rPr>
        <w:t xml:space="preserve"> xxxxxxxx</w:t>
      </w:r>
      <w:r w:rsidRPr="009C62D3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84B36">
        <w:rPr>
          <w:rFonts w:ascii="Arial" w:hAnsi="Arial" w:cs="Arial"/>
          <w:color w:val="000000"/>
          <w:sz w:val="22"/>
          <w:szCs w:val="22"/>
        </w:rPr>
        <w:t>xxxxxx</w:t>
      </w:r>
      <w:r w:rsidRPr="009C62D3">
        <w:rPr>
          <w:rFonts w:ascii="Arial" w:hAnsi="Arial" w:cs="Arial"/>
          <w:color w:val="000000"/>
          <w:sz w:val="22"/>
          <w:szCs w:val="22"/>
        </w:rPr>
        <w:t xml:space="preserve">, Bořislav, </w:t>
      </w:r>
      <w:r w:rsidR="00384B36">
        <w:rPr>
          <w:rFonts w:ascii="Arial" w:hAnsi="Arial" w:cs="Arial"/>
          <w:color w:val="000000"/>
          <w:sz w:val="22"/>
          <w:szCs w:val="22"/>
        </w:rPr>
        <w:t>xxx xxx xx</w:t>
      </w:r>
    </w:p>
    <w:p w14:paraId="1CA04895" w14:textId="42D62ECC" w:rsidR="00384B36" w:rsidRPr="009C62D3" w:rsidRDefault="009C62D3" w:rsidP="00384B3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C62D3">
        <w:rPr>
          <w:rFonts w:ascii="Arial" w:hAnsi="Arial" w:cs="Arial"/>
          <w:b/>
          <w:bCs/>
          <w:color w:val="000000"/>
          <w:sz w:val="22"/>
          <w:szCs w:val="22"/>
        </w:rPr>
        <w:t>Janáková Jana</w:t>
      </w:r>
      <w:r w:rsidRPr="009C62D3">
        <w:rPr>
          <w:rFonts w:ascii="Arial" w:hAnsi="Arial" w:cs="Arial"/>
          <w:color w:val="000000"/>
          <w:sz w:val="22"/>
          <w:szCs w:val="22"/>
        </w:rPr>
        <w:t>, r.č. 51</w:t>
      </w:r>
      <w:r w:rsidR="00384B36">
        <w:rPr>
          <w:rFonts w:ascii="Arial" w:hAnsi="Arial" w:cs="Arial"/>
          <w:color w:val="000000"/>
          <w:sz w:val="22"/>
          <w:szCs w:val="22"/>
        </w:rPr>
        <w:t xml:space="preserve"> xxxxxxxx</w:t>
      </w:r>
      <w:r w:rsidRPr="009C62D3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84B36">
        <w:rPr>
          <w:rFonts w:ascii="Arial" w:hAnsi="Arial" w:cs="Arial"/>
          <w:color w:val="000000"/>
          <w:sz w:val="22"/>
          <w:szCs w:val="22"/>
        </w:rPr>
        <w:t>xxxxxx</w:t>
      </w:r>
      <w:r w:rsidR="00384B36" w:rsidRPr="009C62D3">
        <w:rPr>
          <w:rFonts w:ascii="Arial" w:hAnsi="Arial" w:cs="Arial"/>
          <w:color w:val="000000"/>
          <w:sz w:val="22"/>
          <w:szCs w:val="22"/>
        </w:rPr>
        <w:t xml:space="preserve">, Bořislav, </w:t>
      </w:r>
      <w:r w:rsidR="00384B36">
        <w:rPr>
          <w:rFonts w:ascii="Arial" w:hAnsi="Arial" w:cs="Arial"/>
          <w:color w:val="000000"/>
          <w:sz w:val="22"/>
          <w:szCs w:val="22"/>
        </w:rPr>
        <w:t>xxx xxx xx</w:t>
      </w:r>
    </w:p>
    <w:p w14:paraId="12439063" w14:textId="4C0D4449" w:rsidR="008C21C4" w:rsidRPr="00D87E4D" w:rsidRDefault="008C21C4" w:rsidP="00384B3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506F2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9C2A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0482A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814A75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B64A5A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5F3494F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1005810869</w:t>
      </w:r>
    </w:p>
    <w:p w14:paraId="7F44C87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CCC32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0C1444F" w14:textId="77777777" w:rsidR="008C21C4" w:rsidRPr="009C62D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Smluvní strany uzavřely dne 30.4.2008 kupní smlouvu č. 1005810869 (dále jen "smlouva").</w:t>
      </w:r>
    </w:p>
    <w:p w14:paraId="61665148" w14:textId="77777777" w:rsidR="008C21C4" w:rsidRPr="009C62D3" w:rsidRDefault="008C21C4">
      <w:pPr>
        <w:widowControl/>
        <w:rPr>
          <w:rFonts w:ascii="Arial" w:hAnsi="Arial" w:cs="Arial"/>
        </w:rPr>
      </w:pPr>
    </w:p>
    <w:p w14:paraId="2D49150B" w14:textId="77777777" w:rsidR="008C21C4" w:rsidRPr="009C62D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II.</w:t>
      </w:r>
    </w:p>
    <w:p w14:paraId="67B91153" w14:textId="77777777" w:rsidR="008C21C4" w:rsidRPr="009C62D3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9C62D3">
        <w:rPr>
          <w:rFonts w:ascii="Arial" w:hAnsi="Arial" w:cs="Arial"/>
          <w:sz w:val="20"/>
          <w:szCs w:val="20"/>
        </w:rPr>
        <w:t xml:space="preserve"> 346 006,00 Kč (slovy: tři sta čtyřicet šest tisíc šest korun českých)</w:t>
      </w:r>
      <w:r w:rsidRPr="009C62D3">
        <w:rPr>
          <w:rFonts w:ascii="Arial" w:hAnsi="Arial" w:cs="Arial"/>
          <w:sz w:val="20"/>
          <w:szCs w:val="20"/>
        </w:rPr>
        <w:t>. Zbývá uhradit částku ve výši 104 314,00 Kč (slovy: jedno sto čtyři tisíce tři sta čtrnáct korun českých).</w:t>
      </w:r>
    </w:p>
    <w:p w14:paraId="41DA7E2F" w14:textId="77777777" w:rsidR="008C21C4" w:rsidRPr="009C62D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III.</w:t>
      </w:r>
    </w:p>
    <w:p w14:paraId="7627B387" w14:textId="77777777" w:rsidR="009B45CE" w:rsidRPr="009C62D3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9C62D3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9C62D3">
        <w:rPr>
          <w:rFonts w:ascii="Arial" w:hAnsi="Arial" w:cs="Arial"/>
          <w:b w:val="0"/>
          <w:sz w:val="20"/>
          <w:szCs w:val="20"/>
        </w:rPr>
        <w:tab/>
      </w:r>
    </w:p>
    <w:p w14:paraId="6C1F35CE" w14:textId="77777777" w:rsidR="009B45CE" w:rsidRPr="009C62D3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k 1.5.2025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1.5.2026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1.5.2027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1.5.2028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1.5.2029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1.5.2030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1.5.2031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1.5.2032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1.5.2033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1.5.2034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1.5.2035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1.5.2036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1.5.2037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>k 30.4.2038</w:t>
      </w:r>
      <w:r w:rsidRPr="009C62D3">
        <w:rPr>
          <w:rFonts w:ascii="Arial" w:hAnsi="Arial" w:cs="Arial"/>
          <w:sz w:val="20"/>
          <w:szCs w:val="20"/>
        </w:rPr>
        <w:tab/>
        <w:t>7 451,00 Kč</w:t>
      </w:r>
      <w:r w:rsidRPr="009C62D3">
        <w:rPr>
          <w:rFonts w:ascii="Arial" w:hAnsi="Arial" w:cs="Arial"/>
          <w:sz w:val="20"/>
          <w:szCs w:val="20"/>
        </w:rPr>
        <w:br/>
        <w:t xml:space="preserve"> </w:t>
      </w:r>
    </w:p>
    <w:p w14:paraId="0460121B" w14:textId="77777777" w:rsidR="008C21C4" w:rsidRPr="009C62D3" w:rsidRDefault="008C21C4">
      <w:pPr>
        <w:widowControl/>
        <w:rPr>
          <w:rFonts w:ascii="Arial" w:hAnsi="Arial" w:cs="Arial"/>
        </w:rPr>
      </w:pPr>
    </w:p>
    <w:p w14:paraId="74A3496E" w14:textId="77777777" w:rsidR="008C21C4" w:rsidRPr="009C62D3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I</w:t>
      </w:r>
      <w:r w:rsidR="008C21C4" w:rsidRPr="009C62D3">
        <w:rPr>
          <w:rFonts w:ascii="Arial" w:hAnsi="Arial" w:cs="Arial"/>
          <w:sz w:val="20"/>
          <w:szCs w:val="20"/>
        </w:rPr>
        <w:t>V.</w:t>
      </w:r>
    </w:p>
    <w:p w14:paraId="374506EF" w14:textId="7F930CA6" w:rsidR="00BE2EF7" w:rsidRPr="009C62D3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9C62D3">
        <w:rPr>
          <w:rFonts w:ascii="Arial" w:hAnsi="Arial" w:cs="Arial"/>
          <w:sz w:val="20"/>
          <w:szCs w:val="20"/>
        </w:rPr>
        <w:t xml:space="preserve"> T</w:t>
      </w:r>
      <w:r w:rsidRPr="009C62D3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9C62D3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9C62D3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9C62D3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9C62D3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9C62D3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9C62D3">
        <w:rPr>
          <w:rFonts w:ascii="Arial" w:hAnsi="Arial" w:cs="Arial"/>
          <w:bCs/>
          <w:sz w:val="20"/>
          <w:szCs w:val="20"/>
          <w:lang w:eastAsia="ar-SA"/>
        </w:rPr>
        <w:t>.</w:t>
      </w:r>
      <w:r w:rsidRPr="009C62D3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9C62D3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9C62D3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9C62D3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14:paraId="6E27CFF8" w14:textId="77777777" w:rsidR="008C21C4" w:rsidRPr="009C62D3" w:rsidRDefault="008C21C4" w:rsidP="009C62D3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</w:p>
    <w:p w14:paraId="0862526F" w14:textId="77777777" w:rsidR="008C21C4" w:rsidRPr="009C62D3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V.</w:t>
      </w:r>
    </w:p>
    <w:p w14:paraId="3F01312F" w14:textId="77777777" w:rsidR="008C21C4" w:rsidRPr="009C62D3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14:paraId="2BC8AF24" w14:textId="77777777" w:rsidR="008C21C4" w:rsidRPr="009C62D3" w:rsidRDefault="008C21C4">
      <w:pPr>
        <w:widowControl/>
        <w:rPr>
          <w:rFonts w:ascii="Arial" w:hAnsi="Arial" w:cs="Arial"/>
        </w:rPr>
      </w:pPr>
    </w:p>
    <w:p w14:paraId="4CF3D477" w14:textId="77777777" w:rsidR="00211369" w:rsidRPr="009C62D3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9C62D3">
        <w:rPr>
          <w:rFonts w:ascii="Arial" w:hAnsi="Arial" w:cs="Arial"/>
          <w:sz w:val="20"/>
          <w:szCs w:val="20"/>
          <w:lang w:val="en-US"/>
        </w:rPr>
        <w:t>VI.</w:t>
      </w:r>
    </w:p>
    <w:p w14:paraId="412AB1A5" w14:textId="77777777" w:rsidR="003E67AC" w:rsidRPr="009C62D3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DEDEDAC" w14:textId="77777777" w:rsidR="00211369" w:rsidRPr="009C62D3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14:paraId="4BC39415" w14:textId="77777777" w:rsidR="00211369" w:rsidRPr="009C62D3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VII.</w:t>
      </w:r>
    </w:p>
    <w:p w14:paraId="2914D71A" w14:textId="77777777" w:rsidR="00211369" w:rsidRPr="009C62D3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9C62D3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14:paraId="7609FD71" w14:textId="77777777" w:rsidR="00A46BAE" w:rsidRPr="009C62D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3889967E" w14:textId="77777777" w:rsidR="00A46BAE" w:rsidRPr="009C62D3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14:paraId="115F4468" w14:textId="4AB2B828" w:rsidR="00A46BAE" w:rsidRPr="009C62D3" w:rsidRDefault="00A46BAE" w:rsidP="0030626E">
      <w:pPr>
        <w:widowControl/>
        <w:tabs>
          <w:tab w:val="left" w:pos="5103"/>
        </w:tabs>
        <w:rPr>
          <w:rFonts w:ascii="Arial" w:hAnsi="Arial" w:cs="Arial"/>
        </w:rPr>
      </w:pPr>
      <w:r w:rsidRPr="009C62D3">
        <w:rPr>
          <w:rFonts w:ascii="Arial" w:hAnsi="Arial" w:cs="Arial"/>
        </w:rPr>
        <w:t>V Teplicích dne</w:t>
      </w:r>
      <w:r w:rsidR="00384B36">
        <w:rPr>
          <w:rFonts w:ascii="Arial" w:hAnsi="Arial" w:cs="Arial"/>
        </w:rPr>
        <w:t xml:space="preserve"> 4.10.2024</w:t>
      </w:r>
      <w:r w:rsidRPr="009C62D3">
        <w:rPr>
          <w:rFonts w:ascii="Arial" w:hAnsi="Arial" w:cs="Arial"/>
        </w:rPr>
        <w:tab/>
      </w:r>
      <w:r w:rsidR="00384B36" w:rsidRPr="009C62D3">
        <w:rPr>
          <w:rFonts w:ascii="Arial" w:hAnsi="Arial" w:cs="Arial"/>
        </w:rPr>
        <w:t>V Teplicích dne</w:t>
      </w:r>
      <w:r w:rsidR="00384B36">
        <w:rPr>
          <w:rFonts w:ascii="Arial" w:hAnsi="Arial" w:cs="Arial"/>
        </w:rPr>
        <w:t xml:space="preserve"> 4.10.2024</w:t>
      </w:r>
    </w:p>
    <w:p w14:paraId="0ECFFB16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</w:p>
    <w:p w14:paraId="5BE04266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456020DD" w14:textId="5CEF95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............................................</w:t>
      </w:r>
      <w:r w:rsidRPr="009C62D3">
        <w:rPr>
          <w:rFonts w:ascii="Arial" w:hAnsi="Arial" w:cs="Arial"/>
        </w:rPr>
        <w:tab/>
        <w:t>............................................</w:t>
      </w:r>
      <w:r w:rsidR="009C62D3" w:rsidRPr="009C62D3">
        <w:rPr>
          <w:rFonts w:ascii="Arial" w:hAnsi="Arial" w:cs="Arial"/>
        </w:rPr>
        <w:t>...............</w:t>
      </w:r>
    </w:p>
    <w:p w14:paraId="13D9A803" w14:textId="7B834DC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Státní pozemkový úřad</w:t>
      </w:r>
      <w:r w:rsidRPr="009C62D3">
        <w:rPr>
          <w:rFonts w:ascii="Arial" w:hAnsi="Arial" w:cs="Arial"/>
        </w:rPr>
        <w:tab/>
        <w:t>Janák Jindřich</w:t>
      </w:r>
      <w:r w:rsidR="009C62D3" w:rsidRPr="009C62D3">
        <w:rPr>
          <w:rFonts w:ascii="Arial" w:hAnsi="Arial" w:cs="Arial"/>
        </w:rPr>
        <w:tab/>
        <w:t>Janáková Jana</w:t>
      </w:r>
    </w:p>
    <w:p w14:paraId="200F39E2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zástupce ředitele Krajského pozemkového úřadu</w:t>
      </w:r>
      <w:r w:rsidRPr="009C62D3">
        <w:rPr>
          <w:rFonts w:ascii="Arial" w:hAnsi="Arial" w:cs="Arial"/>
        </w:rPr>
        <w:tab/>
        <w:t>kupující</w:t>
      </w:r>
    </w:p>
    <w:p w14:paraId="032C4ED3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pro Ústecký kraj</w:t>
      </w:r>
      <w:r w:rsidRPr="009C62D3">
        <w:rPr>
          <w:rFonts w:ascii="Arial" w:hAnsi="Arial" w:cs="Arial"/>
        </w:rPr>
        <w:tab/>
      </w:r>
    </w:p>
    <w:p w14:paraId="55D89F36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Ing. Jiří Pavliš, DiS.</w:t>
      </w:r>
      <w:r w:rsidRPr="009C62D3">
        <w:rPr>
          <w:rFonts w:ascii="Arial" w:hAnsi="Arial" w:cs="Arial"/>
        </w:rPr>
        <w:tab/>
      </w:r>
    </w:p>
    <w:p w14:paraId="7260BB0D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  <w:r w:rsidRPr="009C62D3">
        <w:rPr>
          <w:rFonts w:ascii="Arial" w:hAnsi="Arial" w:cs="Arial"/>
        </w:rPr>
        <w:t>prodávající</w:t>
      </w:r>
      <w:r w:rsidRPr="009C62D3">
        <w:rPr>
          <w:rFonts w:ascii="Arial" w:hAnsi="Arial" w:cs="Arial"/>
        </w:rPr>
        <w:tab/>
      </w:r>
    </w:p>
    <w:p w14:paraId="03F4C9CD" w14:textId="77777777" w:rsidR="00A46BAE" w:rsidRPr="009C62D3" w:rsidRDefault="00A46BAE" w:rsidP="00A46BAE">
      <w:pPr>
        <w:widowControl/>
        <w:ind w:left="5104" w:hanging="5104"/>
        <w:rPr>
          <w:rFonts w:ascii="Arial" w:hAnsi="Arial" w:cs="Arial"/>
        </w:rPr>
      </w:pPr>
    </w:p>
    <w:p w14:paraId="60EE7C7C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</w:p>
    <w:p w14:paraId="382A9809" w14:textId="77777777" w:rsidR="00A46BAE" w:rsidRPr="009C62D3" w:rsidRDefault="00A46BAE" w:rsidP="00A46BAE">
      <w:pPr>
        <w:widowControl/>
        <w:rPr>
          <w:rFonts w:ascii="Arial" w:hAnsi="Arial" w:cs="Arial"/>
        </w:rPr>
      </w:pPr>
      <w:r w:rsidRPr="009C62D3">
        <w:rPr>
          <w:rFonts w:ascii="Arial" w:hAnsi="Arial" w:cs="Arial"/>
        </w:rPr>
        <w:t>Za věcnou a formální správnost odpovídá</w:t>
      </w:r>
    </w:p>
    <w:p w14:paraId="551755D4" w14:textId="77777777" w:rsidR="00A46BAE" w:rsidRPr="009C62D3" w:rsidRDefault="00A46BAE" w:rsidP="00A46BAE">
      <w:pPr>
        <w:widowControl/>
        <w:rPr>
          <w:rFonts w:ascii="Arial" w:hAnsi="Arial" w:cs="Arial"/>
        </w:rPr>
      </w:pPr>
      <w:r w:rsidRPr="009C62D3">
        <w:rPr>
          <w:rFonts w:ascii="Arial" w:hAnsi="Arial" w:cs="Arial"/>
        </w:rPr>
        <w:t>vedoucí oddělení převodu majetku státu KPÚ pro Ústecký kraj</w:t>
      </w:r>
    </w:p>
    <w:p w14:paraId="7B448792" w14:textId="77777777" w:rsidR="00A46BAE" w:rsidRPr="009C62D3" w:rsidRDefault="00A46BAE" w:rsidP="00A46BAE">
      <w:pPr>
        <w:widowControl/>
        <w:rPr>
          <w:rFonts w:ascii="Arial" w:hAnsi="Arial" w:cs="Arial"/>
        </w:rPr>
      </w:pPr>
      <w:r w:rsidRPr="009C62D3">
        <w:rPr>
          <w:rFonts w:ascii="Arial" w:hAnsi="Arial" w:cs="Arial"/>
        </w:rPr>
        <w:t>Ing. Lenka Strnadová</w:t>
      </w:r>
    </w:p>
    <w:p w14:paraId="0F11D8EA" w14:textId="77777777" w:rsidR="00A46BAE" w:rsidRPr="009C62D3" w:rsidRDefault="00A46BAE" w:rsidP="00A46BAE">
      <w:pPr>
        <w:widowControl/>
        <w:rPr>
          <w:rFonts w:ascii="Arial" w:hAnsi="Arial" w:cs="Arial"/>
        </w:rPr>
      </w:pPr>
    </w:p>
    <w:p w14:paraId="3ABB39A3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.......................................</w:t>
      </w:r>
    </w:p>
    <w:p w14:paraId="3B9EF7A2" w14:textId="77777777" w:rsidR="00A46BAE" w:rsidRPr="009C62D3" w:rsidRDefault="00A46BAE" w:rsidP="00A46BAE">
      <w:pPr>
        <w:widowControl/>
        <w:ind w:firstLine="708"/>
        <w:rPr>
          <w:rFonts w:ascii="Arial" w:hAnsi="Arial" w:cs="Arial"/>
        </w:rPr>
      </w:pPr>
      <w:r w:rsidRPr="009C62D3">
        <w:rPr>
          <w:rFonts w:ascii="Arial" w:hAnsi="Arial" w:cs="Arial"/>
        </w:rPr>
        <w:t>podpis</w:t>
      </w:r>
    </w:p>
    <w:p w14:paraId="5C8EDE63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</w:p>
    <w:p w14:paraId="6FF66250" w14:textId="3D08A93C" w:rsidR="00A46BAE" w:rsidRPr="009C62D3" w:rsidRDefault="00A46BAE" w:rsidP="00A46BAE">
      <w:pPr>
        <w:widowControl/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 xml:space="preserve">Za správnost: </w:t>
      </w:r>
      <w:r w:rsidR="009C62D3">
        <w:rPr>
          <w:rFonts w:ascii="Arial" w:hAnsi="Arial" w:cs="Arial"/>
          <w:color w:val="000000"/>
        </w:rPr>
        <w:t>Mašková</w:t>
      </w:r>
    </w:p>
    <w:p w14:paraId="5A269BE9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</w:p>
    <w:p w14:paraId="1638156F" w14:textId="77777777" w:rsidR="00A46BAE" w:rsidRPr="009C62D3" w:rsidRDefault="00A46BAE" w:rsidP="00A46BAE">
      <w:pPr>
        <w:widowControl/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.......................................</w:t>
      </w:r>
    </w:p>
    <w:p w14:paraId="4972A24B" w14:textId="51DF6B21" w:rsidR="00341145" w:rsidRPr="009C62D3" w:rsidRDefault="00A46BAE" w:rsidP="009C62D3">
      <w:pPr>
        <w:widowControl/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ab/>
        <w:t>podpis</w:t>
      </w:r>
    </w:p>
    <w:p w14:paraId="4DC905FD" w14:textId="77777777" w:rsidR="00341145" w:rsidRPr="009C62D3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14:paraId="33F7A695" w14:textId="77777777" w:rsidR="00341145" w:rsidRPr="009C62D3" w:rsidRDefault="00341145" w:rsidP="00341145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Tato listina byla uveřejněna v registru</w:t>
      </w:r>
    </w:p>
    <w:p w14:paraId="3EBE7CA5" w14:textId="77777777" w:rsidR="00341145" w:rsidRPr="009C62D3" w:rsidRDefault="00341145" w:rsidP="00341145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smluv, vedeném dle zákona č. 340/2015 Sb.,</w:t>
      </w:r>
    </w:p>
    <w:p w14:paraId="2CC0899A" w14:textId="77777777" w:rsidR="00341145" w:rsidRPr="009C62D3" w:rsidRDefault="00341145" w:rsidP="00341145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o registru smluv, dne</w:t>
      </w:r>
    </w:p>
    <w:p w14:paraId="716BB39B" w14:textId="77777777" w:rsidR="00341145" w:rsidRPr="009C62D3" w:rsidRDefault="00341145" w:rsidP="00341145">
      <w:pPr>
        <w:jc w:val="both"/>
        <w:rPr>
          <w:rFonts w:ascii="Arial" w:hAnsi="Arial" w:cs="Arial"/>
        </w:rPr>
      </w:pPr>
    </w:p>
    <w:p w14:paraId="4BD63945" w14:textId="77777777" w:rsidR="00341145" w:rsidRPr="009C62D3" w:rsidRDefault="00341145" w:rsidP="00341145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………………………</w:t>
      </w:r>
    </w:p>
    <w:p w14:paraId="745FDE8F" w14:textId="77777777" w:rsidR="00341145" w:rsidRPr="009C62D3" w:rsidRDefault="00341145" w:rsidP="00341145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datum registrace</w:t>
      </w:r>
    </w:p>
    <w:p w14:paraId="1CEA13A1" w14:textId="77777777" w:rsidR="00341145" w:rsidRPr="009C62D3" w:rsidRDefault="00341145" w:rsidP="00341145">
      <w:pPr>
        <w:jc w:val="both"/>
        <w:rPr>
          <w:rFonts w:ascii="Arial" w:hAnsi="Arial" w:cs="Arial"/>
          <w:i/>
        </w:rPr>
      </w:pPr>
    </w:p>
    <w:p w14:paraId="5AFFCEBE" w14:textId="77777777" w:rsidR="00F52E8C" w:rsidRPr="009C62D3" w:rsidRDefault="00F52E8C" w:rsidP="00F52E8C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………………………</w:t>
      </w:r>
    </w:p>
    <w:p w14:paraId="22AB4543" w14:textId="77777777" w:rsidR="00F52E8C" w:rsidRPr="009C62D3" w:rsidRDefault="00F52E8C" w:rsidP="00F52E8C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ID smlouvy</w:t>
      </w:r>
    </w:p>
    <w:p w14:paraId="1F8CE6F2" w14:textId="77777777" w:rsidR="00DF63B3" w:rsidRPr="009C62D3" w:rsidRDefault="00DF63B3" w:rsidP="00DF63B3">
      <w:pPr>
        <w:jc w:val="both"/>
        <w:rPr>
          <w:rFonts w:ascii="Arial" w:hAnsi="Arial" w:cs="Arial"/>
        </w:rPr>
      </w:pPr>
    </w:p>
    <w:p w14:paraId="7B848FF4" w14:textId="77777777" w:rsidR="00DF63B3" w:rsidRPr="009C62D3" w:rsidRDefault="00DF63B3" w:rsidP="00DF63B3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………………………</w:t>
      </w:r>
    </w:p>
    <w:p w14:paraId="27936CC4" w14:textId="77777777" w:rsidR="00DF63B3" w:rsidRPr="009C62D3" w:rsidRDefault="00DF63B3" w:rsidP="00DF63B3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ID verze</w:t>
      </w:r>
    </w:p>
    <w:p w14:paraId="5DC06F0C" w14:textId="77777777" w:rsidR="00F52E8C" w:rsidRPr="009C62D3" w:rsidRDefault="00F52E8C" w:rsidP="00F52E8C">
      <w:pPr>
        <w:jc w:val="both"/>
        <w:rPr>
          <w:rFonts w:ascii="Arial" w:hAnsi="Arial" w:cs="Arial"/>
        </w:rPr>
      </w:pPr>
    </w:p>
    <w:p w14:paraId="3A710304" w14:textId="77777777" w:rsidR="00F52E8C" w:rsidRPr="009C62D3" w:rsidRDefault="00F52E8C" w:rsidP="00F52E8C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………………………</w:t>
      </w:r>
    </w:p>
    <w:p w14:paraId="1C8D7A43" w14:textId="77777777" w:rsidR="00F52E8C" w:rsidRPr="009C62D3" w:rsidRDefault="00F52E8C" w:rsidP="00F52E8C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registraci provedl</w:t>
      </w:r>
    </w:p>
    <w:p w14:paraId="7A980C97" w14:textId="77777777" w:rsidR="00F52E8C" w:rsidRPr="009C62D3" w:rsidRDefault="00F52E8C" w:rsidP="00F52E8C">
      <w:pPr>
        <w:jc w:val="both"/>
        <w:rPr>
          <w:rFonts w:ascii="Arial" w:hAnsi="Arial" w:cs="Arial"/>
        </w:rPr>
      </w:pPr>
    </w:p>
    <w:p w14:paraId="3627FC29" w14:textId="77777777" w:rsidR="00F52E8C" w:rsidRPr="009C62D3" w:rsidRDefault="00F52E8C" w:rsidP="00F52E8C">
      <w:pPr>
        <w:jc w:val="both"/>
        <w:rPr>
          <w:rFonts w:ascii="Arial" w:hAnsi="Arial" w:cs="Arial"/>
        </w:rPr>
      </w:pPr>
    </w:p>
    <w:p w14:paraId="37017BC0" w14:textId="77777777" w:rsidR="00F52E8C" w:rsidRPr="009C62D3" w:rsidRDefault="00F52E8C" w:rsidP="00F52E8C">
      <w:pPr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>V ………………..</w:t>
      </w:r>
      <w:r w:rsidRPr="009C62D3">
        <w:rPr>
          <w:rFonts w:ascii="Arial" w:hAnsi="Arial" w:cs="Arial"/>
        </w:rPr>
        <w:tab/>
      </w:r>
      <w:r w:rsidRPr="009C62D3">
        <w:rPr>
          <w:rFonts w:ascii="Arial" w:hAnsi="Arial" w:cs="Arial"/>
        </w:rPr>
        <w:tab/>
        <w:t>……………………………….</w:t>
      </w:r>
    </w:p>
    <w:p w14:paraId="4EF539D5" w14:textId="77777777" w:rsidR="00F52E8C" w:rsidRPr="009C62D3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9C62D3">
        <w:rPr>
          <w:rFonts w:ascii="Arial" w:hAnsi="Arial" w:cs="Arial"/>
        </w:rPr>
        <w:tab/>
        <w:t>podpis odpovědného</w:t>
      </w:r>
    </w:p>
    <w:p w14:paraId="30B88C5A" w14:textId="77777777" w:rsidR="00341145" w:rsidRPr="009C62D3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9C62D3">
        <w:rPr>
          <w:rFonts w:ascii="Arial" w:hAnsi="Arial" w:cs="Arial"/>
          <w:sz w:val="20"/>
          <w:szCs w:val="20"/>
        </w:rPr>
        <w:t>dne ………………</w:t>
      </w:r>
      <w:r w:rsidRPr="009C62D3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9C62D3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7A35" w14:textId="77777777" w:rsidR="009C62D3" w:rsidRDefault="009C62D3">
      <w:r>
        <w:separator/>
      </w:r>
    </w:p>
  </w:endnote>
  <w:endnote w:type="continuationSeparator" w:id="0">
    <w:p w14:paraId="4F9AF364" w14:textId="77777777" w:rsidR="009C62D3" w:rsidRDefault="009C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28B8" w14:textId="77777777" w:rsidR="009C62D3" w:rsidRDefault="009C62D3">
      <w:r>
        <w:separator/>
      </w:r>
    </w:p>
  </w:footnote>
  <w:footnote w:type="continuationSeparator" w:id="0">
    <w:p w14:paraId="638F2FC3" w14:textId="77777777" w:rsidR="009C62D3" w:rsidRDefault="009C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8D1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4B36"/>
    <w:rsid w:val="003862E6"/>
    <w:rsid w:val="003E67AC"/>
    <w:rsid w:val="00477E2F"/>
    <w:rsid w:val="00490212"/>
    <w:rsid w:val="00616E7E"/>
    <w:rsid w:val="00732F2D"/>
    <w:rsid w:val="00743D71"/>
    <w:rsid w:val="007B175B"/>
    <w:rsid w:val="008513ED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9C62D3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EF861"/>
  <w14:defaultImageDpi w14:val="0"/>
  <w15:docId w15:val="{9964E795-529E-483F-8B91-3073F17B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3458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Mašková Miloslava Mgr.</dc:creator>
  <cp:keywords/>
  <dc:description/>
  <cp:lastModifiedBy>Mašková Miloslava Mgr.</cp:lastModifiedBy>
  <cp:revision>3</cp:revision>
  <cp:lastPrinted>2005-12-12T13:07:00Z</cp:lastPrinted>
  <dcterms:created xsi:type="dcterms:W3CDTF">2024-10-07T14:43:00Z</dcterms:created>
  <dcterms:modified xsi:type="dcterms:W3CDTF">2024-10-07T14:43:00Z</dcterms:modified>
</cp:coreProperties>
</file>